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Fonts w:eastAsiaTheme="minorEastAsia"/>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rPr>
      </w:pPr>
    </w:p>
    <w:p>
      <w:pPr>
        <w:spacing w:line="240" w:lineRule="exact"/>
        <w:jc w:val="center"/>
        <w:rPr>
          <w:b/>
          <w:highlight w:val="yellow"/>
        </w:rPr>
      </w:pPr>
      <w:r>
        <w:rPr>
          <w:rFonts w:eastAsia="宋体"/>
          <w:b/>
          <w:highlight w:val="yellow"/>
          <w:u w:val="single"/>
        </w:rPr>
        <w:t>{{ CompanyNameInEnglishPlaceholder | upper }}</w:t>
      </w:r>
    </w:p>
    <w:p>
      <w:pPr>
        <w:tabs>
          <w:tab w:val="left" w:pos="6030"/>
        </w:tabs>
        <w:jc w:val="center"/>
        <w:rPr>
          <w:rFonts w:ascii="宋体" w:hAnsi="宋体" w:eastAsia="宋体" w:cs="宋体"/>
          <w:b/>
          <w:u w:val="single"/>
        </w:rPr>
      </w:pPr>
      <w:r>
        <w:rPr>
          <w:rFonts w:hint="eastAsia" w:ascii="宋体" w:hAnsi="宋体" w:eastAsia="宋体" w:cs="宋体"/>
          <w:b/>
          <w:highlight w:val="yellow"/>
          <w:u w:val="single"/>
        </w:rPr>
        <w:t>{{ CompanyNameInChinesePlaceholder }</w:t>
      </w:r>
      <w:r>
        <w:rPr>
          <w:rFonts w:hint="eastAsia" w:ascii="宋体" w:hAnsi="宋体" w:eastAsia="宋体" w:cs="宋体"/>
          <w:b/>
          <w:u w:val="single"/>
        </w:rPr>
        <w:t>}</w:t>
      </w:r>
    </w:p>
    <w:p>
      <w:pPr>
        <w:tabs>
          <w:tab w:val="left" w:pos="6030"/>
        </w:tabs>
        <w:jc w:val="center"/>
        <w:rPr>
          <w:b/>
          <w:u w:val="single"/>
        </w:rPr>
      </w:pPr>
    </w:p>
    <w:p>
      <w:pPr>
        <w:spacing w:line="240" w:lineRule="exact"/>
        <w:jc w:val="center"/>
        <w:rPr>
          <w:b/>
          <w:u w:val="single"/>
        </w:rPr>
      </w:pPr>
    </w:p>
    <w:p>
      <w:pPr>
        <w:spacing w:line="240" w:lineRule="exact"/>
        <w:jc w:val="center"/>
        <w:rPr>
          <w:rFonts w:eastAsia="DFKai-SB"/>
          <w:b/>
          <w:u w:val="single"/>
        </w:rPr>
      </w:pPr>
      <w:r>
        <w:rPr>
          <w:rFonts w:eastAsia="DFKai-SB"/>
          <w:b/>
          <w:u w:val="single"/>
        </w:rPr>
        <w:t>REPORTS</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AND</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 xml:space="preserve"> FINANCIAL STATEMENTS</w:t>
      </w:r>
    </w:p>
    <w:p>
      <w:pPr>
        <w:tabs>
          <w:tab w:val="left" w:pos="6030"/>
        </w:tabs>
        <w:jc w:val="both"/>
        <w:rPr>
          <w:b/>
          <w:u w:val="single"/>
        </w:rPr>
      </w:pPr>
    </w:p>
    <w:p>
      <w:pPr>
        <w:tabs>
          <w:tab w:val="left" w:pos="6030"/>
        </w:tabs>
        <w:jc w:val="both"/>
        <w:rPr>
          <w:b/>
          <w:u w:val="single"/>
        </w:rPr>
      </w:pPr>
    </w:p>
    <w:p>
      <w:pPr>
        <w:tabs>
          <w:tab w:val="left" w:pos="6030"/>
        </w:tabs>
        <w:rPr>
          <w:b/>
          <w:u w:val="single"/>
        </w:rPr>
      </w:pPr>
    </w:p>
    <w:p>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r>
        <w:rPr>
          <w:b/>
          <w:highlight w:val="yellow"/>
          <w:u w:val="single"/>
        </w:rPr>
        <w:t xml:space="preserve">{{ </w:t>
      </w:r>
      <w:r>
        <w:rPr>
          <w:b/>
          <w:u w:val="single"/>
        </w:rPr>
        <w:t>LastDayOfYear</w:t>
      </w:r>
      <w:r>
        <w:rPr>
          <w:b/>
          <w:highlight w:val="yellow"/>
          <w:u w:val="single"/>
        </w:rPr>
        <w:t xml:space="preserve"> | upper }}</w:t>
      </w:r>
    </w:p>
    <w:p>
      <w:pPr>
        <w:tabs>
          <w:tab w:val="left" w:pos="6030"/>
        </w:tabs>
        <w:jc w:val="center"/>
        <w:rPr>
          <w:b/>
        </w:rPr>
      </w:pPr>
      <w:r>
        <w:rPr>
          <w:rFonts w:hint="eastAsia"/>
          <w:b/>
        </w:rPr>
        <w:t xml:space="preserve"> </w:t>
      </w:r>
    </w:p>
    <w:p>
      <w:pPr>
        <w:spacing w:line="240" w:lineRule="exact"/>
        <w:jc w:val="center"/>
        <w:rPr>
          <w:rFonts w:eastAsia="DFKai-SB"/>
          <w: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jc w:val="center"/>
        <w:rPr>
          <w:rFonts w:ascii="Microsoft JhengHei" w:hAnsi="Microsoft JhengHei" w:eastAsia="Microsoft JhengHei"/>
          <w:b/>
        </w:rPr>
      </w:pPr>
    </w:p>
    <w:p>
      <w:pPr>
        <w:spacing w:line="240" w:lineRule="exact"/>
        <w:rPr>
          <w:rFonts w:eastAsia="DFKai-SB"/>
        </w:rPr>
      </w:pPr>
    </w:p>
    <w:p>
      <w:pPr>
        <w:tabs>
          <w:tab w:val="decimal" w:pos="-1680"/>
          <w:tab w:val="left" w:pos="6030"/>
        </w:tabs>
        <w:jc w:val="center"/>
        <w:rPr>
          <w:b/>
          <w:i/>
          <w:iCs/>
        </w:rPr>
      </w:pPr>
      <w:r>
        <w:rPr>
          <w:rFonts w:hint="eastAsia" w:eastAsia="宋体"/>
          <w:b/>
          <w:i/>
          <w:iCs/>
          <w:lang w:eastAsia="zh-CN"/>
        </w:rPr>
        <w:t>WU Wallen</w:t>
      </w:r>
      <w:r>
        <w:rPr>
          <w:rFonts w:eastAsia="PMingLiU"/>
          <w:b/>
          <w:i/>
          <w:iCs/>
        </w:rPr>
        <w:t>, CPA (Practising)</w:t>
      </w:r>
    </w:p>
    <w:p>
      <w:pPr>
        <w:tabs>
          <w:tab w:val="decimal" w:pos="-1680"/>
          <w:tab w:val="left" w:pos="6030"/>
        </w:tabs>
        <w:jc w:val="center"/>
        <w:rPr>
          <w:u w:val="single"/>
        </w:rPr>
      </w:pPr>
      <w:r>
        <w:rPr>
          <w:b/>
          <w:i/>
          <w:iCs/>
        </w:rPr>
        <w:t>Hong Kong</w:t>
      </w:r>
    </w:p>
    <w:p>
      <w:pPr>
        <w:tabs>
          <w:tab w:val="left" w:pos="6030"/>
        </w:tabs>
        <w:jc w:val="center"/>
        <w:rPr>
          <w:rFonts w:ascii="Garamond" w:hAnsi="Garamond"/>
          <w:u w:val="single"/>
        </w:rPr>
      </w:pPr>
    </w:p>
    <w:p>
      <w:pPr>
        <w:spacing w:line="240" w:lineRule="exact"/>
        <w:jc w:val="center"/>
        <w:rPr>
          <w:rFonts w:eastAsia="DFKai-SB"/>
        </w:rPr>
      </w:pPr>
    </w:p>
    <w:p>
      <w:pPr>
        <w:spacing w:line="240" w:lineRule="exact"/>
        <w:jc w:val="center"/>
        <w:rPr>
          <w:rFonts w:eastAsia="DFKai-SB"/>
          <w:sz w:val="20"/>
        </w:rPr>
      </w:pPr>
    </w:p>
    <w:p>
      <w:pPr>
        <w:spacing w:line="240" w:lineRule="exact"/>
        <w:rPr>
          <w:rFonts w:eastAsia="DFKai-SB"/>
          <w:sz w:val="20"/>
        </w:rPr>
      </w:pPr>
    </w:p>
    <w:p>
      <w:pPr>
        <w:spacing w:line="240" w:lineRule="exact"/>
        <w:rPr>
          <w:rFonts w:eastAsia="DFKai-SB"/>
          <w:sz w:val="20"/>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0" w:header="0" w:footer="1134" w:gutter="0"/>
          <w:cols w:space="720" w:num="1"/>
          <w:docGrid w:linePitch="326" w:charSpace="0"/>
        </w:sectPr>
      </w:pP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pPr>
        <w:spacing w:line="240" w:lineRule="exact"/>
        <w:jc w:val="both"/>
        <w:rPr>
          <w:rFonts w:eastAsia="DFKai-SB"/>
          <w:sz w:val="22"/>
          <w:szCs w:val="22"/>
        </w:rPr>
      </w:pPr>
    </w:p>
    <w:p>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highlight w:val="yellow"/>
        </w:rPr>
      </w:pPr>
      <w:r>
        <w:rPr>
          <w:sz w:val="22"/>
          <w:szCs w:val="22"/>
          <w:highlight w:val="yellow"/>
        </w:rPr>
        <w:t>{{ CompanyNameInEnglishPlaceholder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pPr>
        <w:tabs>
          <w:tab w:val="left" w:pos="-720"/>
        </w:tabs>
        <w:suppressAutoHyphens/>
        <w:jc w:val="both"/>
        <w:rPr>
          <w:sz w:val="22"/>
          <w:szCs w:val="22"/>
        </w:rPr>
      </w:pPr>
    </w:p>
    <w:p>
      <w:pPr>
        <w:jc w:val="both"/>
        <w:rPr>
          <w:b/>
          <w:sz w:val="22"/>
          <w:szCs w:val="22"/>
        </w:rPr>
      </w:pPr>
      <w:r>
        <w:rPr>
          <w:b/>
          <w:sz w:val="22"/>
          <w:szCs w:val="22"/>
        </w:rPr>
        <w:t>Recommended dividends</w:t>
      </w:r>
    </w:p>
    <w:p>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pPr>
        <w:spacing w:line="220" w:lineRule="exact"/>
        <w:jc w:val="both"/>
        <w:rPr>
          <w:sz w:val="22"/>
          <w:szCs w:val="22"/>
        </w:rPr>
      </w:pPr>
      <w:r>
        <w:rPr>
          <w:sz w:val="22"/>
          <w:szCs w:val="22"/>
        </w:rPr>
        <w:t>The names of persons who were the directors of the Company during the financial year are as follow:</w:t>
      </w:r>
    </w:p>
    <w:p>
      <w:pPr>
        <w:spacing w:line="220" w:lineRule="exact"/>
        <w:jc w:val="both"/>
        <w:rPr>
          <w:sz w:val="22"/>
          <w:szCs w:val="22"/>
        </w:rPr>
      </w:pPr>
    </w:p>
    <w:p>
      <w:pPr>
        <w:spacing w:line="220" w:lineRule="exact"/>
        <w:jc w:val="both"/>
        <w:rPr>
          <w:sz w:val="22"/>
          <w:szCs w:val="22"/>
          <w:highlight w:val="yellow"/>
        </w:rPr>
      </w:pPr>
      <w:r>
        <w:rPr>
          <w:sz w:val="22"/>
          <w:szCs w:val="22"/>
          <w:highlight w:val="yellow"/>
        </w:rPr>
        <w:t>{{ directors | join('\n') }}</w:t>
      </w:r>
    </w:p>
    <w:p>
      <w:pPr>
        <w:spacing w:line="220" w:lineRule="exact"/>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At no time during the financial year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The Company falls within reporting exemption for the financial year.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pPr>
        <w:jc w:val="both"/>
        <w:rPr>
          <w:sz w:val="22"/>
          <w:szCs w:val="22"/>
        </w:rPr>
      </w:pPr>
      <w:r>
        <w:rPr>
          <w:sz w:val="22"/>
          <w:szCs w:val="22"/>
        </w:rPr>
        <w:t xml:space="preserve">During the financial year, the Company entered into no equity-linked agreement. </w:t>
      </w:r>
    </w:p>
    <w:p>
      <w:pPr>
        <w:jc w:val="both"/>
        <w:rPr>
          <w:sz w:val="22"/>
          <w:szCs w:val="22"/>
        </w:rPr>
      </w:pPr>
    </w:p>
    <w:p>
      <w:pPr>
        <w:jc w:val="both"/>
        <w:rPr>
          <w:sz w:val="22"/>
          <w:szCs w:val="22"/>
        </w:rPr>
      </w:pPr>
      <w:r>
        <w:rPr>
          <w:sz w:val="22"/>
          <w:szCs w:val="22"/>
        </w:rPr>
        <w:t>At the end of the financial year,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pPr>
        <w:jc w:val="both"/>
        <w:rPr>
          <w:sz w:val="22"/>
          <w:szCs w:val="22"/>
        </w:rPr>
      </w:pPr>
      <w:r>
        <w:rPr>
          <w:rFonts w:hint="eastAsia" w:eastAsia="宋体"/>
          <w:sz w:val="22"/>
          <w:szCs w:val="22"/>
          <w:lang w:eastAsia="zh-CN"/>
        </w:rPr>
        <w:t>WU Wallen</w:t>
      </w:r>
      <w:r>
        <w:rPr>
          <w:sz w:val="22"/>
          <w:szCs w:val="22"/>
        </w:rPr>
        <w:t>, CPA (Practising)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sz w:val="22"/>
          <w:szCs w:val="22"/>
        </w:rPr>
      </w:pPr>
      <w:r>
        <w:rPr>
          <w:sz w:val="22"/>
          <w:szCs w:val="22"/>
        </w:rPr>
        <w:t xml:space="preserve">This report was approved by the Directors on </w:t>
      </w:r>
      <w:r>
        <w:rPr>
          <w:sz w:val="22"/>
          <w:szCs w:val="22"/>
          <w:highlight w:val="yellow"/>
        </w:rPr>
        <w:t>{{ ApprovalDatePlaceholder }}.</w:t>
      </w:r>
    </w:p>
    <w:p>
      <w:pPr>
        <w:jc w:val="both"/>
        <w:rPr>
          <w:sz w:val="22"/>
          <w:szCs w:val="22"/>
        </w:rPr>
      </w:pPr>
    </w:p>
    <w:p>
      <w:pPr>
        <w:ind w:firstLine="5720" w:firstLineChars="2600"/>
        <w:jc w:val="both"/>
        <w:rPr>
          <w:sz w:val="22"/>
          <w:szCs w:val="22"/>
        </w:rPr>
      </w:pPr>
      <w:r>
        <w:rPr>
          <w:sz w:val="22"/>
          <w:szCs w:val="22"/>
        </w:rPr>
        <w:t>On behalf of the board of directors</w:t>
      </w: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rPr>
          <w:sz w:val="22"/>
          <w:szCs w:val="22"/>
        </w:rPr>
      </w:pPr>
      <w:r>
        <w:rPr>
          <w:rFonts w:eastAsia="宋体"/>
          <w:sz w:val="22"/>
          <w:szCs w:val="22"/>
        </w:rPr>
        <w:t xml:space="preserve">                                                                                                        </w:t>
      </w:r>
      <w:r>
        <w:rPr>
          <w:sz w:val="22"/>
          <w:szCs w:val="22"/>
        </w:rPr>
        <w:t xml:space="preserve">________________________        </w:t>
      </w:r>
    </w:p>
    <w:p>
      <w:pPr>
        <w:ind w:firstLine="5720" w:firstLineChars="2600"/>
        <w:rPr>
          <w:sz w:val="22"/>
          <w:szCs w:val="22"/>
          <w:highlight w:val="yellow"/>
        </w:rPr>
      </w:pPr>
      <w:r>
        <w:rPr>
          <w:sz w:val="22"/>
          <w:szCs w:val="22"/>
          <w:highlight w:val="yellow"/>
        </w:rPr>
        <w:t>{{ FirstDirectorNamePlaceholder }}{% if directors|length == 1 %}</w:t>
      </w:r>
    </w:p>
    <w:p>
      <w:pPr>
        <w:ind w:firstLine="5720" w:firstLineChars="2600"/>
        <w:rPr>
          <w:sz w:val="22"/>
          <w:szCs w:val="22"/>
        </w:rPr>
      </w:pPr>
      <w:r>
        <w:rPr>
          <w:sz w:val="22"/>
          <w:szCs w:val="22"/>
        </w:rPr>
        <w:t>Director{% else %}</w:t>
      </w:r>
    </w:p>
    <w:p>
      <w:pPr>
        <w:ind w:firstLine="5720" w:firstLineChars="2600"/>
        <w:rPr>
          <w:sz w:val="22"/>
          <w:szCs w:val="22"/>
        </w:rPr>
      </w:pPr>
      <w:r>
        <w:rPr>
          <w:sz w:val="22"/>
          <w:szCs w:val="22"/>
        </w:rPr>
        <w:t>Chairman{% endif %}</w:t>
      </w:r>
    </w:p>
    <w:p>
      <w:pPr>
        <w:ind w:firstLine="5720" w:firstLineChars="2600"/>
        <w:jc w:val="both"/>
        <w:rPr>
          <w:sz w:val="22"/>
          <w:szCs w:val="22"/>
        </w:rPr>
        <w:sectPr>
          <w:headerReference r:id="rId9" w:type="default"/>
          <w:footerReference r:id="rId10" w:type="default"/>
          <w:pgSz w:w="11909" w:h="16834"/>
          <w:pgMar w:top="1134" w:right="1134" w:bottom="1134" w:left="1200" w:header="0" w:footer="1134" w:gutter="0"/>
          <w:pgNumType w:fmt="numberInDash" w:start="1"/>
          <w:cols w:space="720" w:num="1"/>
          <w:docGrid w:linePitch="326" w:charSpace="0"/>
        </w:sectPr>
      </w:pPr>
      <w:r>
        <w:rPr>
          <w:sz w:val="22"/>
          <w:szCs w:val="22"/>
        </w:rPr>
        <w:t xml:space="preserve">Hong Kong, </w:t>
      </w:r>
    </w:p>
    <w:p>
      <w:pPr>
        <w:tabs>
          <w:tab w:val="decimal" w:pos="-1680"/>
        </w:tabs>
        <w:spacing w:line="240" w:lineRule="exact"/>
        <w:rPr>
          <w:b/>
          <w:sz w:val="22"/>
          <w:szCs w:val="22"/>
        </w:rPr>
      </w:pPr>
      <w:r>
        <w:rPr>
          <w:b/>
          <w:sz w:val="22"/>
          <w:szCs w:val="22"/>
        </w:rPr>
        <w:t>{% if Opinion != “Opinion” %}REPORT ON THE AUDIT OF THE FINANCIAL STATEMENTS</w:t>
      </w:r>
    </w:p>
    <w:p>
      <w:pPr>
        <w:tabs>
          <w:tab w:val="decimal" w:pos="-1680"/>
        </w:tabs>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rPr>
          <w:b/>
          <w:sz w:val="22"/>
          <w:szCs w:val="22"/>
        </w:rPr>
      </w:pPr>
      <w:r>
        <w:rPr>
          <w:b/>
          <w:sz w:val="22"/>
          <w:szCs w:val="22"/>
        </w:rPr>
        <w:t>Basis for {% if Opinion == “Opinion” %}Opinion{% else %}Qualified Opinion{% endif %}{% if Opinion != “Opinion” %}</w:t>
      </w:r>
    </w:p>
    <w:p>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pPr>
        <w:spacing w:line="240" w:lineRule="exact"/>
        <w:jc w:val="both"/>
        <w:rPr>
          <w:spacing w:val="-2"/>
          <w:sz w:val="22"/>
          <w:szCs w:val="22"/>
        </w:rPr>
      </w:pPr>
      <w:r>
        <w:rPr>
          <w:spacing w:val="-2"/>
          <w:sz w:val="22"/>
          <w:szCs w:val="22"/>
        </w:rPr>
        <w:t>{% endif %}</w:t>
      </w:r>
    </w:p>
    <w:p>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I believe that the audit evidence I have obtained is sufficient and appropriate to provide a basis for my qualified</w:t>
      </w:r>
      <w:r>
        <w:rPr>
          <w:spacing w:val="-2"/>
          <w:sz w:val="22"/>
          <w:szCs w:val="22"/>
        </w:rPr>
        <w:t xml:space="preserve"> </w:t>
      </w:r>
      <w:r>
        <w:rPr>
          <w:rFonts w:eastAsia="DFKai-SB"/>
          <w:spacing w:val="-2"/>
          <w:sz w:val="22"/>
          <w:szCs w:val="22"/>
        </w:rPr>
        <w:t xml:space="preserve">opinion. </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End w:id="0"/>
      <w:bookmarkStart w:id="2" w:name="OLE_LINK8"/>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pPr>
        <w:spacing w:line="240" w:lineRule="exact"/>
        <w:jc w:val="both"/>
        <w:rPr>
          <w:spacing w:val="-2"/>
          <w:sz w:val="22"/>
          <w:szCs w:val="22"/>
        </w:rPr>
      </w:pPr>
      <w:r>
        <w:rPr>
          <w:spacing w:val="-2"/>
          <w:sz w:val="22"/>
          <w:szCs w:val="22"/>
        </w:rPr>
        <w:t>{% endif %}</w:t>
      </w:r>
    </w:p>
    <w:p>
      <w:pPr>
        <w:spacing w:line="240" w:lineRule="exact"/>
        <w:jc w:val="both"/>
        <w:rPr>
          <w:b/>
          <w:sz w:val="22"/>
          <w:szCs w:val="22"/>
        </w:rPr>
      </w:pPr>
      <w:r>
        <w:rPr>
          <w:b/>
          <w:spacing w:val="-2"/>
          <w:sz w:val="22"/>
          <w:szCs w:val="22"/>
        </w:rPr>
        <w:t>Other Information</w:t>
      </w:r>
    </w:p>
    <w:p>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 xml:space="preserve">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performed, I conclude that there is a material misstatement of this other information, I am required to report that fact. </w:t>
      </w:r>
      <w:r>
        <w:rPr>
          <w:spacing w:val="-2"/>
          <w:sz w:val="22"/>
          <w:szCs w:val="22"/>
        </w:rPr>
        <w:t>I have nothing to report in this regard.</w:t>
      </w:r>
    </w:p>
    <w:p>
      <w:pPr>
        <w:jc w:val="both"/>
        <w:rPr>
          <w:sz w:val="22"/>
          <w:szCs w:val="22"/>
        </w:rPr>
        <w:sectPr>
          <w:headerReference r:id="rId11" w:type="default"/>
          <w:footerReference r:id="rId12" w:type="default"/>
          <w:pgSz w:w="11909" w:h="16834"/>
          <w:pgMar w:top="1134" w:right="1134" w:bottom="1134" w:left="1200" w:header="935" w:footer="1134" w:gutter="0"/>
          <w:pgNumType w:fmt="numberInDash"/>
          <w:cols w:space="720" w:num="1"/>
          <w:docGrid w:linePitch="326" w:charSpace="0"/>
        </w:sectPr>
      </w:pPr>
    </w:p>
    <w:p>
      <w:pPr>
        <w:spacing w:line="240" w:lineRule="exact"/>
        <w:rPr>
          <w:b/>
          <w:sz w:val="22"/>
          <w:szCs w:val="22"/>
        </w:rPr>
      </w:pP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lang w:eastAsia="zh-TW"/>
        </w:rPr>
        <w:t>https://www.hkicpaorg.hk/sme-company</w:t>
      </w:r>
      <w:r>
        <w:rPr>
          <w:rFonts w:eastAsia="CIDFont+F1"/>
          <w:spacing w:val="-2"/>
          <w:sz w:val="22"/>
          <w:szCs w:val="22"/>
          <w:lang w:eastAsia="zh-TW"/>
        </w:rPr>
        <w:fldChar w:fldCharType="end"/>
      </w:r>
      <w:r>
        <w:rPr>
          <w:rFonts w:eastAsia="CIDFont+F1"/>
          <w:spacing w:val="-2"/>
          <w:sz w:val="22"/>
          <w:szCs w:val="22"/>
          <w:lang w:eastAsia="zh-TW"/>
        </w:rPr>
        <w:t>”. This</w:t>
      </w:r>
      <w:r>
        <w:rPr>
          <w:spacing w:val="-2"/>
          <w:sz w:val="22"/>
          <w:szCs w:val="22"/>
          <w:lang w:val="en-GB"/>
        </w:rPr>
        <w:t xml:space="preserve"> description forms part of my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eastAsia="宋体"/>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rPr>
        <w:t>https://www.hkicpaorg.hk/sme-company</w:t>
      </w:r>
      <w:r>
        <w:rPr>
          <w:rStyle w:val="30"/>
          <w:color w:val="auto"/>
          <w:spacing w:val="-2"/>
          <w:sz w:val="22"/>
          <w:szCs w:val="22"/>
          <w:highlight w:val="yellow"/>
          <w:u w:val="none"/>
        </w:rPr>
        <w:fldChar w:fldCharType="end"/>
      </w:r>
      <w:r>
        <w:rPr>
          <w:spacing w:val="-2"/>
          <w:sz w:val="22"/>
          <w:szCs w:val="22"/>
          <w:highlight w:val="yellow"/>
        </w:rPr>
        <w:t xml:space="preserve">”. </w:t>
      </w:r>
      <w:r>
        <w:rPr>
          <w:spacing w:val="-2"/>
          <w:sz w:val="22"/>
          <w:szCs w:val="22"/>
          <w:highlight w:val="yellow"/>
          <w:lang w:val="en-GB"/>
        </w:rPr>
        <w:t xml:space="preserve">This description forms part of </w:t>
      </w:r>
      <w:r>
        <w:rPr>
          <w:rFonts w:hint="eastAsia" w:eastAsia="宋体"/>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pPr>
        <w:tabs>
          <w:tab w:val="decimal" w:pos="-1680"/>
        </w:tabs>
        <w:overflowPunct w:val="0"/>
        <w:autoSpaceDE w:val="0"/>
        <w:autoSpaceDN w:val="0"/>
        <w:adjustRightInd w:val="0"/>
        <w:spacing w:line="220" w:lineRule="exact"/>
        <w:jc w:val="both"/>
        <w:textAlignment w:val="baseline"/>
        <w:rPr>
          <w:b/>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pPr>
        <w:tabs>
          <w:tab w:val="decimal" w:pos="-1680"/>
        </w:tabs>
        <w:overflowPunct w:val="0"/>
        <w:autoSpaceDE w:val="0"/>
        <w:autoSpaceDN w:val="0"/>
        <w:adjustRightInd w:val="0"/>
        <w:spacing w:line="240" w:lineRule="exact"/>
        <w:jc w:val="both"/>
        <w:textAlignment w:val="baseline"/>
        <w:rPr>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pPr>
        <w:jc w:val="both"/>
        <w:rPr>
          <w:sz w:val="22"/>
          <w:szCs w:val="22"/>
        </w:rPr>
      </w:pPr>
      <w:r>
        <w:rPr>
          <w:sz w:val="22"/>
          <w:szCs w:val="22"/>
        </w:rPr>
        <w:t>{% endif %}</w:t>
      </w:r>
    </w:p>
    <w:p>
      <w:pPr>
        <w:jc w:val="both"/>
        <w:rPr>
          <w:sz w:val="22"/>
          <w:szCs w:val="22"/>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tabs>
          <w:tab w:val="decimal" w:pos="-1680"/>
        </w:tabs>
        <w:spacing w:line="240" w:lineRule="exact"/>
        <w:jc w:val="both"/>
        <w:rPr>
          <w:spacing w:val="-2"/>
          <w:sz w:val="22"/>
          <w:szCs w:val="22"/>
        </w:rPr>
      </w:pPr>
      <w:r>
        <w:rPr>
          <w:rFonts w:hint="eastAsia" w:eastAsia="宋体"/>
          <w:spacing w:val="-2"/>
          <w:sz w:val="22"/>
          <w:szCs w:val="22"/>
          <w:lang w:eastAsia="zh-CN"/>
        </w:rPr>
        <w:t>WU Wallen</w:t>
      </w:r>
      <w:r>
        <w:rPr>
          <w:spacing w:val="-2"/>
          <w:sz w:val="22"/>
          <w:szCs w:val="22"/>
        </w:rPr>
        <w:t>, CPA (Practising)</w:t>
      </w:r>
    </w:p>
    <w:p>
      <w:pPr>
        <w:tabs>
          <w:tab w:val="decimal" w:pos="-1680"/>
        </w:tabs>
        <w:spacing w:line="240" w:lineRule="exact"/>
        <w:jc w:val="both"/>
        <w:rPr>
          <w:rFonts w:hint="default" w:eastAsia="宋体"/>
          <w:spacing w:val="-2"/>
          <w:sz w:val="22"/>
          <w:szCs w:val="22"/>
          <w:lang w:val="en-US" w:eastAsia="zh-CN"/>
        </w:rPr>
      </w:pPr>
      <w:r>
        <w:rPr>
          <w:spacing w:val="-2"/>
          <w:sz w:val="22"/>
          <w:szCs w:val="22"/>
        </w:rPr>
        <w:t xml:space="preserve">Practising certificate number: </w:t>
      </w:r>
      <w:r>
        <w:rPr>
          <w:spacing w:val="-2"/>
          <w:sz w:val="22"/>
          <w:szCs w:val="22"/>
          <w:highlight w:val="yellow"/>
        </w:rPr>
        <w:t>P0</w:t>
      </w:r>
      <w:r>
        <w:rPr>
          <w:rFonts w:hint="eastAsia" w:eastAsia="宋体"/>
          <w:spacing w:val="-2"/>
          <w:sz w:val="22"/>
          <w:szCs w:val="22"/>
          <w:highlight w:val="yellow"/>
          <w:lang w:val="en-US" w:eastAsia="zh-CN"/>
        </w:rPr>
        <w:t>4456</w:t>
      </w:r>
      <w:bookmarkStart w:id="8" w:name="_GoBack"/>
      <w:bookmarkEnd w:id="8"/>
    </w:p>
    <w:p>
      <w:pPr>
        <w:rPr>
          <w:rFonts w:eastAsia="宋体"/>
          <w:sz w:val="22"/>
          <w:szCs w:val="22"/>
        </w:rPr>
        <w:sectPr>
          <w:pgSz w:w="11909" w:h="16834"/>
          <w:pgMar w:top="1134" w:right="1134" w:bottom="1134" w:left="1200" w:header="935" w:footer="1134" w:gutter="0"/>
          <w:pgNumType w:fmt="numberInDash"/>
          <w:cols w:space="720" w:num="1"/>
          <w:docGrid w:linePitch="326" w:charSpace="0"/>
        </w:sectPr>
      </w:pPr>
      <w:r>
        <w:rPr>
          <w:sz w:val="22"/>
          <w:szCs w:val="22"/>
        </w:rPr>
        <w:t xml:space="preserve">Hong Kong, {{ </w:t>
      </w:r>
      <w:r>
        <w:rPr>
          <w:sz w:val="22"/>
          <w:szCs w:val="22"/>
          <w:highlight w:val="yellow"/>
        </w:rPr>
        <w:t>ApprovalDatePlaceholder</w:t>
      </w:r>
      <w:r>
        <w:rPr>
          <w:sz w:val="22"/>
          <w:szCs w:val="22"/>
        </w:rPr>
        <w:t xml:space="preserve">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27"/>
        <w:gridCol w:w="254"/>
        <w:gridCol w:w="1650"/>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575" w:type="dxa"/>
          </w:tcPr>
          <w:p>
            <w:pPr>
              <w:jc w:val="center"/>
              <w:rPr>
                <w:sz w:val="22"/>
                <w:szCs w:val="22"/>
                <w:u w:val="single"/>
              </w:rPr>
            </w:pPr>
          </w:p>
        </w:tc>
        <w:tc>
          <w:tcPr>
            <w:tcW w:w="254" w:type="dxa"/>
          </w:tcPr>
          <w:p>
            <w:pPr>
              <w:rPr>
                <w:sz w:val="22"/>
                <w:szCs w:val="22"/>
              </w:rPr>
            </w:pPr>
          </w:p>
        </w:tc>
        <w:tc>
          <w:tcPr>
            <w:tcW w:w="1627" w:type="dxa"/>
          </w:tcPr>
          <w:p>
            <w:pPr>
              <w:spacing w:line="216" w:lineRule="exact"/>
              <w:jc w:val="right"/>
              <w:rPr>
                <w:bCs/>
                <w:sz w:val="22"/>
                <w:szCs w:val="22"/>
                <w:highlight w:val="yellow"/>
              </w:rPr>
            </w:pPr>
            <w:r>
              <w:rPr>
                <w:bCs/>
                <w:sz w:val="22"/>
                <w:szCs w:val="22"/>
                <w:highlight w:val="yellow"/>
              </w:rPr>
              <w:t>{{ CuYear }}</w:t>
            </w:r>
          </w:p>
        </w:tc>
        <w:tc>
          <w:tcPr>
            <w:tcW w:w="254" w:type="dxa"/>
          </w:tcPr>
          <w:p>
            <w:pPr>
              <w:spacing w:line="216" w:lineRule="exact"/>
              <w:jc w:val="right"/>
              <w:rPr>
                <w:rFonts w:eastAsia="DFKai-SB"/>
                <w:bCs/>
                <w:sz w:val="22"/>
                <w:szCs w:val="22"/>
                <w:highlight w:val="yellow"/>
              </w:rPr>
            </w:pPr>
          </w:p>
        </w:tc>
        <w:tc>
          <w:tcPr>
            <w:tcW w:w="1650"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b/>
                <w:sz w:val="22"/>
                <w:szCs w:val="22"/>
              </w:rPr>
            </w:pPr>
            <w:r>
              <w:rPr>
                <w:b/>
                <w:sz w:val="22"/>
                <w:szCs w:val="22"/>
              </w:rPr>
              <w:t>Note</w:t>
            </w:r>
          </w:p>
        </w:tc>
        <w:tc>
          <w:tcPr>
            <w:tcW w:w="254" w:type="dxa"/>
          </w:tcPr>
          <w:p>
            <w:pPr>
              <w:rPr>
                <w:sz w:val="22"/>
                <w:szCs w:val="22"/>
              </w:rPr>
            </w:pPr>
          </w:p>
        </w:tc>
        <w:tc>
          <w:tcPr>
            <w:tcW w:w="1627" w:type="dxa"/>
          </w:tcPr>
          <w:p>
            <w:pPr>
              <w:jc w:val="right"/>
              <w:rPr>
                <w:bCs/>
                <w:sz w:val="22"/>
                <w:szCs w:val="22"/>
              </w:rPr>
            </w:pPr>
            <w:r>
              <w:rPr>
                <w:bCs/>
                <w:sz w:val="22"/>
                <w:szCs w:val="22"/>
              </w:rPr>
              <w:t>{{ Currency }}</w:t>
            </w:r>
          </w:p>
        </w:tc>
        <w:tc>
          <w:tcPr>
            <w:tcW w:w="254" w:type="dxa"/>
          </w:tcPr>
          <w:p>
            <w:pPr>
              <w:jc w:val="right"/>
              <w:rPr>
                <w:bCs/>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rPr>
                <w:sz w:val="22"/>
                <w:szCs w:val="22"/>
              </w:rPr>
            </w:pPr>
          </w:p>
        </w:tc>
        <w:tc>
          <w:tcPr>
            <w:tcW w:w="254" w:type="dxa"/>
          </w:tcPr>
          <w:p>
            <w:pPr>
              <w:rPr>
                <w:sz w:val="22"/>
                <w:szCs w:val="22"/>
              </w:rPr>
            </w:pPr>
          </w:p>
        </w:tc>
        <w:tc>
          <w:tcPr>
            <w:tcW w:w="1627" w:type="dxa"/>
          </w:tcPr>
          <w:p>
            <w:pPr>
              <w:rPr>
                <w:sz w:val="22"/>
                <w:szCs w:val="22"/>
              </w:rPr>
            </w:pPr>
          </w:p>
        </w:tc>
        <w:tc>
          <w:tcPr>
            <w:tcW w:w="254" w:type="dxa"/>
          </w:tcPr>
          <w:p>
            <w:pPr>
              <w:rPr>
                <w:sz w:val="22"/>
                <w:szCs w:val="22"/>
              </w:rPr>
            </w:pPr>
          </w:p>
        </w:tc>
        <w:tc>
          <w:tcPr>
            <w:tcW w:w="1650"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575" w:type="dxa"/>
          </w:tcPr>
          <w:p>
            <w:pPr>
              <w:jc w:val="center"/>
              <w:rPr>
                <w:sz w:val="22"/>
                <w:szCs w:val="22"/>
              </w:rPr>
            </w:pPr>
            <w:r>
              <w:rPr>
                <w:sz w:val="22"/>
                <w:szCs w:val="22"/>
              </w:rPr>
              <w:t>4</w:t>
            </w:r>
          </w:p>
        </w:tc>
        <w:tc>
          <w:tcPr>
            <w:tcW w:w="254" w:type="dxa"/>
          </w:tcPr>
          <w:p>
            <w:pPr>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pPr>
              <w:jc w:val="right"/>
              <w:rPr>
                <w:sz w:val="22"/>
                <w:szCs w:val="22"/>
              </w:rPr>
            </w:pPr>
          </w:p>
        </w:tc>
        <w:tc>
          <w:tcPr>
            <w:tcW w:w="1650" w:type="dxa"/>
          </w:tcPr>
          <w:p>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0" w:type="dxa"/>
        <w:tblLayout w:type="fixed"/>
        <w:tblCellMar>
          <w:top w:w="0" w:type="dxa"/>
          <w:left w:w="28" w:type="dxa"/>
          <w:bottom w:w="0" w:type="dxa"/>
          <w:right w:w="28" w:type="dxa"/>
        </w:tblCellMar>
      </w:tblPr>
      <w:tblGrid>
        <w:gridCol w:w="4228"/>
        <w:gridCol w:w="1564"/>
        <w:gridCol w:w="265"/>
        <w:gridCol w:w="1629"/>
        <w:gridCol w:w="240"/>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pPr>
              <w:jc w:val="center"/>
              <w:rPr>
                <w:sz w:val="22"/>
                <w:szCs w:val="22"/>
              </w:rPr>
            </w:pPr>
          </w:p>
        </w:tc>
        <w:tc>
          <w:tcPr>
            <w:tcW w:w="265" w:type="dxa"/>
          </w:tcPr>
          <w:p>
            <w:pPr>
              <w:rPr>
                <w:sz w:val="22"/>
                <w:szCs w:val="22"/>
              </w:rPr>
            </w:pPr>
          </w:p>
        </w:tc>
        <w:tc>
          <w:tcPr>
            <w:tcW w:w="1629" w:type="dxa"/>
            <w:tcBorders>
              <w:bottom w:val="single" w:color="auto" w:sz="4" w:space="0"/>
              <w:right w:val="nil"/>
            </w:tcBorders>
          </w:tcPr>
          <w:p>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rPr>
                <w:sz w:val="22"/>
                <w:szCs w:val="22"/>
              </w:rPr>
            </w:pPr>
            <w:r>
              <w:rPr>
                <w:color w:val="000000"/>
                <w:sz w:val="22"/>
                <w:szCs w:val="22"/>
                <w:lang w:bidi="ar"/>
              </w:rPr>
              <w:t>{{ CostOfSalesPrevious</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75"/>
        <w:gridCol w:w="243"/>
        <w:gridCol w:w="1629"/>
        <w:gridCol w:w="240"/>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pPr>
              <w:jc w:val="center"/>
              <w:rPr>
                <w:sz w:val="22"/>
                <w:szCs w:val="22"/>
              </w:rPr>
            </w:pPr>
          </w:p>
        </w:tc>
        <w:tc>
          <w:tcPr>
            <w:tcW w:w="243" w:type="dxa"/>
          </w:tcPr>
          <w:p>
            <w:pPr>
              <w:rPr>
                <w:sz w:val="22"/>
                <w:szCs w:val="22"/>
              </w:rPr>
            </w:pPr>
          </w:p>
        </w:tc>
        <w:tc>
          <w:tcPr>
            <w:tcW w:w="1629"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pPr>
              <w:jc w:val="right"/>
              <w:rPr>
                <w:sz w:val="22"/>
                <w:szCs w:val="22"/>
              </w:rPr>
            </w:pPr>
          </w:p>
        </w:tc>
        <w:tc>
          <w:tcPr>
            <w:tcW w:w="1673" w:type="dxa"/>
          </w:tcPr>
          <w:p>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75"/>
        <w:gridCol w:w="266"/>
        <w:gridCol w:w="1592"/>
        <w:gridCol w:w="265"/>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75" w:type="dxa"/>
          </w:tcPr>
          <w:p>
            <w:pPr>
              <w:jc w:val="center"/>
              <w:rPr>
                <w:sz w:val="22"/>
                <w:szCs w:val="22"/>
              </w:rPr>
            </w:pPr>
          </w:p>
        </w:tc>
        <w:tc>
          <w:tcPr>
            <w:tcW w:w="266" w:type="dxa"/>
          </w:tcPr>
          <w:p>
            <w:pPr>
              <w:rPr>
                <w:sz w:val="22"/>
                <w:szCs w:val="22"/>
              </w:rPr>
            </w:pPr>
          </w:p>
        </w:tc>
        <w:tc>
          <w:tcPr>
            <w:tcW w:w="1592" w:type="dxa"/>
            <w:tcBorders>
              <w:bottom w:val="single" w:color="auto" w:sz="4" w:space="0"/>
              <w:right w:val="nil"/>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66" w:type="dxa"/>
          </w:tcPr>
          <w:p>
            <w:pPr>
              <w:rPr>
                <w:sz w:val="22"/>
                <w:szCs w:val="22"/>
              </w:rPr>
            </w:pPr>
          </w:p>
        </w:tc>
        <w:tc>
          <w:tcPr>
            <w:tcW w:w="1592"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CalcTotalPrevious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66"/>
        <w:gridCol w:w="240"/>
        <w:gridCol w:w="1650"/>
        <w:gridCol w:w="242"/>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LESS: GENERAL AND ADMINISTRATIVE EXPENSES</w:t>
            </w:r>
          </w:p>
        </w:tc>
        <w:tc>
          <w:tcPr>
            <w:tcW w:w="1566" w:type="dxa"/>
          </w:tcPr>
          <w:p>
            <w:pPr>
              <w:jc w:val="center"/>
              <w:rPr>
                <w:sz w:val="22"/>
                <w:szCs w:val="22"/>
              </w:rPr>
            </w:pP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GeneralAdminExpensesCurrent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66" w:type="dxa"/>
          </w:tcPr>
          <w:p>
            <w:pPr>
              <w:jc w:val="center"/>
              <w:rPr>
                <w:sz w:val="22"/>
                <w:szCs w:val="22"/>
              </w:rPr>
            </w:pPr>
          </w:p>
        </w:tc>
        <w:tc>
          <w:tcPr>
            <w:tcW w:w="240" w:type="dxa"/>
          </w:tcPr>
          <w:p>
            <w:pPr>
              <w:rPr>
                <w:sz w:val="22"/>
                <w:szCs w:val="22"/>
              </w:rPr>
            </w:pPr>
          </w:p>
        </w:tc>
        <w:tc>
          <w:tcPr>
            <w:tcW w:w="1650"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c>
          <w:tcPr>
            <w:tcW w:w="242"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rFonts w:eastAsia="PMingLiU"/>
                <w:sz w:val="22"/>
                <w:szCs w:val="22"/>
              </w:rPr>
            </w:pPr>
          </w:p>
        </w:tc>
        <w:tc>
          <w:tcPr>
            <w:tcW w:w="242"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66" w:type="dxa"/>
          </w:tcPr>
          <w:p>
            <w:pPr>
              <w:jc w:val="center"/>
              <w:rPr>
                <w:sz w:val="22"/>
                <w:szCs w:val="22"/>
              </w:rPr>
            </w:pPr>
            <w:r>
              <w:rPr>
                <w:sz w:val="22"/>
                <w:szCs w:val="22"/>
              </w:rPr>
              <w:t>5</w:t>
            </w: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ProfitBeforeTaxCurrent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Borders>
              <w:bottom w:val="nil"/>
            </w:tcBorders>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66" w:type="dxa"/>
          </w:tcPr>
          <w:p>
            <w:pPr>
              <w:jc w:val="center"/>
              <w:rPr>
                <w:sz w:val="22"/>
                <w:szCs w:val="22"/>
              </w:rPr>
            </w:pPr>
            <w:r>
              <w:rPr>
                <w:sz w:val="22"/>
                <w:szCs w:val="22"/>
              </w:rPr>
              <w:t>6</w:t>
            </w:r>
          </w:p>
        </w:tc>
        <w:tc>
          <w:tcPr>
            <w:tcW w:w="240" w:type="dxa"/>
          </w:tcPr>
          <w:p>
            <w:pPr>
              <w:rPr>
                <w:sz w:val="22"/>
                <w:szCs w:val="22"/>
              </w:rPr>
            </w:pPr>
          </w:p>
        </w:tc>
        <w:tc>
          <w:tcPr>
            <w:tcW w:w="1650" w:type="dxa"/>
            <w:tcBorders>
              <w:bottom w:val="single" w:color="auto" w:sz="4" w:space="0"/>
              <w:right w:val="nil"/>
            </w:tcBorders>
          </w:tcPr>
          <w:p>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textAlignment w:val="center"/>
              <w:rPr>
                <w:rFonts w:eastAsia="PMingLiU"/>
                <w:sz w:val="22"/>
                <w:szCs w:val="22"/>
              </w:rPr>
            </w:pPr>
            <w:r>
              <w:rPr>
                <w:color w:val="000000"/>
                <w:sz w:val="22"/>
                <w:szCs w:val="22"/>
                <w:lang w:bidi="ar"/>
              </w:rPr>
              <w:t>{{  TaxationPrevious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sz w:val="22"/>
                <w:szCs w:val="22"/>
              </w:rPr>
            </w:pPr>
          </w:p>
        </w:tc>
        <w:tc>
          <w:tcPr>
            <w:tcW w:w="242" w:type="dxa"/>
            <w:tcBorders>
              <w:top w:val="nil"/>
              <w:bottom w:val="nil"/>
            </w:tcBorders>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PLName|upper }} FOR THE YEAR</w:t>
            </w:r>
          </w:p>
        </w:tc>
        <w:tc>
          <w:tcPr>
            <w:tcW w:w="1566" w:type="dxa"/>
          </w:tcPr>
          <w:p>
            <w:pPr>
              <w:jc w:val="center"/>
              <w:rPr>
                <w:sz w:val="22"/>
                <w:szCs w:val="22"/>
              </w:rPr>
            </w:pPr>
          </w:p>
        </w:tc>
        <w:tc>
          <w:tcPr>
            <w:tcW w:w="240" w:type="dxa"/>
          </w:tcPr>
          <w:p>
            <w:pPr>
              <w:rPr>
                <w:sz w:val="22"/>
                <w:szCs w:val="22"/>
              </w:rPr>
            </w:pPr>
          </w:p>
        </w:tc>
        <w:tc>
          <w:tcPr>
            <w:tcW w:w="1650" w:type="dxa"/>
            <w:tcBorders>
              <w:bottom w:val="double" w:color="auto" w:sz="4" w:space="0"/>
              <w:right w:val="nil"/>
            </w:tcBorders>
          </w:tcPr>
          <w:p>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pPr>
              <w:jc w:val="right"/>
              <w:rPr>
                <w:sz w:val="22"/>
                <w:szCs w:val="22"/>
              </w:rPr>
            </w:pPr>
          </w:p>
        </w:tc>
        <w:tc>
          <w:tcPr>
            <w:tcW w:w="1662" w:type="dxa"/>
            <w:tcBorders>
              <w:left w:val="nil"/>
              <w:bottom w:val="double" w:color="auto" w:sz="4" w:space="0"/>
            </w:tcBorders>
          </w:tcPr>
          <w:p>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double" w:color="auto" w:sz="4" w:space="0"/>
            </w:tcBorders>
          </w:tcPr>
          <w:p>
            <w:pPr>
              <w:spacing w:line="240" w:lineRule="exact"/>
              <w:ind w:right="36"/>
              <w:jc w:val="right"/>
              <w:rPr>
                <w:rFonts w:eastAsia="DFKai-SB"/>
                <w:sz w:val="22"/>
                <w:szCs w:val="22"/>
              </w:rPr>
            </w:pPr>
          </w:p>
        </w:tc>
        <w:tc>
          <w:tcPr>
            <w:tcW w:w="242" w:type="dxa"/>
            <w:tcBorders>
              <w:top w:val="nil"/>
            </w:tcBorders>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spacing w:line="240" w:lineRule="exact"/>
        <w:ind w:right="29"/>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rPr>
          <w:rFonts w:eastAsia="DFKai-SB"/>
          <w:sz w:val="22"/>
          <w:szCs w:val="22"/>
        </w:rPr>
        <w:sectPr>
          <w:headerReference r:id="rId13" w:type="first"/>
          <w:footerReference r:id="rId14" w:type="first"/>
          <w:pgSz w:w="11909" w:h="16834"/>
          <w:pgMar w:top="1134" w:right="1134" w:bottom="1134" w:left="1200" w:header="1134" w:footer="1134" w:gutter="0"/>
          <w:pgNumType w:fmt="numberInDash"/>
          <w:cols w:space="720" w:num="1"/>
          <w:titlePg/>
          <w:docGrid w:linePitch="326" w:charSpace="0"/>
        </w:sectPr>
      </w:pPr>
    </w:p>
    <w:tbl>
      <w:tblPr>
        <w:tblStyle w:val="25"/>
        <w:tblW w:w="9678" w:type="dxa"/>
        <w:tblInd w:w="-92" w:type="dxa"/>
        <w:tblLayout w:type="fixed"/>
        <w:tblCellMar>
          <w:top w:w="0" w:type="dxa"/>
          <w:left w:w="28" w:type="dxa"/>
          <w:bottom w:w="0" w:type="dxa"/>
          <w:right w:w="28" w:type="dxa"/>
        </w:tblCellMar>
      </w:tblPr>
      <w:tblGrid>
        <w:gridCol w:w="4920"/>
        <w:gridCol w:w="939"/>
        <w:gridCol w:w="242"/>
        <w:gridCol w:w="1650"/>
        <w:gridCol w:w="265"/>
        <w:gridCol w:w="1662"/>
      </w:tblGrid>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sz w:val="22"/>
                <w:szCs w:val="22"/>
                <w:u w:val="single"/>
              </w:rPr>
            </w:pPr>
          </w:p>
        </w:tc>
        <w:tc>
          <w:tcPr>
            <w:tcW w:w="242" w:type="dxa"/>
          </w:tcPr>
          <w:p>
            <w:pPr>
              <w:rPr>
                <w:sz w:val="22"/>
                <w:szCs w:val="22"/>
              </w:rPr>
            </w:pPr>
          </w:p>
        </w:tc>
        <w:tc>
          <w:tcPr>
            <w:tcW w:w="1650" w:type="dxa"/>
          </w:tcPr>
          <w:p>
            <w:pPr>
              <w:spacing w:line="216" w:lineRule="exact"/>
              <w:jc w:val="right"/>
              <w:rPr>
                <w:bCs/>
                <w:sz w:val="22"/>
                <w:szCs w:val="22"/>
                <w:highlight w:val="yellow"/>
              </w:rPr>
            </w:pPr>
            <w:r>
              <w:rPr>
                <w:bCs/>
                <w:sz w:val="22"/>
                <w:szCs w:val="22"/>
                <w:highlight w:val="yellow"/>
              </w:rPr>
              <w:t>{{ CuYear }}</w:t>
            </w:r>
          </w:p>
        </w:tc>
        <w:tc>
          <w:tcPr>
            <w:tcW w:w="265" w:type="dxa"/>
          </w:tcPr>
          <w:p>
            <w:pPr>
              <w:spacing w:line="216" w:lineRule="exact"/>
              <w:jc w:val="right"/>
              <w:rPr>
                <w:rFonts w:eastAsia="DFKai-SB"/>
                <w:bCs/>
                <w:sz w:val="22"/>
                <w:szCs w:val="22"/>
                <w:highlight w:val="yellow"/>
              </w:rPr>
            </w:pPr>
          </w:p>
        </w:tc>
        <w:tc>
          <w:tcPr>
            <w:tcW w:w="1662"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b/>
                <w:sz w:val="22"/>
                <w:szCs w:val="22"/>
              </w:rPr>
            </w:pPr>
            <w:r>
              <w:rPr>
                <w:b/>
                <w:sz w:val="22"/>
                <w:szCs w:val="22"/>
              </w:rPr>
              <w:t>Note</w:t>
            </w:r>
          </w:p>
        </w:tc>
        <w:tc>
          <w:tcPr>
            <w:tcW w:w="242" w:type="dxa"/>
          </w:tcPr>
          <w:p>
            <w:pPr>
              <w:rPr>
                <w:sz w:val="22"/>
                <w:szCs w:val="22"/>
              </w:rPr>
            </w:pPr>
          </w:p>
        </w:tc>
        <w:tc>
          <w:tcPr>
            <w:tcW w:w="1650" w:type="dxa"/>
          </w:tcPr>
          <w:p>
            <w:pPr>
              <w:jc w:val="right"/>
              <w:rPr>
                <w:bCs/>
                <w:sz w:val="22"/>
                <w:szCs w:val="22"/>
              </w:rPr>
            </w:pPr>
            <w:r>
              <w:rPr>
                <w:bCs/>
                <w:sz w:val="22"/>
                <w:szCs w:val="22"/>
              </w:rPr>
              <w:t>{{ Currency }}</w:t>
            </w:r>
          </w:p>
        </w:tc>
        <w:tc>
          <w:tcPr>
            <w:tcW w:w="265" w:type="dxa"/>
          </w:tcPr>
          <w:p>
            <w:pPr>
              <w:jc w:val="right"/>
              <w:rPr>
                <w:bCs/>
                <w:sz w:val="22"/>
                <w:szCs w:val="22"/>
              </w:rPr>
            </w:pPr>
          </w:p>
        </w:tc>
        <w:tc>
          <w:tcPr>
            <w:tcW w:w="1662"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678" w:type="dxa"/>
        <w:tblInd w:w="-92" w:type="dxa"/>
        <w:tblLayout w:type="fixed"/>
        <w:tblCellMar>
          <w:top w:w="0" w:type="dxa"/>
          <w:left w:w="28" w:type="dxa"/>
          <w:bottom w:w="0" w:type="dxa"/>
          <w:right w:w="28" w:type="dxa"/>
        </w:tblCellMar>
      </w:tblPr>
      <w:tblGrid>
        <w:gridCol w:w="4920"/>
        <w:gridCol w:w="927"/>
        <w:gridCol w:w="254"/>
        <w:gridCol w:w="1638"/>
        <w:gridCol w:w="266"/>
        <w:gridCol w:w="1673"/>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NON-CURRENT ASSETS</w:t>
            </w:r>
          </w:p>
        </w:tc>
        <w:tc>
          <w:tcPr>
            <w:tcW w:w="927" w:type="dxa"/>
          </w:tcPr>
          <w:p>
            <w:pPr>
              <w:jc w:val="center"/>
              <w:rPr>
                <w:rFonts w:eastAsia="PMingLiU"/>
                <w:sz w:val="22"/>
                <w:szCs w:val="22"/>
              </w:rPr>
            </w:pPr>
          </w:p>
        </w:tc>
        <w:tc>
          <w:tcPr>
            <w:tcW w:w="254" w:type="dxa"/>
          </w:tcPr>
          <w:p>
            <w:pPr>
              <w:jc w:val="center"/>
              <w:rPr>
                <w:rFonts w:eastAsia="PMingLiU"/>
                <w:sz w:val="22"/>
                <w:szCs w:val="22"/>
              </w:rPr>
            </w:pPr>
          </w:p>
        </w:tc>
        <w:tc>
          <w:tcPr>
            <w:tcW w:w="1638" w:type="dxa"/>
          </w:tcPr>
          <w:p>
            <w:pPr>
              <w:jc w:val="right"/>
              <w:rPr>
                <w:rFonts w:eastAsia="PMingLiU"/>
                <w:sz w:val="22"/>
                <w:szCs w:val="22"/>
              </w:rPr>
            </w:pPr>
          </w:p>
        </w:tc>
        <w:tc>
          <w:tcPr>
            <w:tcW w:w="266" w:type="dxa"/>
          </w:tcPr>
          <w:p>
            <w:pPr>
              <w:jc w:val="right"/>
              <w:rPr>
                <w:rFonts w:eastAsia="PMingLiU"/>
                <w:sz w:val="22"/>
                <w:szCs w:val="22"/>
              </w:rPr>
            </w:pPr>
          </w:p>
        </w:tc>
        <w:tc>
          <w:tcPr>
            <w:tcW w:w="1673" w:type="dxa"/>
          </w:tcPr>
          <w:p>
            <w:pPr>
              <w:jc w:val="right"/>
              <w:rPr>
                <w:rFonts w:eastAsia="PMingLiU"/>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27" w:type="dxa"/>
          </w:tcPr>
          <w:p>
            <w:pPr>
              <w:jc w:val="center"/>
              <w:rPr>
                <w:sz w:val="22"/>
                <w:szCs w:val="22"/>
              </w:rPr>
            </w:pPr>
            <w:r>
              <w:rPr>
                <w:sz w:val="22"/>
                <w:szCs w:val="22"/>
              </w:rPr>
              <w:t>{{ item.fnnum }}</w:t>
            </w:r>
          </w:p>
        </w:tc>
        <w:tc>
          <w:tcPr>
            <w:tcW w:w="254"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73"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27" w:type="dxa"/>
          </w:tcPr>
          <w:p>
            <w:pPr>
              <w:jc w:val="center"/>
              <w:rPr>
                <w:rFonts w:eastAsia="PMingLiU"/>
                <w:sz w:val="22"/>
                <w:szCs w:val="22"/>
              </w:rPr>
            </w:pPr>
          </w:p>
        </w:tc>
        <w:tc>
          <w:tcPr>
            <w:tcW w:w="254" w:type="dxa"/>
          </w:tcPr>
          <w:p>
            <w:pPr>
              <w:jc w:val="center"/>
              <w:rPr>
                <w:sz w:val="22"/>
                <w:szCs w:val="22"/>
              </w:rPr>
            </w:pPr>
          </w:p>
        </w:tc>
        <w:tc>
          <w:tcPr>
            <w:tcW w:w="1638" w:type="dxa"/>
          </w:tcPr>
          <w:p>
            <w:pPr>
              <w:jc w:val="right"/>
              <w:rPr>
                <w:sz w:val="22"/>
                <w:szCs w:val="22"/>
              </w:rPr>
            </w:pPr>
            <w:r>
              <w:rPr>
                <w:sz w:val="22"/>
                <w:szCs w:val="22"/>
              </w:rPr>
              <w:t>{{ TotalNonCurrentAssetsCurrent }}</w:t>
            </w:r>
          </w:p>
        </w:tc>
        <w:tc>
          <w:tcPr>
            <w:tcW w:w="266" w:type="dxa"/>
          </w:tcPr>
          <w:p>
            <w:pPr>
              <w:jc w:val="right"/>
              <w:rPr>
                <w:sz w:val="22"/>
                <w:szCs w:val="22"/>
              </w:rPr>
            </w:pPr>
          </w:p>
        </w:tc>
        <w:tc>
          <w:tcPr>
            <w:tcW w:w="1673" w:type="dxa"/>
          </w:tcPr>
          <w:p>
            <w:pPr>
              <w:jc w:val="right"/>
              <w:rPr>
                <w:sz w:val="22"/>
                <w:szCs w:val="22"/>
              </w:rPr>
            </w:pPr>
            <w:r>
              <w:rPr>
                <w:sz w:val="22"/>
                <w:szCs w:val="22"/>
              </w:rPr>
              <w:t>{{ TotalNonCurrentAssetsPrevious }}</w:t>
            </w:r>
          </w:p>
        </w:tc>
      </w:tr>
    </w:tbl>
    <w:p>
      <w:pPr>
        <w:rPr>
          <w:color w:val="000000"/>
          <w:sz w:val="22"/>
          <w:szCs w:val="22"/>
          <w:lang w:bidi="ar"/>
        </w:rPr>
      </w:pPr>
      <w:r>
        <w:rPr>
          <w:color w:val="000000"/>
          <w:sz w:val="22"/>
          <w:szCs w:val="22"/>
          <w:lang w:bidi="ar"/>
        </w:rPr>
        <w:t>{% endif %}</w:t>
      </w:r>
    </w:p>
    <w:tbl>
      <w:tblPr>
        <w:tblStyle w:val="25"/>
        <w:tblW w:w="9678" w:type="dxa"/>
        <w:tblInd w:w="-92" w:type="dxa"/>
        <w:tblLayout w:type="fixed"/>
        <w:tblCellMar>
          <w:top w:w="0" w:type="dxa"/>
          <w:left w:w="28" w:type="dxa"/>
          <w:bottom w:w="0" w:type="dxa"/>
          <w:right w:w="28" w:type="dxa"/>
        </w:tblCellMar>
      </w:tblPr>
      <w:tblGrid>
        <w:gridCol w:w="4920"/>
        <w:gridCol w:w="916"/>
        <w:gridCol w:w="265"/>
        <w:gridCol w:w="1650"/>
        <w:gridCol w:w="242"/>
        <w:gridCol w:w="1685"/>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CURRENT ASSETS</w:t>
            </w:r>
          </w:p>
        </w:tc>
        <w:tc>
          <w:tcPr>
            <w:tcW w:w="916" w:type="dxa"/>
          </w:tcPr>
          <w:p>
            <w:pPr>
              <w:jc w:val="center"/>
              <w:rPr>
                <w:rFonts w:eastAsia="PMingLiU"/>
                <w:sz w:val="22"/>
                <w:szCs w:val="22"/>
              </w:rPr>
            </w:pPr>
          </w:p>
        </w:tc>
        <w:tc>
          <w:tcPr>
            <w:tcW w:w="265" w:type="dxa"/>
          </w:tcPr>
          <w:p>
            <w:pPr>
              <w:jc w:val="center"/>
              <w:rPr>
                <w:rFonts w:eastAsia="PMingLiU"/>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85" w:type="dxa"/>
          </w:tcPr>
          <w:p>
            <w:pPr>
              <w:jc w:val="right"/>
              <w:rPr>
                <w:rFonts w:eastAsia="PMingLiU"/>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16" w:type="dxa"/>
          </w:tcPr>
          <w:p>
            <w:pPr>
              <w:jc w:val="center"/>
              <w:rPr>
                <w:sz w:val="22"/>
                <w:szCs w:val="22"/>
              </w:rPr>
            </w:pPr>
            <w:r>
              <w:rPr>
                <w:sz w:val="22"/>
                <w:szCs w:val="22"/>
              </w:rPr>
              <w:t>{{ item.fnnum }}</w:t>
            </w:r>
          </w:p>
        </w:tc>
        <w:tc>
          <w:tcPr>
            <w:tcW w:w="265" w:type="dxa"/>
          </w:tcPr>
          <w:p>
            <w:pPr>
              <w:jc w:val="center"/>
              <w:rPr>
                <w:sz w:val="22"/>
                <w:szCs w:val="22"/>
              </w:rPr>
            </w:pPr>
          </w:p>
        </w:tc>
        <w:tc>
          <w:tcPr>
            <w:tcW w:w="1650" w:type="dxa"/>
          </w:tcPr>
          <w:p>
            <w:pPr>
              <w:jc w:val="right"/>
              <w:rPr>
                <w:sz w:val="22"/>
                <w:szCs w:val="22"/>
              </w:rPr>
            </w:pPr>
            <w:r>
              <w:rPr>
                <w:sz w:val="22"/>
                <w:szCs w:val="22"/>
              </w:rPr>
              <w:t xml:space="preserve">{{ item.cu }}{% if item.is_last %}[[UNDERLINE]]{% endif %} </w:t>
            </w:r>
          </w:p>
        </w:tc>
        <w:tc>
          <w:tcPr>
            <w:tcW w:w="242"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16" w:type="dxa"/>
          </w:tcPr>
          <w:p>
            <w:pPr>
              <w:jc w:val="center"/>
              <w:rPr>
                <w:rFonts w:eastAsia="PMingLiU"/>
                <w:sz w:val="22"/>
                <w:szCs w:val="22"/>
              </w:rPr>
            </w:pPr>
          </w:p>
        </w:tc>
        <w:tc>
          <w:tcPr>
            <w:tcW w:w="265" w:type="dxa"/>
          </w:tcPr>
          <w:p>
            <w:pPr>
              <w:jc w:val="center"/>
              <w:rPr>
                <w:sz w:val="22"/>
                <w:szCs w:val="22"/>
              </w:rPr>
            </w:pPr>
          </w:p>
        </w:tc>
        <w:tc>
          <w:tcPr>
            <w:tcW w:w="1650" w:type="dxa"/>
            <w:tcBorders>
              <w:bottom w:val="single" w:color="auto" w:sz="4" w:space="0"/>
              <w:right w:val="nil"/>
            </w:tcBorders>
          </w:tcPr>
          <w:p>
            <w:pPr>
              <w:jc w:val="right"/>
              <w:rPr>
                <w:sz w:val="22"/>
                <w:szCs w:val="22"/>
              </w:rPr>
            </w:pPr>
            <w:r>
              <w:rPr>
                <w:sz w:val="22"/>
                <w:szCs w:val="22"/>
              </w:rPr>
              <w:t>{{ TotalCurrentAssetsCurrent }}</w:t>
            </w:r>
          </w:p>
        </w:tc>
        <w:tc>
          <w:tcPr>
            <w:tcW w:w="242"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TotalCurrentAssetsPrevious }}</w:t>
            </w:r>
          </w:p>
        </w:tc>
      </w:tr>
    </w:tbl>
    <w:p>
      <w:pPr>
        <w:rPr>
          <w:sz w:val="22"/>
          <w:szCs w:val="22"/>
        </w:rPr>
      </w:pPr>
    </w:p>
    <w:tbl>
      <w:tblPr>
        <w:tblStyle w:val="25"/>
        <w:tblW w:w="9655" w:type="dxa"/>
        <w:tblInd w:w="-92" w:type="dxa"/>
        <w:tblLayout w:type="fixed"/>
        <w:tblCellMar>
          <w:top w:w="0" w:type="dxa"/>
          <w:left w:w="28" w:type="dxa"/>
          <w:bottom w:w="0" w:type="dxa"/>
          <w:right w:w="28" w:type="dxa"/>
        </w:tblCellMar>
      </w:tblPr>
      <w:tblGrid>
        <w:gridCol w:w="4920"/>
        <w:gridCol w:w="904"/>
        <w:gridCol w:w="254"/>
        <w:gridCol w:w="1652"/>
        <w:gridCol w:w="240"/>
        <w:gridCol w:w="1685"/>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CURRENT LIABILITIES</w:t>
            </w: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55"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04" w:type="dxa"/>
          </w:tcPr>
          <w:p>
            <w:pPr>
              <w:jc w:val="center"/>
              <w:rPr>
                <w:sz w:val="22"/>
                <w:szCs w:val="22"/>
              </w:rPr>
            </w:pPr>
            <w:r>
              <w:rPr>
                <w:sz w:val="22"/>
                <w:szCs w:val="22"/>
              </w:rPr>
              <w:t>{{ item.fnnum }}</w:t>
            </w:r>
          </w:p>
        </w:tc>
        <w:tc>
          <w:tcPr>
            <w:tcW w:w="254" w:type="dxa"/>
          </w:tcPr>
          <w:p>
            <w:pPr>
              <w:jc w:val="center"/>
              <w:rPr>
                <w:sz w:val="22"/>
                <w:szCs w:val="22"/>
              </w:rPr>
            </w:pPr>
          </w:p>
        </w:tc>
        <w:tc>
          <w:tcPr>
            <w:tcW w:w="1652"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55"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Borders>
              <w:bottom w:val="single" w:color="auto" w:sz="4" w:space="0"/>
              <w:right w:val="nil"/>
            </w:tcBorders>
          </w:tcPr>
          <w:p>
            <w:pPr>
              <w:jc w:val="right"/>
              <w:rPr>
                <w:sz w:val="22"/>
                <w:szCs w:val="22"/>
              </w:rPr>
            </w:pPr>
            <w:r>
              <w:rPr>
                <w:sz w:val="22"/>
                <w:szCs w:val="22"/>
              </w:rPr>
              <w:t>{{ TotalCurrentLiabilitiesCurrent }}</w:t>
            </w:r>
          </w:p>
        </w:tc>
        <w:tc>
          <w:tcPr>
            <w:tcW w:w="240"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TotalCurrentLiabilitiesPrevious }}</w:t>
            </w:r>
          </w:p>
        </w:tc>
      </w:tr>
    </w:tbl>
    <w:p>
      <w:pPr>
        <w:rPr>
          <w:sz w:val="22"/>
          <w:szCs w:val="22"/>
        </w:rPr>
      </w:pPr>
      <w:r>
        <w:rPr>
          <w:sz w:val="22"/>
          <w:szCs w:val="22"/>
        </w:rPr>
        <w:t>{% if show_non_current_liabilities %}</w:t>
      </w:r>
    </w:p>
    <w:tbl>
      <w:tblPr>
        <w:tblStyle w:val="25"/>
        <w:tblW w:w="9678" w:type="dxa"/>
        <w:tblInd w:w="-92" w:type="dxa"/>
        <w:tblLayout w:type="fixed"/>
        <w:tblCellMar>
          <w:top w:w="0" w:type="dxa"/>
          <w:left w:w="28" w:type="dxa"/>
          <w:bottom w:w="0" w:type="dxa"/>
          <w:right w:w="28" w:type="dxa"/>
        </w:tblCellMar>
      </w:tblPr>
      <w:tblGrid>
        <w:gridCol w:w="4920"/>
        <w:gridCol w:w="892"/>
        <w:gridCol w:w="266"/>
        <w:gridCol w:w="1638"/>
        <w:gridCol w:w="266"/>
        <w:gridCol w:w="1696"/>
      </w:tblGrid>
      <w:tr>
        <w:tblPrEx>
          <w:tblCellMar>
            <w:top w:w="0" w:type="dxa"/>
            <w:left w:w="28" w:type="dxa"/>
            <w:bottom w:w="0" w:type="dxa"/>
            <w:right w:w="28" w:type="dxa"/>
          </w:tblCellMar>
        </w:tblPrEx>
        <w:tc>
          <w:tcPr>
            <w:tcW w:w="4920" w:type="dxa"/>
          </w:tcPr>
          <w:p>
            <w:pPr>
              <w:jc w:val="both"/>
              <w:rPr>
                <w:sz w:val="22"/>
                <w:szCs w:val="22"/>
              </w:rPr>
            </w:pPr>
            <w:r>
              <w:rPr>
                <w:b/>
                <w:bCs/>
                <w:sz w:val="22"/>
                <w:szCs w:val="22"/>
              </w:rPr>
              <w:t>NON-CURRENT LIABILITIES</w:t>
            </w: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892" w:type="dxa"/>
          </w:tcPr>
          <w:p>
            <w:pPr>
              <w:jc w:val="center"/>
              <w:rPr>
                <w:sz w:val="22"/>
                <w:szCs w:val="22"/>
              </w:rPr>
            </w:pPr>
            <w:r>
              <w:rPr>
                <w:sz w:val="22"/>
                <w:szCs w:val="22"/>
              </w:rPr>
              <w:t>{{ item.fnnum }}</w:t>
            </w:r>
          </w:p>
        </w:tc>
        <w:tc>
          <w:tcPr>
            <w:tcW w:w="266"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96"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r>
              <w:rPr>
                <w:sz w:val="22"/>
                <w:szCs w:val="22"/>
              </w:rPr>
              <w:t>{{ TotalNonCurrentLiabilitiesCurrent }}[[UNDERLINE]]</w:t>
            </w:r>
          </w:p>
        </w:tc>
        <w:tc>
          <w:tcPr>
            <w:tcW w:w="266" w:type="dxa"/>
          </w:tcPr>
          <w:p>
            <w:pPr>
              <w:jc w:val="right"/>
              <w:rPr>
                <w:sz w:val="22"/>
                <w:szCs w:val="22"/>
              </w:rPr>
            </w:pPr>
          </w:p>
        </w:tc>
        <w:tc>
          <w:tcPr>
            <w:tcW w:w="1696" w:type="dxa"/>
          </w:tcPr>
          <w:p>
            <w:pPr>
              <w:jc w:val="right"/>
              <w:rPr>
                <w:sz w:val="22"/>
                <w:szCs w:val="22"/>
              </w:rPr>
            </w:pPr>
            <w:r>
              <w:rPr>
                <w:sz w:val="22"/>
                <w:szCs w:val="22"/>
              </w:rPr>
              <w:t>{{ TotalNonCurrentLiabilitiesPrevious }}[[UNDERLINE]]</w:t>
            </w:r>
          </w:p>
        </w:tc>
      </w:tr>
    </w:tbl>
    <w:p>
      <w:pPr>
        <w:rPr>
          <w:color w:val="000000"/>
          <w:sz w:val="22"/>
          <w:szCs w:val="22"/>
          <w:lang w:bidi="ar"/>
        </w:rPr>
      </w:pPr>
      <w:r>
        <w:rPr>
          <w:color w:val="000000"/>
          <w:sz w:val="22"/>
          <w:szCs w:val="22"/>
          <w:lang w:bidi="ar"/>
        </w:rPr>
        <w:t>{% endif %}</w:t>
      </w:r>
    </w:p>
    <w:tbl>
      <w:tblPr>
        <w:tblStyle w:val="25"/>
        <w:tblW w:w="9689" w:type="dxa"/>
        <w:tblInd w:w="-92" w:type="dxa"/>
        <w:tblLayout w:type="fixed"/>
        <w:tblCellMar>
          <w:top w:w="0" w:type="dxa"/>
          <w:left w:w="28" w:type="dxa"/>
          <w:bottom w:w="0" w:type="dxa"/>
          <w:right w:w="28" w:type="dxa"/>
        </w:tblCellMar>
      </w:tblPr>
      <w:tblGrid>
        <w:gridCol w:w="4920"/>
        <w:gridCol w:w="701"/>
        <w:gridCol w:w="445"/>
        <w:gridCol w:w="1664"/>
        <w:gridCol w:w="240"/>
        <w:gridCol w:w="1719"/>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64" w:type="dxa"/>
            <w:tcBorders>
              <w:bottom w:val="double" w:color="auto" w:sz="4" w:space="0"/>
              <w:right w:val="nil"/>
            </w:tcBorders>
          </w:tcPr>
          <w:p>
            <w:pPr>
              <w:jc w:val="right"/>
              <w:rPr>
                <w:sz w:val="22"/>
                <w:szCs w:val="22"/>
              </w:rPr>
            </w:pPr>
            <w:r>
              <w:rPr>
                <w:sz w:val="22"/>
                <w:szCs w:val="22"/>
              </w:rPr>
              <w:t>{{ NetAssetsCurrent }}</w:t>
            </w:r>
          </w:p>
        </w:tc>
        <w:tc>
          <w:tcPr>
            <w:tcW w:w="240" w:type="dxa"/>
            <w:tcBorders>
              <w:top w:val="nil"/>
              <w:left w:val="nil"/>
              <w:bottom w:val="nil"/>
              <w:right w:val="nil"/>
            </w:tcBorders>
          </w:tcPr>
          <w:p>
            <w:pPr>
              <w:jc w:val="right"/>
              <w:rPr>
                <w:sz w:val="22"/>
                <w:szCs w:val="22"/>
              </w:rPr>
            </w:pPr>
          </w:p>
        </w:tc>
        <w:tc>
          <w:tcPr>
            <w:tcW w:w="1719" w:type="dxa"/>
            <w:tcBorders>
              <w:left w:val="nil"/>
              <w:bottom w:val="double" w:color="auto" w:sz="4" w:space="0"/>
            </w:tcBorders>
          </w:tcPr>
          <w:p>
            <w:pPr>
              <w:jc w:val="right"/>
              <w:rPr>
                <w:sz w:val="22"/>
                <w:szCs w:val="22"/>
              </w:rPr>
            </w:pPr>
            <w:r>
              <w:rPr>
                <w:sz w:val="22"/>
                <w:szCs w:val="22"/>
              </w:rPr>
              <w:t xml:space="preserve">{{ NetAssetsPrevious }} </w:t>
            </w:r>
          </w:p>
        </w:tc>
      </w:tr>
    </w:tbl>
    <w:p>
      <w:pPr>
        <w:rPr>
          <w:sz w:val="22"/>
          <w:szCs w:val="22"/>
        </w:rPr>
      </w:pPr>
    </w:p>
    <w:tbl>
      <w:tblPr>
        <w:tblStyle w:val="25"/>
        <w:tblW w:w="9701" w:type="dxa"/>
        <w:tblInd w:w="-92" w:type="dxa"/>
        <w:tblLayout w:type="fixed"/>
        <w:tblCellMar>
          <w:top w:w="0" w:type="dxa"/>
          <w:left w:w="28" w:type="dxa"/>
          <w:bottom w:w="0" w:type="dxa"/>
          <w:right w:w="28" w:type="dxa"/>
        </w:tblCellMar>
      </w:tblPr>
      <w:tblGrid>
        <w:gridCol w:w="4920"/>
        <w:gridCol w:w="701"/>
        <w:gridCol w:w="445"/>
        <w:gridCol w:w="1650"/>
        <w:gridCol w:w="254"/>
        <w:gridCol w:w="1731"/>
      </w:tblGrid>
      <w:tr>
        <w:tblPrEx>
          <w:tblCellMar>
            <w:top w:w="0" w:type="dxa"/>
            <w:left w:w="28" w:type="dxa"/>
            <w:bottom w:w="0" w:type="dxa"/>
            <w:right w:w="28" w:type="dxa"/>
          </w:tblCellMar>
        </w:tblPrEx>
        <w:trPr>
          <w:trHeight w:val="271" w:hRule="atLeast"/>
        </w:trPr>
        <w:tc>
          <w:tcPr>
            <w:tcW w:w="4920" w:type="dxa"/>
          </w:tcPr>
          <w:p>
            <w:pPr>
              <w:jc w:val="both"/>
              <w:rPr>
                <w:b/>
                <w:bCs/>
                <w:sz w:val="22"/>
                <w:szCs w:val="22"/>
              </w:rPr>
            </w:pPr>
            <w:r>
              <w:rPr>
                <w:b/>
                <w:bCs/>
                <w:sz w:val="22"/>
                <w:szCs w:val="22"/>
              </w:rPr>
              <w:t>CAPITAL AND RESERVES</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Pr>
          <w:p>
            <w:pPr>
              <w:jc w:val="right"/>
              <w:rPr>
                <w:sz w:val="22"/>
                <w:szCs w:val="22"/>
              </w:rPr>
            </w:pPr>
          </w:p>
        </w:tc>
        <w:tc>
          <w:tcPr>
            <w:tcW w:w="254" w:type="dxa"/>
          </w:tcPr>
          <w:p>
            <w:pPr>
              <w:jc w:val="right"/>
              <w:rPr>
                <w:sz w:val="22"/>
                <w:szCs w:val="22"/>
              </w:rPr>
            </w:pPr>
          </w:p>
        </w:tc>
        <w:tc>
          <w:tcPr>
            <w:tcW w:w="1731" w:type="dxa"/>
          </w:tcPr>
          <w:p>
            <w:pPr>
              <w:jc w:val="right"/>
              <w:rPr>
                <w:sz w:val="22"/>
                <w:szCs w:val="22"/>
              </w:rPr>
            </w:pPr>
          </w:p>
        </w:tc>
      </w:tr>
      <w:tr>
        <w:tblPrEx>
          <w:tblCellMar>
            <w:top w:w="0" w:type="dxa"/>
            <w:left w:w="28" w:type="dxa"/>
            <w:bottom w:w="0" w:type="dxa"/>
            <w:right w:w="28" w:type="dxa"/>
          </w:tblCellMar>
        </w:tblPrEx>
        <w:tc>
          <w:tcPr>
            <w:tcW w:w="9701"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701" w:type="dxa"/>
          </w:tcPr>
          <w:p>
            <w:pPr>
              <w:jc w:val="center"/>
              <w:rPr>
                <w:sz w:val="22"/>
                <w:szCs w:val="22"/>
              </w:rPr>
            </w:pPr>
            <w:r>
              <w:rPr>
                <w:sz w:val="22"/>
                <w:szCs w:val="22"/>
              </w:rPr>
              <w:t>{{ item.fnnum }}</w:t>
            </w:r>
          </w:p>
        </w:tc>
        <w:tc>
          <w:tcPr>
            <w:tcW w:w="445" w:type="dxa"/>
          </w:tcPr>
          <w:p>
            <w:pPr>
              <w:jc w:val="center"/>
              <w:rPr>
                <w:sz w:val="22"/>
                <w:szCs w:val="22"/>
              </w:rPr>
            </w:pPr>
          </w:p>
        </w:tc>
        <w:tc>
          <w:tcPr>
            <w:tcW w:w="1650" w:type="dxa"/>
          </w:tcPr>
          <w:p>
            <w:pPr>
              <w:jc w:val="right"/>
              <w:rPr>
                <w:sz w:val="22"/>
                <w:szCs w:val="22"/>
              </w:rPr>
            </w:pPr>
            <w:r>
              <w:rPr>
                <w:sz w:val="22"/>
                <w:szCs w:val="22"/>
              </w:rPr>
              <w:t xml:space="preserve">{{ item.cu }} </w:t>
            </w:r>
          </w:p>
        </w:tc>
        <w:tc>
          <w:tcPr>
            <w:tcW w:w="254" w:type="dxa"/>
          </w:tcPr>
          <w:p>
            <w:pPr>
              <w:jc w:val="right"/>
              <w:rPr>
                <w:sz w:val="22"/>
                <w:szCs w:val="22"/>
              </w:rPr>
            </w:pPr>
          </w:p>
        </w:tc>
        <w:tc>
          <w:tcPr>
            <w:tcW w:w="1731" w:type="dxa"/>
          </w:tcPr>
          <w:p>
            <w:pPr>
              <w:jc w:val="right"/>
              <w:rPr>
                <w:sz w:val="22"/>
                <w:szCs w:val="22"/>
              </w:rPr>
            </w:pPr>
            <w:r>
              <w:rPr>
                <w:sz w:val="22"/>
                <w:szCs w:val="22"/>
              </w:rPr>
              <w:t xml:space="preserve">{{ item.pr }}  </w:t>
            </w:r>
          </w:p>
        </w:tc>
      </w:tr>
      <w:tr>
        <w:tblPrEx>
          <w:tblCellMar>
            <w:top w:w="0" w:type="dxa"/>
            <w:left w:w="28" w:type="dxa"/>
            <w:bottom w:w="0" w:type="dxa"/>
            <w:right w:w="28" w:type="dxa"/>
          </w:tblCellMar>
        </w:tblPrEx>
        <w:tc>
          <w:tcPr>
            <w:tcW w:w="9701"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rPr>
                <w:sz w:val="22"/>
                <w:szCs w:val="22"/>
              </w:rPr>
            </w:pPr>
            <w:r>
              <w:rPr>
                <w:sz w:val="22"/>
                <w:szCs w:val="22"/>
              </w:rPr>
              <w:t>{{ REName }}</w:t>
            </w:r>
          </w:p>
        </w:tc>
        <w:tc>
          <w:tcPr>
            <w:tcW w:w="701" w:type="dxa"/>
          </w:tcPr>
          <w:p>
            <w:pPr>
              <w:jc w:val="center"/>
              <w:rPr>
                <w:rFonts w:eastAsia="PMingLiU"/>
                <w:sz w:val="22"/>
                <w:szCs w:val="22"/>
              </w:rPr>
            </w:pPr>
            <w:r>
              <w:rPr>
                <w:rFonts w:eastAsia="PMingLiU"/>
                <w:sz w:val="22"/>
                <w:szCs w:val="22"/>
              </w:rPr>
              <w:t>9</w:t>
            </w:r>
          </w:p>
        </w:tc>
        <w:tc>
          <w:tcPr>
            <w:tcW w:w="445" w:type="dxa"/>
          </w:tcPr>
          <w:p>
            <w:pPr>
              <w:jc w:val="center"/>
              <w:rPr>
                <w:rFonts w:eastAsia="PMingLiU"/>
                <w:sz w:val="22"/>
                <w:szCs w:val="22"/>
              </w:rPr>
            </w:pPr>
          </w:p>
        </w:tc>
        <w:tc>
          <w:tcPr>
            <w:tcW w:w="1650" w:type="dxa"/>
          </w:tcPr>
          <w:p>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pPr>
              <w:jc w:val="right"/>
              <w:rPr>
                <w:sz w:val="22"/>
                <w:szCs w:val="22"/>
              </w:rPr>
            </w:pPr>
          </w:p>
        </w:tc>
        <w:tc>
          <w:tcPr>
            <w:tcW w:w="1731" w:type="dxa"/>
          </w:tcPr>
          <w:p>
            <w:pPr>
              <w:jc w:val="right"/>
              <w:rPr>
                <w:sz w:val="22"/>
                <w:szCs w:val="22"/>
              </w:rPr>
            </w:pPr>
            <w:r>
              <w:rPr>
                <w:sz w:val="22"/>
                <w:szCs w:val="22"/>
              </w:rPr>
              <w:t xml:space="preserve">{{ </w:t>
            </w:r>
            <w:r>
              <w:rPr>
                <w:sz w:val="22"/>
                <w:szCs w:val="22"/>
                <w:lang w:bidi="ar"/>
              </w:rPr>
              <w:t xml:space="preserve">REPrev </w:t>
            </w:r>
            <w:r>
              <w:rPr>
                <w:sz w:val="22"/>
                <w:szCs w:val="22"/>
              </w:rPr>
              <w:t>}}[[UNDERLINE]]</w:t>
            </w:r>
          </w:p>
        </w:tc>
      </w:tr>
      <w:tr>
        <w:tblPrEx>
          <w:tblCellMar>
            <w:top w:w="0" w:type="dxa"/>
            <w:left w:w="28" w:type="dxa"/>
            <w:bottom w:w="0" w:type="dxa"/>
            <w:right w:w="28" w:type="dxa"/>
          </w:tblCellMar>
        </w:tblPrEx>
        <w:tc>
          <w:tcPr>
            <w:tcW w:w="4920" w:type="dxa"/>
          </w:tcPr>
          <w:p>
            <w:pPr>
              <w:rPr>
                <w:sz w:val="22"/>
                <w:szCs w:val="22"/>
              </w:rPr>
            </w:pP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Borders>
              <w:bottom w:val="double" w:color="auto" w:sz="4" w:space="0"/>
              <w:right w:val="nil"/>
            </w:tcBorders>
          </w:tcPr>
          <w:p>
            <w:pPr>
              <w:jc w:val="right"/>
              <w:rPr>
                <w:sz w:val="22"/>
                <w:szCs w:val="22"/>
              </w:rPr>
            </w:pPr>
            <w:r>
              <w:rPr>
                <w:sz w:val="22"/>
                <w:szCs w:val="22"/>
              </w:rPr>
              <w:t>{{ TotalEquityCurrent }}</w:t>
            </w:r>
          </w:p>
        </w:tc>
        <w:tc>
          <w:tcPr>
            <w:tcW w:w="254" w:type="dxa"/>
            <w:tcBorders>
              <w:top w:val="nil"/>
              <w:left w:val="nil"/>
              <w:bottom w:val="nil"/>
              <w:right w:val="nil"/>
            </w:tcBorders>
          </w:tcPr>
          <w:p>
            <w:pPr>
              <w:jc w:val="right"/>
              <w:rPr>
                <w:sz w:val="22"/>
                <w:szCs w:val="22"/>
              </w:rPr>
            </w:pPr>
          </w:p>
        </w:tc>
        <w:tc>
          <w:tcPr>
            <w:tcW w:w="1731" w:type="dxa"/>
            <w:tcBorders>
              <w:left w:val="nil"/>
              <w:bottom w:val="double" w:color="auto" w:sz="4" w:space="0"/>
            </w:tcBorders>
          </w:tcPr>
          <w:p>
            <w:pPr>
              <w:jc w:val="right"/>
              <w:rPr>
                <w:sz w:val="22"/>
                <w:szCs w:val="22"/>
              </w:rPr>
            </w:pPr>
            <w:r>
              <w:rPr>
                <w:sz w:val="22"/>
                <w:szCs w:val="22"/>
              </w:rPr>
              <w:t xml:space="preserve">{{ TotalEquityPrevious }} </w:t>
            </w:r>
          </w:p>
        </w:tc>
      </w:tr>
      <w:tr>
        <w:tblPrEx>
          <w:tblCellMar>
            <w:top w:w="0" w:type="dxa"/>
            <w:left w:w="28" w:type="dxa"/>
            <w:bottom w:w="0" w:type="dxa"/>
            <w:right w:w="28" w:type="dxa"/>
          </w:tblCellMar>
        </w:tblPrEx>
        <w:tc>
          <w:tcPr>
            <w:tcW w:w="4920" w:type="dxa"/>
          </w:tcPr>
          <w:p>
            <w:pPr>
              <w:jc w:val="both"/>
              <w:rPr>
                <w:b/>
                <w:bCs/>
                <w:sz w:val="22"/>
                <w:szCs w:val="22"/>
              </w:rPr>
            </w:pPr>
          </w:p>
        </w:tc>
        <w:tc>
          <w:tcPr>
            <w:tcW w:w="701" w:type="dxa"/>
          </w:tcPr>
          <w:p>
            <w:pPr>
              <w:jc w:val="center"/>
              <w:rPr>
                <w:sz w:val="22"/>
                <w:szCs w:val="22"/>
              </w:rPr>
            </w:pPr>
          </w:p>
        </w:tc>
        <w:tc>
          <w:tcPr>
            <w:tcW w:w="445" w:type="dxa"/>
          </w:tcPr>
          <w:p>
            <w:pPr>
              <w:rPr>
                <w:sz w:val="22"/>
                <w:szCs w:val="22"/>
              </w:rPr>
            </w:pPr>
          </w:p>
        </w:tc>
        <w:tc>
          <w:tcPr>
            <w:tcW w:w="1650" w:type="dxa"/>
            <w:tcBorders>
              <w:top w:val="double" w:color="auto" w:sz="4" w:space="0"/>
            </w:tcBorders>
          </w:tcPr>
          <w:p>
            <w:pPr>
              <w:jc w:val="right"/>
              <w:rPr>
                <w:sz w:val="22"/>
                <w:szCs w:val="22"/>
              </w:rPr>
            </w:pPr>
          </w:p>
        </w:tc>
        <w:tc>
          <w:tcPr>
            <w:tcW w:w="254" w:type="dxa"/>
            <w:tcBorders>
              <w:top w:val="nil"/>
            </w:tcBorders>
          </w:tcPr>
          <w:p>
            <w:pPr>
              <w:jc w:val="right"/>
              <w:rPr>
                <w:sz w:val="22"/>
                <w:szCs w:val="22"/>
              </w:rPr>
            </w:pPr>
          </w:p>
        </w:tc>
        <w:tc>
          <w:tcPr>
            <w:tcW w:w="1731" w:type="dxa"/>
            <w:tcBorders>
              <w:top w:val="double" w:color="auto" w:sz="4" w:space="0"/>
            </w:tcBorders>
          </w:tcPr>
          <w:p>
            <w:pPr>
              <w:jc w:val="right"/>
              <w:rPr>
                <w:sz w:val="22"/>
                <w:szCs w:val="22"/>
              </w:rPr>
            </w:pPr>
          </w:p>
        </w:tc>
      </w:tr>
    </w:tbl>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 {{ directors [i] }}</w:t>
            </w:r>
          </w:p>
          <w:p>
            <w:pPr>
              <w:pStyle w:val="47"/>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rPr>
              <w:t xml:space="preserve"> </w:t>
            </w:r>
            <w:r>
              <w:rPr>
                <w:rFonts w:ascii="Times New Roman" w:hAnsi="Times New Roman" w:cs="Times New Roman"/>
                <w:sz w:val="22"/>
                <w:szCs w:val="22"/>
              </w:rPr>
              <w:t>{{ directors [i + 1] }}</w:t>
            </w:r>
          </w:p>
          <w:p>
            <w:pPr>
              <w:pStyle w:val="47"/>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sectPr>
          <w:headerReference r:id="rId15" w:type="default"/>
          <w:footerReference r:id="rId16" w:type="default"/>
          <w:pgSz w:w="11909" w:h="16834"/>
          <w:pgMar w:top="1134" w:right="1134" w:bottom="1134" w:left="1202" w:header="1134" w:footer="1134" w:gutter="0"/>
          <w:pgNumType w:fmt="numberInDash"/>
          <w:cols w:space="0" w:num="1"/>
          <w:docGrid w:linePitch="326" w:charSpace="0"/>
        </w:sectPr>
      </w:pPr>
    </w:p>
    <w:p>
      <w:pPr>
        <w:numPr>
          <w:ilvl w:val="0"/>
          <w:numId w:val="1"/>
        </w:numPr>
        <w:rPr>
          <w:b/>
          <w:sz w:val="22"/>
          <w:szCs w:val="22"/>
        </w:rPr>
      </w:pPr>
      <w:r>
        <w:rPr>
          <w:b/>
          <w:sz w:val="22"/>
          <w:szCs w:val="22"/>
        </w:rPr>
        <w:t>GENERAL</w:t>
      </w:r>
    </w:p>
    <w:p>
      <w:pPr>
        <w:rPr>
          <w:b/>
          <w:sz w:val="22"/>
          <w:szCs w:val="22"/>
        </w:rPr>
      </w:pPr>
    </w:p>
    <w:p>
      <w:pPr>
        <w:rPr>
          <w:b/>
          <w:sz w:val="22"/>
          <w:szCs w:val="22"/>
        </w:rPr>
      </w:pPr>
      <w:r>
        <w:rPr>
          <w:b/>
          <w:sz w:val="22"/>
          <w:szCs w:val="22"/>
        </w:rPr>
        <w:t>Corporate information</w:t>
      </w:r>
    </w:p>
    <w:p>
      <w:pPr>
        <w:pStyle w:val="34"/>
        <w:rPr>
          <w:rFonts w:ascii="Times New Roman" w:hAnsi="Times New Roman" w:cs="Times New Roman"/>
          <w:color w:val="auto"/>
          <w:sz w:val="22"/>
          <w:szCs w:val="22"/>
        </w:rPr>
      </w:pPr>
    </w:p>
    <w:p>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pPr>
        <w:tabs>
          <w:tab w:val="left" w:pos="360"/>
        </w:tabs>
        <w:spacing w:line="234" w:lineRule="exact"/>
        <w:jc w:val="both"/>
        <w:rPr>
          <w:rFonts w:eastAsia="DFKai-SB"/>
          <w:sz w:val="22"/>
          <w:szCs w:val="22"/>
        </w:rPr>
      </w:pPr>
    </w:p>
    <w:p>
      <w:pPr>
        <w:spacing w:line="240" w:lineRule="exact"/>
        <w:jc w:val="both"/>
        <w:rPr>
          <w:b/>
          <w:sz w:val="22"/>
          <w:szCs w:val="22"/>
        </w:rPr>
      </w:pPr>
      <w:r>
        <w:rPr>
          <w:b/>
          <w:sz w:val="22"/>
          <w:szCs w:val="22"/>
        </w:rPr>
        <w:t>Reporting currency</w:t>
      </w:r>
    </w:p>
    <w:p>
      <w:pPr>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s>
        <w:spacing w:line="210" w:lineRule="atLeast"/>
        <w:jc w:val="both"/>
        <w:rPr>
          <w:bCs/>
          <w:sz w:val="22"/>
          <w:szCs w:val="22"/>
        </w:rPr>
      </w:pPr>
      <w:r>
        <w:rPr>
          <w:bCs/>
          <w:sz w:val="22"/>
          <w:szCs w:val="22"/>
        </w:rPr>
        <w:t>{% if HasNameChanged %}</w:t>
      </w:r>
    </w:p>
    <w:p>
      <w:pPr>
        <w:tabs>
          <w:tab w:val="left" w:pos="4320"/>
          <w:tab w:val="center" w:pos="8730"/>
        </w:tabs>
        <w:spacing w:line="210" w:lineRule="atLeast"/>
        <w:jc w:val="both"/>
        <w:rPr>
          <w:b/>
          <w:sz w:val="22"/>
          <w:szCs w:val="22"/>
        </w:rPr>
      </w:pPr>
      <w:r>
        <w:rPr>
          <w:b/>
          <w:sz w:val="22"/>
          <w:szCs w:val="22"/>
        </w:rPr>
        <w:t>Change of company name</w:t>
      </w:r>
    </w:p>
    <w:p>
      <w:pPr>
        <w:spacing w:line="240" w:lineRule="exact"/>
        <w:jc w:val="both"/>
        <w:rPr>
          <w:bCs/>
          <w:sz w:val="22"/>
          <w:szCs w:val="22"/>
          <w:lang w:eastAsia="zh-TW"/>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pStyle w:val="39"/>
        <w:numPr>
          <w:ilvl w:val="0"/>
          <w:numId w:val="1"/>
        </w:numPr>
        <w:spacing w:line="240" w:lineRule="exact"/>
        <w:rPr>
          <w:rFonts w:eastAsia="DFKai-SB"/>
          <w:b/>
          <w:sz w:val="22"/>
          <w:szCs w:val="22"/>
        </w:rPr>
      </w:pPr>
      <w:r>
        <w:rPr>
          <w:b/>
          <w:sz w:val="22"/>
          <w:szCs w:val="22"/>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rPr>
        <w:t>(b) Basis of measurement</w:t>
      </w:r>
    </w:p>
    <w:p>
      <w:pPr>
        <w:autoSpaceDE w:val="0"/>
        <w:autoSpaceDN w:val="0"/>
        <w:ind w:left="18" w:hanging="17" w:hangingChars="8"/>
        <w:jc w:val="both"/>
        <w:rPr>
          <w:sz w:val="22"/>
          <w:szCs w:val="22"/>
        </w:rPr>
      </w:pPr>
      <w:r>
        <w:rPr>
          <w:sz w:val="22"/>
          <w:szCs w:val="22"/>
        </w:rPr>
        <w:t>The measurement bases used in preparing these financial statements are set out in note 3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pStyle w:val="39"/>
        <w:numPr>
          <w:ilvl w:val="0"/>
          <w:numId w:val="1"/>
        </w:numPr>
        <w:spacing w:line="240" w:lineRule="exact"/>
        <w:rPr>
          <w:b/>
          <w:bCs/>
          <w:sz w:val="22"/>
          <w:szCs w:val="22"/>
        </w:rPr>
      </w:pPr>
      <w:r>
        <w:rPr>
          <w:b/>
          <w:bCs/>
          <w:sz w:val="22"/>
          <w:szCs w:val="22"/>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s>
        <w:spacing w:line="232" w:lineRule="exact"/>
        <w:ind w:right="29"/>
        <w:jc w:val="both"/>
        <w:rPr>
          <w:rFonts w:eastAsia="DFKai-SB"/>
          <w:sz w:val="22"/>
          <w:szCs w:val="22"/>
        </w:rPr>
      </w:pPr>
      <w:r>
        <w:rPr>
          <w:rFonts w:eastAsia="DFKai-SB"/>
          <w:sz w:val="22"/>
          <w:szCs w:val="22"/>
        </w:rPr>
        <w:t xml:space="preserve">                       {% if HasSalesOfGoods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pPr>
        <w:pStyle w:val="36"/>
        <w:rPr>
          <w:rFonts w:eastAsia="DFKai-SB"/>
          <w:sz w:val="22"/>
          <w:szCs w:val="22"/>
          <w:highlight w:val="yellow"/>
          <w:lang w:eastAsia="zh-CN"/>
        </w:rPr>
      </w:pPr>
      <w:r>
        <w:rPr>
          <w:rFonts w:eastAsia="DFKai-SB"/>
          <w:sz w:val="22"/>
          <w:szCs w:val="22"/>
          <w:highlight w:val="yellow"/>
          <w:lang w:eastAsia="zh-CN"/>
        </w:rPr>
        <w:t>{% endif %}{% if HasAgencyFeeIncome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pPr>
        <w:widowControl w:val="0"/>
        <w:numPr>
          <w:ilvl w:val="1"/>
          <w:numId w:val="3"/>
        </w:numPr>
        <w:tabs>
          <w:tab w:val="decimal" w:pos="-1680"/>
          <w:tab w:val="left" w:pos="1080"/>
          <w:tab w:val="left" w:pos="1320"/>
          <w:tab w:val="clear" w:pos="720"/>
        </w:tabs>
        <w:adjustRightInd w:val="0"/>
        <w:spacing w:line="232" w:lineRule="exact"/>
        <w:ind w:left="1321" w:leftChars="350" w:right="29" w:hanging="481" w:hangingChars="219"/>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tabs>
          <w:tab w:val="left" w:pos="840"/>
        </w:tabs>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s>
        <w:spacing w:line="232" w:lineRule="exact"/>
        <w:ind w:left="84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spacing w:line="240" w:lineRule="exact"/>
        <w:ind w:left="360" w:right="29"/>
        <w:jc w:val="both"/>
        <w:rPr>
          <w:rFonts w:eastAsia="PMingLiU"/>
          <w:sz w:val="22"/>
          <w:szCs w:val="22"/>
        </w:rPr>
      </w:pPr>
    </w:p>
    <w:p>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spacing w:line="240" w:lineRule="exact"/>
        <w:ind w:left="360" w:right="29"/>
        <w:jc w:val="both"/>
        <w:rPr>
          <w:rFonts w:eastAsia="PMingLiU"/>
          <w:sz w:val="22"/>
          <w:szCs w:val="22"/>
        </w:rPr>
      </w:pPr>
    </w:p>
    <w:p>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s>
        <w:spacing w:line="240" w:lineRule="exact"/>
        <w:ind w:left="840"/>
        <w:jc w:val="both"/>
        <w:rPr>
          <w:sz w:val="22"/>
          <w:szCs w:val="22"/>
        </w:rPr>
      </w:pPr>
      <w:r>
        <w:rPr>
          <w:sz w:val="22"/>
          <w:szCs w:val="22"/>
        </w:rPr>
        <w:t>{% if HasRelatedParty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pPr>
        <w:tabs>
          <w:tab w:val="decimal" w:pos="-1680"/>
        </w:tabs>
        <w:snapToGrid w:val="0"/>
        <w:spacing w:line="240" w:lineRule="exact"/>
        <w:ind w:right="29"/>
        <w:jc w:val="both"/>
        <w:rPr>
          <w:rFonts w:eastAsia="DFKai-SB"/>
          <w:sz w:val="22"/>
          <w:szCs w:val="22"/>
        </w:rPr>
      </w:pPr>
    </w:p>
    <w:p>
      <w:pPr>
        <w:pStyle w:val="43"/>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43"/>
        <w:tabs>
          <w:tab w:val="clear" w:pos="-1680"/>
        </w:tabs>
        <w:snapToGrid w:val="0"/>
        <w:ind w:left="958" w:leftChars="398" w:hanging="3"/>
        <w:jc w:val="both"/>
        <w:rPr>
          <w:sz w:val="22"/>
          <w:szCs w:val="22"/>
        </w:rPr>
      </w:pPr>
    </w:p>
    <w:p>
      <w:pPr>
        <w:pStyle w:val="43"/>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43"/>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43"/>
        <w:tabs>
          <w:tab w:val="left" w:pos="1260"/>
          <w:tab w:val="left" w:pos="1800"/>
          <w:tab w:val="clear" w:pos="-1680"/>
        </w:tabs>
        <w:snapToGrid w:val="0"/>
        <w:ind w:left="958" w:leftChars="398" w:hanging="3"/>
        <w:jc w:val="both"/>
        <w:rPr>
          <w:sz w:val="22"/>
          <w:szCs w:val="22"/>
        </w:rPr>
      </w:pPr>
    </w:p>
    <w:p>
      <w:pPr>
        <w:pStyle w:val="43"/>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4"/>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s>
        <w:spacing w:line="240" w:lineRule="exact"/>
        <w:ind w:left="840"/>
        <w:jc w:val="both"/>
        <w:rPr>
          <w:sz w:val="22"/>
          <w:szCs w:val="22"/>
        </w:rPr>
      </w:pPr>
      <w:r>
        <w:rPr>
          <w:sz w:val="22"/>
          <w:szCs w:val="22"/>
        </w:rPr>
        <w:t>{% endif %}{% if HasProperty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pPr>
        <w:tabs>
          <w:tab w:val="decimal" w:pos="-1680"/>
        </w:tabs>
        <w:spacing w:line="232" w:lineRule="exact"/>
        <w:ind w:left="360" w:right="29"/>
        <w:jc w:val="both"/>
        <w:rPr>
          <w:rFonts w:eastAsia="PMingLiU"/>
          <w:color w:val="000000"/>
          <w:sz w:val="22"/>
          <w:szCs w:val="22"/>
          <w:highlight w:val="yellow"/>
        </w:rPr>
      </w:pPr>
    </w:p>
    <w:p>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pPr>
        <w:tabs>
          <w:tab w:val="left" w:pos="840"/>
        </w:tabs>
        <w:spacing w:line="232" w:lineRule="exact"/>
        <w:ind w:left="840" w:right="29"/>
        <w:jc w:val="both"/>
        <w:rPr>
          <w:rFonts w:eastAsia="宋体"/>
          <w:color w:val="000000"/>
          <w:sz w:val="22"/>
          <w:szCs w:val="22"/>
        </w:rPr>
      </w:pPr>
    </w:p>
    <w:p>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s>
        <w:spacing w:line="232" w:lineRule="exact"/>
        <w:ind w:left="840" w:right="29"/>
        <w:jc w:val="both"/>
        <w:rPr>
          <w:rFonts w:eastAsia="PMingLiU"/>
          <w:color w:val="000000"/>
          <w:sz w:val="22"/>
          <w:szCs w:val="22"/>
          <w:highlight w:val="yellow"/>
        </w:rPr>
      </w:pP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s>
        <w:spacing w:line="240" w:lineRule="exact"/>
        <w:ind w:left="840"/>
        <w:jc w:val="both"/>
        <w:rPr>
          <w:sz w:val="22"/>
          <w:szCs w:val="22"/>
        </w:rPr>
      </w:pPr>
      <w:r>
        <w:rPr>
          <w:sz w:val="22"/>
          <w:szCs w:val="22"/>
        </w:rPr>
        <w:t>{% endif %}{% if HasInvestment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s>
        <w:spacing w:line="240" w:lineRule="exact"/>
        <w:ind w:left="840"/>
        <w:jc w:val="both"/>
        <w:rPr>
          <w:sz w:val="22"/>
          <w:szCs w:val="22"/>
        </w:rPr>
      </w:pPr>
      <w:r>
        <w:rPr>
          <w:sz w:val="22"/>
          <w:szCs w:val="22"/>
        </w:rPr>
        <w:t>{% endif %}{% if HasInventories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tabs>
          <w:tab w:val="decimal" w:pos="-1680"/>
        </w:tabs>
        <w:autoSpaceDE w:val="0"/>
        <w:autoSpaceDN w:val="0"/>
        <w:adjustRightInd w:val="0"/>
        <w:ind w:left="850" w:leftChars="354"/>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tabs>
          <w:tab w:val="decimal" w:pos="-1680"/>
        </w:tabs>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tabs>
          <w:tab w:val="decimal" w:pos="-1680"/>
        </w:tabs>
        <w:autoSpaceDE w:val="0"/>
        <w:autoSpaceDN w:val="0"/>
        <w:adjustRightInd w:val="0"/>
        <w:ind w:left="850" w:leftChars="354"/>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s>
        <w:spacing w:line="240" w:lineRule="exact"/>
        <w:ind w:left="840"/>
        <w:jc w:val="both"/>
        <w:rPr>
          <w:sz w:val="22"/>
          <w:szCs w:val="22"/>
        </w:rPr>
      </w:pPr>
      <w:r>
        <w:rPr>
          <w:sz w:val="22"/>
          <w:szCs w:val="22"/>
        </w:rPr>
        <w:t>{% endif %}{% endif %}{% if HasIntangibleAssets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s>
        <w:spacing w:line="240" w:lineRule="exact"/>
        <w:ind w:left="840"/>
        <w:jc w:val="both"/>
        <w:rPr>
          <w:sz w:val="22"/>
          <w:szCs w:val="22"/>
        </w:rPr>
      </w:pPr>
      <w:r>
        <w:rPr>
          <w:sz w:val="22"/>
          <w:szCs w:val="22"/>
        </w:rPr>
        <w:t>{% endif %}{% if HasSubsidiary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pPr>
        <w:tabs>
          <w:tab w:val="left" w:pos="840"/>
        </w:tabs>
        <w:spacing w:line="240" w:lineRule="exact"/>
        <w:ind w:left="360" w:right="29"/>
        <w:jc w:val="both"/>
        <w:rPr>
          <w:rFonts w:eastAsia="PMingLiU"/>
          <w:sz w:val="22"/>
          <w:szCs w:val="22"/>
          <w:highlight w:val="magenta"/>
        </w:rPr>
      </w:pPr>
    </w:p>
    <w:p>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decimal" w:pos="-1680"/>
          <w:tab w:val="left" w:pos="840"/>
        </w:tabs>
        <w:spacing w:line="240" w:lineRule="exact"/>
        <w:ind w:left="840"/>
        <w:jc w:val="both"/>
        <w:rPr>
          <w:sz w:val="22"/>
          <w:szCs w:val="22"/>
        </w:rPr>
      </w:pPr>
    </w:p>
    <w:p>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s>
        <w:spacing w:line="240" w:lineRule="exact"/>
        <w:ind w:left="840"/>
        <w:jc w:val="both"/>
        <w:rPr>
          <w:sz w:val="22"/>
          <w:szCs w:val="22"/>
        </w:rPr>
      </w:pPr>
      <w:r>
        <w:rPr>
          <w:sz w:val="22"/>
          <w:szCs w:val="22"/>
        </w:rPr>
        <w:t>{% endif %}</w:t>
      </w:r>
    </w:p>
    <w:p>
      <w:pPr>
        <w:pStyle w:val="39"/>
        <w:numPr>
          <w:ilvl w:val="0"/>
          <w:numId w:val="1"/>
        </w:numPr>
        <w:spacing w:line="240" w:lineRule="exact"/>
        <w:rPr>
          <w:b/>
          <w:sz w:val="22"/>
          <w:szCs w:val="22"/>
        </w:rPr>
      </w:pPr>
      <w:r>
        <w:rPr>
          <w:b/>
          <w:bCs/>
          <w:sz w:val="22"/>
          <w:szCs w:val="22"/>
        </w:rPr>
        <w:t>REVENUE</w:t>
      </w:r>
    </w:p>
    <w:p>
      <w:pPr>
        <w:spacing w:line="216" w:lineRule="exact"/>
        <w:ind w:right="29"/>
        <w:jc w:val="both"/>
        <w:rPr>
          <w:rFonts w:eastAsia="DFKai-SB"/>
          <w:b/>
          <w:sz w:val="22"/>
          <w:szCs w:val="22"/>
        </w:rPr>
      </w:pPr>
    </w:p>
    <w:p>
      <w:pPr>
        <w:tabs>
          <w:tab w:val="left" w:pos="36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702"/>
        <w:gridCol w:w="1615"/>
        <w:gridCol w:w="242"/>
        <w:gridCol w:w="1639"/>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39"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3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39"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r>
              <w:rPr>
                <w:sz w:val="22"/>
                <w:szCs w:val="22"/>
              </w:rPr>
              <w:t>{{ item.name }}</w:t>
            </w:r>
          </w:p>
        </w:tc>
        <w:tc>
          <w:tcPr>
            <w:tcW w:w="1615" w:type="dxa"/>
            <w:tcBorders>
              <w:bottom w:val="double" w:color="auto" w:sz="4" w:space="0"/>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39" w:type="dxa"/>
            <w:tcBorders>
              <w:left w:val="nil"/>
              <w:bottom w:val="double" w:color="auto" w:sz="4" w:space="0"/>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62"/>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Borders>
              <w:right w:val="nil"/>
            </w:tcBorders>
          </w:tcPr>
          <w:p>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pPr>
              <w:spacing w:line="216" w:lineRule="exact"/>
              <w:ind w:left="-28"/>
              <w:jc w:val="center"/>
              <w:rPr>
                <w:rFonts w:eastAsia="DFKai-SB"/>
                <w:sz w:val="22"/>
                <w:szCs w:val="22"/>
              </w:rPr>
            </w:pPr>
          </w:p>
        </w:tc>
        <w:tc>
          <w:tcPr>
            <w:tcW w:w="1662"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sz w:val="22"/>
                <w:szCs w:val="22"/>
              </w:rPr>
            </w:pPr>
            <w:r>
              <w:rPr>
                <w:color w:val="000000"/>
                <w:sz w:val="22"/>
                <w:szCs w:val="22"/>
                <w:lang w:bidi="ar"/>
              </w:rPr>
              <w:t>{%tr endfor %}</w:t>
            </w:r>
          </w:p>
        </w:tc>
      </w:tr>
    </w:tbl>
    <w:p>
      <w:pPr>
        <w:pStyle w:val="39"/>
        <w:spacing w:line="240" w:lineRule="exact"/>
        <w:ind w:left="72"/>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Borders>
              <w:bottom w:val="nil"/>
            </w:tcBorders>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8" w:type="dxa"/>
            <w:bottom w:w="0" w:type="dxa"/>
            <w:right w:w="28" w:type="dxa"/>
          </w:tblCellMar>
        </w:tblPrEx>
        <w:tc>
          <w:tcPr>
            <w:tcW w:w="5702" w:type="dxa"/>
            <w:vAlign w:val="center"/>
          </w:tcPr>
          <w:p>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pPr>
              <w:jc w:val="center"/>
              <w:rPr>
                <w:sz w:val="22"/>
                <w:szCs w:val="22"/>
              </w:rPr>
            </w:pPr>
          </w:p>
        </w:tc>
        <w:tc>
          <w:tcPr>
            <w:tcW w:w="1650"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9"/>
        <w:spacing w:line="240" w:lineRule="exact"/>
        <w:ind w:left="72"/>
        <w:rPr>
          <w:sz w:val="22"/>
          <w:szCs w:val="22"/>
        </w:rPr>
      </w:pPr>
      <w:r>
        <w:rPr>
          <w:sz w:val="22"/>
          <w:szCs w:val="22"/>
        </w:rPr>
        <w:t>{% endif %}</w:t>
      </w:r>
    </w:p>
    <w:p>
      <w:pPr>
        <w:pStyle w:val="39"/>
        <w:numPr>
          <w:ilvl w:val="0"/>
          <w:numId w:val="1"/>
        </w:numPr>
        <w:spacing w:line="240" w:lineRule="exact"/>
        <w:rPr>
          <w:b/>
          <w:sz w:val="22"/>
          <w:szCs w:val="22"/>
        </w:rPr>
      </w:pPr>
      <w:r>
        <w:rPr>
          <w:b/>
          <w:sz w:val="22"/>
          <w:szCs w:val="22"/>
          <w:highlight w:val="yellow"/>
        </w:rPr>
        <w:t>{{</w:t>
      </w:r>
      <w:r>
        <w:rPr>
          <w:b/>
          <w:sz w:val="22"/>
          <w:szCs w:val="22"/>
        </w:rPr>
        <w:t xml:space="preserve"> PLNameCap </w:t>
      </w:r>
      <w:r>
        <w:rPr>
          <w:b/>
          <w:sz w:val="22"/>
          <w:szCs w:val="22"/>
          <w:highlight w:val="yellow"/>
        </w:rPr>
        <w:t xml:space="preserve">}} </w:t>
      </w:r>
      <w:r>
        <w:rPr>
          <w:b/>
          <w:sz w:val="22"/>
          <w:szCs w:val="22"/>
        </w:rPr>
        <w:t>BEFORE TAX</w:t>
      </w:r>
    </w:p>
    <w:p>
      <w:pPr>
        <w:spacing w:line="216" w:lineRule="exact"/>
        <w:ind w:right="215"/>
        <w:jc w:val="both"/>
        <w:rPr>
          <w:rFonts w:eastAsia="DFKai-SB"/>
          <w:b/>
          <w:sz w:val="22"/>
          <w:szCs w:val="22"/>
        </w:rPr>
      </w:pPr>
    </w:p>
    <w:p>
      <w:pPr>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713"/>
        <w:gridCol w:w="1604"/>
        <w:gridCol w:w="242"/>
        <w:gridCol w:w="1650"/>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50"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p>
        </w:tc>
        <w:tc>
          <w:tcPr>
            <w:tcW w:w="1604"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50"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sz w:val="22"/>
                <w:szCs w:val="22"/>
              </w:rPr>
              <w:t>Employee benefit (including directors’ emoluments)</w:t>
            </w:r>
          </w:p>
        </w:tc>
        <w:tc>
          <w:tcPr>
            <w:tcW w:w="1604" w:type="dxa"/>
            <w:vAlign w:val="center"/>
          </w:tcPr>
          <w:p>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pPr>
              <w:jc w:val="center"/>
              <w:rPr>
                <w:rFonts w:eastAsia="DFKai-SB"/>
                <w:sz w:val="22"/>
                <w:szCs w:val="22"/>
              </w:rPr>
            </w:pPr>
          </w:p>
        </w:tc>
        <w:tc>
          <w:tcPr>
            <w:tcW w:w="1650" w:type="dxa"/>
            <w:vAlign w:val="center"/>
          </w:tcPr>
          <w:p>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tblPrEx>
          <w:tblCellMar>
            <w:top w:w="0" w:type="dxa"/>
            <w:left w:w="29" w:type="dxa"/>
            <w:bottom w:w="0" w:type="dxa"/>
            <w:right w:w="29" w:type="dxa"/>
          </w:tblCellMar>
        </w:tblPrEx>
        <w:tc>
          <w:tcPr>
            <w:tcW w:w="5713" w:type="dxa"/>
            <w:vAlign w:val="top"/>
          </w:tcPr>
          <w:p>
            <w:pPr>
              <w:ind w:left="-12" w:leftChars="-5"/>
              <w:jc w:val="both"/>
              <w:rPr>
                <w:rFonts w:ascii="Times New Roman" w:hAnsi="Times New Roman" w:eastAsia="DFKai-SB" w:cs="Times New Roman"/>
                <w:sz w:val="22"/>
                <w:szCs w:val="22"/>
                <w:lang w:val="en-US" w:eastAsia="zh-CN" w:bidi="ar-SA"/>
              </w:rPr>
            </w:pPr>
            <w:r>
              <w:rPr>
                <w:rFonts w:eastAsia="DFKai-SB"/>
                <w:sz w:val="22"/>
                <w:szCs w:val="22"/>
              </w:rPr>
              <w:t>Auditors’ remuneration</w:t>
            </w:r>
          </w:p>
        </w:tc>
        <w:tc>
          <w:tcPr>
            <w:tcW w:w="1604" w:type="dxa"/>
            <w:tcBorders>
              <w:bottom w:val="double" w:color="auto" w:sz="4" w:space="0"/>
            </w:tcBorders>
            <w:vAlign w:val="center"/>
          </w:tcPr>
          <w:p>
            <w:pPr>
              <w:jc w:val="right"/>
              <w:textAlignment w:val="center"/>
              <w:rPr>
                <w:rFonts w:ascii="Times New Roman" w:hAnsi="Times New Roman" w:eastAsia="Times New Roman" w:cs="Times New Roman"/>
                <w:sz w:val="22"/>
                <w:szCs w:val="22"/>
                <w:lang w:val="en-US" w:eastAsia="zh-CN" w:bidi="ar-SA"/>
              </w:rPr>
            </w:pPr>
            <w:r>
              <w:rPr>
                <w:color w:val="000000"/>
                <w:sz w:val="22"/>
                <w:szCs w:val="22"/>
                <w:lang w:bidi="ar"/>
              </w:rPr>
              <w:t xml:space="preserve">{{ AuditFeeCurrent }} </w:t>
            </w:r>
          </w:p>
        </w:tc>
        <w:tc>
          <w:tcPr>
            <w:tcW w:w="242" w:type="dxa"/>
            <w:vAlign w:val="center"/>
          </w:tcPr>
          <w:p>
            <w:pPr>
              <w:jc w:val="center"/>
              <w:rPr>
                <w:rFonts w:ascii="Times New Roman" w:hAnsi="Times New Roman" w:eastAsia="DFKai-SB" w:cs="Times New Roman"/>
                <w:sz w:val="22"/>
                <w:szCs w:val="22"/>
                <w:lang w:val="en-US" w:eastAsia="zh-CN" w:bidi="ar-SA"/>
              </w:rPr>
            </w:pPr>
          </w:p>
        </w:tc>
        <w:tc>
          <w:tcPr>
            <w:tcW w:w="1650" w:type="dxa"/>
            <w:tcBorders>
              <w:bottom w:val="double" w:color="auto" w:sz="4" w:space="0"/>
            </w:tcBorders>
            <w:vAlign w:val="center"/>
          </w:tcPr>
          <w:p>
            <w:pPr>
              <w:jc w:val="right"/>
              <w:textAlignment w:val="center"/>
              <w:rPr>
                <w:rFonts w:ascii="Times New Roman" w:hAnsi="Times New Roman" w:eastAsia="DFKai-SB" w:cs="Times New Roman"/>
                <w:sz w:val="22"/>
                <w:szCs w:val="22"/>
                <w:lang w:val="en-US" w:eastAsia="zh-CN" w:bidi="ar-SA"/>
              </w:rPr>
            </w:pPr>
            <w:r>
              <w:rPr>
                <w:color w:val="000000"/>
                <w:sz w:val="22"/>
                <w:szCs w:val="22"/>
                <w:lang w:bidi="ar"/>
              </w:rPr>
              <w:t xml:space="preserve">{{ AuditFeePrevious }} </w:t>
            </w:r>
          </w:p>
        </w:tc>
      </w:tr>
    </w:tbl>
    <w:p>
      <w:pPr>
        <w:spacing w:line="240" w:lineRule="exact"/>
        <w:ind w:right="29"/>
        <w:jc w:val="both"/>
        <w:rPr>
          <w:b/>
          <w:sz w:val="22"/>
          <w:szCs w:val="22"/>
        </w:rPr>
      </w:pPr>
    </w:p>
    <w:p>
      <w:pPr>
        <w:pStyle w:val="39"/>
        <w:numPr>
          <w:ilvl w:val="0"/>
          <w:numId w:val="1"/>
        </w:numPr>
        <w:spacing w:line="240" w:lineRule="exact"/>
        <w:rPr>
          <w:rFonts w:eastAsia="DFKai-SB"/>
          <w:b/>
          <w:sz w:val="22"/>
          <w:szCs w:val="22"/>
          <w:highlight w:val="yellow"/>
        </w:rPr>
      </w:pPr>
      <w:r>
        <w:rPr>
          <w:b/>
          <w:sz w:val="22"/>
          <w:szCs w:val="22"/>
          <w:highlight w:val="yellow"/>
        </w:rPr>
        <w:t>TAXATION</w:t>
      </w:r>
    </w:p>
    <w:p>
      <w:pPr>
        <w:tabs>
          <w:tab w:val="left" w:pos="360"/>
        </w:tabs>
        <w:ind w:left="360" w:leftChars="150" w:right="28"/>
        <w:jc w:val="both"/>
        <w:rPr>
          <w:sz w:val="22"/>
          <w:szCs w:val="22"/>
        </w:rPr>
      </w:pPr>
      <w:r>
        <w:rPr>
          <w:sz w:val="22"/>
          <w:szCs w:val="22"/>
        </w:rPr>
        <w:t>{% if TaxOpt == “1” %}</w:t>
      </w:r>
    </w:p>
    <w:p>
      <w:pPr>
        <w:tabs>
          <w:tab w:val="left" w:pos="360"/>
        </w:tabs>
        <w:ind w:left="360" w:leftChars="150" w:right="28"/>
        <w:jc w:val="both"/>
        <w:rPr>
          <w:sz w:val="22"/>
          <w:szCs w:val="22"/>
        </w:rPr>
      </w:pPr>
      <w:r>
        <w:rPr>
          <w:sz w:val="22"/>
          <w:szCs w:val="22"/>
        </w:rPr>
        <w:t>No Hong Kong profits tax has been provided in the financial statements as the Company incurred a tax loss for the year.</w:t>
      </w:r>
    </w:p>
    <w:p>
      <w:pPr>
        <w:tabs>
          <w:tab w:val="left" w:pos="360"/>
        </w:tabs>
        <w:ind w:left="360" w:leftChars="15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725"/>
        <w:gridCol w:w="1581"/>
        <w:gridCol w:w="253"/>
        <w:gridCol w:w="1650"/>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581"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581" w:type="dxa"/>
            <w:tcBorders>
              <w:bottom w:val="nil"/>
            </w:tcBorders>
          </w:tcPr>
          <w:p>
            <w:pPr>
              <w:spacing w:line="216" w:lineRule="exact"/>
              <w:jc w:val="right"/>
              <w:rPr>
                <w:rFonts w:eastAsia="宋体"/>
                <w:bCs/>
                <w:sz w:val="22"/>
                <w:szCs w:val="22"/>
              </w:rPr>
            </w:pPr>
            <w:r>
              <w:rPr>
                <w:bCs/>
                <w:sz w:val="22"/>
                <w:szCs w:val="22"/>
              </w:rPr>
              <w:t>{{ Currency }}</w:t>
            </w:r>
          </w:p>
        </w:tc>
        <w:tc>
          <w:tcPr>
            <w:tcW w:w="253"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581" w:type="dxa"/>
            <w:tcBorders>
              <w:top w:val="nil"/>
              <w:left w:val="nil"/>
              <w:bottom w:val="nil"/>
              <w:right w:val="nil"/>
            </w:tcBorders>
          </w:tcPr>
          <w:p>
            <w:pPr>
              <w:ind w:left="-29" w:leftChars="-12"/>
              <w:jc w:val="center"/>
              <w:rPr>
                <w:rFonts w:eastAsia="DFKai-SB"/>
                <w:sz w:val="22"/>
                <w:szCs w:val="22"/>
              </w:rPr>
            </w:pPr>
          </w:p>
        </w:tc>
        <w:tc>
          <w:tcPr>
            <w:tcW w:w="253"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25" w:type="dxa"/>
            <w:tcBorders>
              <w:top w:val="nil"/>
            </w:tcBorders>
          </w:tcPr>
          <w:p>
            <w:pPr>
              <w:tabs>
                <w:tab w:val="left" w:pos="4320"/>
                <w:tab w:val="center" w:pos="8730"/>
              </w:tabs>
              <w:spacing w:line="210" w:lineRule="atLeast"/>
              <w:jc w:val="both"/>
              <w:rPr>
                <w:sz w:val="22"/>
                <w:szCs w:val="22"/>
              </w:rPr>
            </w:pPr>
          </w:p>
        </w:tc>
        <w:tc>
          <w:tcPr>
            <w:tcW w:w="1581"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rFonts w:eastAsia="宋体"/>
          <w:sz w:val="22"/>
          <w:szCs w:val="22"/>
        </w:rPr>
      </w:pPr>
      <w:r>
        <w:rPr>
          <w:sz w:val="22"/>
          <w:szCs w:val="22"/>
        </w:rPr>
        <w:t>{% endif %}{% elif TaxOpt == “2” %}</w:t>
      </w:r>
    </w:p>
    <w:p>
      <w:pPr>
        <w:tabs>
          <w:tab w:val="left" w:pos="36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right="28"/>
        <w:jc w:val="both"/>
        <w:rPr>
          <w:sz w:val="22"/>
          <w:szCs w:val="22"/>
        </w:rPr>
      </w:pPr>
      <w:r>
        <w:rPr>
          <w:sz w:val="22"/>
          <w:szCs w:val="22"/>
        </w:rPr>
        <w:t>{% else %}</w:t>
      </w:r>
    </w:p>
    <w:p>
      <w:pPr>
        <w:tabs>
          <w:tab w:val="left" w:pos="36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sz w:val="22"/>
          <w:szCs w:val="22"/>
          <w:highlight w:val="yellow"/>
        </w:rPr>
      </w:pPr>
      <w:r>
        <w:rPr>
          <w:sz w:val="22"/>
          <w:szCs w:val="22"/>
          <w:highlight w:val="yellow"/>
        </w:rPr>
        <w:t>{% endif %}</w:t>
      </w:r>
    </w:p>
    <w:p>
      <w:pPr>
        <w:pStyle w:val="39"/>
        <w:numPr>
          <w:ilvl w:val="0"/>
          <w:numId w:val="1"/>
        </w:numPr>
        <w:spacing w:line="240" w:lineRule="exact"/>
        <w:rPr>
          <w:rFonts w:eastAsia="DFKai-SB"/>
          <w:b/>
          <w:sz w:val="22"/>
          <w:szCs w:val="22"/>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snapToGrid w:val="0"/>
        <w:spacing w:line="240" w:lineRule="exact"/>
        <w:ind w:left="360"/>
        <w:jc w:val="both"/>
        <w:rPr>
          <w:rFonts w:eastAsia="DFKai-SB"/>
          <w:b/>
          <w:sz w:val="22"/>
          <w:szCs w:val="22"/>
        </w:rPr>
      </w:pPr>
    </w:p>
    <w:p>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713"/>
        <w:gridCol w:w="1583"/>
        <w:gridCol w:w="240"/>
        <w:gridCol w:w="1662"/>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662"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r>
              <w:rPr>
                <w:sz w:val="22"/>
                <w:szCs w:val="22"/>
              </w:rPr>
              <w:t>Emoluments (including benefit in kind)</w:t>
            </w:r>
          </w:p>
        </w:tc>
        <w:tc>
          <w:tcPr>
            <w:tcW w:w="1583" w:type="dxa"/>
          </w:tcPr>
          <w:p>
            <w:pPr>
              <w:ind w:left="-29" w:leftChars="-12"/>
              <w:jc w:val="center"/>
              <w:rPr>
                <w:rFonts w:eastAsia="DFKai-SB"/>
                <w:sz w:val="22"/>
                <w:szCs w:val="22"/>
              </w:rPr>
            </w:pPr>
          </w:p>
        </w:tc>
        <w:tc>
          <w:tcPr>
            <w:tcW w:w="240" w:type="dxa"/>
          </w:tcPr>
          <w:p>
            <w:pPr>
              <w:ind w:right="29"/>
              <w:jc w:val="both"/>
              <w:rPr>
                <w:rFonts w:eastAsia="DFKai-SB"/>
                <w:sz w:val="22"/>
                <w:szCs w:val="22"/>
              </w:rPr>
            </w:pPr>
          </w:p>
        </w:tc>
        <w:tc>
          <w:tcPr>
            <w:tcW w:w="166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pPr>
              <w:ind w:left="-29" w:leftChars="-12" w:right="-12" w:rightChars="-5"/>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pPr>
              <w:ind w:left="-28" w:right="74"/>
              <w:jc w:val="center"/>
              <w:rPr>
                <w:rFonts w:eastAsia="DFKai-SB"/>
                <w:sz w:val="22"/>
                <w:szCs w:val="22"/>
                <w:highlight w:val="yellow"/>
              </w:rPr>
            </w:pPr>
          </w:p>
        </w:tc>
        <w:tc>
          <w:tcPr>
            <w:tcW w:w="1662" w:type="dxa"/>
          </w:tcPr>
          <w:p>
            <w:pPr>
              <w:ind w:left="-29" w:leftChars="-12" w:right="-12" w:rightChars="-5"/>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color="auto" w:sz="4" w:space="0"/>
              <w:right w:val="nil"/>
            </w:tcBorders>
          </w:tcPr>
          <w:p>
            <w:pPr>
              <w:ind w:left="-29" w:leftChars="-12" w:right="-12" w:rightChars="-5"/>
              <w:jc w:val="right"/>
              <w:rPr>
                <w:sz w:val="22"/>
                <w:szCs w:val="22"/>
              </w:rPr>
            </w:pPr>
            <w:r>
              <w:rPr>
                <w:sz w:val="22"/>
                <w:szCs w:val="22"/>
              </w:rPr>
              <w:t>-</w:t>
            </w:r>
          </w:p>
        </w:tc>
        <w:tc>
          <w:tcPr>
            <w:tcW w:w="240" w:type="dxa"/>
            <w:tcBorders>
              <w:top w:val="nil"/>
              <w:left w:val="nil"/>
              <w:bottom w:val="nil"/>
              <w:right w:val="nil"/>
            </w:tcBorders>
          </w:tcPr>
          <w:p>
            <w:pPr>
              <w:ind w:left="-28" w:right="74"/>
              <w:jc w:val="center"/>
              <w:rPr>
                <w:rFonts w:eastAsia="DFKai-SB"/>
                <w:sz w:val="22"/>
                <w:szCs w:val="22"/>
              </w:rPr>
            </w:pPr>
          </w:p>
        </w:tc>
        <w:tc>
          <w:tcPr>
            <w:tcW w:w="1662" w:type="dxa"/>
            <w:tcBorders>
              <w:left w:val="nil"/>
              <w:bottom w:val="single" w:color="auto" w:sz="4" w:space="0"/>
            </w:tcBorders>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u w:val="double"/>
              </w:rPr>
            </w:pPr>
          </w:p>
        </w:tc>
        <w:tc>
          <w:tcPr>
            <w:tcW w:w="1583" w:type="dxa"/>
            <w:tcBorders>
              <w:top w:val="single" w:color="auto" w:sz="4" w:space="0"/>
              <w:bottom w:val="double" w:color="auto" w:sz="4" w:space="0"/>
              <w:right w:val="nil"/>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pPr>
              <w:ind w:left="-28"/>
              <w:jc w:val="center"/>
              <w:rPr>
                <w:rFonts w:eastAsia="DFKai-SB"/>
                <w:sz w:val="22"/>
                <w:szCs w:val="22"/>
              </w:rPr>
            </w:pPr>
          </w:p>
        </w:tc>
        <w:tc>
          <w:tcPr>
            <w:tcW w:w="1662" w:type="dxa"/>
            <w:tcBorders>
              <w:top w:val="single" w:color="auto" w:sz="4" w:space="0"/>
              <w:left w:val="nil"/>
              <w:bottom w:val="double" w:color="auto" w:sz="4" w:space="0"/>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pPr>
        <w:snapToGrid w:val="0"/>
        <w:spacing w:line="240" w:lineRule="exact"/>
        <w:jc w:val="both"/>
        <w:rPr>
          <w:sz w:val="22"/>
          <w:szCs w:val="22"/>
        </w:rPr>
      </w:pPr>
      <w:r>
        <w:rPr>
          <w:sz w:val="22"/>
          <w:szCs w:val="22"/>
        </w:rPr>
        <w:t xml:space="preserve">      {% if show_due_paragraph %}</w:t>
      </w:r>
    </w:p>
    <w:p>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435" w:type="dxa"/>
        <w:tblLayout w:type="fixed"/>
        <w:tblCellMar>
          <w:top w:w="0" w:type="dxa"/>
          <w:left w:w="108" w:type="dxa"/>
          <w:bottom w:w="0" w:type="dxa"/>
          <w:right w:w="108" w:type="dxa"/>
        </w:tblCellMar>
      </w:tblPr>
      <w:tblGrid>
        <w:gridCol w:w="1354"/>
        <w:gridCol w:w="240"/>
        <w:gridCol w:w="504"/>
        <w:gridCol w:w="880"/>
        <w:gridCol w:w="1118"/>
        <w:gridCol w:w="1558"/>
        <w:gridCol w:w="242"/>
        <w:gridCol w:w="1546"/>
        <w:gridCol w:w="243"/>
        <w:gridCol w:w="1557"/>
      </w:tblGrid>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u w:val="single"/>
              </w:rPr>
            </w:pPr>
            <w:r>
              <w:rPr>
                <w:sz w:val="22"/>
                <w:szCs w:val="22"/>
                <w:u w:val="single"/>
              </w:rPr>
              <w:t>Director</w:t>
            </w:r>
          </w:p>
        </w:tc>
        <w:tc>
          <w:tcPr>
            <w:tcW w:w="240" w:type="dxa"/>
            <w:tcBorders>
              <w:top w:val="nil"/>
              <w:left w:val="nil"/>
              <w:bottom w:val="nil"/>
              <w:right w:val="nil"/>
            </w:tcBorders>
            <w:vAlign w:val="center"/>
          </w:tcPr>
          <w:p>
            <w:pPr>
              <w:jc w:val="center"/>
              <w:rPr>
                <w:sz w:val="22"/>
                <w:szCs w:val="22"/>
              </w:rPr>
            </w:pPr>
          </w:p>
        </w:tc>
        <w:tc>
          <w:tcPr>
            <w:tcW w:w="2502" w:type="dxa"/>
            <w:gridSpan w:val="3"/>
            <w:tcBorders>
              <w:top w:val="nil"/>
              <w:left w:val="nil"/>
              <w:bottom w:val="nil"/>
              <w:right w:val="nil"/>
            </w:tcBorders>
            <w:vAlign w:val="bottom"/>
          </w:tcPr>
          <w:p>
            <w:pPr>
              <w:rPr>
                <w:sz w:val="22"/>
                <w:szCs w:val="22"/>
              </w:rPr>
            </w:pPr>
            <w:r>
              <w:rPr>
                <w:sz w:val="22"/>
                <w:szCs w:val="22"/>
                <w:u w:val="single"/>
              </w:rPr>
              <w:t>Terms of loan</w:t>
            </w:r>
          </w:p>
        </w:tc>
        <w:tc>
          <w:tcPr>
            <w:tcW w:w="1558"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5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94" w:type="dxa"/>
            <w:gridSpan w:val="2"/>
            <w:vMerge w:val="restart"/>
            <w:vAlign w:val="bottom"/>
          </w:tcPr>
          <w:p>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94" w:type="dxa"/>
            <w:gridSpan w:val="2"/>
            <w:vMerge w:val="continue"/>
            <w:vAlign w:val="center"/>
          </w:tcPr>
          <w:p>
            <w:pPr>
              <w:rPr>
                <w:sz w:val="22"/>
                <w:szCs w:val="22"/>
              </w:rPr>
            </w:pPr>
          </w:p>
        </w:tc>
        <w:tc>
          <w:tcPr>
            <w:tcW w:w="2502"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DueCurr }}</w:t>
            </w:r>
          </w:p>
        </w:tc>
        <w:tc>
          <w:tcPr>
            <w:tcW w:w="242"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DuePrev }}</w:t>
            </w:r>
          </w:p>
        </w:tc>
        <w:tc>
          <w:tcPr>
            <w:tcW w:w="243" w:type="dxa"/>
            <w:tcBorders>
              <w:top w:val="nil"/>
              <w:left w:val="nil"/>
              <w:bottom w:val="nil"/>
              <w:right w:val="nil"/>
            </w:tcBorders>
            <w:vAlign w:val="center"/>
          </w:tcPr>
          <w:p>
            <w:pPr>
              <w:jc w:val="right"/>
              <w:rPr>
                <w:sz w:val="22"/>
                <w:szCs w:val="22"/>
              </w:rPr>
            </w:pPr>
          </w:p>
        </w:tc>
        <w:tc>
          <w:tcPr>
            <w:tcW w:w="1557" w:type="dxa"/>
            <w:tcBorders>
              <w:top w:val="nil"/>
              <w:left w:val="nil"/>
              <w:bottom w:val="double" w:color="auto" w:sz="2" w:space="0"/>
              <w:right w:val="nil"/>
            </w:tcBorders>
            <w:vAlign w:val="bottom"/>
          </w:tcPr>
          <w:p>
            <w:pPr>
              <w:jc w:val="right"/>
              <w:rPr>
                <w:sz w:val="22"/>
                <w:szCs w:val="22"/>
              </w:rPr>
            </w:pPr>
            <w:r>
              <w:rPr>
                <w:sz w:val="22"/>
                <w:szCs w:val="22"/>
              </w:rPr>
              <w:t xml:space="preserve">{{ DueMax}}      </w:t>
            </w:r>
          </w:p>
        </w:tc>
      </w:tr>
    </w:tbl>
    <w:p>
      <w:pPr>
        <w:snapToGrid w:val="0"/>
        <w:spacing w:line="240" w:lineRule="exact"/>
        <w:ind w:left="360"/>
        <w:jc w:val="both"/>
        <w:rPr>
          <w:sz w:val="22"/>
          <w:szCs w:val="22"/>
        </w:rPr>
      </w:pPr>
      <w:r>
        <w:rPr>
          <w:sz w:val="22"/>
          <w:szCs w:val="22"/>
        </w:rPr>
        <w:t>{% endif %}</w:t>
      </w:r>
    </w:p>
    <w:p>
      <w:pPr>
        <w:pStyle w:val="39"/>
        <w:numPr>
          <w:ilvl w:val="0"/>
          <w:numId w:val="1"/>
        </w:numPr>
        <w:spacing w:line="240" w:lineRule="exact"/>
        <w:rPr>
          <w:rFonts w:eastAsia="DFKai-SB"/>
          <w:b/>
          <w:sz w:val="22"/>
          <w:szCs w:val="22"/>
        </w:rPr>
      </w:pPr>
      <w:r>
        <w:rPr>
          <w:rFonts w:eastAsia="DFKai-SB"/>
          <w:b/>
          <w:sz w:val="22"/>
          <w:szCs w:val="22"/>
        </w:rPr>
        <w:t>S</w:t>
      </w:r>
      <w:r>
        <w:rPr>
          <w:b/>
          <w:sz w:val="22"/>
          <w:szCs w:val="22"/>
        </w:rPr>
        <w:t xml:space="preserve">HARE </w:t>
      </w:r>
      <w:r>
        <w:rPr>
          <w:rFonts w:eastAsia="DFKai-SB"/>
          <w:b/>
          <w:sz w:val="22"/>
          <w:szCs w:val="22"/>
        </w:rPr>
        <w:t>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66"/>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pPr>
              <w:spacing w:line="216" w:lineRule="exact"/>
              <w:jc w:val="right"/>
              <w:rPr>
                <w:rFonts w:eastAsia="DFKai-SB"/>
                <w:bCs/>
                <w:sz w:val="22"/>
                <w:szCs w:val="22"/>
              </w:rPr>
            </w:pPr>
          </w:p>
        </w:tc>
        <w:tc>
          <w:tcPr>
            <w:tcW w:w="1153"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53"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53"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36"/>
        <w:gridCol w:w="1189"/>
        <w:gridCol w:w="1165"/>
        <w:gridCol w:w="1177"/>
        <w:gridCol w:w="1142"/>
      </w:tblGrid>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pPr>
              <w:spacing w:line="216" w:lineRule="exact"/>
              <w:jc w:val="right"/>
              <w:rPr>
                <w:rFonts w:eastAsia="DFKai-SB"/>
                <w:bCs/>
                <w:sz w:val="22"/>
                <w:szCs w:val="22"/>
              </w:rPr>
            </w:pPr>
          </w:p>
        </w:tc>
        <w:tc>
          <w:tcPr>
            <w:tcW w:w="114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77"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42"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SharesGap }}</w:t>
            </w:r>
          </w:p>
        </w:tc>
        <w:tc>
          <w:tcPr>
            <w:tcW w:w="1165"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SharesCapGap }}</w:t>
            </w:r>
          </w:p>
        </w:tc>
        <w:tc>
          <w:tcPr>
            <w:tcW w:w="1177"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c>
          <w:tcPr>
            <w:tcW w:w="1142"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4536" w:type="dxa"/>
            <w:tcBorders>
              <w:right w:val="nil"/>
            </w:tcBorders>
          </w:tcPr>
          <w:p>
            <w:pPr>
              <w:spacing w:line="240" w:lineRule="exact"/>
              <w:jc w:val="both"/>
              <w:rPr>
                <w:sz w:val="22"/>
                <w:szCs w:val="22"/>
              </w:rPr>
            </w:pPr>
            <w:r>
              <w:rPr>
                <w:sz w:val="22"/>
                <w:szCs w:val="22"/>
              </w:rPr>
              <w:t>Balance at end of year</w:t>
            </w:r>
          </w:p>
        </w:tc>
        <w:tc>
          <w:tcPr>
            <w:tcW w:w="1189"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77"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42"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bl>
    <w:p>
      <w:pPr>
        <w:rPr>
          <w:b/>
          <w:sz w:val="22"/>
          <w:szCs w:val="22"/>
        </w:rPr>
      </w:pPr>
      <w:r>
        <w:rPr>
          <w:b/>
          <w:sz w:val="22"/>
          <w:szCs w:val="22"/>
        </w:rPr>
        <w:t>{% endif %}</w:t>
      </w:r>
    </w:p>
    <w:p>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jc w:val="center"/>
        <w:rPr>
          <w:b/>
          <w:sz w:val="22"/>
          <w:szCs w:val="22"/>
        </w:rPr>
      </w:pPr>
    </w:p>
    <w:p>
      <w:pPr>
        <w:pStyle w:val="39"/>
        <w:numPr>
          <w:ilvl w:val="0"/>
          <w:numId w:val="1"/>
        </w:numPr>
        <w:spacing w:line="240" w:lineRule="exact"/>
        <w:rPr>
          <w:b/>
          <w:bCs/>
          <w:sz w:val="22"/>
          <w:szCs w:val="22"/>
        </w:rPr>
      </w:pPr>
      <w:r>
        <w:rPr>
          <w:b/>
          <w:bCs/>
          <w:sz w:val="22"/>
          <w:szCs w:val="22"/>
        </w:rPr>
        <w:t xml:space="preserve">CHANGES IN </w:t>
      </w:r>
      <w:r>
        <w:rPr>
          <w:rFonts w:eastAsia="DFKai-SB"/>
          <w:b/>
          <w:sz w:val="22"/>
          <w:szCs w:val="22"/>
        </w:rPr>
        <w:t>EQUITY</w:t>
      </w:r>
    </w:p>
    <w:p>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46"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46"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rFonts w:eastAsia="宋体"/>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4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7"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87"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7"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OneYearAgo }}</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At {{ OneYearAgo }}</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tabs>
                <w:tab w:val="decimal" w:pos="-1680"/>
              </w:tabs>
              <w:ind w:right="211" w:rightChars="88"/>
              <w:jc w:val="both"/>
              <w:rPr>
                <w:sz w:val="22"/>
                <w:szCs w:val="22"/>
              </w:rPr>
            </w:pPr>
            <w:r>
              <w:rPr>
                <w:sz w:val="22"/>
                <w:szCs w:val="22"/>
              </w:rPr>
              <w:t>Shareholders' contribution</w:t>
            </w:r>
          </w:p>
        </w:tc>
        <w:tc>
          <w:tcPr>
            <w:tcW w:w="1440"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jc w:val="right"/>
              <w:rPr>
                <w:rFonts w:eastAsia="PMingLiU"/>
                <w:sz w:val="22"/>
                <w:szCs w:val="22"/>
              </w:rPr>
            </w:pPr>
          </w:p>
        </w:tc>
        <w:tc>
          <w:tcPr>
            <w:tcW w:w="1553" w:type="dxa"/>
            <w:vAlign w:val="center"/>
          </w:tcPr>
          <w:p>
            <w:pPr>
              <w:tabs>
                <w:tab w:val="decimal" w:pos="-1680"/>
              </w:tabs>
              <w:jc w:val="right"/>
              <w:rPr>
                <w:sz w:val="22"/>
                <w:szCs w:val="22"/>
              </w:rPr>
            </w:pPr>
            <w:r>
              <w:rPr>
                <w:sz w:val="22"/>
                <w:szCs w:val="22"/>
              </w:rPr>
              <w:t>{{ CapResGap }}</w:t>
            </w:r>
          </w:p>
        </w:tc>
        <w:tc>
          <w:tcPr>
            <w:tcW w:w="170" w:type="dxa"/>
            <w:vAlign w:val="center"/>
          </w:tcPr>
          <w:p>
            <w:pPr>
              <w:tabs>
                <w:tab w:val="decimal" w:pos="-1680"/>
              </w:tabs>
              <w:jc w:val="right"/>
              <w:rPr>
                <w:rFonts w:eastAsia="PMingLiU"/>
                <w:sz w:val="22"/>
                <w:szCs w:val="22"/>
              </w:rPr>
            </w:pPr>
          </w:p>
        </w:tc>
        <w:tc>
          <w:tcPr>
            <w:tcW w:w="1803"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snapToGrid w:val="0"/>
              <w:jc w:val="right"/>
              <w:rPr>
                <w:rFonts w:eastAsia="PMingLiU"/>
                <w:sz w:val="22"/>
                <w:szCs w:val="22"/>
              </w:rPr>
            </w:pPr>
          </w:p>
        </w:tc>
        <w:tc>
          <w:tcPr>
            <w:tcW w:w="1485" w:type="dxa"/>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2"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2"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2"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0"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0"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sz w:val="22"/>
                <w:szCs w:val="22"/>
              </w:rPr>
            </w:pPr>
          </w:p>
        </w:tc>
        <w:tc>
          <w:tcPr>
            <w:tcW w:w="240" w:type="dxa"/>
            <w:tcBorders>
              <w:top w:val="nil"/>
              <w:left w:val="nil"/>
              <w:bottom w:val="nil"/>
              <w:right w:val="nil"/>
            </w:tcBorders>
          </w:tcPr>
          <w:p>
            <w:pPr>
              <w:tabs>
                <w:tab w:val="decimal" w:pos="-1680"/>
              </w:tabs>
              <w:jc w:val="center"/>
              <w:rPr>
                <w:sz w:val="22"/>
                <w:szCs w:val="22"/>
                <w:u w:val="single"/>
              </w:rPr>
            </w:pPr>
          </w:p>
        </w:tc>
        <w:tc>
          <w:tcPr>
            <w:tcW w:w="1888" w:type="dxa"/>
            <w:tcBorders>
              <w:top w:val="nil"/>
              <w:left w:val="nil"/>
              <w:bottom w:val="nil"/>
              <w:right w:val="nil"/>
            </w:tcBorders>
            <w:vAlign w:val="bottom"/>
          </w:tcPr>
          <w:p>
            <w:pPr>
              <w:tabs>
                <w:tab w:val="decimal" w:pos="-1680"/>
              </w:tabs>
              <w:jc w:val="center"/>
              <w:rPr>
                <w:sz w:val="22"/>
                <w:szCs w:val="22"/>
                <w:u w:val="single"/>
              </w:rPr>
            </w:pPr>
          </w:p>
        </w:tc>
        <w:tc>
          <w:tcPr>
            <w:tcW w:w="240" w:type="dxa"/>
            <w:tcBorders>
              <w:top w:val="nil"/>
              <w:left w:val="nil"/>
              <w:bottom w:val="nil"/>
              <w:right w:val="nil"/>
            </w:tcBorders>
          </w:tcPr>
          <w:p>
            <w:pPr>
              <w:tabs>
                <w:tab w:val="decimal" w:pos="-1680"/>
              </w:tabs>
              <w:rPr>
                <w:sz w:val="22"/>
                <w:szCs w:val="22"/>
              </w:rPr>
            </w:pPr>
          </w:p>
        </w:tc>
        <w:tc>
          <w:tcPr>
            <w:tcW w:w="1888"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b/>
                <w:sz w:val="22"/>
                <w:szCs w:val="22"/>
              </w:rPr>
            </w:pPr>
          </w:p>
        </w:tc>
        <w:tc>
          <w:tcPr>
            <w:tcW w:w="242" w:type="dxa"/>
            <w:tcBorders>
              <w:top w:val="nil"/>
              <w:left w:val="nil"/>
              <w:bottom w:val="nil"/>
              <w:right w:val="nil"/>
            </w:tcBorders>
          </w:tcPr>
          <w:p>
            <w:pPr>
              <w:tabs>
                <w:tab w:val="decimal" w:pos="-1680"/>
              </w:tabs>
              <w:jc w:val="center"/>
              <w:rPr>
                <w:b/>
                <w:sz w:val="22"/>
                <w:szCs w:val="22"/>
                <w:u w:val="single"/>
              </w:rPr>
            </w:pPr>
          </w:p>
        </w:tc>
        <w:tc>
          <w:tcPr>
            <w:tcW w:w="1888" w:type="dxa"/>
            <w:tcBorders>
              <w:top w:val="nil"/>
              <w:left w:val="nil"/>
              <w:bottom w:val="nil"/>
              <w:right w:val="nil"/>
            </w:tcBorders>
            <w:vAlign w:val="bottom"/>
          </w:tcPr>
          <w:p>
            <w:pPr>
              <w:tabs>
                <w:tab w:val="decimal" w:pos="-1680"/>
              </w:tabs>
              <w:jc w:val="center"/>
              <w:rPr>
                <w:b/>
                <w:sz w:val="22"/>
                <w:szCs w:val="22"/>
                <w:u w:val="single"/>
              </w:rPr>
            </w:pPr>
          </w:p>
        </w:tc>
        <w:tc>
          <w:tcPr>
            <w:tcW w:w="240" w:type="dxa"/>
            <w:tcBorders>
              <w:top w:val="nil"/>
              <w:left w:val="nil"/>
              <w:bottom w:val="nil"/>
              <w:right w:val="nil"/>
            </w:tcBorders>
          </w:tcPr>
          <w:p>
            <w:pPr>
              <w:tabs>
                <w:tab w:val="decimal" w:pos="-1680"/>
              </w:tabs>
              <w:rPr>
                <w:b/>
                <w:sz w:val="22"/>
                <w:szCs w:val="22"/>
              </w:rPr>
            </w:pPr>
          </w:p>
        </w:tc>
        <w:tc>
          <w:tcPr>
            <w:tcW w:w="1888" w:type="dxa"/>
            <w:tcBorders>
              <w:top w:val="nil"/>
              <w:left w:val="nil"/>
              <w:bottom w:val="nil"/>
              <w:right w:val="nil"/>
            </w:tcBorders>
            <w:vAlign w:val="bottom"/>
          </w:tcPr>
          <w:p>
            <w:pPr>
              <w:tabs>
                <w:tab w:val="decimal" w:pos="-1680"/>
              </w:tabs>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spacing w:val="-3"/>
          <w:sz w:val="22"/>
          <w:szCs w:val="22"/>
        </w:rPr>
      </w:pPr>
      <w:r>
        <w:rPr>
          <w:b/>
          <w:sz w:val="22"/>
          <w:szCs w:val="22"/>
        </w:rPr>
        <w:t>{% endif %}{% endif %}{% endif %}{% if HasProperty %}</w:t>
      </w:r>
    </w:p>
    <w:p>
      <w:pPr>
        <w:pStyle w:val="39"/>
        <w:numPr>
          <w:ilvl w:val="0"/>
          <w:numId w:val="1"/>
        </w:numPr>
        <w:spacing w:line="240" w:lineRule="exact"/>
        <w:rPr>
          <w:b/>
          <w:bCs/>
          <w:sz w:val="22"/>
          <w:szCs w:val="22"/>
          <w:lang w:eastAsia="zh-CN"/>
        </w:rPr>
      </w:pPr>
      <w:r>
        <w:rPr>
          <w:b/>
          <w:bCs/>
          <w:sz w:val="22"/>
          <w:szCs w:val="22"/>
          <w:lang w:eastAsia="zh-CN"/>
        </w:rPr>
        <w:t xml:space="preserve">  PROPERTY, </w:t>
      </w:r>
      <w:r>
        <w:rPr>
          <w:b/>
          <w:bCs/>
          <w:sz w:val="22"/>
          <w:szCs w:val="22"/>
        </w:rPr>
        <w:t>PLANT</w:t>
      </w:r>
      <w:r>
        <w:rPr>
          <w:b/>
          <w:bCs/>
          <w:sz w:val="22"/>
          <w:szCs w:val="22"/>
          <w:lang w:eastAsia="zh-CN"/>
        </w:rPr>
        <w:t xml:space="preserve"> AND EQUIPMENT</w:t>
      </w:r>
    </w:p>
    <w:p>
      <w:pPr>
        <w:pStyle w:val="39"/>
        <w:spacing w:line="240" w:lineRule="exact"/>
        <w:ind w:left="-216"/>
        <w:rPr>
          <w:b/>
          <w:bCs/>
          <w:sz w:val="22"/>
          <w:szCs w:val="22"/>
          <w:lang w:eastAsia="zh-CN"/>
        </w:rPr>
      </w:pPr>
    </w:p>
    <w:tbl>
      <w:tblPr>
        <w:tblStyle w:val="25"/>
        <w:tblW w:w="0" w:type="auto"/>
        <w:tblInd w:w="388" w:type="dxa"/>
        <w:tblLayout w:type="fixed"/>
        <w:tblCellMar>
          <w:top w:w="0" w:type="dxa"/>
          <w:left w:w="28" w:type="dxa"/>
          <w:bottom w:w="0" w:type="dxa"/>
          <w:right w:w="28" w:type="dxa"/>
        </w:tblCellMar>
      </w:tblPr>
      <w:tblGrid>
        <w:gridCol w:w="2475"/>
        <w:gridCol w:w="200"/>
        <w:gridCol w:w="825"/>
        <w:gridCol w:w="240"/>
        <w:gridCol w:w="1639"/>
        <w:gridCol w:w="242"/>
        <w:gridCol w:w="1673"/>
        <w:gridCol w:w="254"/>
        <w:gridCol w:w="1650"/>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right w:val="nil"/>
            </w:tcBorders>
          </w:tcPr>
          <w:p>
            <w:pPr>
              <w:wordWrap w:val="0"/>
              <w:snapToGrid w:val="0"/>
              <w:spacing w:line="240" w:lineRule="exact"/>
              <w:jc w:val="right"/>
              <w:rPr>
                <w:rFonts w:eastAsia="宋体"/>
                <w:bCs/>
                <w:sz w:val="22"/>
                <w:szCs w:val="22"/>
                <w:highlight w:val="yellow"/>
              </w:rPr>
            </w:pPr>
            <w:r>
              <w:rPr>
                <w:bCs/>
                <w:sz w:val="22"/>
                <w:szCs w:val="22"/>
                <w:highlight w:val="yellow"/>
              </w:rPr>
              <w:t>Furniture</w:t>
            </w:r>
            <w:r>
              <w:rPr>
                <w:rFonts w:hint="eastAsia" w:eastAsia="宋体"/>
                <w:bCs/>
                <w:sz w:val="22"/>
                <w:szCs w:val="22"/>
                <w:highlight w:val="yellow"/>
              </w:rPr>
              <w:t xml:space="preserve"> and</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82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pPr>
              <w:snapToGrid w:val="0"/>
              <w:spacing w:line="240" w:lineRule="exact"/>
              <w:jc w:val="right"/>
              <w:rPr>
                <w:b/>
                <w:sz w:val="22"/>
                <w:szCs w:val="22"/>
                <w:highlight w:val="yellow"/>
              </w:rPr>
            </w:pPr>
          </w:p>
        </w:tc>
        <w:tc>
          <w:tcPr>
            <w:tcW w:w="242" w:type="dxa"/>
            <w:tcBorders>
              <w:top w:val="nil"/>
              <w:left w:val="nil"/>
              <w:right w:val="nil"/>
            </w:tcBorders>
            <w:vAlign w:val="bottom"/>
          </w:tcPr>
          <w:p>
            <w:pPr>
              <w:snapToGrid w:val="0"/>
              <w:spacing w:line="240" w:lineRule="exact"/>
              <w:jc w:val="right"/>
              <w:rPr>
                <w:b/>
                <w:sz w:val="22"/>
                <w:szCs w:val="22"/>
                <w:highlight w:val="yellow"/>
              </w:rPr>
            </w:pPr>
          </w:p>
        </w:tc>
        <w:tc>
          <w:tcPr>
            <w:tcW w:w="1673" w:type="dxa"/>
            <w:tcBorders>
              <w:top w:val="single" w:color="auto" w:sz="4" w:space="0"/>
              <w:left w:val="nil"/>
              <w:right w:val="nil"/>
            </w:tcBorders>
          </w:tcPr>
          <w:p>
            <w:pPr>
              <w:snapToGrid w:val="0"/>
              <w:spacing w:line="240" w:lineRule="exact"/>
              <w:jc w:val="right"/>
              <w:rPr>
                <w:b/>
                <w:sz w:val="22"/>
                <w:szCs w:val="22"/>
                <w:highlight w:val="yellow"/>
              </w:rPr>
            </w:pPr>
          </w:p>
        </w:tc>
        <w:tc>
          <w:tcPr>
            <w:tcW w:w="254" w:type="dxa"/>
            <w:tcBorders>
              <w:left w:val="nil"/>
              <w:right w:val="nil"/>
            </w:tcBorders>
          </w:tcPr>
          <w:p>
            <w:pPr>
              <w:snapToGrid w:val="0"/>
              <w:spacing w:line="240" w:lineRule="exact"/>
              <w:jc w:val="right"/>
              <w:rPr>
                <w:b/>
                <w:sz w:val="22"/>
                <w:szCs w:val="22"/>
                <w:highlight w:val="yellow"/>
              </w:rPr>
            </w:pPr>
          </w:p>
        </w:tc>
        <w:tc>
          <w:tcPr>
            <w:tcW w:w="1650"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snapToGrid w:val="0"/>
              <w:spacing w:line="240" w:lineRule="exact"/>
              <w:jc w:val="right"/>
              <w:rPr>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tcPr>
          <w:p>
            <w:pPr>
              <w:snapToGrid w:val="0"/>
              <w:spacing w:line="240" w:lineRule="exact"/>
              <w:jc w:val="right"/>
              <w:rPr>
                <w:sz w:val="22"/>
                <w:szCs w:val="22"/>
                <w:highlight w:val="yellow"/>
              </w:rPr>
            </w:pPr>
          </w:p>
        </w:tc>
        <w:tc>
          <w:tcPr>
            <w:tcW w:w="254" w:type="dxa"/>
            <w:tcBorders>
              <w:top w:val="nil"/>
              <w:left w:val="nil"/>
              <w:right w:val="nil"/>
            </w:tcBorders>
          </w:tcPr>
          <w:p>
            <w:pPr>
              <w:snapToGrid w:val="0"/>
              <w:spacing w:line="240" w:lineRule="exact"/>
              <w:jc w:val="right"/>
              <w:rPr>
                <w:sz w:val="22"/>
                <w:szCs w:val="22"/>
                <w:highlight w:val="yellow"/>
              </w:rPr>
            </w:pPr>
          </w:p>
        </w:tc>
        <w:tc>
          <w:tcPr>
            <w:tcW w:w="1650"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left w:val="nil"/>
              <w:bottom w:val="nil"/>
              <w:right w:val="nil"/>
            </w:tcBorders>
            <w:vAlign w:val="center"/>
          </w:tcPr>
          <w:p>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bookmarkEnd w:id="5"/>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right w:val="nil"/>
            </w:tcBorders>
            <w:vAlign w:val="center"/>
          </w:tcPr>
          <w:p>
            <w:pPr>
              <w:jc w:val="right"/>
              <w:rPr>
                <w:rFonts w:eastAsia="PMingLiU"/>
                <w:color w:val="000000"/>
                <w:sz w:val="22"/>
                <w:szCs w:val="22"/>
                <w:highlight w:val="yellow"/>
              </w:rPr>
            </w:pPr>
          </w:p>
        </w:tc>
        <w:tc>
          <w:tcPr>
            <w:tcW w:w="254" w:type="dxa"/>
            <w:tcBorders>
              <w:left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bottom w:val="double" w:color="auto" w:sz="4" w:space="0"/>
              <w:right w:val="nil"/>
            </w:tcBorders>
            <w:vAlign w:val="center"/>
          </w:tcPr>
          <w:p>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pPr>
              <w:jc w:val="right"/>
              <w:rPr>
                <w:color w:val="000000"/>
                <w:sz w:val="22"/>
                <w:szCs w:val="22"/>
              </w:rPr>
            </w:pPr>
          </w:p>
        </w:tc>
        <w:tc>
          <w:tcPr>
            <w:tcW w:w="1650" w:type="dxa"/>
            <w:tcBorders>
              <w:top w:val="nil"/>
              <w:left w:val="nil"/>
              <w:bottom w:val="double" w:color="000000" w:sz="4" w:space="0"/>
              <w:right w:val="nil"/>
            </w:tcBorders>
            <w:vAlign w:val="center"/>
          </w:tcPr>
          <w:p>
            <w:pPr>
              <w:jc w:val="right"/>
              <w:rPr>
                <w:rFonts w:eastAsia="PMingLiU"/>
                <w:color w:val="000000"/>
                <w:sz w:val="22"/>
                <w:szCs w:val="22"/>
              </w:rPr>
            </w:pPr>
            <w:r>
              <w:rPr>
                <w:color w:val="000000"/>
                <w:sz w:val="22"/>
                <w:szCs w:val="22"/>
                <w:highlight w:val="yellow"/>
              </w:rPr>
              <w:t>-</w:t>
            </w:r>
          </w:p>
        </w:tc>
      </w:tr>
      <w:bookmarkEnd w:id="6"/>
    </w:tbl>
    <w:p>
      <w:pPr>
        <w:rPr>
          <w:b/>
          <w:sz w:val="22"/>
          <w:szCs w:val="22"/>
        </w:rPr>
      </w:pPr>
      <w:r>
        <w:rPr>
          <w:b/>
          <w:sz w:val="22"/>
          <w:szCs w:val="22"/>
        </w:rPr>
        <w:t>{% endif %}{% if HasLongTermInvestments %}</w:t>
      </w:r>
    </w:p>
    <w:p>
      <w:pPr>
        <w:pStyle w:val="39"/>
        <w:numPr>
          <w:ilvl w:val="0"/>
          <w:numId w:val="1"/>
        </w:numPr>
        <w:spacing w:line="240" w:lineRule="exact"/>
        <w:rPr>
          <w:b/>
          <w:sz w:val="22"/>
          <w:szCs w:val="22"/>
          <w:lang w:eastAsia="zh-CN"/>
        </w:rPr>
      </w:pPr>
      <w:r>
        <w:rPr>
          <w:b/>
          <w:sz w:val="22"/>
          <w:szCs w:val="22"/>
          <w:lang w:eastAsia="zh-CN"/>
        </w:rPr>
        <w:t xml:space="preserve">  LONG-TERM </w:t>
      </w:r>
      <w:r>
        <w:rPr>
          <w:b/>
          <w:bCs/>
          <w:sz w:val="22"/>
          <w:szCs w:val="22"/>
          <w:lang w:eastAsia="zh-CN"/>
        </w:rPr>
        <w:t>INVESTMENTS</w:t>
      </w:r>
      <w:r>
        <w:rPr>
          <w:b/>
          <w:sz w:val="22"/>
          <w:szCs w:val="22"/>
          <w:lang w:eastAsia="zh-CN"/>
        </w:rPr>
        <w:t xml:space="preserve">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632"/>
        <w:gridCol w:w="1676"/>
        <w:gridCol w:w="240"/>
        <w:gridCol w:w="1661"/>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32"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32"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32"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s>
        <w:ind w:left="360"/>
        <w:jc w:val="both"/>
        <w:rPr>
          <w:spacing w:val="-3"/>
          <w:sz w:val="22"/>
          <w:szCs w:val="22"/>
        </w:rPr>
      </w:pPr>
      <w:r>
        <w:rPr>
          <w:spacing w:val="-3"/>
          <w:sz w:val="22"/>
          <w:szCs w:val="22"/>
        </w:rPr>
        <w:t>{% else %}</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85"/>
        <w:gridCol w:w="242"/>
        <w:gridCol w:w="1661"/>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tcPr>
          <w:p>
            <w:pPr>
              <w:spacing w:line="216" w:lineRule="exact"/>
              <w:jc w:val="right"/>
              <w:rPr>
                <w:rFonts w:eastAsia="DFKai-SB"/>
                <w:bCs/>
                <w:sz w:val="22"/>
                <w:szCs w:val="22"/>
                <w:highlight w:val="yellow"/>
              </w:rPr>
            </w:pPr>
            <w:r>
              <w:rPr>
                <w:bCs/>
                <w:sz w:val="22"/>
                <w:szCs w:val="22"/>
                <w:highlight w:val="yellow"/>
              </w:rPr>
              <w:t>{{ CuYear }}</w:t>
            </w:r>
          </w:p>
        </w:tc>
        <w:tc>
          <w:tcPr>
            <w:tcW w:w="242"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vAlign w:val="bottom"/>
          </w:tcPr>
          <w:p>
            <w:pPr>
              <w:spacing w:line="216" w:lineRule="exact"/>
              <w:jc w:val="right"/>
              <w:rPr>
                <w:rFonts w:eastAsia="DFKai-SB"/>
                <w:bCs/>
                <w:sz w:val="22"/>
                <w:szCs w:val="22"/>
                <w:highlight w:val="yellow"/>
              </w:rPr>
            </w:pPr>
            <w:r>
              <w:rPr>
                <w:bCs/>
                <w:sz w:val="22"/>
                <w:szCs w:val="22"/>
              </w:rPr>
              <w:t>{{ Currency }}</w:t>
            </w:r>
          </w:p>
        </w:tc>
        <w:tc>
          <w:tcPr>
            <w:tcW w:w="242"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21"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21" w:type="dxa"/>
          </w:tcPr>
          <w:p>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21" w:type="dxa"/>
          </w:tcPr>
          <w:p>
            <w:pPr>
              <w:snapToGrid w:val="0"/>
              <w:ind w:left="-29"/>
              <w:rPr>
                <w:sz w:val="22"/>
                <w:szCs w:val="22"/>
              </w:rPr>
            </w:pP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r>
              <w:rPr>
                <w:sz w:val="22"/>
                <w:szCs w:val="22"/>
              </w:rPr>
              <w:t>At cost</w:t>
            </w:r>
          </w:p>
        </w:tc>
        <w:tc>
          <w:tcPr>
            <w:tcW w:w="1685" w:type="dxa"/>
            <w:tcBorders>
              <w:left w:val="nil"/>
              <w:bottom w:val="nil"/>
              <w:right w:val="nil"/>
            </w:tcBorders>
            <w:vAlign w:val="bottom"/>
          </w:tcPr>
          <w:p>
            <w:pPr>
              <w:snapToGrid w:val="0"/>
              <w:ind w:right="29"/>
              <w:jc w:val="right"/>
              <w:rPr>
                <w:sz w:val="22"/>
                <w:szCs w:val="22"/>
              </w:rPr>
            </w:pPr>
            <w:r>
              <w:rPr>
                <w:sz w:val="22"/>
                <w:szCs w:val="22"/>
              </w:rPr>
              <w:t>-</w:t>
            </w:r>
          </w:p>
        </w:tc>
        <w:tc>
          <w:tcPr>
            <w:tcW w:w="242"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21" w:type="dxa"/>
            <w:tcBorders>
              <w:right w:val="nil"/>
            </w:tcBorders>
          </w:tcPr>
          <w:p>
            <w:pPr>
              <w:snapToGrid w:val="0"/>
              <w:ind w:left="-29"/>
              <w:rPr>
                <w:sz w:val="22"/>
                <w:szCs w:val="22"/>
              </w:rPr>
            </w:pPr>
            <w:r>
              <w:rPr>
                <w:sz w:val="22"/>
                <w:szCs w:val="22"/>
              </w:rPr>
              <w:t>Impairment loss</w:t>
            </w:r>
          </w:p>
        </w:tc>
        <w:tc>
          <w:tcPr>
            <w:tcW w:w="168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21" w:type="dxa"/>
            <w:tcBorders>
              <w:right w:val="nil"/>
            </w:tcBorders>
          </w:tcPr>
          <w:p>
            <w:pPr>
              <w:spacing w:line="216" w:lineRule="exact"/>
              <w:jc w:val="right"/>
              <w:rPr>
                <w:sz w:val="22"/>
                <w:szCs w:val="22"/>
              </w:rPr>
            </w:pPr>
          </w:p>
        </w:tc>
        <w:tc>
          <w:tcPr>
            <w:tcW w:w="168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pStyle w:val="39"/>
        <w:numPr>
          <w:ilvl w:val="0"/>
          <w:numId w:val="1"/>
        </w:numPr>
        <w:spacing w:line="240" w:lineRule="exact"/>
        <w:rPr>
          <w:b/>
          <w:sz w:val="22"/>
          <w:szCs w:val="22"/>
          <w:lang w:eastAsia="zh-CN"/>
        </w:rPr>
      </w:pPr>
      <w:r>
        <w:rPr>
          <w:b/>
          <w:sz w:val="22"/>
          <w:szCs w:val="22"/>
          <w:lang w:eastAsia="zh-CN"/>
        </w:rPr>
        <w:t xml:space="preserve">  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09"/>
        <w:gridCol w:w="1676"/>
        <w:gridCol w:w="240"/>
        <w:gridCol w:w="1684"/>
      </w:tblGrid>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84"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84"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09"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09" w:type="dxa"/>
          </w:tcPr>
          <w:p>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09"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09" w:type="dxa"/>
            <w:tcBorders>
              <w:right w:val="nil"/>
            </w:tcBorders>
          </w:tcPr>
          <w:p>
            <w:pPr>
              <w:snapToGrid w:val="0"/>
              <w:ind w:left="-29"/>
              <w:rPr>
                <w:sz w:val="22"/>
                <w:szCs w:val="22"/>
              </w:rPr>
            </w:pPr>
            <w:r>
              <w:rPr>
                <w:sz w:val="22"/>
                <w:szCs w:val="22"/>
              </w:rPr>
              <w:t>At cost</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09"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09"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84"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CurrentInvestmentPrev }}</w:t>
            </w:r>
          </w:p>
        </w:tc>
      </w:tr>
    </w:tbl>
    <w:p>
      <w:pPr>
        <w:rPr>
          <w:b/>
          <w:sz w:val="22"/>
          <w:szCs w:val="22"/>
        </w:rPr>
      </w:pPr>
      <w:r>
        <w:rPr>
          <w:b/>
          <w:sz w:val="22"/>
          <w:szCs w:val="22"/>
        </w:rPr>
        <w:t>{% endif %}{% if HasInventories %}</w:t>
      </w:r>
    </w:p>
    <w:p>
      <w:pPr>
        <w:pStyle w:val="39"/>
        <w:numPr>
          <w:ilvl w:val="0"/>
          <w:numId w:val="1"/>
        </w:numPr>
        <w:spacing w:line="240" w:lineRule="exact"/>
        <w:rPr>
          <w:b/>
          <w:sz w:val="22"/>
          <w:szCs w:val="22"/>
          <w:lang w:eastAsia="zh-CN"/>
        </w:rPr>
      </w:pPr>
      <w:r>
        <w:rPr>
          <w:b/>
          <w:sz w:val="22"/>
          <w:szCs w:val="22"/>
          <w:lang w:eastAsia="zh-CN"/>
        </w:rPr>
        <w:t xml:space="preserve">  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52"/>
        <w:gridCol w:w="240"/>
        <w:gridCol w:w="1708"/>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708"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Borders>
              <w:bottom w:val="nil"/>
            </w:tcBorders>
            <w:vAlign w:val="bottom"/>
          </w:tcPr>
          <w:p>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pPr>
              <w:spacing w:line="216" w:lineRule="exact"/>
              <w:jc w:val="right"/>
              <w:rPr>
                <w:rFonts w:eastAsia="DFKai-SB"/>
                <w:bCs/>
                <w:sz w:val="22"/>
                <w:szCs w:val="22"/>
                <w:highlight w:val="yellow"/>
              </w:rPr>
            </w:pPr>
          </w:p>
        </w:tc>
        <w:tc>
          <w:tcPr>
            <w:tcW w:w="1708"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p>
        </w:tc>
        <w:tc>
          <w:tcPr>
            <w:tcW w:w="1652"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08"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pacing w:line="216" w:lineRule="exact"/>
              <w:rPr>
                <w:sz w:val="22"/>
                <w:szCs w:val="22"/>
              </w:rPr>
            </w:pPr>
            <w:r>
              <w:rPr>
                <w:sz w:val="22"/>
                <w:szCs w:val="22"/>
              </w:rPr>
              <w:t xml:space="preserve">Finished goods </w:t>
            </w:r>
          </w:p>
        </w:tc>
        <w:tc>
          <w:tcPr>
            <w:tcW w:w="1652" w:type="dxa"/>
            <w:tcBorders>
              <w:top w:val="nil"/>
              <w:left w:val="nil"/>
              <w:bottom w:val="double" w:color="auto" w:sz="4" w:space="0"/>
              <w:right w:val="nil"/>
            </w:tcBorders>
            <w:vAlign w:val="bottom"/>
          </w:tcPr>
          <w:p>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708"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InventoriesPrev }}</w:t>
            </w:r>
          </w:p>
        </w:tc>
      </w:tr>
    </w:tbl>
    <w:p>
      <w:pPr>
        <w:rPr>
          <w:b/>
          <w:sz w:val="22"/>
          <w:szCs w:val="22"/>
        </w:rPr>
      </w:pPr>
      <w:r>
        <w:rPr>
          <w:b/>
          <w:sz w:val="22"/>
          <w:szCs w:val="22"/>
        </w:rPr>
        <w:t>{% endif %}{% if HasIntangibleAsset %}</w:t>
      </w:r>
    </w:p>
    <w:p>
      <w:pPr>
        <w:pStyle w:val="39"/>
        <w:numPr>
          <w:ilvl w:val="0"/>
          <w:numId w:val="1"/>
        </w:numPr>
        <w:spacing w:line="240" w:lineRule="exact"/>
        <w:rPr>
          <w:b/>
          <w:sz w:val="22"/>
          <w:szCs w:val="22"/>
          <w:lang w:eastAsia="zh-CN"/>
        </w:rPr>
      </w:pPr>
      <w:r>
        <w:rPr>
          <w:b/>
          <w:sz w:val="22"/>
          <w:szCs w:val="22"/>
          <w:lang w:eastAsia="zh-CN"/>
        </w:rPr>
        <w:t xml:space="preserve">  INTANGIBLE</w:t>
      </w:r>
      <w:r>
        <w:rPr>
          <w:b/>
          <w:iCs/>
          <w:sz w:val="22"/>
          <w:szCs w:val="22"/>
        </w:rPr>
        <w:t xml:space="preserv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697"/>
        <w:gridCol w:w="1616"/>
        <w:gridCol w:w="240"/>
        <w:gridCol w:w="1744"/>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Cs/>
                <w:sz w:val="22"/>
                <w:szCs w:val="22"/>
                <w:highlight w:val="yellow"/>
              </w:rPr>
            </w:pPr>
          </w:p>
        </w:tc>
        <w:tc>
          <w:tcPr>
            <w:tcW w:w="480" w:type="dxa"/>
            <w:tcBorders>
              <w:top w:val="nil"/>
              <w:left w:val="nil"/>
              <w:bottom w:val="nil"/>
              <w:right w:val="nil"/>
            </w:tcBorders>
            <w:vAlign w:val="center"/>
          </w:tcPr>
          <w:p>
            <w:pPr>
              <w:snapToGrid w:val="0"/>
              <w:spacing w:line="240" w:lineRule="exact"/>
              <w:rPr>
                <w:bCs/>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pPr>
              <w:snapToGrid w:val="0"/>
              <w:spacing w:line="240" w:lineRule="exact"/>
              <w:jc w:val="right"/>
              <w:rPr>
                <w:bCs/>
                <w:sz w:val="22"/>
                <w:szCs w:val="22"/>
                <w:highlight w:val="yellow"/>
              </w:rPr>
            </w:pPr>
          </w:p>
        </w:tc>
        <w:tc>
          <w:tcPr>
            <w:tcW w:w="1616" w:type="dxa"/>
            <w:tcBorders>
              <w:top w:val="nil"/>
              <w:left w:val="nil"/>
              <w:right w:val="nil"/>
            </w:tcBorders>
          </w:tcPr>
          <w:p>
            <w:pPr>
              <w:snapToGrid w:val="0"/>
              <w:spacing w:line="240" w:lineRule="exact"/>
              <w:jc w:val="right"/>
              <w:rPr>
                <w:bCs/>
                <w:sz w:val="22"/>
                <w:szCs w:val="22"/>
                <w:highlight w:val="yellow"/>
              </w:rPr>
            </w:pPr>
          </w:p>
        </w:tc>
        <w:tc>
          <w:tcPr>
            <w:tcW w:w="240" w:type="dxa"/>
            <w:tcBorders>
              <w:top w:val="nil"/>
              <w:left w:val="nil"/>
              <w:right w:val="nil"/>
            </w:tcBorders>
          </w:tcPr>
          <w:p>
            <w:pPr>
              <w:snapToGrid w:val="0"/>
              <w:spacing w:line="240" w:lineRule="exact"/>
              <w:jc w:val="right"/>
              <w:rPr>
                <w:bCs/>
                <w:sz w:val="22"/>
                <w:szCs w:val="22"/>
                <w:highlight w:val="yellow"/>
              </w:rPr>
            </w:pPr>
          </w:p>
        </w:tc>
        <w:tc>
          <w:tcPr>
            <w:tcW w:w="1744" w:type="dxa"/>
            <w:tcBorders>
              <w:top w:val="nil"/>
              <w:left w:val="nil"/>
              <w:bottom w:val="nil"/>
              <w:right w:val="nil"/>
            </w:tcBorders>
          </w:tcPr>
          <w:p>
            <w:pPr>
              <w:spacing w:line="216" w:lineRule="exact"/>
              <w:jc w:val="right"/>
              <w:rPr>
                <w:bCs/>
                <w:sz w:val="22"/>
                <w:szCs w:val="22"/>
              </w:rPr>
            </w:pPr>
            <w:r>
              <w:rPr>
                <w:bCs/>
                <w:sz w:val="22"/>
                <w:szCs w:val="22"/>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bCs/>
                <w:sz w:val="22"/>
                <w:szCs w:val="22"/>
              </w:rPr>
            </w:pPr>
          </w:p>
        </w:tc>
        <w:tc>
          <w:tcPr>
            <w:tcW w:w="480" w:type="dxa"/>
            <w:tcBorders>
              <w:top w:val="nil"/>
              <w:left w:val="nil"/>
              <w:right w:val="nil"/>
            </w:tcBorders>
            <w:vAlign w:val="bottom"/>
          </w:tcPr>
          <w:p>
            <w:pPr>
              <w:snapToGrid w:val="0"/>
              <w:spacing w:line="240" w:lineRule="exact"/>
              <w:rPr>
                <w:bCs/>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pPr>
              <w:snapToGrid w:val="0"/>
              <w:spacing w:line="240" w:lineRule="exact"/>
              <w:jc w:val="right"/>
              <w:rPr>
                <w:bCs/>
                <w:sz w:val="22"/>
                <w:szCs w:val="22"/>
                <w:highlight w:val="yellow"/>
              </w:rPr>
            </w:pPr>
          </w:p>
        </w:tc>
        <w:tc>
          <w:tcPr>
            <w:tcW w:w="697" w:type="dxa"/>
            <w:tcBorders>
              <w:top w:val="nil"/>
              <w:left w:val="nil"/>
              <w:right w:val="nil"/>
            </w:tcBorders>
            <w:vAlign w:val="bottom"/>
          </w:tcPr>
          <w:p>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pPr>
              <w:spacing w:line="216" w:lineRule="exact"/>
              <w:jc w:val="right"/>
              <w:rPr>
                <w:bCs/>
                <w:sz w:val="22"/>
                <w:szCs w:val="22"/>
                <w:highlight w:val="yellow"/>
              </w:rPr>
            </w:pPr>
          </w:p>
        </w:tc>
        <w:tc>
          <w:tcPr>
            <w:tcW w:w="240" w:type="dxa"/>
            <w:tcBorders>
              <w:left w:val="nil"/>
              <w:right w:val="nil"/>
            </w:tcBorders>
            <w:vAlign w:val="bottom"/>
          </w:tcPr>
          <w:p>
            <w:pPr>
              <w:spacing w:line="216" w:lineRule="exact"/>
              <w:jc w:val="right"/>
              <w:rPr>
                <w:bCs/>
                <w:sz w:val="22"/>
                <w:szCs w:val="22"/>
                <w:highlight w:val="yellow"/>
              </w:rPr>
            </w:pPr>
          </w:p>
        </w:tc>
        <w:tc>
          <w:tcPr>
            <w:tcW w:w="1744" w:type="dxa"/>
            <w:tcBorders>
              <w:top w:val="nil"/>
              <w:left w:val="nil"/>
              <w:bottom w:val="nil"/>
              <w:right w:val="nil"/>
            </w:tcBorders>
            <w:vAlign w:val="bottom"/>
          </w:tcPr>
          <w:p>
            <w:pPr>
              <w:spacing w:line="216" w:lineRule="exact"/>
              <w:ind w:right="-29" w:rightChars="-12"/>
              <w:jc w:val="right"/>
              <w:rPr>
                <w:rFonts w:eastAsia="DFKai-SB"/>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pPr>
              <w:snapToGrid w:val="0"/>
              <w:spacing w:line="240" w:lineRule="exact"/>
              <w:rPr>
                <w:bCs/>
                <w:sz w:val="22"/>
                <w:szCs w:val="22"/>
              </w:rPr>
            </w:pPr>
          </w:p>
        </w:tc>
        <w:tc>
          <w:tcPr>
            <w:tcW w:w="1085" w:type="dxa"/>
            <w:tcBorders>
              <w:top w:val="nil"/>
              <w:left w:val="nil"/>
              <w:bottom w:val="nil"/>
              <w:right w:val="nil"/>
            </w:tcBorders>
            <w:vAlign w:val="bottom"/>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bottom"/>
          </w:tcPr>
          <w:p>
            <w:pPr>
              <w:snapToGrid w:val="0"/>
              <w:spacing w:line="240" w:lineRule="exact"/>
              <w:jc w:val="right"/>
              <w:rPr>
                <w:bCs/>
                <w:sz w:val="22"/>
                <w:szCs w:val="22"/>
              </w:rPr>
            </w:pPr>
          </w:p>
        </w:tc>
        <w:tc>
          <w:tcPr>
            <w:tcW w:w="697" w:type="dxa"/>
            <w:tcBorders>
              <w:top w:val="nil"/>
              <w:left w:val="nil"/>
              <w:right w:val="nil"/>
            </w:tcBorders>
            <w:vAlign w:val="bottom"/>
          </w:tcPr>
          <w:p>
            <w:pPr>
              <w:snapToGrid w:val="0"/>
              <w:spacing w:line="240" w:lineRule="exact"/>
              <w:jc w:val="right"/>
              <w:rPr>
                <w:bCs/>
                <w:sz w:val="22"/>
                <w:szCs w:val="22"/>
              </w:rPr>
            </w:pPr>
          </w:p>
        </w:tc>
        <w:tc>
          <w:tcPr>
            <w:tcW w:w="1616" w:type="dxa"/>
            <w:tcBorders>
              <w:top w:val="nil"/>
              <w:left w:val="nil"/>
              <w:right w:val="nil"/>
            </w:tcBorders>
            <w:vAlign w:val="bottom"/>
          </w:tcPr>
          <w:p>
            <w:pPr>
              <w:spacing w:line="216" w:lineRule="exact"/>
              <w:jc w:val="right"/>
              <w:rPr>
                <w:bCs/>
                <w:sz w:val="22"/>
                <w:szCs w:val="22"/>
              </w:rPr>
            </w:pPr>
          </w:p>
        </w:tc>
        <w:tc>
          <w:tcPr>
            <w:tcW w:w="240" w:type="dxa"/>
            <w:tcBorders>
              <w:left w:val="nil"/>
              <w:right w:val="nil"/>
            </w:tcBorders>
            <w:vAlign w:val="bottom"/>
          </w:tcPr>
          <w:p>
            <w:pPr>
              <w:spacing w:line="216" w:lineRule="exact"/>
              <w:jc w:val="right"/>
              <w:rPr>
                <w:bCs/>
                <w:sz w:val="22"/>
                <w:szCs w:val="22"/>
              </w:rPr>
            </w:pPr>
          </w:p>
        </w:tc>
        <w:tc>
          <w:tcPr>
            <w:tcW w:w="1744" w:type="dxa"/>
            <w:tcBorders>
              <w:top w:val="nil"/>
              <w:left w:val="nil"/>
              <w:bottom w:val="nil"/>
              <w:right w:val="nil"/>
            </w:tcBorders>
            <w:vAlign w:val="bottom"/>
          </w:tcPr>
          <w:p>
            <w:pPr>
              <w:spacing w:line="216" w:lineRule="exact"/>
              <w:ind w:right="-29" w:rightChars="-12"/>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000000"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000000"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Charge for the year</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left w:val="nil"/>
              <w:bottom w:val="nil"/>
              <w:right w:val="nil"/>
            </w:tcBorders>
            <w:vAlign w:val="center"/>
          </w:tcPr>
          <w:p>
            <w:pPr>
              <w:snapToGrid w:val="0"/>
              <w:spacing w:line="240" w:lineRule="exact"/>
              <w:jc w:val="right"/>
              <w:rPr>
                <w:bCs/>
                <w:sz w:val="22"/>
                <w:szCs w:val="22"/>
              </w:rPr>
            </w:pPr>
          </w:p>
        </w:tc>
        <w:tc>
          <w:tcPr>
            <w:tcW w:w="1616" w:type="dxa"/>
            <w:tcBorders>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nil"/>
              <w:left w:val="nil"/>
              <w:bottom w:val="sing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auto"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pPr>
              <w:jc w:val="both"/>
              <w:rPr>
                <w:bCs/>
                <w:sz w:val="22"/>
                <w:szCs w:val="22"/>
              </w:rPr>
            </w:pPr>
          </w:p>
        </w:tc>
        <w:tc>
          <w:tcPr>
            <w:tcW w:w="1744" w:type="dxa"/>
            <w:tcBorders>
              <w:top w:val="nil"/>
              <w:left w:val="nil"/>
              <w:bottom w:val="double" w:color="auto" w:sz="4" w:space="0"/>
              <w:right w:val="nil"/>
            </w:tcBorders>
            <w:vAlign w:val="center"/>
          </w:tcPr>
          <w:p>
            <w:pPr>
              <w:tabs>
                <w:tab w:val="center" w:pos="689"/>
                <w:tab w:val="right" w:pos="1498"/>
              </w:tabs>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bottom w:val="nil"/>
              <w:right w:val="nil"/>
            </w:tcBorders>
            <w:vAlign w:val="center"/>
          </w:tcPr>
          <w:p>
            <w:pPr>
              <w:jc w:val="both"/>
              <w:rPr>
                <w:bCs/>
                <w:sz w:val="22"/>
                <w:szCs w:val="22"/>
              </w:rPr>
            </w:pPr>
          </w:p>
        </w:tc>
        <w:tc>
          <w:tcPr>
            <w:tcW w:w="1744" w:type="dxa"/>
            <w:tcBorders>
              <w:top w:val="double" w:color="auto" w:sz="4" w:space="0"/>
              <w:left w:val="nil"/>
              <w:bottom w:val="nil"/>
              <w:right w:val="nil"/>
            </w:tcBorders>
            <w:vAlign w:val="center"/>
          </w:tcPr>
          <w:p>
            <w:pPr>
              <w:tabs>
                <w:tab w:val="center" w:pos="689"/>
                <w:tab w:val="right" w:pos="1498"/>
              </w:tabs>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right w:val="nil"/>
            </w:tcBorders>
            <w:vAlign w:val="center"/>
          </w:tcPr>
          <w:p>
            <w:pPr>
              <w:jc w:val="both"/>
              <w:rPr>
                <w:bCs/>
                <w:sz w:val="22"/>
                <w:szCs w:val="22"/>
              </w:rPr>
            </w:pPr>
          </w:p>
        </w:tc>
        <w:tc>
          <w:tcPr>
            <w:tcW w:w="1744" w:type="dxa"/>
            <w:tcBorders>
              <w:top w:val="nil"/>
              <w:left w:val="nil"/>
              <w:bottom w:val="double" w:color="000000" w:sz="4" w:space="0"/>
              <w:right w:val="nil"/>
            </w:tcBorders>
            <w:vAlign w:val="center"/>
          </w:tcPr>
          <w:p>
            <w:pPr>
              <w:tabs>
                <w:tab w:val="center" w:pos="689"/>
                <w:tab w:val="right" w:pos="1498"/>
              </w:tabs>
              <w:jc w:val="right"/>
              <w:rPr>
                <w:bCs/>
                <w:sz w:val="22"/>
                <w:szCs w:val="22"/>
              </w:rPr>
            </w:pPr>
            <w:r>
              <w:rPr>
                <w:bCs/>
                <w:sz w:val="22"/>
                <w:szCs w:val="22"/>
              </w:rPr>
              <w:t>-</w:t>
            </w:r>
          </w:p>
        </w:tc>
      </w:tr>
    </w:tbl>
    <w:p>
      <w:pPr>
        <w:rPr>
          <w:b/>
          <w:sz w:val="22"/>
          <w:szCs w:val="22"/>
        </w:rPr>
      </w:pPr>
      <w:r>
        <w:rPr>
          <w:b/>
          <w:sz w:val="22"/>
          <w:szCs w:val="22"/>
        </w:rPr>
        <w:t>{% endif %}{% if HasSubsidiary %}</w:t>
      </w:r>
    </w:p>
    <w:p>
      <w:pPr>
        <w:pStyle w:val="39"/>
        <w:numPr>
          <w:ilvl w:val="0"/>
          <w:numId w:val="1"/>
        </w:numPr>
        <w:spacing w:line="240" w:lineRule="exact"/>
        <w:rPr>
          <w:b/>
          <w:bCs/>
          <w:sz w:val="22"/>
          <w:szCs w:val="22"/>
          <w:lang w:eastAsia="zh-CN"/>
        </w:rPr>
      </w:pPr>
      <w:r>
        <w:rPr>
          <w:b/>
          <w:bCs/>
          <w:sz w:val="22"/>
          <w:szCs w:val="22"/>
          <w:lang w:eastAsia="zh-CN"/>
        </w:rPr>
        <w:t xml:space="preserve">  {{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99"/>
        <w:gridCol w:w="240"/>
        <w:gridCol w:w="1742"/>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rPr>
            </w:pPr>
          </w:p>
        </w:tc>
        <w:tc>
          <w:tcPr>
            <w:tcW w:w="1742"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vAlign w:val="bottom"/>
          </w:tcPr>
          <w:p>
            <w:pPr>
              <w:spacing w:line="216" w:lineRule="exact"/>
              <w:ind w:right="-29" w:rightChars="-12"/>
              <w:jc w:val="right"/>
              <w:rPr>
                <w:rFonts w:eastAsia="DFKai-SB"/>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742"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99" w:type="dxa"/>
          </w:tcPr>
          <w:p>
            <w:pPr>
              <w:ind w:left="-29" w:leftChars="-12" w:right="-12" w:rightChars="-5"/>
              <w:jc w:val="center"/>
              <w:rPr>
                <w:rFonts w:eastAsia="DFKai-SB"/>
                <w:sz w:val="22"/>
                <w:szCs w:val="22"/>
              </w:rPr>
            </w:pPr>
          </w:p>
        </w:tc>
        <w:tc>
          <w:tcPr>
            <w:tcW w:w="240" w:type="dxa"/>
          </w:tcPr>
          <w:p>
            <w:pPr>
              <w:ind w:right="29"/>
              <w:jc w:val="both"/>
              <w:rPr>
                <w:rFonts w:eastAsia="DFKai-SB"/>
                <w:sz w:val="22"/>
                <w:szCs w:val="22"/>
              </w:rPr>
            </w:pPr>
          </w:p>
        </w:tc>
        <w:tc>
          <w:tcPr>
            <w:tcW w:w="174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highlight w:val="yellow"/>
              </w:rPr>
            </w:pPr>
            <w:r>
              <w:rPr>
                <w:sz w:val="22"/>
                <w:szCs w:val="22"/>
                <w:highlight w:val="yellow"/>
              </w:rPr>
              <w:t>Unlisted shares, at cost</w:t>
            </w:r>
          </w:p>
        </w:tc>
        <w:tc>
          <w:tcPr>
            <w:tcW w:w="1599" w:type="dxa"/>
            <w:vAlign w:val="center"/>
          </w:tcPr>
          <w:p>
            <w:pPr>
              <w:jc w:val="right"/>
              <w:textAlignment w:val="center"/>
              <w:rPr>
                <w:sz w:val="22"/>
                <w:szCs w:val="22"/>
                <w:highlight w:val="yellow"/>
              </w:rPr>
            </w:pPr>
            <w:r>
              <w:rPr>
                <w:sz w:val="22"/>
                <w:szCs w:val="22"/>
                <w:highlight w:val="yellow"/>
                <w:lang w:bidi="ar"/>
              </w:rPr>
              <w:t xml:space="preserve">- </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highlight w:val="yellow"/>
              </w:rPr>
            </w:pPr>
            <w:r>
              <w:rPr>
                <w:sz w:val="22"/>
                <w:szCs w:val="22"/>
                <w:highlight w:val="yellow"/>
              </w:rPr>
              <w:t>Impairment loss</w:t>
            </w:r>
          </w:p>
        </w:tc>
        <w:tc>
          <w:tcPr>
            <w:tcW w:w="1599" w:type="dxa"/>
            <w:tcBorders>
              <w:bottom w:val="single" w:color="auto" w:sz="4" w:space="0"/>
            </w:tcBorders>
            <w:vAlign w:val="center"/>
          </w:tcPr>
          <w:p>
            <w:pPr>
              <w:jc w:val="right"/>
              <w:textAlignment w:val="center"/>
              <w:rPr>
                <w:sz w:val="22"/>
                <w:szCs w:val="22"/>
                <w:highlight w:val="yellow"/>
              </w:rPr>
            </w:pPr>
            <w:r>
              <w:rPr>
                <w:sz w:val="22"/>
                <w:szCs w:val="22"/>
                <w:highlight w:val="yellow"/>
                <w:lang w:bidi="ar"/>
              </w:rPr>
              <w:t>-</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rPr>
            </w:pPr>
          </w:p>
        </w:tc>
        <w:tc>
          <w:tcPr>
            <w:tcW w:w="1599" w:type="dxa"/>
            <w:tcBorders>
              <w:top w:val="single" w:color="auto" w:sz="4" w:space="0"/>
              <w:bottom w:val="double" w:color="auto" w:sz="4" w:space="0"/>
            </w:tcBorders>
            <w:vAlign w:val="center"/>
          </w:tcPr>
          <w:p>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pPr>
              <w:ind w:left="-28"/>
              <w:jc w:val="center"/>
              <w:rPr>
                <w:rFonts w:eastAsia="DFKai-SB"/>
                <w:sz w:val="22"/>
                <w:szCs w:val="22"/>
              </w:rPr>
            </w:pPr>
          </w:p>
        </w:tc>
        <w:tc>
          <w:tcPr>
            <w:tcW w:w="1742" w:type="dxa"/>
            <w:tcBorders>
              <w:top w:val="single" w:color="auto" w:sz="4" w:space="0"/>
              <w:left w:val="nil"/>
              <w:bottom w:val="double" w:color="auto" w:sz="4" w:space="0"/>
              <w:right w:val="nil"/>
            </w:tcBorders>
          </w:tcPr>
          <w:p>
            <w:pPr>
              <w:ind w:left="-29" w:leftChars="-12" w:right="-12" w:rightChars="-5"/>
              <w:jc w:val="right"/>
              <w:rPr>
                <w:sz w:val="22"/>
                <w:szCs w:val="22"/>
              </w:rPr>
            </w:pPr>
            <w:r>
              <w:rPr>
                <w:sz w:val="22"/>
                <w:szCs w:val="22"/>
              </w:rPr>
              <w:t>{{ InvestmentInSubPrev }}</w:t>
            </w:r>
          </w:p>
        </w:tc>
      </w:tr>
    </w:tbl>
    <w:p>
      <w:pPr>
        <w:snapToGrid w:val="0"/>
        <w:spacing w:line="240" w:lineRule="exact"/>
        <w:ind w:left="360"/>
        <w:jc w:val="both"/>
        <w:rPr>
          <w:sz w:val="22"/>
          <w:szCs w:val="22"/>
        </w:rPr>
      </w:pPr>
    </w:p>
    <w:p>
      <w:pPr>
        <w:tabs>
          <w:tab w:val="left" w:pos="720"/>
        </w:tabs>
        <w:ind w:left="360"/>
        <w:jc w:val="both"/>
        <w:rPr>
          <w:spacing w:val="-3"/>
          <w:sz w:val="22"/>
          <w:szCs w:val="22"/>
        </w:rPr>
      </w:pPr>
      <w:r>
        <w:rPr>
          <w:spacing w:val="-3"/>
          <w:sz w:val="22"/>
          <w:szCs w:val="22"/>
        </w:rPr>
        <w:t xml:space="preserve">Details of subsidiary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306"/>
        <w:gridCol w:w="1666"/>
        <w:gridCol w:w="1684"/>
        <w:gridCol w:w="1590"/>
        <w:gridCol w:w="1961"/>
      </w:tblGrid>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590"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590" w:type="dxa"/>
            <w:vMerge w:val="continue"/>
            <w:tcBorders>
              <w:left w:val="nil"/>
              <w:right w:val="nil"/>
            </w:tcBorders>
            <w:vAlign w:val="bottom"/>
          </w:tcPr>
          <w:p>
            <w:pPr>
              <w:jc w:val="center"/>
              <w:rPr>
                <w:sz w:val="22"/>
                <w:szCs w:val="22"/>
              </w:rPr>
            </w:pPr>
          </w:p>
        </w:tc>
        <w:tc>
          <w:tcPr>
            <w:tcW w:w="1961"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pStyle w:val="39"/>
        <w:numPr>
          <w:ilvl w:val="0"/>
          <w:numId w:val="1"/>
        </w:numPr>
        <w:spacing w:line="240" w:lineRule="exact"/>
        <w:rPr>
          <w:b/>
          <w:bCs/>
          <w:sz w:val="22"/>
          <w:szCs w:val="22"/>
          <w:lang w:eastAsia="zh-CN"/>
        </w:rPr>
      </w:pPr>
      <w:r>
        <w:rPr>
          <w:b/>
          <w:bCs/>
          <w:sz w:val="22"/>
          <w:szCs w:val="22"/>
          <w:lang w:eastAsia="zh-CN"/>
        </w:rPr>
        <w:t xml:space="preserve">  INVESTMENTS IN ASSOCIATE</w:t>
      </w:r>
    </w:p>
    <w:p>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302"/>
        <w:gridCol w:w="1719"/>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tcPr>
          <w:p>
            <w:pPr>
              <w:spacing w:line="216" w:lineRule="exact"/>
              <w:jc w:val="right"/>
              <w:rPr>
                <w:bCs/>
                <w:sz w:val="22"/>
                <w:szCs w:val="22"/>
              </w:rPr>
            </w:pPr>
            <w:r>
              <w:rPr>
                <w:bCs/>
                <w:sz w:val="22"/>
                <w:szCs w:val="22"/>
                <w:highlight w:val="yellow"/>
              </w:rPr>
              <w:t>{{ CuYear }}</w:t>
            </w:r>
          </w:p>
        </w:tc>
        <w:tc>
          <w:tcPr>
            <w:tcW w:w="302" w:type="dxa"/>
          </w:tcPr>
          <w:p>
            <w:pPr>
              <w:spacing w:line="216" w:lineRule="exact"/>
              <w:jc w:val="right"/>
              <w:rPr>
                <w:rFonts w:eastAsia="DFKai-SB"/>
                <w:bCs/>
                <w:sz w:val="22"/>
                <w:szCs w:val="22"/>
              </w:rPr>
            </w:pPr>
          </w:p>
        </w:tc>
        <w:tc>
          <w:tcPr>
            <w:tcW w:w="171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vAlign w:val="bottom"/>
          </w:tcPr>
          <w:p>
            <w:pPr>
              <w:spacing w:line="216" w:lineRule="exact"/>
              <w:jc w:val="right"/>
              <w:rPr>
                <w:bCs/>
                <w:sz w:val="22"/>
                <w:szCs w:val="22"/>
              </w:rPr>
            </w:pPr>
            <w:r>
              <w:rPr>
                <w:bCs/>
                <w:sz w:val="22"/>
                <w:szCs w:val="22"/>
              </w:rPr>
              <w:t>{{ Currency }}</w:t>
            </w:r>
          </w:p>
        </w:tc>
        <w:tc>
          <w:tcPr>
            <w:tcW w:w="302" w:type="dxa"/>
          </w:tcPr>
          <w:p>
            <w:pPr>
              <w:spacing w:line="240" w:lineRule="exact"/>
              <w:jc w:val="right"/>
              <w:rPr>
                <w:rFonts w:eastAsia="DFKai-SB"/>
                <w:bCs/>
                <w:sz w:val="22"/>
                <w:szCs w:val="22"/>
              </w:rPr>
            </w:pPr>
          </w:p>
        </w:tc>
        <w:tc>
          <w:tcPr>
            <w:tcW w:w="1719" w:type="dxa"/>
            <w:vAlign w:val="bottom"/>
          </w:tcPr>
          <w:p>
            <w:pPr>
              <w:spacing w:line="240"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60" w:type="dxa"/>
            <w:tcBorders>
              <w:bottom w:val="nil"/>
            </w:tcBorders>
          </w:tcPr>
          <w:p>
            <w:pPr>
              <w:jc w:val="center"/>
              <w:rPr>
                <w:sz w:val="22"/>
                <w:szCs w:val="22"/>
              </w:rPr>
            </w:pPr>
          </w:p>
        </w:tc>
        <w:tc>
          <w:tcPr>
            <w:tcW w:w="302" w:type="dxa"/>
          </w:tcPr>
          <w:p>
            <w:pPr>
              <w:ind w:right="29"/>
              <w:jc w:val="both"/>
              <w:rPr>
                <w:rFonts w:eastAsia="DFKai-SB"/>
                <w:sz w:val="22"/>
                <w:szCs w:val="22"/>
              </w:rPr>
            </w:pPr>
          </w:p>
        </w:tc>
        <w:tc>
          <w:tcPr>
            <w:tcW w:w="1719" w:type="dxa"/>
            <w:tcBorders>
              <w:bottom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single" w:color="auto" w:sz="4" w:space="0"/>
              <w:right w:val="nil"/>
            </w:tcBorders>
            <w:vAlign w:val="center"/>
          </w:tcPr>
          <w:p>
            <w:pPr>
              <w:jc w:val="right"/>
              <w:textAlignment w:val="center"/>
              <w:rPr>
                <w:sz w:val="22"/>
                <w:szCs w:val="22"/>
              </w:rPr>
            </w:pPr>
            <w:r>
              <w:rPr>
                <w:sz w:val="22"/>
                <w:szCs w:val="22"/>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pPr>
              <w:jc w:val="right"/>
              <w:rPr>
                <w:rFonts w:eastAsia="DFKai-SB"/>
                <w:sz w:val="22"/>
                <w:szCs w:val="22"/>
              </w:rPr>
            </w:pPr>
          </w:p>
        </w:tc>
        <w:tc>
          <w:tcPr>
            <w:tcW w:w="1719"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xml:space="preserve">{{ InvestmentInAssoPrev }} </w:t>
            </w:r>
          </w:p>
        </w:tc>
      </w:tr>
    </w:tbl>
    <w:p>
      <w:pPr>
        <w:tabs>
          <w:tab w:val="left" w:pos="720"/>
        </w:tabs>
        <w:ind w:left="360"/>
        <w:jc w:val="both"/>
        <w:rPr>
          <w:spacing w:val="-3"/>
          <w:sz w:val="22"/>
          <w:szCs w:val="22"/>
        </w:rPr>
      </w:pPr>
    </w:p>
    <w:p>
      <w:pPr>
        <w:tabs>
          <w:tab w:val="left" w:pos="720"/>
        </w:tabs>
        <w:ind w:left="360"/>
        <w:jc w:val="both"/>
        <w:rPr>
          <w:spacing w:val="-3"/>
          <w:sz w:val="22"/>
          <w:szCs w:val="22"/>
        </w:rPr>
      </w:pPr>
      <w:r>
        <w:rPr>
          <w:spacing w:val="-3"/>
          <w:sz w:val="22"/>
          <w:szCs w:val="22"/>
        </w:rPr>
        <w:t xml:space="preserve">Details of associate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779"/>
        <w:gridCol w:w="2030"/>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779"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779" w:type="dxa"/>
            <w:vMerge w:val="continue"/>
            <w:tcBorders>
              <w:left w:val="nil"/>
              <w:bottom w:val="nil"/>
              <w:right w:val="nil"/>
            </w:tcBorders>
            <w:vAlign w:val="bottom"/>
          </w:tcPr>
          <w:p>
            <w:pPr>
              <w:jc w:val="center"/>
              <w:rPr>
                <w:sz w:val="22"/>
                <w:szCs w:val="22"/>
              </w:rPr>
            </w:pPr>
          </w:p>
        </w:tc>
        <w:tc>
          <w:tcPr>
            <w:tcW w:w="2030"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779" w:type="dxa"/>
            <w:tcBorders>
              <w:top w:val="nil"/>
              <w:left w:val="nil"/>
              <w:bottom w:val="nil"/>
              <w:right w:val="nil"/>
            </w:tcBorders>
            <w:vAlign w:val="bottom"/>
          </w:tcPr>
          <w:p>
            <w:pPr>
              <w:rPr>
                <w:sz w:val="22"/>
                <w:szCs w:val="22"/>
              </w:rPr>
            </w:pPr>
          </w:p>
        </w:tc>
        <w:tc>
          <w:tcPr>
            <w:tcW w:w="2030"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pStyle w:val="39"/>
        <w:numPr>
          <w:ilvl w:val="0"/>
          <w:numId w:val="1"/>
        </w:numPr>
        <w:spacing w:line="240" w:lineRule="exact"/>
        <w:rPr>
          <w:b/>
          <w:bCs/>
          <w:sz w:val="22"/>
          <w:szCs w:val="22"/>
          <w:lang w:eastAsia="zh-CN"/>
        </w:rPr>
      </w:pPr>
      <w:r>
        <w:rPr>
          <w:b/>
          <w:bCs/>
          <w:sz w:val="22"/>
          <w:szCs w:val="22"/>
          <w:lang w:eastAsia="zh-CN"/>
        </w:rPr>
        <w:t xml:space="preserve">  {{ DueFinalParentName|upper }}</w:t>
      </w:r>
    </w:p>
    <w:p>
      <w:pPr>
        <w:tabs>
          <w:tab w:val="left" w:pos="720"/>
        </w:tabs>
        <w:ind w:left="360"/>
        <w:jc w:val="both"/>
        <w:rPr>
          <w:spacing w:val="-3"/>
          <w:sz w:val="22"/>
          <w:szCs w:val="22"/>
        </w:rPr>
      </w:pPr>
      <w:r>
        <w:rPr>
          <w:spacing w:val="-3"/>
          <w:sz w:val="22"/>
          <w:szCs w:val="22"/>
        </w:rPr>
        <w:t>{% if HasDueToFinalParent2 %}</w:t>
      </w:r>
    </w:p>
    <w:p>
      <w:pPr>
        <w:tabs>
          <w:tab w:val="left" w:pos="720"/>
        </w:tabs>
        <w:ind w:left="360"/>
        <w:jc w:val="both"/>
        <w:rPr>
          <w:spacing w:val="-3"/>
          <w:sz w:val="22"/>
          <w:szCs w:val="22"/>
        </w:rPr>
      </w:pPr>
      <w:r>
        <w:rPr>
          <w:spacing w:val="-3"/>
          <w:sz w:val="22"/>
          <w:szCs w:val="22"/>
        </w:rPr>
        <w:t>The amount due is unsecured, interest free and repayable on demand.</w:t>
      </w:r>
    </w:p>
    <w:p>
      <w:pPr>
        <w:tabs>
          <w:tab w:val="left" w:pos="720"/>
        </w:tabs>
        <w:ind w:left="360"/>
        <w:jc w:val="both"/>
        <w:rPr>
          <w:spacing w:val="-3"/>
          <w:sz w:val="22"/>
          <w:szCs w:val="22"/>
        </w:rPr>
      </w:pPr>
      <w:r>
        <w:rPr>
          <w:spacing w:val="-3"/>
          <w:sz w:val="22"/>
          <w:szCs w:val="22"/>
        </w:rPr>
        <w:t>{% else %}Details of the {{ DueFinalParentName|lower }} are as follows</w:t>
      </w:r>
    </w:p>
    <w:p>
      <w:pPr>
        <w:snapToGrid w:val="0"/>
        <w:spacing w:line="240" w:lineRule="exact"/>
        <w:ind w:left="360"/>
        <w:jc w:val="both"/>
        <w:rPr>
          <w:sz w:val="22"/>
          <w:szCs w:val="22"/>
        </w:rPr>
      </w:pPr>
    </w:p>
    <w:tbl>
      <w:tblPr>
        <w:tblStyle w:val="25"/>
        <w:tblW w:w="9184" w:type="dxa"/>
        <w:tblInd w:w="493" w:type="dxa"/>
        <w:tblLayout w:type="fixed"/>
        <w:tblCellMar>
          <w:top w:w="0" w:type="dxa"/>
          <w:left w:w="108" w:type="dxa"/>
          <w:bottom w:w="0" w:type="dxa"/>
          <w:right w:w="108" w:type="dxa"/>
        </w:tblCellMar>
      </w:tblPr>
      <w:tblGrid>
        <w:gridCol w:w="1296"/>
        <w:gridCol w:w="240"/>
        <w:gridCol w:w="504"/>
        <w:gridCol w:w="1756"/>
        <w:gridCol w:w="300"/>
        <w:gridCol w:w="1514"/>
        <w:gridCol w:w="240"/>
        <w:gridCol w:w="1548"/>
        <w:gridCol w:w="240"/>
        <w:gridCol w:w="154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bookmarkStart w:id="7" w:name="OLE_LINK1" w:colFirst="5" w:colLast="9"/>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r>
      <w:bookmarkEnd w:id="7"/>
      <w:tr>
        <w:tblPrEx>
          <w:tblCellMar>
            <w:top w:w="0" w:type="dxa"/>
            <w:left w:w="108" w:type="dxa"/>
            <w:bottom w:w="0" w:type="dxa"/>
            <w:right w:w="108" w:type="dxa"/>
          </w:tblCellMar>
        </w:tblPrEx>
        <w:trPr>
          <w:trHeight w:val="275" w:hRule="atLeast"/>
        </w:trPr>
        <w:tc>
          <w:tcPr>
            <w:tcW w:w="1536" w:type="dxa"/>
            <w:gridSpan w:val="2"/>
            <w:vMerge w:val="restart"/>
            <w:vAlign w:val="bottom"/>
          </w:tcPr>
          <w:p>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60" w:type="dxa"/>
            <w:gridSpan w:val="3"/>
            <w:vMerge w:val="continue"/>
            <w:tcBorders>
              <w:left w:val="nil"/>
              <w:bottom w:val="nil"/>
              <w:right w:val="nil"/>
            </w:tcBorders>
            <w:vAlign w:val="bottom"/>
          </w:tcPr>
          <w:p>
            <w:pPr>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48" w:type="dxa"/>
            <w:tcBorders>
              <w:top w:val="nil"/>
              <w:left w:val="nil"/>
              <w:bottom w:val="double" w:color="auto" w:sz="2" w:space="0"/>
              <w:right w:val="nil"/>
            </w:tcBorders>
            <w:vAlign w:val="bottom"/>
          </w:tcPr>
          <w:p>
            <w:pPr>
              <w:jc w:val="right"/>
              <w:rPr>
                <w:sz w:val="22"/>
                <w:szCs w:val="22"/>
              </w:rPr>
            </w:pPr>
            <w:r>
              <w:rPr>
                <w:sz w:val="22"/>
                <w:szCs w:val="22"/>
              </w:rPr>
              <w:t>{{ DueFinalPrev }}</w:t>
            </w:r>
          </w:p>
        </w:tc>
        <w:tc>
          <w:tcPr>
            <w:tcW w:w="240" w:type="dxa"/>
            <w:tcBorders>
              <w:top w:val="nil"/>
              <w:left w:val="nil"/>
              <w:bottom w:val="nil"/>
              <w:right w:val="nil"/>
            </w:tcBorders>
            <w:vAlign w:val="center"/>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pStyle w:val="39"/>
        <w:numPr>
          <w:ilvl w:val="0"/>
          <w:numId w:val="1"/>
        </w:numPr>
        <w:spacing w:line="240" w:lineRule="exact"/>
        <w:rPr>
          <w:b/>
          <w:sz w:val="22"/>
          <w:szCs w:val="22"/>
        </w:rPr>
      </w:pPr>
      <w:r>
        <w:rPr>
          <w:b/>
          <w:sz w:val="22"/>
          <w:szCs w:val="22"/>
        </w:rPr>
        <w:t xml:space="preserve"> {{ </w:t>
      </w:r>
      <w:r>
        <w:rPr>
          <w:b/>
          <w:bCs/>
          <w:sz w:val="22"/>
          <w:szCs w:val="22"/>
          <w:lang w:eastAsia="zh-CN"/>
        </w:rPr>
        <w:t>DueFromHoldingName</w:t>
      </w:r>
      <w:r>
        <w:rPr>
          <w:b/>
          <w:sz w:val="22"/>
          <w:szCs w:val="22"/>
        </w:rPr>
        <w:t>|upper }}</w:t>
      </w:r>
    </w:p>
    <w:p>
      <w:pPr>
        <w:snapToGrid w:val="0"/>
        <w:spacing w:line="240" w:lineRule="exact"/>
        <w:ind w:left="360"/>
        <w:jc w:val="both"/>
        <w:rPr>
          <w:rFonts w:eastAsiaTheme="minorEastAsia"/>
          <w:sz w:val="22"/>
          <w:szCs w:val="22"/>
        </w:rPr>
      </w:pPr>
      <w:r>
        <w:rPr>
          <w:rFonts w:eastAsiaTheme="minorEastAsia"/>
          <w:sz w:val="22"/>
          <w:szCs w:val="22"/>
        </w:rPr>
        <w:t>{% if HasDueToHolding2 %}</w:t>
      </w:r>
    </w:p>
    <w:p>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44"/>
        <w:gridCol w:w="289"/>
        <w:gridCol w:w="1534"/>
        <w:gridCol w:w="254"/>
        <w:gridCol w:w="1526"/>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48"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ind w:firstLine="440" w:firstLineChars="2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center"/>
          </w:tcPr>
          <w:p>
            <w:pPr>
              <w:ind w:firstLine="440" w:firstLineChars="2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pPr>
              <w:rPr>
                <w:rFonts w:eastAsia="宋体"/>
                <w:sz w:val="22"/>
                <w:szCs w:val="22"/>
              </w:rPr>
            </w:pPr>
          </w:p>
        </w:tc>
        <w:tc>
          <w:tcPr>
            <w:tcW w:w="254" w:type="dxa"/>
            <w:tcBorders>
              <w:top w:val="nil"/>
              <w:left w:val="nil"/>
              <w:bottom w:val="nil"/>
              <w:right w:val="nil"/>
            </w:tcBorders>
            <w:vAlign w:val="bottom"/>
          </w:tcPr>
          <w:p>
            <w:pPr>
              <w:rPr>
                <w:rFonts w:eastAsia="宋体"/>
                <w:sz w:val="22"/>
                <w:szCs w:val="22"/>
              </w:rPr>
            </w:pPr>
          </w:p>
        </w:tc>
        <w:tc>
          <w:tcPr>
            <w:tcW w:w="152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704" w:hRule="atLeast"/>
        </w:trPr>
        <w:tc>
          <w:tcPr>
            <w:tcW w:w="1525" w:type="dxa"/>
            <w:gridSpan w:val="2"/>
            <w:vMerge w:val="continue"/>
            <w:vAlign w:val="center"/>
          </w:tcPr>
          <w:p>
            <w:pPr>
              <w:rPr>
                <w:rFonts w:eastAsia="宋体"/>
                <w:sz w:val="22"/>
                <w:szCs w:val="22"/>
              </w:rPr>
            </w:pPr>
          </w:p>
        </w:tc>
        <w:tc>
          <w:tcPr>
            <w:tcW w:w="2537" w:type="dxa"/>
            <w:gridSpan w:val="3"/>
            <w:vMerge w:val="continue"/>
            <w:tcBorders>
              <w:left w:val="nil"/>
              <w:bottom w:val="nil"/>
              <w:right w:val="nil"/>
            </w:tcBorders>
            <w:vAlign w:val="bottom"/>
          </w:tcPr>
          <w:p>
            <w:pPr>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pPr>
              <w:jc w:val="right"/>
              <w:rPr>
                <w:rFonts w:eastAsia="宋体"/>
                <w:sz w:val="22"/>
                <w:szCs w:val="22"/>
              </w:rPr>
            </w:pPr>
          </w:p>
        </w:tc>
        <w:tc>
          <w:tcPr>
            <w:tcW w:w="152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pPr>
              <w:jc w:val="right"/>
              <w:rPr>
                <w:rFonts w:eastAsia="宋体"/>
                <w:sz w:val="22"/>
                <w:szCs w:val="22"/>
              </w:rPr>
            </w:pPr>
          </w:p>
        </w:tc>
        <w:tc>
          <w:tcPr>
            <w:tcW w:w="156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DueHoldingCompanyMax }}       </w:t>
            </w:r>
          </w:p>
        </w:tc>
      </w:tr>
    </w:tbl>
    <w:p>
      <w:pPr>
        <w:rPr>
          <w:b/>
          <w:sz w:val="22"/>
          <w:szCs w:val="22"/>
        </w:rPr>
      </w:pPr>
      <w:r>
        <w:rPr>
          <w:b/>
          <w:sz w:val="22"/>
          <w:szCs w:val="22"/>
        </w:rPr>
        <w:t>{% endif %}{% endif %}{% if HasDueFromImmeParent %}</w:t>
      </w:r>
    </w:p>
    <w:p>
      <w:pPr>
        <w:pStyle w:val="39"/>
        <w:numPr>
          <w:ilvl w:val="0"/>
          <w:numId w:val="1"/>
        </w:numPr>
        <w:spacing w:line="240" w:lineRule="exact"/>
        <w:rPr>
          <w:b/>
          <w:bCs/>
          <w:sz w:val="22"/>
          <w:szCs w:val="22"/>
          <w:lang w:eastAsia="zh-CN"/>
        </w:rPr>
      </w:pPr>
      <w:r>
        <w:rPr>
          <w:b/>
          <w:bCs/>
          <w:sz w:val="22"/>
          <w:szCs w:val="22"/>
          <w:lang w:eastAsia="zh-CN"/>
        </w:rPr>
        <w:t xml:space="preserve">  {{ DueImmeParentName | upper }} </w:t>
      </w:r>
    </w:p>
    <w:p>
      <w:pPr>
        <w:ind w:firstLine="330" w:firstLineChars="150"/>
        <w:rPr>
          <w:sz w:val="22"/>
          <w:szCs w:val="22"/>
        </w:rPr>
      </w:pPr>
      <w:r>
        <w:rPr>
          <w:sz w:val="22"/>
          <w:szCs w:val="22"/>
        </w:rPr>
        <w:t>{% if HasDueToImmeParent2 %}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756"/>
        <w:gridCol w:w="254"/>
        <w:gridCol w:w="1546"/>
        <w:gridCol w:w="265"/>
        <w:gridCol w:w="1514"/>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at end</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65" w:type="dxa"/>
            <w:tcBorders>
              <w:top w:val="nil"/>
              <w:left w:val="nil"/>
              <w:bottom w:val="nil"/>
              <w:right w:val="nil"/>
            </w:tcBorders>
            <w:vAlign w:val="bottom"/>
          </w:tcPr>
          <w:p>
            <w:pPr>
              <w:rPr>
                <w:bCs/>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4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46" w:type="dxa"/>
            <w:tcBorders>
              <w:top w:val="nil"/>
              <w:left w:val="nil"/>
              <w:bottom w:val="nil"/>
              <w:right w:val="nil"/>
            </w:tcBorders>
            <w:vAlign w:val="bottom"/>
          </w:tcPr>
          <w:p>
            <w:pPr>
              <w:rPr>
                <w:sz w:val="22"/>
                <w:szCs w:val="22"/>
              </w:rPr>
            </w:pPr>
          </w:p>
        </w:tc>
        <w:tc>
          <w:tcPr>
            <w:tcW w:w="265"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4" w:type="dxa"/>
            <w:gridSpan w:val="3"/>
            <w:vMerge w:val="continue"/>
            <w:tcBorders>
              <w:left w:val="nil"/>
              <w:bottom w:val="nil"/>
              <w:right w:val="nil"/>
            </w:tcBorders>
            <w:vAlign w:val="bottom"/>
          </w:tcPr>
          <w:p>
            <w:pPr>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65" w:type="dxa"/>
            <w:tcBorders>
              <w:top w:val="nil"/>
              <w:left w:val="nil"/>
              <w:bottom w:val="nil"/>
              <w:right w:val="nil"/>
            </w:tcBorders>
            <w:vAlign w:val="bottom"/>
          </w:tcPr>
          <w:p>
            <w:pPr>
              <w:jc w:val="right"/>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DueImmePrev }}</w:t>
            </w:r>
          </w:p>
        </w:tc>
        <w:tc>
          <w:tcPr>
            <w:tcW w:w="240" w:type="dxa"/>
            <w:tcBorders>
              <w:top w:val="nil"/>
              <w:left w:val="nil"/>
              <w:bottom w:val="nil"/>
              <w:right w:val="nil"/>
            </w:tcBorders>
            <w:vAlign w:val="center"/>
          </w:tcPr>
          <w:p>
            <w:pPr>
              <w:jc w:val="right"/>
              <w:rPr>
                <w:sz w:val="22"/>
                <w:szCs w:val="22"/>
              </w:rPr>
            </w:pPr>
          </w:p>
        </w:tc>
        <w:tc>
          <w:tcPr>
            <w:tcW w:w="1569"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pStyle w:val="39"/>
        <w:numPr>
          <w:ilvl w:val="0"/>
          <w:numId w:val="1"/>
        </w:numPr>
        <w:spacing w:line="240" w:lineRule="exact"/>
        <w:rPr>
          <w:b/>
          <w:bCs/>
          <w:sz w:val="22"/>
          <w:szCs w:val="22"/>
        </w:rPr>
      </w:pPr>
      <w:r>
        <w:rPr>
          <w:b/>
          <w:bCs/>
          <w:sz w:val="22"/>
          <w:szCs w:val="22"/>
        </w:rPr>
        <w:t xml:space="preserve">  {{ DueFromUltimateHoldingCompanyName|upper }}</w:t>
      </w:r>
    </w:p>
    <w:p>
      <w:pPr>
        <w:ind w:firstLine="330" w:firstLineChars="150"/>
        <w:rPr>
          <w:sz w:val="22"/>
          <w:szCs w:val="22"/>
        </w:rPr>
      </w:pPr>
      <w:r>
        <w:rPr>
          <w:sz w:val="22"/>
          <w:szCs w:val="22"/>
        </w:rPr>
        <w:t>{% if HasDueToUltimateHoldingCompany2 %}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33"/>
        <w:gridCol w:w="265"/>
        <w:gridCol w:w="1558"/>
        <w:gridCol w:w="242"/>
        <w:gridCol w:w="1546"/>
        <w:gridCol w:w="243"/>
        <w:gridCol w:w="1534"/>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37"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ind w:firstLine="220" w:firstLineChars="100"/>
              <w:jc w:val="center"/>
              <w:rPr>
                <w:rFonts w:eastAsia="宋体"/>
                <w:sz w:val="22"/>
                <w:szCs w:val="22"/>
                <w:u w:val="single"/>
              </w:rPr>
            </w:pPr>
            <w:r>
              <w:rPr>
                <w:rFonts w:eastAsia="宋体"/>
                <w:sz w:val="22"/>
                <w:szCs w:val="22"/>
                <w:u w:val="single"/>
              </w:rPr>
              <w:t>of year</w:t>
            </w:r>
          </w:p>
          <w:p>
            <w:pPr>
              <w:jc w:val="center"/>
              <w:rPr>
                <w:rFonts w:eastAsia="宋体"/>
                <w:sz w:val="22"/>
                <w:szCs w:val="22"/>
                <w:u w:val="single"/>
              </w:rPr>
            </w:pP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center"/>
          </w:tcPr>
          <w:p>
            <w:pPr>
              <w:ind w:firstLine="220" w:firstLineChars="100"/>
              <w:jc w:val="center"/>
              <w:rPr>
                <w:rFonts w:eastAsia="宋体"/>
                <w:sz w:val="22"/>
                <w:szCs w:val="22"/>
                <w:u w:val="single"/>
              </w:rPr>
            </w:pPr>
            <w:r>
              <w:rPr>
                <w:rFonts w:eastAsia="宋体"/>
                <w:sz w:val="22"/>
                <w:szCs w:val="22"/>
                <w:u w:val="single"/>
              </w:rPr>
              <w:t>of year</w:t>
            </w:r>
          </w:p>
          <w:p>
            <w:pPr>
              <w:ind w:firstLine="330" w:firstLineChars="150"/>
              <w:jc w:val="center"/>
              <w:rPr>
                <w:rFonts w:eastAsia="宋体"/>
                <w:sz w:val="22"/>
                <w:szCs w:val="22"/>
                <w:u w:val="single"/>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pPr>
              <w:rPr>
                <w:rFonts w:eastAsia="宋体"/>
                <w:sz w:val="22"/>
                <w:szCs w:val="22"/>
              </w:rPr>
            </w:pPr>
          </w:p>
        </w:tc>
        <w:tc>
          <w:tcPr>
            <w:tcW w:w="242" w:type="dxa"/>
            <w:tcBorders>
              <w:top w:val="nil"/>
              <w:left w:val="nil"/>
              <w:bottom w:val="nil"/>
              <w:right w:val="nil"/>
            </w:tcBorders>
            <w:vAlign w:val="bottom"/>
          </w:tcPr>
          <w:p>
            <w:pPr>
              <w:rPr>
                <w:rFonts w:eastAsia="宋体"/>
                <w:sz w:val="22"/>
                <w:szCs w:val="22"/>
              </w:rPr>
            </w:pPr>
          </w:p>
        </w:tc>
        <w:tc>
          <w:tcPr>
            <w:tcW w:w="1546" w:type="dxa"/>
            <w:tcBorders>
              <w:top w:val="nil"/>
              <w:left w:val="nil"/>
              <w:bottom w:val="nil"/>
              <w:right w:val="nil"/>
            </w:tcBorders>
            <w:vAlign w:val="bottom"/>
          </w:tcPr>
          <w:p>
            <w:pPr>
              <w:rPr>
                <w:rFonts w:eastAsia="宋体"/>
                <w:sz w:val="22"/>
                <w:szCs w:val="22"/>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rFonts w:eastAsia="宋体"/>
                <w:sz w:val="22"/>
                <w:szCs w:val="22"/>
              </w:rPr>
            </w:pPr>
          </w:p>
        </w:tc>
        <w:tc>
          <w:tcPr>
            <w:tcW w:w="2502" w:type="dxa"/>
            <w:gridSpan w:val="3"/>
            <w:vMerge w:val="continue"/>
            <w:tcBorders>
              <w:left w:val="nil"/>
              <w:bottom w:val="nil"/>
              <w:right w:val="nil"/>
            </w:tcBorders>
            <w:vAlign w:val="bottom"/>
          </w:tcPr>
          <w:p>
            <w:pPr>
              <w:rPr>
                <w:rFonts w:eastAsia="宋体"/>
                <w:sz w:val="22"/>
                <w:szCs w:val="22"/>
              </w:rPr>
            </w:pPr>
          </w:p>
        </w:tc>
        <w:tc>
          <w:tcPr>
            <w:tcW w:w="155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pPr>
              <w:jc w:val="right"/>
              <w:rPr>
                <w:rFonts w:eastAsia="宋体"/>
                <w:sz w:val="22"/>
                <w:szCs w:val="22"/>
              </w:rPr>
            </w:pPr>
          </w:p>
        </w:tc>
        <w:tc>
          <w:tcPr>
            <w:tcW w:w="154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pPr>
              <w:jc w:val="right"/>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DueUltimateHoldingCompanyMax }}      </w:t>
            </w:r>
          </w:p>
        </w:tc>
      </w:tr>
    </w:tbl>
    <w:p>
      <w:pPr>
        <w:rPr>
          <w:b/>
          <w:sz w:val="22"/>
          <w:szCs w:val="22"/>
        </w:rPr>
      </w:pPr>
      <w:r>
        <w:rPr>
          <w:b/>
          <w:sz w:val="22"/>
          <w:szCs w:val="22"/>
        </w:rPr>
        <w:t>{% endif %}{% endif %}{% if HasDueFromShareHolder %}</w:t>
      </w:r>
    </w:p>
    <w:p>
      <w:pPr>
        <w:pStyle w:val="39"/>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DueFromShareHolderName</w:t>
      </w:r>
      <w:r>
        <w:rPr>
          <w:b/>
          <w:sz w:val="22"/>
          <w:szCs w:val="22"/>
        </w:rPr>
        <w:t xml:space="preserve"> | upper }}</w:t>
      </w:r>
    </w:p>
    <w:p>
      <w:pPr>
        <w:pStyle w:val="39"/>
        <w:snapToGrid w:val="0"/>
        <w:spacing w:line="240" w:lineRule="exact"/>
        <w:ind w:left="72" w:firstLine="220" w:firstLineChars="100"/>
        <w:jc w:val="both"/>
        <w:rPr>
          <w:sz w:val="22"/>
          <w:szCs w:val="22"/>
          <w:lang w:eastAsia="zh-CN"/>
        </w:rPr>
      </w:pPr>
      <w:r>
        <w:rPr>
          <w:sz w:val="22"/>
          <w:szCs w:val="22"/>
          <w:lang w:eastAsia="zh-CN"/>
        </w:rPr>
        <w:t>{% if HasDueToShareHolder2 %}</w:t>
      </w:r>
    </w:p>
    <w:p>
      <w:pPr>
        <w:pStyle w:val="39"/>
        <w:snapToGrid w:val="0"/>
        <w:spacing w:line="240" w:lineRule="exact"/>
        <w:ind w:left="72" w:firstLine="220" w:firstLineChars="100"/>
        <w:jc w:val="both"/>
        <w:rPr>
          <w:sz w:val="22"/>
          <w:szCs w:val="22"/>
          <w:lang w:eastAsia="zh-CN"/>
        </w:rPr>
      </w:pPr>
      <w:r>
        <w:rPr>
          <w:sz w:val="22"/>
          <w:szCs w:val="22"/>
          <w:lang w:eastAsia="zh-CN"/>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9"/>
        <w:snapToGrid w:val="0"/>
        <w:spacing w:line="240" w:lineRule="exact"/>
        <w:ind w:left="72"/>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33"/>
        <w:gridCol w:w="242"/>
        <w:gridCol w:w="1558"/>
        <w:gridCol w:w="254"/>
        <w:gridCol w:w="1546"/>
        <w:gridCol w:w="254"/>
        <w:gridCol w:w="1523"/>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37"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center"/>
          </w:tcPr>
          <w:p>
            <w:pPr>
              <w:rPr>
                <w:bCs/>
                <w:sz w:val="22"/>
                <w:szCs w:val="22"/>
              </w:rPr>
            </w:pPr>
          </w:p>
        </w:tc>
        <w:tc>
          <w:tcPr>
            <w:tcW w:w="1523"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00"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479"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54"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DueShareholderPrev }}</w:t>
            </w:r>
          </w:p>
        </w:tc>
        <w:tc>
          <w:tcPr>
            <w:tcW w:w="254" w:type="dxa"/>
            <w:tcBorders>
              <w:top w:val="nil"/>
              <w:left w:val="nil"/>
              <w:bottom w:val="nil"/>
              <w:right w:val="nil"/>
            </w:tcBorders>
            <w:vAlign w:val="center"/>
          </w:tcPr>
          <w:p>
            <w:pPr>
              <w:jc w:val="right"/>
              <w:rPr>
                <w:sz w:val="22"/>
                <w:szCs w:val="22"/>
              </w:rPr>
            </w:pPr>
          </w:p>
        </w:tc>
        <w:tc>
          <w:tcPr>
            <w:tcW w:w="1523"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pStyle w:val="39"/>
        <w:spacing w:line="240" w:lineRule="exact"/>
        <w:ind w:left="72"/>
        <w:rPr>
          <w:b/>
          <w:sz w:val="22"/>
          <w:szCs w:val="22"/>
        </w:rPr>
      </w:pPr>
    </w:p>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pStyle w:val="39"/>
        <w:numPr>
          <w:ilvl w:val="0"/>
          <w:numId w:val="1"/>
        </w:numPr>
        <w:spacing w:line="240" w:lineRule="exact"/>
        <w:rPr>
          <w:b/>
          <w:bCs/>
          <w:sz w:val="22"/>
          <w:szCs w:val="22"/>
          <w:lang w:eastAsia="zh-HK"/>
        </w:rPr>
      </w:pPr>
      <w:r>
        <w:rPr>
          <w:b/>
          <w:bCs/>
          <w:sz w:val="22"/>
          <w:szCs w:val="22"/>
          <w:lang w:eastAsia="zh-CN"/>
        </w:rPr>
        <w:t xml:space="preserve"> RELATED PARTY TRANSACTIONS</w:t>
      </w:r>
    </w:p>
    <w:p>
      <w:pPr>
        <w:snapToGrid w:val="0"/>
        <w:ind w:right="29"/>
        <w:jc w:val="both"/>
        <w:rPr>
          <w:sz w:val="22"/>
          <w:szCs w:val="22"/>
          <w:highlight w:val="yellow"/>
        </w:rPr>
      </w:pPr>
    </w:p>
    <w:p>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pPr>
        <w:snapToGrid w:val="0"/>
        <w:ind w:right="29"/>
        <w:jc w:val="both"/>
        <w:rPr>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640"/>
        <w:gridCol w:w="1642"/>
        <w:gridCol w:w="240"/>
        <w:gridCol w:w="1641"/>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4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vAlign w:val="bottom"/>
          </w:tcPr>
          <w:p>
            <w:pPr>
              <w:spacing w:line="216" w:lineRule="exact"/>
              <w:jc w:val="right"/>
              <w:rPr>
                <w:bCs/>
                <w:sz w:val="22"/>
                <w:szCs w:val="22"/>
                <w:highlight w:val="yellow"/>
              </w:rPr>
            </w:pPr>
            <w:r>
              <w:rPr>
                <w:bCs/>
                <w:sz w:val="22"/>
                <w:szCs w:val="22"/>
              </w:rPr>
              <w:t>{{ Currency }}</w:t>
            </w:r>
          </w:p>
        </w:tc>
        <w:tc>
          <w:tcPr>
            <w:tcW w:w="240" w:type="dxa"/>
            <w:vAlign w:val="bottom"/>
          </w:tcPr>
          <w:p>
            <w:pPr>
              <w:spacing w:line="216" w:lineRule="exact"/>
              <w:jc w:val="right"/>
              <w:rPr>
                <w:rFonts w:eastAsia="DFKai-SB"/>
                <w:bCs/>
                <w:sz w:val="22"/>
                <w:szCs w:val="22"/>
                <w:highlight w:val="yellow"/>
              </w:rPr>
            </w:pPr>
          </w:p>
        </w:tc>
        <w:tc>
          <w:tcPr>
            <w:tcW w:w="1641" w:type="dxa"/>
            <w:vAlign w:val="bottom"/>
          </w:tcPr>
          <w:p>
            <w:pPr>
              <w:spacing w:line="216" w:lineRule="exact"/>
              <w:ind w:right="-29" w:rightChars="-12"/>
              <w:jc w:val="right"/>
              <w:rPr>
                <w:rFonts w:eastAsia="DFKai-SB"/>
                <w:bCs/>
                <w:sz w:val="22"/>
                <w:szCs w:val="22"/>
                <w:highlight w:val="yellow"/>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642" w:type="dxa"/>
            <w:vAlign w:val="bottom"/>
          </w:tcPr>
          <w:p>
            <w:pPr>
              <w:ind w:left="-29" w:leftChars="-12"/>
              <w:jc w:val="right"/>
              <w:rPr>
                <w:rFonts w:eastAsia="DFKai-SB"/>
                <w:sz w:val="22"/>
                <w:szCs w:val="22"/>
              </w:rPr>
            </w:pPr>
          </w:p>
        </w:tc>
        <w:tc>
          <w:tcPr>
            <w:tcW w:w="240" w:type="dxa"/>
            <w:vAlign w:val="bottom"/>
          </w:tcPr>
          <w:p>
            <w:pPr>
              <w:ind w:right="29"/>
              <w:jc w:val="right"/>
              <w:rPr>
                <w:rFonts w:eastAsia="DFKai-SB"/>
                <w:sz w:val="22"/>
                <w:szCs w:val="22"/>
              </w:rPr>
            </w:pPr>
          </w:p>
        </w:tc>
        <w:tc>
          <w:tcPr>
            <w:tcW w:w="1641"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color="auto" w:sz="4" w:space="0"/>
            </w:tcBorders>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pPr>
        <w:rPr>
          <w:b/>
          <w:sz w:val="22"/>
          <w:szCs w:val="22"/>
        </w:rPr>
      </w:pPr>
      <w:r>
        <w:rPr>
          <w:b/>
          <w:sz w:val="22"/>
          <w:szCs w:val="22"/>
        </w:rPr>
        <w:t>{% endif %}{% if HasUltimateCompany %}</w:t>
      </w:r>
    </w:p>
    <w:p>
      <w:pPr>
        <w:pStyle w:val="39"/>
        <w:numPr>
          <w:ilvl w:val="0"/>
          <w:numId w:val="1"/>
        </w:numPr>
        <w:spacing w:line="240" w:lineRule="exact"/>
        <w:rPr>
          <w:b/>
          <w:bCs/>
          <w:sz w:val="22"/>
          <w:szCs w:val="22"/>
          <w:lang w:eastAsia="zh-CN"/>
        </w:rPr>
      </w:pPr>
      <w:r>
        <w:rPr>
          <w:b/>
          <w:bCs/>
          <w:sz w:val="22"/>
          <w:szCs w:val="22"/>
          <w:lang w:eastAsia="zh-CN"/>
        </w:rPr>
        <w:t xml:space="preserve"> 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pStyle w:val="39"/>
        <w:numPr>
          <w:ilvl w:val="0"/>
          <w:numId w:val="1"/>
        </w:numPr>
        <w:spacing w:line="240" w:lineRule="exact"/>
        <w:rPr>
          <w:b/>
          <w:bCs/>
          <w:sz w:val="22"/>
          <w:szCs w:val="22"/>
        </w:rPr>
      </w:pPr>
      <w:r>
        <w:rPr>
          <w:b/>
          <w:bCs/>
          <w:sz w:val="22"/>
          <w:szCs w:val="22"/>
        </w:rPr>
        <w:t xml:space="preserve">  APPROVAL AND ISSUE OF FINANCIAL STATEMENTS</w:t>
      </w:r>
    </w:p>
    <w:p>
      <w:pPr>
        <w:rPr>
          <w:b/>
          <w:bCs/>
          <w:sz w:val="22"/>
          <w:szCs w:val="22"/>
        </w:rPr>
      </w:pPr>
    </w:p>
    <w:p>
      <w:pPr>
        <w:tabs>
          <w:tab w:val="left" w:pos="720"/>
        </w:tabs>
        <w:ind w:left="360"/>
        <w:jc w:val="both"/>
        <w:rPr>
          <w:spacing w:val="-3"/>
          <w:sz w:val="22"/>
          <w:szCs w:val="22"/>
        </w:rPr>
      </w:pPr>
      <w:r>
        <w:rPr>
          <w:spacing w:val="-3"/>
          <w:sz w:val="22"/>
          <w:szCs w:val="22"/>
        </w:rPr>
        <w:t>The statement of financial position was approved and the financial statements were authorized for issue by the Directors on {{ ApprovalDatePlaceholder }}.</w:t>
      </w:r>
    </w:p>
    <w:p>
      <w:pPr>
        <w:tabs>
          <w:tab w:val="left" w:pos="720"/>
        </w:tabs>
        <w:ind w:left="360"/>
        <w:jc w:val="both"/>
        <w:rPr>
          <w:spacing w:val="-3"/>
          <w:sz w:val="22"/>
          <w:szCs w:val="22"/>
        </w:rPr>
        <w:sectPr>
          <w:headerReference r:id="rId17" w:type="default"/>
          <w:footerReference r:id="rId18" w:type="default"/>
          <w:pgSz w:w="11909" w:h="16834"/>
          <w:pgMar w:top="1134" w:right="1134" w:bottom="1134" w:left="1202" w:header="1134" w:footer="1134" w:gutter="0"/>
          <w:pgNumType w:fmt="numberInDash"/>
          <w:cols w:space="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84" w:type="dxa"/>
        <w:tblInd w:w="13" w:type="dxa"/>
        <w:tblLayout w:type="fixed"/>
        <w:tblCellMar>
          <w:top w:w="0" w:type="dxa"/>
          <w:left w:w="28" w:type="dxa"/>
          <w:bottom w:w="0" w:type="dxa"/>
          <w:right w:w="28" w:type="dxa"/>
        </w:tblCellMar>
      </w:tblPr>
      <w:tblGrid>
        <w:gridCol w:w="5295"/>
        <w:gridCol w:w="943"/>
        <w:gridCol w:w="1673"/>
        <w:gridCol w:w="1673"/>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73"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73"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73"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p>
        </w:tc>
        <w:tc>
          <w:tcPr>
            <w:tcW w:w="1673"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43" w:type="dxa"/>
          </w:tcPr>
          <w:p>
            <w:pPr>
              <w:jc w:val="both"/>
              <w:rPr>
                <w:sz w:val="22"/>
                <w:szCs w:val="22"/>
              </w:rPr>
            </w:pPr>
          </w:p>
        </w:tc>
        <w:tc>
          <w:tcPr>
            <w:tcW w:w="1673"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62"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62"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62"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73"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both"/>
              <w:rPr>
                <w:sz w:val="22"/>
                <w:szCs w:val="22"/>
              </w:rPr>
            </w:pPr>
          </w:p>
        </w:tc>
        <w:tc>
          <w:tcPr>
            <w:tcW w:w="1673" w:type="dxa"/>
            <w:tcBorders>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color="auto" w:sz="4" w:space="0"/>
            </w:tcBorders>
          </w:tcPr>
          <w:p>
            <w:pPr>
              <w:jc w:val="right"/>
              <w:textAlignment w:val="center"/>
              <w:rPr>
                <w:sz w:val="22"/>
                <w:szCs w:val="22"/>
              </w:rPr>
            </w:pPr>
            <w:r>
              <w:rPr>
                <w:color w:val="000000"/>
                <w:sz w:val="22"/>
                <w:szCs w:val="22"/>
                <w:lang w:bidi="ar"/>
              </w:rPr>
              <w:t>{{ CostSalesPrev }}</w:t>
            </w:r>
            <w:r>
              <w:rPr>
                <w:sz w:val="22"/>
                <w:szCs w:val="22"/>
              </w:rPr>
              <w:t xml:space="preserve">  </w:t>
            </w:r>
          </w:p>
        </w:tc>
      </w:tr>
    </w:tbl>
    <w:p>
      <w:pPr>
        <w:rPr>
          <w:sz w:val="22"/>
          <w:szCs w:val="22"/>
        </w:rPr>
      </w:pPr>
      <w:r>
        <w:rPr>
          <w:sz w:val="22"/>
          <w:szCs w:val="22"/>
        </w:rPr>
        <w:t>{% else %}</w:t>
      </w:r>
    </w:p>
    <w:tbl>
      <w:tblPr>
        <w:tblStyle w:val="25"/>
        <w:tblW w:w="9584" w:type="dxa"/>
        <w:tblInd w:w="13" w:type="dxa"/>
        <w:tblLayout w:type="fixed"/>
        <w:tblCellMar>
          <w:top w:w="0" w:type="dxa"/>
          <w:left w:w="28" w:type="dxa"/>
          <w:bottom w:w="0" w:type="dxa"/>
          <w:right w:w="28" w:type="dxa"/>
        </w:tblCellMar>
      </w:tblPr>
      <w:tblGrid>
        <w:gridCol w:w="5295"/>
        <w:gridCol w:w="932"/>
        <w:gridCol w:w="1696"/>
        <w:gridCol w:w="1661"/>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pPr>
              <w:jc w:val="both"/>
              <w:rPr>
                <w:sz w:val="22"/>
                <w:szCs w:val="22"/>
              </w:rPr>
            </w:pPr>
          </w:p>
        </w:tc>
        <w:tc>
          <w:tcPr>
            <w:tcW w:w="1696" w:type="dxa"/>
          </w:tcPr>
          <w:p>
            <w:pPr>
              <w:jc w:val="right"/>
              <w:textAlignment w:val="center"/>
              <w:rPr>
                <w:sz w:val="22"/>
                <w:szCs w:val="22"/>
              </w:rPr>
            </w:pPr>
          </w:p>
        </w:tc>
        <w:tc>
          <w:tcPr>
            <w:tcW w:w="1661"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84"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32"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73" w:type="dxa"/>
        <w:tblInd w:w="13" w:type="dxa"/>
        <w:tblLayout w:type="fixed"/>
        <w:tblCellMar>
          <w:top w:w="0" w:type="dxa"/>
          <w:left w:w="28" w:type="dxa"/>
          <w:bottom w:w="0" w:type="dxa"/>
          <w:right w:w="28" w:type="dxa"/>
        </w:tblCellMar>
      </w:tblPr>
      <w:tblGrid>
        <w:gridCol w:w="5295"/>
        <w:gridCol w:w="920"/>
        <w:gridCol w:w="1708"/>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20" w:type="dxa"/>
          </w:tcPr>
          <w:p>
            <w:pPr>
              <w:jc w:val="both"/>
              <w:rPr>
                <w:sz w:val="22"/>
                <w:szCs w:val="22"/>
              </w:rPr>
            </w:pPr>
          </w:p>
        </w:tc>
        <w:tc>
          <w:tcPr>
            <w:tcW w:w="1708"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73" w:type="dxa"/>
        <w:tblInd w:w="13" w:type="dxa"/>
        <w:tblLayout w:type="fixed"/>
        <w:tblCellMar>
          <w:top w:w="0" w:type="dxa"/>
          <w:left w:w="28" w:type="dxa"/>
          <w:bottom w:w="0" w:type="dxa"/>
          <w:right w:w="28" w:type="dxa"/>
        </w:tblCellMar>
      </w:tblPr>
      <w:tblGrid>
        <w:gridCol w:w="5295"/>
        <w:gridCol w:w="920"/>
        <w:gridCol w:w="1696"/>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ADD: OTHER INCOME</w:t>
            </w:r>
          </w:p>
        </w:tc>
        <w:tc>
          <w:tcPr>
            <w:tcW w:w="920" w:type="dxa"/>
          </w:tcPr>
          <w:p>
            <w:pPr>
              <w:jc w:val="both"/>
              <w:rPr>
                <w:sz w:val="22"/>
                <w:szCs w:val="22"/>
              </w:rPr>
            </w:pPr>
          </w:p>
        </w:tc>
        <w:tc>
          <w:tcPr>
            <w:tcW w:w="1696"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20"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20" w:type="dxa"/>
          </w:tcPr>
          <w:p>
            <w:pPr>
              <w:jc w:val="both"/>
              <w:rPr>
                <w:sz w:val="22"/>
                <w:szCs w:val="22"/>
              </w:rPr>
            </w:pPr>
          </w:p>
        </w:tc>
        <w:tc>
          <w:tcPr>
            <w:tcW w:w="1696" w:type="dxa"/>
          </w:tcPr>
          <w:p>
            <w:pPr>
              <w:jc w:val="right"/>
              <w:textAlignment w:val="center"/>
              <w:rPr>
                <w:color w:val="000000"/>
                <w:sz w:val="22"/>
                <w:szCs w:val="22"/>
                <w:lang w:bidi="ar"/>
              </w:rPr>
            </w:pPr>
            <w:r>
              <w:rPr>
                <w:color w:val="000000"/>
                <w:sz w:val="22"/>
                <w:szCs w:val="22"/>
                <w:lang w:bidi="ar"/>
              </w:rPr>
              <w:t>{{ CalcTotalCurrent }}</w:t>
            </w:r>
          </w:p>
        </w:tc>
        <w:tc>
          <w:tcPr>
            <w:tcW w:w="1662" w:type="dxa"/>
          </w:tcPr>
          <w:p>
            <w:pPr>
              <w:jc w:val="right"/>
              <w:textAlignment w:val="center"/>
              <w:rPr>
                <w:color w:val="000000"/>
                <w:sz w:val="22"/>
                <w:szCs w:val="22"/>
                <w:lang w:bidi="ar"/>
              </w:rPr>
            </w:pPr>
            <w:r>
              <w:rPr>
                <w:color w:val="000000"/>
                <w:sz w:val="22"/>
                <w:szCs w:val="22"/>
                <w:lang w:bidi="ar"/>
              </w:rPr>
              <w:t>{{ CalcTotalPrevious }}</w:t>
            </w:r>
          </w:p>
        </w:tc>
      </w:tr>
    </w:tbl>
    <w:p>
      <w:pPr>
        <w:rPr>
          <w:color w:val="000000"/>
          <w:sz w:val="22"/>
          <w:szCs w:val="22"/>
          <w:lang w:bidi="ar"/>
        </w:rPr>
      </w:pPr>
      <w:r>
        <w:rPr>
          <w:color w:val="000000"/>
          <w:sz w:val="22"/>
          <w:szCs w:val="22"/>
          <w:lang w:bidi="ar"/>
        </w:rPr>
        <w:t>{% endif %}</w:t>
      </w:r>
    </w:p>
    <w:tbl>
      <w:tblPr>
        <w:tblStyle w:val="25"/>
        <w:tblW w:w="9584" w:type="dxa"/>
        <w:tblInd w:w="13" w:type="dxa"/>
        <w:tblLayout w:type="fixed"/>
        <w:tblCellMar>
          <w:top w:w="0" w:type="dxa"/>
          <w:left w:w="28" w:type="dxa"/>
          <w:bottom w:w="0" w:type="dxa"/>
          <w:right w:w="28" w:type="dxa"/>
        </w:tblCellMar>
      </w:tblPr>
      <w:tblGrid>
        <w:gridCol w:w="5295"/>
        <w:gridCol w:w="909"/>
        <w:gridCol w:w="1719"/>
        <w:gridCol w:w="1661"/>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pPr>
              <w:jc w:val="both"/>
              <w:rPr>
                <w:sz w:val="22"/>
                <w:szCs w:val="22"/>
              </w:rPr>
            </w:pPr>
          </w:p>
        </w:tc>
        <w:tc>
          <w:tcPr>
            <w:tcW w:w="1719"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09" w:type="dxa"/>
          </w:tcPr>
          <w:p>
            <w:pPr>
              <w:jc w:val="both"/>
              <w:rPr>
                <w:sz w:val="22"/>
                <w:szCs w:val="22"/>
              </w:rPr>
            </w:pPr>
          </w:p>
        </w:tc>
        <w:tc>
          <w:tcPr>
            <w:tcW w:w="1719"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09" w:type="dxa"/>
          </w:tcPr>
          <w:p>
            <w:pPr>
              <w:rPr>
                <w:sz w:val="22"/>
                <w:szCs w:val="22"/>
              </w:rPr>
            </w:pPr>
          </w:p>
        </w:tc>
        <w:tc>
          <w:tcPr>
            <w:tcW w:w="1719"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GeneralAdminExpensesPrevious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09"/>
        <w:gridCol w:w="1719"/>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pPr>
              <w:rPr>
                <w:sz w:val="22"/>
                <w:szCs w:val="22"/>
              </w:rPr>
            </w:pPr>
          </w:p>
        </w:tc>
        <w:tc>
          <w:tcPr>
            <w:tcW w:w="1719"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pPr>
        <w:spacing w:line="240" w:lineRule="exact"/>
        <w:ind w:right="29"/>
        <w:rPr>
          <w:sz w:val="22"/>
          <w:szCs w:val="22"/>
        </w:rPr>
      </w:pPr>
    </w:p>
    <w:sectPr>
      <w:headerReference r:id="rId19" w:type="default"/>
      <w:footerReference r:id="rId20" w:type="default"/>
      <w:pgSz w:w="11909" w:h="16834"/>
      <w:pgMar w:top="1134" w:right="1134" w:bottom="1134" w:left="1202" w:header="1134" w:footer="1134" w:gutter="0"/>
      <w:pgNumType w:fmt="numberInDash"/>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CIDFont+F1">
    <w:altName w:val="宋体"/>
    <w:panose1 w:val="020B0604020202020204"/>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eastAsia="zh-CN"/>
      </w:rPr>
      <w:t>-</w:t>
    </w:r>
    <w:r>
      <w:t xml:space="preserve"> 4 -</w:t>
    </w:r>
    <w:r>
      <w:fldChar w:fldCharType="end"/>
    </w:r>
  </w:p>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decimal" w:pos="-1680"/>
      </w:tabs>
      <w:jc w:val="center"/>
      <w:rPr>
        <w:b/>
        <w:bCs/>
        <w:sz w:val="28"/>
        <w:szCs w:val="28"/>
      </w:rPr>
    </w:pPr>
    <w:r>
      <w:rPr>
        <w:b/>
        <w:bCs/>
        <w:sz w:val="28"/>
        <w:szCs w:val="28"/>
      </w:rPr>
      <w:t>LAI Siu Hung, CPA (Practising)</w:t>
    </w:r>
  </w:p>
  <w:p>
    <w:pPr>
      <w:tabs>
        <w:tab w:val="decimal" w:pos="-1680"/>
      </w:tabs>
      <w:jc w:val="center"/>
      <w:rPr>
        <w:b/>
        <w:bCs/>
        <w:sz w:val="28"/>
        <w:szCs w:val="28"/>
      </w:rPr>
    </w:pPr>
  </w:p>
  <w:p>
    <w:pPr>
      <w:tabs>
        <w:tab w:val="decimal" w:pos="-1680"/>
      </w:tabs>
      <w:jc w:val="center"/>
      <w:rPr>
        <w:i/>
        <w:iCs/>
      </w:rPr>
    </w:pPr>
    <w:r>
      <w:rPr>
        <w:i/>
        <w:iCs/>
        <w:sz w:val="21"/>
        <w:szCs w:val="16"/>
      </w:rPr>
      <w:t>Flat A, 18/F., 438 Castle Peak Road, Kowloon, Hong Kong</w:t>
    </w:r>
  </w:p>
  <w:p>
    <w:pPr>
      <w:tabs>
        <w:tab w:val="decimal" w:pos="-1680"/>
      </w:tabs>
      <w:spacing w:line="240" w:lineRule="exact"/>
      <w:jc w:val="center"/>
    </w:pPr>
  </w:p>
  <w:p>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pPr>
      <w:pStyle w:val="22"/>
      <w:tabs>
        <w:tab w:val="decimal" w:pos="-1680"/>
        <w:tab w:val="clear" w:pos="4153"/>
        <w:tab w:val="clear" w:pos="830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jc w:val="center"/>
      <w:rPr>
        <w:b/>
        <w:sz w:val="22"/>
        <w:szCs w:val="22"/>
        <w:u w:val="single"/>
      </w:rPr>
    </w:pPr>
    <w:r>
      <w:rPr>
        <w:rFonts w:hint="eastAsia"/>
        <w:b/>
        <w:sz w:val="22"/>
        <w:szCs w:val="22"/>
        <w:u w:val="single"/>
      </w:rPr>
      <w:t xml:space="preserve">FOR THE YEAR ENDED {{ LastDayOfYear | upper </w:t>
    </w:r>
  </w:p>
  <w:p>
    <w:pPr>
      <w:jc w:val="center"/>
      <w:rPr>
        <w:rFonts w:eastAsia="DFKai-SB"/>
        <w:b/>
        <w:bCs/>
        <w:sz w:val="22"/>
        <w:szCs w:val="22"/>
        <w:u w:val="single"/>
      </w:rPr>
    </w:pPr>
    <w:r>
      <w:rPr>
        <w:rFonts w:hint="eastAsia"/>
        <w:b/>
        <w:sz w:val="22"/>
        <w:szCs w:val="22"/>
        <w:u w:val="single"/>
      </w:rPr>
      <w:t>}}</w:t>
    </w:r>
  </w:p>
  <w:p>
    <w:pPr>
      <w:pStyle w:val="22"/>
      <w:tabs>
        <w:tab w:val="decimal" w:pos="-1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tabs>
        <w:tab w:val="decimal" w:pos="-1680"/>
        <w:tab w:val="clear" w:pos="4153"/>
        <w:tab w:val="clear" w:pos="8306"/>
      </w:tabs>
      <w:jc w:val="center"/>
      <w:rPr>
        <w:b/>
        <w:sz w:val="22"/>
        <w:szCs w:val="22"/>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decimal" w:pos="-1680"/>
        <w:tab w:val="left" w:pos="6030"/>
      </w:tabs>
      <w:jc w:val="center"/>
      <w:rPr>
        <w:b/>
        <w:sz w:val="22"/>
        <w:szCs w:val="22"/>
        <w:u w:val="single"/>
      </w:rPr>
    </w:pPr>
    <w:r>
      <w:rPr>
        <w:rFonts w:hint="eastAsia"/>
        <w:b/>
        <w:sz w:val="22"/>
        <w:szCs w:val="22"/>
        <w:u w:val="single"/>
      </w:rPr>
      <w:t>FOR THE YEAR ENDED {{ LastDayOfYear | upper }}</w:t>
    </w:r>
  </w:p>
  <w:p>
    <w:pPr>
      <w:pStyle w:val="2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r>
      <w:rPr>
        <w:b/>
        <w:sz w:val="22"/>
        <w:szCs w:val="22"/>
        <w:u w:val="single"/>
      </w:rPr>
      <w:t>{{ LastDayOfYear | upper }}</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552E61B4"/>
    <w:multiLevelType w:val="singleLevel"/>
    <w:tmpl w:val="552E61B4"/>
    <w:lvl w:ilvl="0" w:tentative="0">
      <w:start w:val="1"/>
      <w:numFmt w:val="decimal"/>
      <w:lvlText w:val="%1."/>
      <w:lvlJc w:val="left"/>
      <w:pPr>
        <w:ind w:left="72" w:hanging="288"/>
      </w:pPr>
      <w:rPr>
        <w:rFonts w:hint="default"/>
      </w:rPr>
    </w:lvl>
  </w:abstractNum>
  <w:abstractNum w:abstractNumId="2">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oNotShadeFormData w:val="1"/>
  <w:noPunctuationKerning w:val="1"/>
  <w:characterSpacingControl w:val="compressPunctuation"/>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27AE"/>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7071662"/>
    <w:rsid w:val="39065AD8"/>
    <w:rsid w:val="3A551EF6"/>
    <w:rsid w:val="3AA476BF"/>
    <w:rsid w:val="3ACB1702"/>
    <w:rsid w:val="3D195641"/>
    <w:rsid w:val="3FAE21A9"/>
    <w:rsid w:val="3FB53C69"/>
    <w:rsid w:val="3FB904A8"/>
    <w:rsid w:val="3FF26945"/>
    <w:rsid w:val="412133EB"/>
    <w:rsid w:val="41475EA6"/>
    <w:rsid w:val="42D6321C"/>
    <w:rsid w:val="454F7DBC"/>
    <w:rsid w:val="460065EF"/>
    <w:rsid w:val="463A1948"/>
    <w:rsid w:val="47330D5C"/>
    <w:rsid w:val="477D48DE"/>
    <w:rsid w:val="482B4AE4"/>
    <w:rsid w:val="49D96075"/>
    <w:rsid w:val="4B19132B"/>
    <w:rsid w:val="4E132000"/>
    <w:rsid w:val="4E27176B"/>
    <w:rsid w:val="501A5FAA"/>
    <w:rsid w:val="50786721"/>
    <w:rsid w:val="54BA0871"/>
    <w:rsid w:val="55404568"/>
    <w:rsid w:val="555D1DE3"/>
    <w:rsid w:val="57CC4B75"/>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宋体"/>
      <w:sz w:val="22"/>
      <w:szCs w:val="20"/>
      <w:u w:val="single"/>
      <w:lang w:eastAsia="zh-TW"/>
    </w:rPr>
  </w:style>
  <w:style w:type="paragraph" w:styleId="3">
    <w:name w:val="heading 2"/>
    <w:basedOn w:val="1"/>
    <w:next w:val="4"/>
    <w:qFormat/>
    <w:uiPriority w:val="0"/>
    <w:pPr>
      <w:keepNext/>
      <w:widowControl w:val="0"/>
      <w:autoSpaceDE w:val="0"/>
      <w:autoSpaceDN w:val="0"/>
      <w:adjustRightInd w:val="0"/>
      <w:spacing w:line="240" w:lineRule="exact"/>
      <w:jc w:val="both"/>
      <w:outlineLvl w:val="1"/>
    </w:pPr>
    <w:rPr>
      <w:rFonts w:ascii="CG Times" w:hAnsi="CG Times" w:eastAsia="DFKai-SB"/>
      <w:sz w:val="22"/>
      <w:szCs w:val="20"/>
      <w:u w:val="single"/>
      <w:lang w:val="en-GB" w:eastAsia="zh-TW"/>
    </w:rPr>
  </w:style>
  <w:style w:type="paragraph" w:styleId="5">
    <w:name w:val="heading 3"/>
    <w:basedOn w:val="1"/>
    <w:next w:val="4"/>
    <w:qFormat/>
    <w:uiPriority w:val="0"/>
    <w:pPr>
      <w:keepNext/>
      <w:overflowPunct w:val="0"/>
      <w:autoSpaceDE w:val="0"/>
      <w:autoSpaceDN w:val="0"/>
      <w:adjustRightInd w:val="0"/>
      <w:jc w:val="center"/>
      <w:textAlignment w:val="baseline"/>
      <w:outlineLvl w:val="2"/>
    </w:pPr>
    <w:rPr>
      <w:rFonts w:ascii="CG Times" w:hAnsi="CG Times" w:eastAsia="宋体"/>
      <w:i/>
      <w:color w:val="C0C0C0"/>
      <w:sz w:val="28"/>
      <w:szCs w:val="20"/>
      <w:lang w:eastAsia="zh-TW"/>
    </w:rPr>
  </w:style>
  <w:style w:type="paragraph" w:styleId="6">
    <w:name w:val="heading 4"/>
    <w:basedOn w:val="1"/>
    <w:next w:val="4"/>
    <w:qFormat/>
    <w:uiPriority w:val="0"/>
    <w:pPr>
      <w:keepNext/>
      <w:widowControl w:val="0"/>
      <w:suppressAutoHyphens/>
      <w:spacing w:line="240" w:lineRule="exact"/>
      <w:jc w:val="both"/>
      <w:outlineLvl w:val="3"/>
    </w:pPr>
    <w:rPr>
      <w:rFonts w:ascii="CG Times" w:hAnsi="CG Times" w:eastAsia="PMingLiU"/>
      <w:snapToGrid w:val="0"/>
      <w:spacing w:val="-2"/>
      <w:sz w:val="22"/>
      <w:szCs w:val="20"/>
      <w:u w:val="single"/>
      <w:lang w:eastAsia="en-US"/>
    </w:rPr>
  </w:style>
  <w:style w:type="paragraph" w:styleId="7">
    <w:name w:val="heading 5"/>
    <w:basedOn w:val="1"/>
    <w:next w:val="4"/>
    <w:qFormat/>
    <w:uiPriority w:val="0"/>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8">
    <w:name w:val="heading 6"/>
    <w:basedOn w:val="1"/>
    <w:next w:val="4"/>
    <w:qFormat/>
    <w:uiPriority w:val="0"/>
    <w:pPr>
      <w:keepNext/>
      <w:widowControl w:val="0"/>
      <w:adjustRightInd w:val="0"/>
      <w:spacing w:line="240" w:lineRule="exact"/>
      <w:ind w:right="29"/>
      <w:jc w:val="center"/>
      <w:textAlignment w:val="baseline"/>
      <w:outlineLvl w:val="5"/>
    </w:pPr>
    <w:rPr>
      <w:rFonts w:ascii="CG Times" w:hAnsi="CG Times" w:eastAsia="DFKai-SB"/>
      <w:sz w:val="22"/>
      <w:szCs w:val="20"/>
      <w:u w:val="single"/>
      <w:lang w:eastAsia="zh-TW"/>
    </w:rPr>
  </w:style>
  <w:style w:type="paragraph" w:styleId="9">
    <w:name w:val="heading 7"/>
    <w:basedOn w:val="1"/>
    <w:next w:val="4"/>
    <w:qFormat/>
    <w:uiPriority w:val="0"/>
    <w:pPr>
      <w:keepNext/>
      <w:widowControl w:val="0"/>
      <w:adjustRightInd w:val="0"/>
      <w:spacing w:line="240" w:lineRule="exact"/>
      <w:jc w:val="center"/>
      <w:textAlignment w:val="baseline"/>
      <w:outlineLvl w:val="6"/>
    </w:pPr>
    <w:rPr>
      <w:rFonts w:ascii="CG Times" w:hAnsi="CG Times" w:eastAsia="DFKai-SB"/>
      <w:sz w:val="20"/>
      <w:szCs w:val="20"/>
      <w:u w:val="single"/>
      <w:lang w:eastAsia="zh-TW"/>
    </w:rPr>
  </w:style>
  <w:style w:type="paragraph" w:styleId="10">
    <w:name w:val="heading 8"/>
    <w:basedOn w:val="1"/>
    <w:next w:val="4"/>
    <w:qFormat/>
    <w:uiPriority w:val="0"/>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11">
    <w:name w:val="heading 9"/>
    <w:basedOn w:val="1"/>
    <w:next w:val="1"/>
    <w:qFormat/>
    <w:uiPriority w:val="0"/>
    <w:pPr>
      <w:keepNext/>
      <w:widowControl w:val="0"/>
      <w:tabs>
        <w:tab w:val="decimal" w:pos="-1680"/>
      </w:tabs>
      <w:adjustRightInd w:val="0"/>
      <w:spacing w:line="720" w:lineRule="auto"/>
      <w:ind w:left="400" w:leftChars="400"/>
      <w:textAlignment w:val="baseline"/>
      <w:outlineLvl w:val="8"/>
    </w:pPr>
    <w:rPr>
      <w:rFonts w:ascii="Arial" w:hAnsi="Arial" w:eastAsia="PMingLiU"/>
      <w:sz w:val="36"/>
      <w:szCs w:val="36"/>
      <w:lang w:eastAsia="zh-TW"/>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widowControl w:val="0"/>
      <w:tabs>
        <w:tab w:val="decimal" w:pos="-1680"/>
      </w:tabs>
      <w:adjustRightInd w:val="0"/>
      <w:ind w:left="480"/>
      <w:textAlignment w:val="baseline"/>
    </w:pPr>
    <w:rPr>
      <w:rFonts w:eastAsia="宋体"/>
      <w:szCs w:val="20"/>
      <w:lang w:eastAsia="zh-TW"/>
    </w:rPr>
  </w:style>
  <w:style w:type="paragraph" w:styleId="12">
    <w:name w:val="toa heading"/>
    <w:basedOn w:val="1"/>
    <w:next w:val="1"/>
    <w:semiHidden/>
    <w:qFormat/>
    <w:uiPriority w:val="0"/>
    <w:pPr>
      <w:widowControl w:val="0"/>
      <w:tabs>
        <w:tab w:val="right" w:pos="9360"/>
      </w:tabs>
      <w:suppressAutoHyphens/>
    </w:pPr>
    <w:rPr>
      <w:rFonts w:ascii="Courier" w:hAnsi="Courier" w:eastAsia="PMingLiU"/>
      <w:snapToGrid w:val="0"/>
      <w:szCs w:val="20"/>
      <w:lang w:eastAsia="en-US"/>
    </w:rPr>
  </w:style>
  <w:style w:type="paragraph" w:styleId="13">
    <w:name w:val="annotation text"/>
    <w:basedOn w:val="1"/>
    <w:link w:val="46"/>
    <w:qFormat/>
    <w:uiPriority w:val="99"/>
    <w:pPr>
      <w:overflowPunct w:val="0"/>
      <w:autoSpaceDE w:val="0"/>
      <w:autoSpaceDN w:val="0"/>
      <w:adjustRightInd w:val="0"/>
      <w:textAlignment w:val="baseline"/>
    </w:pPr>
    <w:rPr>
      <w:rFonts w:eastAsia="宋体"/>
      <w:sz w:val="20"/>
      <w:szCs w:val="20"/>
      <w:lang w:eastAsia="zh-TW"/>
    </w:rPr>
  </w:style>
  <w:style w:type="paragraph" w:styleId="14">
    <w:name w:val="Body Text"/>
    <w:basedOn w:val="1"/>
    <w:qFormat/>
    <w:uiPriority w:val="0"/>
    <w:pPr>
      <w:widowControl w:val="0"/>
      <w:adjustRightInd w:val="0"/>
      <w:spacing w:line="240" w:lineRule="exact"/>
      <w:ind w:right="29"/>
      <w:textAlignment w:val="baseline"/>
    </w:pPr>
    <w:rPr>
      <w:rFonts w:ascii="CG Times" w:hAnsi="CG Times" w:eastAsia="宋体"/>
      <w:spacing w:val="-2"/>
      <w:sz w:val="22"/>
      <w:szCs w:val="20"/>
      <w:lang w:eastAsia="zh-TW"/>
    </w:rPr>
  </w:style>
  <w:style w:type="paragraph" w:styleId="15">
    <w:name w:val="Body Text Indent"/>
    <w:basedOn w:val="1"/>
    <w:qFormat/>
    <w:uiPriority w:val="0"/>
    <w:pPr>
      <w:widowControl w:val="0"/>
      <w:autoSpaceDE w:val="0"/>
      <w:autoSpaceDN w:val="0"/>
      <w:adjustRightInd w:val="0"/>
      <w:spacing w:line="230" w:lineRule="exact"/>
      <w:ind w:left="600"/>
      <w:jc w:val="both"/>
    </w:pPr>
    <w:rPr>
      <w:rFonts w:ascii="CG Times" w:hAnsi="CG Times" w:eastAsia="宋体"/>
      <w:sz w:val="22"/>
      <w:szCs w:val="20"/>
      <w:lang w:val="en-GB" w:eastAsia="zh-TW"/>
    </w:rPr>
  </w:style>
  <w:style w:type="paragraph" w:styleId="16">
    <w:name w:val="Block Text"/>
    <w:basedOn w:val="1"/>
    <w:qFormat/>
    <w:uiPriority w:val="0"/>
    <w:pPr>
      <w:widowControl w:val="0"/>
      <w:tabs>
        <w:tab w:val="decimal" w:pos="-1680"/>
      </w:tabs>
      <w:adjustRightInd w:val="0"/>
      <w:spacing w:line="240" w:lineRule="exact"/>
      <w:ind w:left="600" w:right="29"/>
      <w:jc w:val="both"/>
      <w:textAlignment w:val="baseline"/>
    </w:pPr>
    <w:rPr>
      <w:rFonts w:ascii="CG Times" w:hAnsi="CG Times" w:eastAsia="DFKai-SB"/>
      <w:sz w:val="22"/>
      <w:szCs w:val="20"/>
      <w:lang w:eastAsia="zh-TW"/>
    </w:rPr>
  </w:style>
  <w:style w:type="paragraph" w:styleId="17">
    <w:name w:val="Plain Text"/>
    <w:basedOn w:val="1"/>
    <w:qFormat/>
    <w:uiPriority w:val="0"/>
    <w:pPr>
      <w:widowControl w:val="0"/>
    </w:pPr>
    <w:rPr>
      <w:rFonts w:ascii="MingLiU" w:hAnsi="Courier New" w:eastAsia="宋体"/>
      <w:kern w:val="2"/>
      <w:szCs w:val="20"/>
      <w:lang w:eastAsia="zh-TW"/>
    </w:rPr>
  </w:style>
  <w:style w:type="paragraph" w:styleId="18">
    <w:name w:val="Date"/>
    <w:basedOn w:val="1"/>
    <w:next w:val="1"/>
    <w:link w:val="32"/>
    <w:unhideWhenUsed/>
    <w:qFormat/>
    <w:uiPriority w:val="99"/>
    <w:pPr>
      <w:widowControl w:val="0"/>
      <w:tabs>
        <w:tab w:val="decimal" w:pos="-1680"/>
      </w:tabs>
      <w:adjustRightInd w:val="0"/>
      <w:jc w:val="right"/>
      <w:textAlignment w:val="baseline"/>
    </w:pPr>
    <w:rPr>
      <w:rFonts w:eastAsia="宋体"/>
      <w:szCs w:val="20"/>
      <w:lang w:eastAsia="zh-TW"/>
    </w:rPr>
  </w:style>
  <w:style w:type="paragraph" w:styleId="19">
    <w:name w:val="Body Text Indent 2"/>
    <w:basedOn w:val="1"/>
    <w:qFormat/>
    <w:uiPriority w:val="0"/>
    <w:pPr>
      <w:widowControl w:val="0"/>
      <w:suppressAutoHyphens/>
      <w:adjustRightInd w:val="0"/>
      <w:spacing w:line="244" w:lineRule="exact"/>
      <w:ind w:left="1080"/>
      <w:jc w:val="both"/>
      <w:textAlignment w:val="baseline"/>
    </w:pPr>
    <w:rPr>
      <w:rFonts w:ascii="CG Times" w:hAnsi="CG Times" w:eastAsia="宋体"/>
      <w:spacing w:val="-2"/>
      <w:sz w:val="22"/>
      <w:szCs w:val="20"/>
      <w:lang w:eastAsia="zh-TW"/>
    </w:rPr>
  </w:style>
  <w:style w:type="paragraph" w:styleId="20">
    <w:name w:val="Balloon Text"/>
    <w:basedOn w:val="1"/>
    <w:semiHidden/>
    <w:qFormat/>
    <w:uiPriority w:val="0"/>
    <w:pPr>
      <w:widowControl w:val="0"/>
      <w:tabs>
        <w:tab w:val="decimal" w:pos="-1680"/>
      </w:tabs>
      <w:adjustRightInd w:val="0"/>
      <w:textAlignment w:val="baseline"/>
    </w:pPr>
    <w:rPr>
      <w:rFonts w:ascii="Arial" w:hAnsi="Arial" w:eastAsia="PMingLiU"/>
      <w:sz w:val="18"/>
      <w:szCs w:val="18"/>
      <w:lang w:eastAsia="zh-TW"/>
    </w:rPr>
  </w:style>
  <w:style w:type="paragraph" w:styleId="21">
    <w:name w:val="footer"/>
    <w:basedOn w:val="1"/>
    <w:link w:val="38"/>
    <w:qFormat/>
    <w:uiPriority w:val="99"/>
    <w:pPr>
      <w:widowControl w:val="0"/>
      <w:tabs>
        <w:tab w:val="center" w:pos="4153"/>
        <w:tab w:val="right" w:pos="8306"/>
      </w:tabs>
      <w:adjustRightInd w:val="0"/>
      <w:textAlignment w:val="baseline"/>
    </w:pPr>
    <w:rPr>
      <w:rFonts w:eastAsia="宋体"/>
      <w:sz w:val="20"/>
      <w:szCs w:val="20"/>
      <w:lang w:eastAsia="zh-TW"/>
    </w:rPr>
  </w:style>
  <w:style w:type="paragraph" w:styleId="22">
    <w:name w:val="header"/>
    <w:basedOn w:val="1"/>
    <w:qFormat/>
    <w:uiPriority w:val="0"/>
    <w:pPr>
      <w:widowControl w:val="0"/>
      <w:tabs>
        <w:tab w:val="center" w:pos="4153"/>
        <w:tab w:val="right" w:pos="8306"/>
      </w:tabs>
      <w:adjustRightInd w:val="0"/>
      <w:textAlignment w:val="baseline"/>
    </w:pPr>
    <w:rPr>
      <w:rFonts w:eastAsia="宋体"/>
      <w:sz w:val="20"/>
      <w:szCs w:val="20"/>
      <w:lang w:eastAsia="zh-TW"/>
    </w:rPr>
  </w:style>
  <w:style w:type="paragraph" w:styleId="23">
    <w:name w:val="Body Text Indent 3"/>
    <w:basedOn w:val="1"/>
    <w:qFormat/>
    <w:uiPriority w:val="0"/>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4">
    <w:name w:val="Body Text 2"/>
    <w:basedOn w:val="1"/>
    <w:qFormat/>
    <w:uiPriority w:val="0"/>
    <w:pPr>
      <w:widowControl w:val="0"/>
      <w:tabs>
        <w:tab w:val="decimal" w:pos="-1680"/>
      </w:tabs>
      <w:autoSpaceDE w:val="0"/>
      <w:autoSpaceDN w:val="0"/>
      <w:adjustRightInd w:val="0"/>
      <w:jc w:val="both"/>
      <w:textAlignment w:val="baseline"/>
    </w:pPr>
    <w:rPr>
      <w:rFonts w:ascii="CG Times" w:hAnsi="CG Times" w:eastAsia="宋体"/>
      <w:sz w:val="22"/>
      <w:szCs w:val="20"/>
      <w:lang w:eastAsia="zh-TW"/>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HTML Code"/>
    <w:basedOn w:val="27"/>
    <w:semiHidden/>
    <w:unhideWhenUsed/>
    <w:qFormat/>
    <w:uiPriority w:val="99"/>
    <w:rPr>
      <w:rFonts w:ascii="Courier New" w:hAnsi="Courier New" w:eastAsia="Times New Roman" w:cs="Courier New"/>
      <w:sz w:val="20"/>
      <w:szCs w:val="20"/>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5">
    <w:name w:val="批注框文本1"/>
    <w:basedOn w:val="1"/>
    <w:semiHidden/>
    <w:qFormat/>
    <w:uiPriority w:val="0"/>
    <w:pPr>
      <w:widowControl w:val="0"/>
      <w:tabs>
        <w:tab w:val="decimal" w:pos="-1680"/>
      </w:tabs>
      <w:adjustRightInd w:val="0"/>
      <w:textAlignment w:val="baseline"/>
    </w:pPr>
    <w:rPr>
      <w:rFonts w:eastAsia="宋体"/>
      <w:sz w:val="18"/>
      <w:szCs w:val="18"/>
      <w:lang w:eastAsia="zh-TW"/>
    </w:rPr>
  </w:style>
  <w:style w:type="paragraph" w:customStyle="1" w:styleId="36">
    <w:name w:val="List Paragraph1"/>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37">
    <w:name w:val="Body Text 21"/>
    <w:basedOn w:val="1"/>
    <w:qFormat/>
    <w:uiPriority w:val="0"/>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38">
    <w:name w:val="Footer Char"/>
    <w:link w:val="21"/>
    <w:qFormat/>
    <w:uiPriority w:val="99"/>
    <w:rPr>
      <w:lang w:eastAsia="zh-TW"/>
    </w:rPr>
  </w:style>
  <w:style w:type="paragraph" w:styleId="39">
    <w:name w:val="List Paragraph"/>
    <w:basedOn w:val="1"/>
    <w:qFormat/>
    <w:uiPriority w:val="99"/>
    <w:pPr>
      <w:widowControl w:val="0"/>
      <w:tabs>
        <w:tab w:val="decimal" w:pos="-1680"/>
      </w:tabs>
      <w:adjustRightInd w:val="0"/>
      <w:ind w:left="420"/>
      <w:textAlignment w:val="baseline"/>
    </w:pPr>
    <w:rPr>
      <w:rFonts w:eastAsia="宋体"/>
      <w:szCs w:val="20"/>
      <w:lang w:eastAsia="zh-TW"/>
    </w:rPr>
  </w:style>
  <w:style w:type="character" w:customStyle="1" w:styleId="40">
    <w:name w:val="hljs-template-tag"/>
    <w:basedOn w:val="27"/>
    <w:qFormat/>
    <w:uiPriority w:val="0"/>
  </w:style>
  <w:style w:type="character" w:customStyle="1" w:styleId="41">
    <w:name w:val="xml"/>
    <w:basedOn w:val="27"/>
    <w:qFormat/>
    <w:uiPriority w:val="0"/>
  </w:style>
  <w:style w:type="paragraph" w:customStyle="1" w:styleId="42">
    <w:name w:val="Revision1"/>
    <w:hidden/>
    <w:unhideWhenUsed/>
    <w:qFormat/>
    <w:uiPriority w:val="99"/>
    <w:rPr>
      <w:rFonts w:ascii="Times New Roman" w:hAnsi="Times New Roman" w:eastAsia="Times New Roman" w:cs="Times New Roman"/>
      <w:sz w:val="24"/>
      <w:szCs w:val="24"/>
      <w:lang w:val="en-US" w:eastAsia="zh-CN" w:bidi="ar-SA"/>
    </w:rPr>
  </w:style>
  <w:style w:type="paragraph" w:customStyle="1" w:styleId="43">
    <w:name w:val="List Paragraph2"/>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44">
    <w:name w:val="No Spacing1"/>
    <w:qFormat/>
    <w:uiPriority w:val="1"/>
    <w:rPr>
      <w:rFonts w:ascii="Times New Roman" w:hAnsi="Times New Roman" w:eastAsia="宋体" w:cs="Times New Roman"/>
      <w:b/>
      <w:sz w:val="22"/>
      <w:szCs w:val="22"/>
      <w:lang w:val="en-US" w:eastAsia="zh-CN" w:bidi="ar-SA"/>
    </w:rPr>
  </w:style>
  <w:style w:type="character" w:customStyle="1" w:styleId="45">
    <w:name w:val="text-sm"/>
    <w:basedOn w:val="27"/>
    <w:qFormat/>
    <w:uiPriority w:val="0"/>
  </w:style>
  <w:style w:type="character" w:customStyle="1" w:styleId="46">
    <w:name w:val="Comment Text Char"/>
    <w:basedOn w:val="27"/>
    <w:link w:val="13"/>
    <w:qFormat/>
    <w:uiPriority w:val="0"/>
    <w:rPr>
      <w:lang w:eastAsia="zh-TW"/>
    </w:rPr>
  </w:style>
  <w:style w:type="paragraph" w:customStyle="1" w:styleId="47">
    <w:name w:val="Obsah tabulky"/>
    <w:basedOn w:val="1"/>
    <w:qFormat/>
    <w:uiPriority w:val="0"/>
    <w:pPr>
      <w:widowControl w:val="0"/>
      <w:suppressLineNumbers/>
      <w:suppressAutoHyphens/>
    </w:pPr>
    <w:rPr>
      <w:rFonts w:ascii="Liberation Serif" w:hAnsi="Liberation Serif" w:eastAsia="Droid Sans Fallback" w:cs="FreeSans"/>
      <w:color w:val="00000A"/>
      <w:lang w:val="cs-CZ"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50AE62-1A16-4F63-A032-7A275668D5A4}">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7382</Words>
  <Characters>39602</Characters>
  <Lines>353</Lines>
  <Paragraphs>99</Paragraphs>
  <TotalTime>1</TotalTime>
  <ScaleCrop>false</ScaleCrop>
  <LinksUpToDate>false</LinksUpToDate>
  <CharactersWithSpaces>46713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2025-04-12T15:08:00Z</dcterms:created>
  <dc:creator>SUPERVISOR</dc:creator>
  <cp:lastModifiedBy>好景-L</cp:lastModifiedBy>
  <cp:lastPrinted>2013-10-15T04:36:00Z</cp:lastPrinted>
  <dcterms:modified xsi:type="dcterms:W3CDTF">2025-05-17T08:04:30Z</dcterms:modified>
  <dc:title>MILICORE INDUSTRIAL LIMITED</dc:title>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