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8178BA" w14:textId="6781096A" w:rsidR="0020204B" w:rsidRPr="003634FB" w:rsidRDefault="00FF703E" w:rsidP="00123F65">
      <w:pPr>
        <w:pStyle w:val="Heading1"/>
      </w:pPr>
      <w:r w:rsidRPr="003634FB">
        <w:t>Computer Graphics Coursework – Self Assessment Document</w:t>
      </w:r>
    </w:p>
    <w:p w14:paraId="379A4079" w14:textId="77777777" w:rsidR="00FF703E" w:rsidRPr="003634FB" w:rsidRDefault="00FF703E" w:rsidP="003634FB"/>
    <w:p w14:paraId="6E41FBFC" w14:textId="78E20CE1" w:rsidR="00FF703E" w:rsidRPr="003634FB" w:rsidRDefault="00FF703E" w:rsidP="003634FB">
      <w:pPr>
        <w:rPr>
          <w:i/>
          <w:iCs/>
        </w:rPr>
      </w:pPr>
      <w:r w:rsidRPr="003634FB">
        <w:rPr>
          <w:b/>
          <w:bCs/>
        </w:rPr>
        <w:t>Name:</w:t>
      </w:r>
      <w:r w:rsidRPr="003634FB">
        <w:t xml:space="preserve"> </w:t>
      </w:r>
      <w:r w:rsidRPr="003634FB">
        <w:tab/>
      </w:r>
      <w:r w:rsidRPr="003634FB">
        <w:tab/>
      </w:r>
      <w:r w:rsidR="00E10955">
        <w:rPr>
          <w:i/>
          <w:iCs/>
        </w:rPr>
        <w:t>Harvey Wray</w:t>
      </w:r>
      <w:r w:rsidRPr="003634FB">
        <w:tab/>
      </w:r>
      <w:r w:rsidRPr="003634FB">
        <w:tab/>
      </w:r>
      <w:r w:rsidRPr="003634FB">
        <w:tab/>
      </w:r>
      <w:r w:rsidRPr="003634FB">
        <w:rPr>
          <w:b/>
          <w:bCs/>
        </w:rPr>
        <w:t>ID number:</w:t>
      </w:r>
      <w:r w:rsidRPr="003634FB">
        <w:tab/>
      </w:r>
      <w:r w:rsidR="00E10955">
        <w:rPr>
          <w:i/>
          <w:iCs/>
        </w:rPr>
        <w:t>23683544</w:t>
      </w:r>
    </w:p>
    <w:p w14:paraId="42E61817" w14:textId="77777777" w:rsidR="008D5336" w:rsidRPr="003634FB" w:rsidRDefault="008D5336" w:rsidP="003634FB"/>
    <w:p w14:paraId="7E3A3E52" w14:textId="2D1129DC" w:rsidR="00A3315B" w:rsidRDefault="00DF0585" w:rsidP="003634FB">
      <w:r w:rsidRPr="003634FB">
        <w:t xml:space="preserve">Complete the self-assessment grid below </w:t>
      </w:r>
      <w:r w:rsidR="00065043" w:rsidRPr="003634FB">
        <w:t xml:space="preserve">by </w:t>
      </w:r>
      <w:r w:rsidR="00C779CE" w:rsidRPr="003634FB">
        <w:t>writ</w:t>
      </w:r>
      <w:r w:rsidR="00065043" w:rsidRPr="003634FB">
        <w:t>ing</w:t>
      </w:r>
      <w:r w:rsidR="00C779CE" w:rsidRPr="003634FB">
        <w:t xml:space="preserve"> a short explanation of</w:t>
      </w:r>
      <w:r w:rsidR="00065043" w:rsidRPr="003634FB">
        <w:t xml:space="preserve"> how you have satisfied the requirement and how it has </w:t>
      </w:r>
      <w:r w:rsidR="00C779CE" w:rsidRPr="003634FB">
        <w:t>implemented in your code</w:t>
      </w:r>
      <w:r w:rsidR="00A3315B" w:rsidRPr="003634FB">
        <w:t>.</w:t>
      </w:r>
      <w:r w:rsidR="00123F65">
        <w:t xml:space="preserve"> </w:t>
      </w:r>
    </w:p>
    <w:p w14:paraId="46AECE0F" w14:textId="77777777" w:rsidR="003634FB" w:rsidRDefault="003634FB" w:rsidP="003634FB"/>
    <w:tbl>
      <w:tblPr>
        <w:tblStyle w:val="TableGrid"/>
        <w:tblW w:w="4382" w:type="pct"/>
        <w:jc w:val="center"/>
        <w:tblLook w:val="04A0" w:firstRow="1" w:lastRow="0" w:firstColumn="1" w:lastColumn="0" w:noHBand="0" w:noVBand="1"/>
      </w:tblPr>
      <w:tblGrid>
        <w:gridCol w:w="4534"/>
        <w:gridCol w:w="1279"/>
        <w:gridCol w:w="2089"/>
      </w:tblGrid>
      <w:tr w:rsidR="003634FB" w14:paraId="162E0607" w14:textId="77777777" w:rsidTr="008160C2">
        <w:trPr>
          <w:jc w:val="center"/>
        </w:trPr>
        <w:tc>
          <w:tcPr>
            <w:tcW w:w="4533" w:type="dxa"/>
            <w:shd w:val="clear" w:color="auto" w:fill="D9D9D9" w:themeFill="background1" w:themeFillShade="D9"/>
          </w:tcPr>
          <w:p w14:paraId="3875FFC9" w14:textId="172EB103" w:rsidR="003634FB" w:rsidRPr="00551AEC" w:rsidRDefault="003634FB" w:rsidP="003634FB">
            <w:pPr>
              <w:rPr>
                <w:b/>
                <w:bCs/>
              </w:rPr>
            </w:pPr>
            <w:r w:rsidRPr="00551AEC">
              <w:rPr>
                <w:b/>
                <w:bCs/>
              </w:rPr>
              <w:t>L</w:t>
            </w:r>
            <w:r w:rsidR="00123F65" w:rsidRPr="00551AEC">
              <w:rPr>
                <w:b/>
                <w:bCs/>
              </w:rPr>
              <w:t>earning outcome</w:t>
            </w:r>
          </w:p>
        </w:tc>
        <w:tc>
          <w:tcPr>
            <w:tcW w:w="1279" w:type="dxa"/>
            <w:shd w:val="clear" w:color="auto" w:fill="D9D9D9" w:themeFill="background1" w:themeFillShade="D9"/>
          </w:tcPr>
          <w:p w14:paraId="21E2914C" w14:textId="4240336A" w:rsidR="003634FB" w:rsidRPr="00551AEC" w:rsidRDefault="00123F65" w:rsidP="00551AEC">
            <w:pPr>
              <w:jc w:val="center"/>
              <w:rPr>
                <w:b/>
                <w:bCs/>
              </w:rPr>
            </w:pPr>
            <w:r w:rsidRPr="00551AEC">
              <w:rPr>
                <w:b/>
                <w:bCs/>
              </w:rPr>
              <w:t>Mark</w:t>
            </w:r>
          </w:p>
        </w:tc>
        <w:tc>
          <w:tcPr>
            <w:tcW w:w="2089" w:type="dxa"/>
            <w:shd w:val="clear" w:color="auto" w:fill="D9D9D9" w:themeFill="background1" w:themeFillShade="D9"/>
          </w:tcPr>
          <w:p w14:paraId="0BECCAD5" w14:textId="458A18EB" w:rsidR="003634FB" w:rsidRPr="00551AEC" w:rsidRDefault="00123F65" w:rsidP="00551AEC">
            <w:pPr>
              <w:jc w:val="center"/>
              <w:rPr>
                <w:b/>
                <w:bCs/>
              </w:rPr>
            </w:pPr>
            <w:r w:rsidRPr="00551AEC">
              <w:rPr>
                <w:b/>
                <w:bCs/>
              </w:rPr>
              <w:t>Weighted mark</w:t>
            </w:r>
          </w:p>
        </w:tc>
      </w:tr>
      <w:tr w:rsidR="003634FB" w14:paraId="18752AF4" w14:textId="77777777" w:rsidTr="008160C2">
        <w:trPr>
          <w:jc w:val="center"/>
        </w:trPr>
        <w:tc>
          <w:tcPr>
            <w:tcW w:w="4533" w:type="dxa"/>
          </w:tcPr>
          <w:p w14:paraId="7EA9FA4E" w14:textId="27481D8A" w:rsidR="003634FB" w:rsidRDefault="00123F65" w:rsidP="003634FB">
            <w:r>
              <w:t xml:space="preserve">1. </w:t>
            </w:r>
            <w:r w:rsidR="008032CC">
              <w:t xml:space="preserve">Use appropriate mathematical </w:t>
            </w:r>
            <w:r w:rsidR="008160C2">
              <w:t>tools</w:t>
            </w:r>
            <w:r>
              <w:t xml:space="preserve"> (40%)</w:t>
            </w:r>
          </w:p>
        </w:tc>
        <w:tc>
          <w:tcPr>
            <w:tcW w:w="1279" w:type="dxa"/>
          </w:tcPr>
          <w:p w14:paraId="59F47247" w14:textId="6C722D2D" w:rsidR="00551AEC" w:rsidRDefault="00551AEC" w:rsidP="00551AEC">
            <w:pPr>
              <w:jc w:val="center"/>
            </w:pPr>
          </w:p>
        </w:tc>
        <w:tc>
          <w:tcPr>
            <w:tcW w:w="2089" w:type="dxa"/>
          </w:tcPr>
          <w:p w14:paraId="11D0F5DF" w14:textId="75CCC363" w:rsidR="003634FB" w:rsidRDefault="00551AEC" w:rsidP="00551AEC">
            <w:pPr>
              <w:jc w:val="center"/>
            </w:pPr>
            <w:r>
              <w:fldChar w:fldCharType="begin"/>
            </w:r>
            <w:r>
              <w:instrText xml:space="preserve"> =round(B2*0.4,0) </w:instrText>
            </w:r>
            <w:r>
              <w:fldChar w:fldCharType="separate"/>
            </w:r>
            <w:r>
              <w:rPr>
                <w:noProof/>
              </w:rPr>
              <w:t>0</w:t>
            </w:r>
            <w:r>
              <w:fldChar w:fldCharType="end"/>
            </w:r>
          </w:p>
        </w:tc>
      </w:tr>
      <w:tr w:rsidR="00551AEC" w14:paraId="13DF0635" w14:textId="77777777" w:rsidTr="008160C2">
        <w:trPr>
          <w:jc w:val="center"/>
        </w:trPr>
        <w:tc>
          <w:tcPr>
            <w:tcW w:w="4533" w:type="dxa"/>
          </w:tcPr>
          <w:p w14:paraId="61FD9C4B" w14:textId="560258AD" w:rsidR="00551AEC" w:rsidRDefault="00551AEC" w:rsidP="00551AEC">
            <w:r>
              <w:t xml:space="preserve">2. </w:t>
            </w:r>
            <w:r w:rsidR="008160C2">
              <w:t>Develop a 3D graphics a</w:t>
            </w:r>
            <w:r>
              <w:t>pplication (30%)</w:t>
            </w:r>
          </w:p>
        </w:tc>
        <w:tc>
          <w:tcPr>
            <w:tcW w:w="1279" w:type="dxa"/>
          </w:tcPr>
          <w:p w14:paraId="5961D84A" w14:textId="5F3B9D9D" w:rsidR="00551AEC" w:rsidRDefault="00551AEC" w:rsidP="00551AEC">
            <w:pPr>
              <w:jc w:val="center"/>
            </w:pPr>
          </w:p>
        </w:tc>
        <w:tc>
          <w:tcPr>
            <w:tcW w:w="2089" w:type="dxa"/>
          </w:tcPr>
          <w:p w14:paraId="19B37011" w14:textId="3AE710DB" w:rsidR="00551AEC" w:rsidRDefault="00551AEC" w:rsidP="00551AEC">
            <w:pPr>
              <w:jc w:val="center"/>
            </w:pPr>
            <w:r w:rsidRPr="00750C32">
              <w:fldChar w:fldCharType="begin"/>
            </w:r>
            <w:r w:rsidRPr="00750C32">
              <w:instrText xml:space="preserve"> =</w:instrText>
            </w:r>
            <w:r>
              <w:instrText>round(B3</w:instrText>
            </w:r>
            <w:r w:rsidRPr="00750C32">
              <w:instrText>*0.</w:instrText>
            </w:r>
            <w:r>
              <w:instrText>3,0)</w:instrText>
            </w:r>
            <w:r w:rsidRPr="00750C32">
              <w:instrText xml:space="preserve"> </w:instrText>
            </w:r>
            <w:r w:rsidRPr="00750C32">
              <w:fldChar w:fldCharType="separate"/>
            </w:r>
            <w:r>
              <w:rPr>
                <w:noProof/>
              </w:rPr>
              <w:t>0</w:t>
            </w:r>
            <w:r w:rsidRPr="00750C32">
              <w:fldChar w:fldCharType="end"/>
            </w:r>
          </w:p>
        </w:tc>
      </w:tr>
      <w:tr w:rsidR="00551AEC" w14:paraId="473F611B" w14:textId="77777777" w:rsidTr="008160C2">
        <w:trPr>
          <w:jc w:val="center"/>
        </w:trPr>
        <w:tc>
          <w:tcPr>
            <w:tcW w:w="4533" w:type="dxa"/>
            <w:tcBorders>
              <w:bottom w:val="single" w:sz="4" w:space="0" w:color="auto"/>
            </w:tcBorders>
          </w:tcPr>
          <w:p w14:paraId="6DFDE469" w14:textId="12571972" w:rsidR="00551AEC" w:rsidRDefault="00551AEC" w:rsidP="00551AEC">
            <w:r>
              <w:t xml:space="preserve">3. </w:t>
            </w:r>
            <w:r w:rsidR="008160C2">
              <w:t>Write shader code</w:t>
            </w:r>
            <w:r>
              <w:t xml:space="preserve"> (30%)</w:t>
            </w:r>
          </w:p>
        </w:tc>
        <w:tc>
          <w:tcPr>
            <w:tcW w:w="1279" w:type="dxa"/>
            <w:tcBorders>
              <w:bottom w:val="single" w:sz="4" w:space="0" w:color="auto"/>
            </w:tcBorders>
          </w:tcPr>
          <w:p w14:paraId="40308316" w14:textId="326D3E8B" w:rsidR="00551AEC" w:rsidRDefault="00551AEC" w:rsidP="00551AEC">
            <w:pPr>
              <w:jc w:val="center"/>
            </w:pPr>
          </w:p>
        </w:tc>
        <w:tc>
          <w:tcPr>
            <w:tcW w:w="2089" w:type="dxa"/>
          </w:tcPr>
          <w:p w14:paraId="2021AEE6" w14:textId="08B56534" w:rsidR="00551AEC" w:rsidRDefault="00551AEC" w:rsidP="00551AEC">
            <w:pPr>
              <w:jc w:val="center"/>
            </w:pPr>
            <w:r w:rsidRPr="00750C32">
              <w:fldChar w:fldCharType="begin"/>
            </w:r>
            <w:r w:rsidRPr="00750C32">
              <w:instrText xml:space="preserve"> =</w:instrText>
            </w:r>
            <w:r>
              <w:instrText>round(B4</w:instrText>
            </w:r>
            <w:r w:rsidRPr="00750C32">
              <w:instrText>*0.</w:instrText>
            </w:r>
            <w:r>
              <w:instrText>3,0)</w:instrText>
            </w:r>
            <w:r w:rsidRPr="00750C32">
              <w:instrText xml:space="preserve"> </w:instrText>
            </w:r>
            <w:r w:rsidRPr="00750C32">
              <w:fldChar w:fldCharType="separate"/>
            </w:r>
            <w:r>
              <w:rPr>
                <w:noProof/>
              </w:rPr>
              <w:t>0</w:t>
            </w:r>
            <w:r w:rsidRPr="00750C32">
              <w:fldChar w:fldCharType="end"/>
            </w:r>
          </w:p>
        </w:tc>
      </w:tr>
      <w:tr w:rsidR="00123F65" w14:paraId="7A2BDAC1" w14:textId="77777777" w:rsidTr="008160C2">
        <w:trPr>
          <w:jc w:val="center"/>
        </w:trPr>
        <w:tc>
          <w:tcPr>
            <w:tcW w:w="4533" w:type="dxa"/>
            <w:tcBorders>
              <w:left w:val="nil"/>
              <w:bottom w:val="nil"/>
              <w:right w:val="nil"/>
            </w:tcBorders>
          </w:tcPr>
          <w:p w14:paraId="4219C4D9" w14:textId="77777777" w:rsidR="00123F65" w:rsidRDefault="00123F65" w:rsidP="003634FB"/>
        </w:tc>
        <w:tc>
          <w:tcPr>
            <w:tcW w:w="1279" w:type="dxa"/>
            <w:tcBorders>
              <w:left w:val="nil"/>
              <w:bottom w:val="nil"/>
            </w:tcBorders>
          </w:tcPr>
          <w:p w14:paraId="71A1888E" w14:textId="540BA6A8" w:rsidR="00123F65" w:rsidRDefault="00123F65" w:rsidP="00123F65">
            <w:pPr>
              <w:jc w:val="right"/>
            </w:pPr>
            <w:r>
              <w:t>Total</w:t>
            </w:r>
          </w:p>
        </w:tc>
        <w:tc>
          <w:tcPr>
            <w:tcW w:w="2089" w:type="dxa"/>
          </w:tcPr>
          <w:p w14:paraId="5D00939D" w14:textId="1A8E4BB1" w:rsidR="00123F65" w:rsidRDefault="00551AEC" w:rsidP="00551AEC">
            <w:pPr>
              <w:jc w:val="center"/>
            </w:pPr>
            <w:r>
              <w:fldChar w:fldCharType="begin"/>
            </w:r>
            <w:r>
              <w:instrText xml:space="preserve"> =SUM(ABOVE) </w:instrText>
            </w:r>
            <w:r>
              <w:fldChar w:fldCharType="separate"/>
            </w:r>
            <w:r>
              <w:rPr>
                <w:noProof/>
              </w:rPr>
              <w:t>0</w:t>
            </w:r>
            <w:r>
              <w:fldChar w:fldCharType="end"/>
            </w:r>
          </w:p>
        </w:tc>
      </w:tr>
    </w:tbl>
    <w:p w14:paraId="6C5ABEA8" w14:textId="77777777" w:rsidR="003634FB" w:rsidRDefault="003634FB" w:rsidP="003634FB"/>
    <w:p w14:paraId="73A93340" w14:textId="22539D82" w:rsidR="003634FB" w:rsidRDefault="00551AEC" w:rsidP="003634FB">
      <w:r>
        <w:t xml:space="preserve">Your mark for each Learning Outcome (LO) is the highest mark achieved based on the criteria specified in the self-assessment grid. Note that you will </w:t>
      </w:r>
      <w:r w:rsidR="00CD3921">
        <w:t xml:space="preserve">need to have satisfied all criteria at the lower mark bands to be awarded marks in the higher mark bands, e.g., to get a mark in the 70 - 80 band for a learning outcome you will have needed to have satisfied all criteria in the 40 – 50 and 50 – </w:t>
      </w:r>
      <w:proofErr w:type="gramStart"/>
      <w:r w:rsidR="00CD3921">
        <w:t>60 mark</w:t>
      </w:r>
      <w:proofErr w:type="gramEnd"/>
      <w:r w:rsidR="00CD3921">
        <w:t xml:space="preserve"> bands. </w:t>
      </w:r>
    </w:p>
    <w:p w14:paraId="6C994DC2" w14:textId="77777777" w:rsidR="00CD3921" w:rsidRDefault="00CD3921" w:rsidP="003634FB"/>
    <w:p w14:paraId="1D15869A" w14:textId="1721437D" w:rsidR="00CD3921" w:rsidRDefault="00CD3921" w:rsidP="00CD3921">
      <w:pPr>
        <w:pStyle w:val="Heading2"/>
      </w:pPr>
      <w:r>
        <w:t>Learning Outcomes:</w:t>
      </w:r>
    </w:p>
    <w:p w14:paraId="41E3D502" w14:textId="77777777" w:rsidR="00CD3921" w:rsidRDefault="00CD3921" w:rsidP="003634FB"/>
    <w:p w14:paraId="1F30C615" w14:textId="77777777" w:rsidR="00CD3921" w:rsidRPr="00F84EAE" w:rsidRDefault="00CD3921" w:rsidP="00CD3921">
      <w:pPr>
        <w:keepLines/>
        <w:spacing w:after="120"/>
        <w:ind w:right="-28"/>
      </w:pPr>
      <w:r w:rsidRPr="007C1332">
        <w:rPr>
          <w:b/>
          <w:bCs/>
        </w:rPr>
        <w:t>LO1</w:t>
      </w:r>
      <w:r>
        <w:rPr>
          <w:b/>
          <w:bCs/>
        </w:rPr>
        <w:t xml:space="preserve"> </w:t>
      </w:r>
      <w:r w:rsidRPr="00F84EAE">
        <w:t>Select and use appropriate mathematical tools for constructing and manipulating geometry in 3D space.</w:t>
      </w:r>
    </w:p>
    <w:p w14:paraId="2D2BCF80" w14:textId="77777777" w:rsidR="00CD3921" w:rsidRPr="00F84EAE" w:rsidRDefault="00CD3921" w:rsidP="00CD3921">
      <w:pPr>
        <w:keepLines/>
        <w:spacing w:after="120"/>
        <w:ind w:right="-28"/>
      </w:pPr>
      <w:r w:rsidRPr="007C1332">
        <w:rPr>
          <w:b/>
          <w:bCs/>
        </w:rPr>
        <w:t>LO2</w:t>
      </w:r>
      <w:r>
        <w:rPr>
          <w:b/>
          <w:bCs/>
        </w:rPr>
        <w:t xml:space="preserve"> </w:t>
      </w:r>
      <w:r w:rsidRPr="00F84EAE">
        <w:t>Develop an interactive 3D graphics application using an industry-standard API.</w:t>
      </w:r>
    </w:p>
    <w:p w14:paraId="3D23BDAF" w14:textId="7D6BF211" w:rsidR="00CD3921" w:rsidRDefault="00CD3921" w:rsidP="00CD3921">
      <w:pPr>
        <w:keepLines/>
        <w:spacing w:after="120"/>
        <w:ind w:right="-28"/>
      </w:pPr>
      <w:r w:rsidRPr="007C1332">
        <w:rPr>
          <w:b/>
          <w:bCs/>
        </w:rPr>
        <w:t>LO3</w:t>
      </w:r>
      <w:r>
        <w:rPr>
          <w:b/>
          <w:bCs/>
        </w:rPr>
        <w:t xml:space="preserve"> </w:t>
      </w:r>
      <w:r w:rsidRPr="00F84EAE">
        <w:t>Write shader code for the programmable pipeline on modern graphics hardware using an</w:t>
      </w:r>
      <w:r>
        <w:t xml:space="preserve"> </w:t>
      </w:r>
      <w:r w:rsidRPr="00F84EAE">
        <w:t>industry standard shader language.</w:t>
      </w:r>
    </w:p>
    <w:p w14:paraId="47869DB1" w14:textId="77777777" w:rsidR="00551AEC" w:rsidRPr="003634FB" w:rsidRDefault="00551AEC" w:rsidP="003634FB"/>
    <w:p w14:paraId="5038CB39" w14:textId="06A9D55A" w:rsidR="00E32397" w:rsidRPr="003634FB" w:rsidRDefault="00CC1BE0" w:rsidP="003634FB">
      <w:pPr>
        <w:pStyle w:val="Heading2"/>
      </w:pPr>
      <w:r w:rsidRPr="003634FB">
        <w:t>Self-assessment Grid</w:t>
      </w:r>
    </w:p>
    <w:p w14:paraId="74696A26" w14:textId="77777777" w:rsidR="003634FB" w:rsidRPr="003634FB" w:rsidRDefault="003634FB" w:rsidP="003634FB"/>
    <w:tbl>
      <w:tblPr>
        <w:tblStyle w:val="TableGrid"/>
        <w:tblW w:w="0" w:type="auto"/>
        <w:tblLook w:val="04A0" w:firstRow="1" w:lastRow="0" w:firstColumn="1" w:lastColumn="0" w:noHBand="0" w:noVBand="1"/>
      </w:tblPr>
      <w:tblGrid>
        <w:gridCol w:w="1271"/>
        <w:gridCol w:w="3686"/>
        <w:gridCol w:w="4059"/>
      </w:tblGrid>
      <w:tr w:rsidR="003634FB" w:rsidRPr="003634FB" w14:paraId="7B48E3BD" w14:textId="77777777" w:rsidTr="003634FB">
        <w:tc>
          <w:tcPr>
            <w:tcW w:w="1271" w:type="dxa"/>
            <w:shd w:val="clear" w:color="auto" w:fill="D9D9D9" w:themeFill="background1" w:themeFillShade="D9"/>
            <w:vAlign w:val="center"/>
          </w:tcPr>
          <w:p w14:paraId="7AB1B947" w14:textId="5D019340" w:rsidR="003634FB" w:rsidRPr="00CD3921" w:rsidRDefault="003634FB" w:rsidP="003634FB">
            <w:pPr>
              <w:rPr>
                <w:b/>
                <w:bCs/>
                <w:sz w:val="20"/>
                <w:szCs w:val="20"/>
              </w:rPr>
            </w:pPr>
            <w:r w:rsidRPr="00CD3921">
              <w:rPr>
                <w:b/>
                <w:bCs/>
                <w:sz w:val="20"/>
                <w:szCs w:val="20"/>
              </w:rPr>
              <w:t>Mark</w:t>
            </w:r>
          </w:p>
        </w:tc>
        <w:tc>
          <w:tcPr>
            <w:tcW w:w="3686" w:type="dxa"/>
            <w:shd w:val="clear" w:color="auto" w:fill="D9D9D9" w:themeFill="background1" w:themeFillShade="D9"/>
            <w:vAlign w:val="center"/>
          </w:tcPr>
          <w:p w14:paraId="0F1DD926" w14:textId="25036426" w:rsidR="003634FB" w:rsidRPr="00CD3921" w:rsidRDefault="003634FB" w:rsidP="003634FB">
            <w:pPr>
              <w:rPr>
                <w:b/>
                <w:bCs/>
                <w:sz w:val="20"/>
                <w:szCs w:val="20"/>
              </w:rPr>
            </w:pPr>
            <w:r w:rsidRPr="00CD3921">
              <w:rPr>
                <w:b/>
                <w:bCs/>
                <w:sz w:val="20"/>
                <w:szCs w:val="20"/>
              </w:rPr>
              <w:t>Criterion</w:t>
            </w:r>
          </w:p>
        </w:tc>
        <w:tc>
          <w:tcPr>
            <w:tcW w:w="4059" w:type="dxa"/>
            <w:shd w:val="clear" w:color="auto" w:fill="D9D9D9" w:themeFill="background1" w:themeFillShade="D9"/>
            <w:vAlign w:val="center"/>
          </w:tcPr>
          <w:p w14:paraId="07204021" w14:textId="66293754" w:rsidR="003634FB" w:rsidRPr="00CD3921" w:rsidRDefault="003634FB" w:rsidP="003634FB">
            <w:pPr>
              <w:rPr>
                <w:b/>
                <w:bCs/>
                <w:sz w:val="20"/>
                <w:szCs w:val="20"/>
              </w:rPr>
            </w:pPr>
            <w:r w:rsidRPr="00CD3921">
              <w:rPr>
                <w:b/>
                <w:bCs/>
                <w:sz w:val="20"/>
                <w:szCs w:val="20"/>
              </w:rPr>
              <w:t>Comments (state how and where you have achieved the criterion)</w:t>
            </w:r>
          </w:p>
        </w:tc>
      </w:tr>
      <w:tr w:rsidR="003634FB" w:rsidRPr="003634FB" w14:paraId="035D9642" w14:textId="77777777" w:rsidTr="003634FB">
        <w:trPr>
          <w:cantSplit/>
        </w:trPr>
        <w:tc>
          <w:tcPr>
            <w:tcW w:w="1271" w:type="dxa"/>
            <w:vMerge w:val="restart"/>
            <w:vAlign w:val="center"/>
          </w:tcPr>
          <w:p w14:paraId="3655BAE1" w14:textId="5452EE3B" w:rsidR="003634FB" w:rsidRPr="00CD3921" w:rsidRDefault="003634FB" w:rsidP="003634FB">
            <w:pPr>
              <w:rPr>
                <w:sz w:val="20"/>
                <w:szCs w:val="20"/>
              </w:rPr>
            </w:pPr>
            <w:r w:rsidRPr="00CD3921">
              <w:rPr>
                <w:sz w:val="20"/>
                <w:szCs w:val="20"/>
              </w:rPr>
              <w:t>42, 45, 48</w:t>
            </w:r>
          </w:p>
        </w:tc>
        <w:tc>
          <w:tcPr>
            <w:tcW w:w="3686" w:type="dxa"/>
            <w:vAlign w:val="center"/>
          </w:tcPr>
          <w:p w14:paraId="11EF0EE6" w14:textId="3771AEA1" w:rsidR="003634FB" w:rsidRPr="00CD3921" w:rsidRDefault="003634FB" w:rsidP="003634FB">
            <w:pPr>
              <w:rPr>
                <w:sz w:val="20"/>
                <w:szCs w:val="20"/>
              </w:rPr>
            </w:pPr>
            <w:r w:rsidRPr="00CD3921">
              <w:rPr>
                <w:sz w:val="20"/>
                <w:szCs w:val="20"/>
              </w:rPr>
              <w:t>LO1: Basic use of vector and matrix objects</w:t>
            </w:r>
          </w:p>
        </w:tc>
        <w:tc>
          <w:tcPr>
            <w:tcW w:w="4059" w:type="dxa"/>
            <w:vAlign w:val="center"/>
          </w:tcPr>
          <w:p w14:paraId="1B1B5A22" w14:textId="71930EA6" w:rsidR="003634FB" w:rsidRPr="00CD3921" w:rsidRDefault="00A4265C" w:rsidP="003634FB">
            <w:pPr>
              <w:rPr>
                <w:sz w:val="20"/>
                <w:szCs w:val="20"/>
              </w:rPr>
            </w:pPr>
            <w:r w:rsidRPr="00A4265C">
              <w:rPr>
                <w:sz w:val="20"/>
                <w:szCs w:val="20"/>
              </w:rPr>
              <w:t xml:space="preserve">I used vectors and matrices a lot- mainly </w:t>
            </w:r>
            <w:proofErr w:type="spellStart"/>
            <w:proofErr w:type="gramStart"/>
            <w:r w:rsidRPr="00A4265C">
              <w:rPr>
                <w:b/>
                <w:bCs/>
                <w:sz w:val="20"/>
                <w:szCs w:val="20"/>
              </w:rPr>
              <w:t>glm</w:t>
            </w:r>
            <w:proofErr w:type="spellEnd"/>
            <w:r w:rsidRPr="00A4265C">
              <w:rPr>
                <w:b/>
                <w:bCs/>
                <w:sz w:val="20"/>
                <w:szCs w:val="20"/>
              </w:rPr>
              <w:t>::</w:t>
            </w:r>
            <w:proofErr w:type="gramEnd"/>
            <w:r w:rsidRPr="00A4265C">
              <w:rPr>
                <w:b/>
                <w:bCs/>
                <w:sz w:val="20"/>
                <w:szCs w:val="20"/>
              </w:rPr>
              <w:t>vec3</w:t>
            </w:r>
            <w:r w:rsidRPr="00A4265C">
              <w:rPr>
                <w:sz w:val="20"/>
                <w:szCs w:val="20"/>
              </w:rPr>
              <w:t xml:space="preserve"> for positions and directions, and </w:t>
            </w:r>
            <w:proofErr w:type="spellStart"/>
            <w:proofErr w:type="gramStart"/>
            <w:r w:rsidRPr="00A4265C">
              <w:rPr>
                <w:b/>
                <w:bCs/>
                <w:sz w:val="20"/>
                <w:szCs w:val="20"/>
              </w:rPr>
              <w:t>glm</w:t>
            </w:r>
            <w:proofErr w:type="spellEnd"/>
            <w:r w:rsidRPr="00A4265C">
              <w:rPr>
                <w:b/>
                <w:bCs/>
                <w:sz w:val="20"/>
                <w:szCs w:val="20"/>
              </w:rPr>
              <w:t>::</w:t>
            </w:r>
            <w:proofErr w:type="gramEnd"/>
            <w:r w:rsidRPr="00A4265C">
              <w:rPr>
                <w:b/>
                <w:bCs/>
                <w:sz w:val="20"/>
                <w:szCs w:val="20"/>
              </w:rPr>
              <w:t>mat4</w:t>
            </w:r>
            <w:r w:rsidRPr="00A4265C">
              <w:rPr>
                <w:sz w:val="20"/>
                <w:szCs w:val="20"/>
              </w:rPr>
              <w:t xml:space="preserve"> for transformations. For example, the spotlight position and direction use vectors; the room, crate, and spotlight models get moved, rotated, and scaled with matrices. These let me combine translation, rotation, and scaling smoothly. In the shaders, I multiply the model, view, and projection matrices to get the final vertex positions. This setup made the crate spin nicely</w:t>
            </w:r>
            <w:r>
              <w:rPr>
                <w:sz w:val="20"/>
                <w:szCs w:val="20"/>
              </w:rPr>
              <w:t>.</w:t>
            </w:r>
          </w:p>
        </w:tc>
      </w:tr>
      <w:tr w:rsidR="003634FB" w:rsidRPr="003634FB" w14:paraId="729A9711" w14:textId="77777777" w:rsidTr="003634FB">
        <w:trPr>
          <w:cantSplit/>
        </w:trPr>
        <w:tc>
          <w:tcPr>
            <w:tcW w:w="1271" w:type="dxa"/>
            <w:vMerge/>
            <w:vAlign w:val="center"/>
          </w:tcPr>
          <w:p w14:paraId="385A1587" w14:textId="3486F4A1" w:rsidR="003634FB" w:rsidRPr="00CD3921" w:rsidRDefault="003634FB" w:rsidP="003634FB">
            <w:pPr>
              <w:rPr>
                <w:sz w:val="20"/>
                <w:szCs w:val="20"/>
              </w:rPr>
            </w:pPr>
          </w:p>
        </w:tc>
        <w:tc>
          <w:tcPr>
            <w:tcW w:w="3686" w:type="dxa"/>
            <w:vAlign w:val="center"/>
          </w:tcPr>
          <w:p w14:paraId="72F8B4AE" w14:textId="2B61F67B" w:rsidR="003634FB" w:rsidRPr="00CD3921" w:rsidRDefault="003634FB" w:rsidP="003634FB">
            <w:pPr>
              <w:rPr>
                <w:sz w:val="20"/>
                <w:szCs w:val="20"/>
              </w:rPr>
            </w:pPr>
            <w:r w:rsidRPr="00CD3921">
              <w:rPr>
                <w:sz w:val="20"/>
                <w:szCs w:val="20"/>
              </w:rPr>
              <w:t xml:space="preserve">LO2: Application compiles and runs without alterations to the source code of CMake file. </w:t>
            </w:r>
          </w:p>
        </w:tc>
        <w:tc>
          <w:tcPr>
            <w:tcW w:w="4059" w:type="dxa"/>
            <w:vAlign w:val="center"/>
          </w:tcPr>
          <w:p w14:paraId="4A3872D8" w14:textId="24C5B498" w:rsidR="003634FB" w:rsidRPr="00CD3921" w:rsidRDefault="00BE4C2B" w:rsidP="003634FB">
            <w:pPr>
              <w:rPr>
                <w:sz w:val="20"/>
                <w:szCs w:val="20"/>
              </w:rPr>
            </w:pPr>
            <w:r w:rsidRPr="00BE4C2B">
              <w:rPr>
                <w:sz w:val="20"/>
                <w:szCs w:val="20"/>
              </w:rPr>
              <w:t xml:space="preserve">The application compiles straight away with no need to tweak any source files or build scripts. I set up the </w:t>
            </w:r>
            <w:r w:rsidR="00FE0719" w:rsidRPr="00BE4C2B">
              <w:rPr>
                <w:sz w:val="20"/>
                <w:szCs w:val="20"/>
              </w:rPr>
              <w:t>project,</w:t>
            </w:r>
            <w:r w:rsidRPr="00BE4C2B">
              <w:rPr>
                <w:sz w:val="20"/>
                <w:szCs w:val="20"/>
              </w:rPr>
              <w:t xml:space="preserve"> so everything works out of the box</w:t>
            </w:r>
            <w:r>
              <w:rPr>
                <w:sz w:val="20"/>
                <w:szCs w:val="20"/>
              </w:rPr>
              <w:t xml:space="preserve">- </w:t>
            </w:r>
            <w:r w:rsidRPr="00BE4C2B">
              <w:rPr>
                <w:sz w:val="20"/>
                <w:szCs w:val="20"/>
              </w:rPr>
              <w:t>shaders, textures, and all dependencies included. Running the executable launches the scene as expected, no crashes or errors, just smooth loading every time. This means the build environment is solid and reliable</w:t>
            </w:r>
            <w:r w:rsidR="00FE0719">
              <w:rPr>
                <w:sz w:val="20"/>
                <w:szCs w:val="20"/>
              </w:rPr>
              <w:t>; and I’ve done my due diligence of work.</w:t>
            </w:r>
          </w:p>
        </w:tc>
      </w:tr>
      <w:tr w:rsidR="003634FB" w:rsidRPr="003634FB" w14:paraId="5F0268D8" w14:textId="77777777" w:rsidTr="003634FB">
        <w:trPr>
          <w:cantSplit/>
        </w:trPr>
        <w:tc>
          <w:tcPr>
            <w:tcW w:w="1271" w:type="dxa"/>
            <w:vMerge/>
            <w:vAlign w:val="center"/>
          </w:tcPr>
          <w:p w14:paraId="2FA255C5" w14:textId="0AF1F1A4" w:rsidR="003634FB" w:rsidRPr="00CD3921" w:rsidRDefault="003634FB" w:rsidP="003634FB">
            <w:pPr>
              <w:rPr>
                <w:sz w:val="20"/>
                <w:szCs w:val="20"/>
              </w:rPr>
            </w:pPr>
          </w:p>
        </w:tc>
        <w:tc>
          <w:tcPr>
            <w:tcW w:w="3686" w:type="dxa"/>
            <w:vAlign w:val="center"/>
          </w:tcPr>
          <w:p w14:paraId="01C1444E" w14:textId="069975A6" w:rsidR="003634FB" w:rsidRPr="00CD3921" w:rsidRDefault="003634FB" w:rsidP="003634FB">
            <w:pPr>
              <w:rPr>
                <w:sz w:val="20"/>
                <w:szCs w:val="20"/>
              </w:rPr>
            </w:pPr>
            <w:r w:rsidRPr="00CD3921">
              <w:rPr>
                <w:sz w:val="20"/>
                <w:szCs w:val="20"/>
              </w:rPr>
              <w:t>LO3: Implementation of shaders to apply appropriate textures to objects.</w:t>
            </w:r>
          </w:p>
        </w:tc>
        <w:tc>
          <w:tcPr>
            <w:tcW w:w="4059" w:type="dxa"/>
            <w:vAlign w:val="center"/>
          </w:tcPr>
          <w:p w14:paraId="6E6620BA" w14:textId="4ED3A79F" w:rsidR="003634FB" w:rsidRPr="00CD3921" w:rsidRDefault="006D558C" w:rsidP="003634FB">
            <w:pPr>
              <w:rPr>
                <w:sz w:val="20"/>
                <w:szCs w:val="20"/>
              </w:rPr>
            </w:pPr>
            <w:r w:rsidRPr="006D558C">
              <w:rPr>
                <w:sz w:val="20"/>
                <w:szCs w:val="20"/>
              </w:rPr>
              <w:t xml:space="preserve">I set up a fragment shader that reads from different texture maps depending on the surface </w:t>
            </w:r>
            <w:r w:rsidRPr="006D558C">
              <w:rPr>
                <w:sz w:val="20"/>
                <w:szCs w:val="20"/>
              </w:rPr>
              <w:t>type</w:t>
            </w:r>
            <w:r>
              <w:rPr>
                <w:sz w:val="20"/>
                <w:szCs w:val="20"/>
              </w:rPr>
              <w:t xml:space="preserve">: </w:t>
            </w:r>
            <w:r w:rsidRPr="006D558C">
              <w:rPr>
                <w:sz w:val="20"/>
                <w:szCs w:val="20"/>
              </w:rPr>
              <w:t>cube, stone, or brick. Each uses a diffuse, normal, and specular map where appropriate, and the shader blends them into the lighting model. Textures load in correctly and apply to the right objects</w:t>
            </w:r>
            <w:r>
              <w:rPr>
                <w:sz w:val="20"/>
                <w:szCs w:val="20"/>
              </w:rPr>
              <w:t>-</w:t>
            </w:r>
            <w:r w:rsidRPr="006D558C">
              <w:rPr>
                <w:sz w:val="20"/>
                <w:szCs w:val="20"/>
              </w:rPr>
              <w:t xml:space="preserve"> the crate uses a wooden texture, the floor uses stone, and the walls are mapped with brick. Everything is handled per fragment, so the details hold up even when viewed up close.</w:t>
            </w:r>
          </w:p>
        </w:tc>
      </w:tr>
      <w:tr w:rsidR="003634FB" w:rsidRPr="003634FB" w14:paraId="26CA08AF" w14:textId="77777777" w:rsidTr="003634FB">
        <w:trPr>
          <w:cantSplit/>
        </w:trPr>
        <w:tc>
          <w:tcPr>
            <w:tcW w:w="1271" w:type="dxa"/>
            <w:vMerge w:val="restart"/>
            <w:vAlign w:val="center"/>
          </w:tcPr>
          <w:p w14:paraId="7A7D1F2D" w14:textId="378E3370" w:rsidR="003634FB" w:rsidRPr="00CD3921" w:rsidRDefault="003634FB" w:rsidP="003634FB">
            <w:pPr>
              <w:rPr>
                <w:sz w:val="20"/>
                <w:szCs w:val="20"/>
              </w:rPr>
            </w:pPr>
            <w:r w:rsidRPr="00CD3921">
              <w:rPr>
                <w:sz w:val="20"/>
                <w:szCs w:val="20"/>
              </w:rPr>
              <w:t>52, 55, 58</w:t>
            </w:r>
          </w:p>
        </w:tc>
        <w:tc>
          <w:tcPr>
            <w:tcW w:w="3686" w:type="dxa"/>
            <w:vAlign w:val="center"/>
          </w:tcPr>
          <w:p w14:paraId="2D21F317" w14:textId="08170B08" w:rsidR="003634FB" w:rsidRPr="00CD3921" w:rsidRDefault="003634FB" w:rsidP="003634FB">
            <w:pPr>
              <w:rPr>
                <w:sz w:val="20"/>
                <w:szCs w:val="20"/>
              </w:rPr>
            </w:pPr>
            <w:r w:rsidRPr="00CD3921">
              <w:rPr>
                <w:sz w:val="20"/>
                <w:szCs w:val="20"/>
              </w:rPr>
              <w:t>LO1: Basic use of translation, rotation and scaling transformations.</w:t>
            </w:r>
          </w:p>
        </w:tc>
        <w:tc>
          <w:tcPr>
            <w:tcW w:w="4059" w:type="dxa"/>
            <w:vAlign w:val="center"/>
          </w:tcPr>
          <w:p w14:paraId="0A7788DC" w14:textId="01575E43" w:rsidR="003634FB" w:rsidRPr="00CD3921" w:rsidRDefault="00E42D14" w:rsidP="003634FB">
            <w:pPr>
              <w:rPr>
                <w:sz w:val="20"/>
                <w:szCs w:val="20"/>
              </w:rPr>
            </w:pPr>
            <w:r w:rsidRPr="00E42D14">
              <w:rPr>
                <w:sz w:val="20"/>
                <w:szCs w:val="20"/>
              </w:rPr>
              <w:t>I used translation to position objects like the crate and spotlight in the scene, and scaling to shrink the crate so it doesn’t dominate the room. The crate spins constantly using a rotation matrix over time</w:t>
            </w:r>
            <w:r>
              <w:rPr>
                <w:sz w:val="20"/>
                <w:szCs w:val="20"/>
              </w:rPr>
              <w:t>-</w:t>
            </w:r>
            <w:r w:rsidRPr="00E42D14">
              <w:rPr>
                <w:sz w:val="20"/>
                <w:szCs w:val="20"/>
              </w:rPr>
              <w:t xml:space="preserve"> it’s animated with </w:t>
            </w:r>
            <w:proofErr w:type="spellStart"/>
            <w:proofErr w:type="gramStart"/>
            <w:r w:rsidRPr="00E42D14">
              <w:rPr>
                <w:b/>
                <w:bCs/>
                <w:sz w:val="20"/>
                <w:szCs w:val="20"/>
              </w:rPr>
              <w:t>glm</w:t>
            </w:r>
            <w:proofErr w:type="spellEnd"/>
            <w:r w:rsidRPr="00E42D14">
              <w:rPr>
                <w:b/>
                <w:bCs/>
                <w:sz w:val="20"/>
                <w:szCs w:val="20"/>
              </w:rPr>
              <w:t>::rotate(</w:t>
            </w:r>
            <w:proofErr w:type="gramEnd"/>
            <w:r w:rsidRPr="00E42D14">
              <w:rPr>
                <w:b/>
                <w:bCs/>
                <w:sz w:val="20"/>
                <w:szCs w:val="20"/>
              </w:rPr>
              <w:t>)</w:t>
            </w:r>
            <w:r w:rsidRPr="00E42D14">
              <w:rPr>
                <w:sz w:val="20"/>
                <w:szCs w:val="20"/>
              </w:rPr>
              <w:t xml:space="preserve"> around a custom axis. All transforms are combined in the model matrix and passed into the MVP, and you can see them working when the crate spins and the spotlight cube sits above it. </w:t>
            </w:r>
          </w:p>
        </w:tc>
      </w:tr>
      <w:tr w:rsidR="003634FB" w:rsidRPr="003634FB" w14:paraId="1503E135" w14:textId="77777777" w:rsidTr="003634FB">
        <w:trPr>
          <w:cantSplit/>
        </w:trPr>
        <w:tc>
          <w:tcPr>
            <w:tcW w:w="1271" w:type="dxa"/>
            <w:vMerge/>
            <w:vAlign w:val="center"/>
          </w:tcPr>
          <w:p w14:paraId="2FBBF439" w14:textId="77777777" w:rsidR="003634FB" w:rsidRPr="00CD3921" w:rsidRDefault="003634FB" w:rsidP="003634FB">
            <w:pPr>
              <w:rPr>
                <w:sz w:val="20"/>
                <w:szCs w:val="20"/>
              </w:rPr>
            </w:pPr>
          </w:p>
        </w:tc>
        <w:tc>
          <w:tcPr>
            <w:tcW w:w="3686" w:type="dxa"/>
            <w:vAlign w:val="center"/>
          </w:tcPr>
          <w:p w14:paraId="5894EF98" w14:textId="191AA553" w:rsidR="003634FB" w:rsidRPr="00CD3921" w:rsidRDefault="003634FB" w:rsidP="003634FB">
            <w:pPr>
              <w:rPr>
                <w:sz w:val="20"/>
                <w:szCs w:val="20"/>
              </w:rPr>
            </w:pPr>
            <w:r w:rsidRPr="00CD3921">
              <w:rPr>
                <w:sz w:val="20"/>
                <w:szCs w:val="20"/>
              </w:rPr>
              <w:t>LO1: Implementation of glm library functions for calculating view and projection matrices.</w:t>
            </w:r>
          </w:p>
        </w:tc>
        <w:tc>
          <w:tcPr>
            <w:tcW w:w="4059" w:type="dxa"/>
            <w:vAlign w:val="center"/>
          </w:tcPr>
          <w:p w14:paraId="64B87F98" w14:textId="3CC379D6" w:rsidR="003634FB" w:rsidRPr="00CD3921" w:rsidRDefault="00963017" w:rsidP="003634FB">
            <w:pPr>
              <w:rPr>
                <w:sz w:val="20"/>
                <w:szCs w:val="20"/>
              </w:rPr>
            </w:pPr>
            <w:r w:rsidRPr="00963017">
              <w:rPr>
                <w:sz w:val="20"/>
                <w:szCs w:val="20"/>
              </w:rPr>
              <w:t xml:space="preserve">I'm using </w:t>
            </w:r>
            <w:proofErr w:type="spellStart"/>
            <w:proofErr w:type="gramStart"/>
            <w:r w:rsidRPr="00963017">
              <w:rPr>
                <w:b/>
                <w:bCs/>
                <w:sz w:val="20"/>
                <w:szCs w:val="20"/>
              </w:rPr>
              <w:t>glm</w:t>
            </w:r>
            <w:proofErr w:type="spellEnd"/>
            <w:r w:rsidRPr="00963017">
              <w:rPr>
                <w:b/>
                <w:bCs/>
                <w:sz w:val="20"/>
                <w:szCs w:val="20"/>
              </w:rPr>
              <w:t>::</w:t>
            </w:r>
            <w:proofErr w:type="spellStart"/>
            <w:r w:rsidRPr="00963017">
              <w:rPr>
                <w:b/>
                <w:bCs/>
                <w:sz w:val="20"/>
                <w:szCs w:val="20"/>
              </w:rPr>
              <w:t>lookAt</w:t>
            </w:r>
            <w:proofErr w:type="spellEnd"/>
            <w:r w:rsidRPr="00963017">
              <w:rPr>
                <w:b/>
                <w:bCs/>
                <w:sz w:val="20"/>
                <w:szCs w:val="20"/>
              </w:rPr>
              <w:t>(</w:t>
            </w:r>
            <w:proofErr w:type="gramEnd"/>
            <w:r w:rsidRPr="00963017">
              <w:rPr>
                <w:b/>
                <w:bCs/>
                <w:sz w:val="20"/>
                <w:szCs w:val="20"/>
              </w:rPr>
              <w:t>)</w:t>
            </w:r>
            <w:r w:rsidRPr="00963017">
              <w:rPr>
                <w:sz w:val="20"/>
                <w:szCs w:val="20"/>
              </w:rPr>
              <w:t xml:space="preserve"> to build the view matrix</w:t>
            </w:r>
            <w:r>
              <w:rPr>
                <w:sz w:val="20"/>
                <w:szCs w:val="20"/>
              </w:rPr>
              <w:t>-</w:t>
            </w:r>
            <w:r w:rsidRPr="00963017">
              <w:rPr>
                <w:sz w:val="20"/>
                <w:szCs w:val="20"/>
              </w:rPr>
              <w:t xml:space="preserve"> it updates every frame based on the camera's position and direction. The camera uses mouse + keyboard input, and the view matrix makes sure it follows naturally. For the projection, I’ve got a perspective matrix set up using </w:t>
            </w:r>
            <w:proofErr w:type="spellStart"/>
            <w:r w:rsidRPr="00963017">
              <w:rPr>
                <w:b/>
                <w:bCs/>
                <w:sz w:val="20"/>
                <w:szCs w:val="20"/>
              </w:rPr>
              <w:t>glm</w:t>
            </w:r>
            <w:proofErr w:type="spellEnd"/>
            <w:r w:rsidRPr="00963017">
              <w:rPr>
                <w:b/>
                <w:bCs/>
                <w:sz w:val="20"/>
                <w:szCs w:val="20"/>
              </w:rPr>
              <w:t>::perspective()</w:t>
            </w:r>
            <w:r>
              <w:rPr>
                <w:b/>
                <w:bCs/>
                <w:sz w:val="20"/>
                <w:szCs w:val="20"/>
              </w:rPr>
              <w:t>;</w:t>
            </w:r>
            <w:r w:rsidRPr="00963017">
              <w:rPr>
                <w:sz w:val="20"/>
                <w:szCs w:val="20"/>
              </w:rPr>
              <w:t xml:space="preserve"> it matches the screen size (1024×768), with a sensible FOV and near/far planes. All of it gets passed into the MVP so objects render correctly as the player moves.</w:t>
            </w:r>
          </w:p>
        </w:tc>
      </w:tr>
      <w:tr w:rsidR="003634FB" w:rsidRPr="003634FB" w14:paraId="5010AA7C" w14:textId="77777777" w:rsidTr="003634FB">
        <w:trPr>
          <w:cantSplit/>
        </w:trPr>
        <w:tc>
          <w:tcPr>
            <w:tcW w:w="1271" w:type="dxa"/>
            <w:vMerge/>
            <w:vAlign w:val="center"/>
          </w:tcPr>
          <w:p w14:paraId="50E372D0" w14:textId="77777777" w:rsidR="003634FB" w:rsidRPr="00CD3921" w:rsidRDefault="003634FB" w:rsidP="003634FB">
            <w:pPr>
              <w:rPr>
                <w:sz w:val="20"/>
                <w:szCs w:val="20"/>
              </w:rPr>
            </w:pPr>
          </w:p>
        </w:tc>
        <w:tc>
          <w:tcPr>
            <w:tcW w:w="3686" w:type="dxa"/>
            <w:vAlign w:val="center"/>
          </w:tcPr>
          <w:p w14:paraId="40B8771F" w14:textId="2354C41D" w:rsidR="003634FB" w:rsidRPr="00CD3921" w:rsidRDefault="003634FB" w:rsidP="003634FB">
            <w:pPr>
              <w:rPr>
                <w:sz w:val="20"/>
                <w:szCs w:val="20"/>
              </w:rPr>
            </w:pPr>
            <w:r w:rsidRPr="00CD3921">
              <w:rPr>
                <w:sz w:val="20"/>
                <w:szCs w:val="20"/>
              </w:rPr>
              <w:t>LO2: 3D virtual world has been created using instances of a single object type.</w:t>
            </w:r>
          </w:p>
        </w:tc>
        <w:tc>
          <w:tcPr>
            <w:tcW w:w="4059" w:type="dxa"/>
            <w:vAlign w:val="center"/>
          </w:tcPr>
          <w:p w14:paraId="7FBEA6C4" w14:textId="045971BE" w:rsidR="003634FB" w:rsidRPr="00CD3921" w:rsidRDefault="00F75095" w:rsidP="003634FB">
            <w:pPr>
              <w:rPr>
                <w:sz w:val="20"/>
                <w:szCs w:val="20"/>
              </w:rPr>
            </w:pPr>
            <w:r w:rsidRPr="00F75095">
              <w:rPr>
                <w:sz w:val="20"/>
                <w:szCs w:val="20"/>
              </w:rPr>
              <w:t>The whole room is made using one custom geometry layout</w:t>
            </w:r>
            <w:r>
              <w:rPr>
                <w:sz w:val="20"/>
                <w:szCs w:val="20"/>
              </w:rPr>
              <w:t>-</w:t>
            </w:r>
            <w:r w:rsidRPr="00F75095">
              <w:rPr>
                <w:sz w:val="20"/>
                <w:szCs w:val="20"/>
              </w:rPr>
              <w:t xml:space="preserve"> just quads for floor, ceiling and 4 walls</w:t>
            </w:r>
            <w:r>
              <w:rPr>
                <w:sz w:val="20"/>
                <w:szCs w:val="20"/>
              </w:rPr>
              <w:t xml:space="preserve">, </w:t>
            </w:r>
            <w:r w:rsidRPr="00F75095">
              <w:rPr>
                <w:sz w:val="20"/>
                <w:szCs w:val="20"/>
              </w:rPr>
              <w:t xml:space="preserve">repeated with different textures. It’s a single VAO with position, normal and UV data, and I just send different </w:t>
            </w:r>
            <w:proofErr w:type="spellStart"/>
            <w:r w:rsidRPr="00F75095">
              <w:rPr>
                <w:sz w:val="20"/>
                <w:szCs w:val="20"/>
              </w:rPr>
              <w:t>surfaceType</w:t>
            </w:r>
            <w:proofErr w:type="spellEnd"/>
            <w:r w:rsidRPr="00F75095">
              <w:rPr>
                <w:sz w:val="20"/>
                <w:szCs w:val="20"/>
              </w:rPr>
              <w:t xml:space="preserve"> values to the shader to switch the textures. No extra models needed</w:t>
            </w:r>
            <w:r>
              <w:rPr>
                <w:sz w:val="20"/>
                <w:szCs w:val="20"/>
              </w:rPr>
              <w:t>-</w:t>
            </w:r>
            <w:r w:rsidRPr="00F75095">
              <w:rPr>
                <w:sz w:val="20"/>
                <w:szCs w:val="20"/>
              </w:rPr>
              <w:t xml:space="preserve"> it's just one object type reused throughout to build the full environment.</w:t>
            </w:r>
          </w:p>
        </w:tc>
      </w:tr>
      <w:tr w:rsidR="003634FB" w:rsidRPr="003634FB" w14:paraId="5235E936" w14:textId="77777777" w:rsidTr="003634FB">
        <w:trPr>
          <w:cantSplit/>
        </w:trPr>
        <w:tc>
          <w:tcPr>
            <w:tcW w:w="1271" w:type="dxa"/>
            <w:vMerge/>
            <w:vAlign w:val="center"/>
          </w:tcPr>
          <w:p w14:paraId="2A692580" w14:textId="77777777" w:rsidR="003634FB" w:rsidRPr="00CD3921" w:rsidRDefault="003634FB" w:rsidP="003634FB">
            <w:pPr>
              <w:rPr>
                <w:sz w:val="20"/>
                <w:szCs w:val="20"/>
              </w:rPr>
            </w:pPr>
          </w:p>
        </w:tc>
        <w:tc>
          <w:tcPr>
            <w:tcW w:w="3686" w:type="dxa"/>
            <w:vAlign w:val="center"/>
          </w:tcPr>
          <w:p w14:paraId="1ED059CC" w14:textId="41607E78" w:rsidR="003634FB" w:rsidRPr="00CD3921" w:rsidRDefault="003634FB" w:rsidP="003634FB">
            <w:pPr>
              <w:rPr>
                <w:sz w:val="20"/>
                <w:szCs w:val="20"/>
              </w:rPr>
            </w:pPr>
            <w:r w:rsidRPr="00CD3921">
              <w:rPr>
                <w:sz w:val="20"/>
                <w:szCs w:val="20"/>
              </w:rPr>
              <w:t>LO3: Use of shaders to apply dynamic lighting from point light sources</w:t>
            </w:r>
          </w:p>
        </w:tc>
        <w:tc>
          <w:tcPr>
            <w:tcW w:w="4059" w:type="dxa"/>
            <w:vAlign w:val="center"/>
          </w:tcPr>
          <w:p w14:paraId="3A11A6B9" w14:textId="0FA6AB60" w:rsidR="003634FB" w:rsidRPr="00CD3921" w:rsidRDefault="00D51A88" w:rsidP="003634FB">
            <w:pPr>
              <w:rPr>
                <w:sz w:val="20"/>
                <w:szCs w:val="20"/>
              </w:rPr>
            </w:pPr>
            <w:r w:rsidRPr="00D51A88">
              <w:rPr>
                <w:sz w:val="20"/>
                <w:szCs w:val="20"/>
              </w:rPr>
              <w:t xml:space="preserve">I implemented dynamic point lighting using the </w:t>
            </w:r>
            <w:proofErr w:type="spellStart"/>
            <w:r w:rsidRPr="00D51A88">
              <w:rPr>
                <w:b/>
                <w:bCs/>
                <w:sz w:val="20"/>
                <w:szCs w:val="20"/>
              </w:rPr>
              <w:t>lightPos</w:t>
            </w:r>
            <w:proofErr w:type="spellEnd"/>
            <w:r w:rsidRPr="00D51A88">
              <w:rPr>
                <w:sz w:val="20"/>
                <w:szCs w:val="20"/>
              </w:rPr>
              <w:t xml:space="preserve"> and </w:t>
            </w:r>
            <w:proofErr w:type="spellStart"/>
            <w:r w:rsidRPr="00D51A88">
              <w:rPr>
                <w:b/>
                <w:bCs/>
                <w:sz w:val="20"/>
                <w:szCs w:val="20"/>
              </w:rPr>
              <w:t>lightColor</w:t>
            </w:r>
            <w:proofErr w:type="spellEnd"/>
            <w:r w:rsidRPr="00D51A88">
              <w:rPr>
                <w:sz w:val="20"/>
                <w:szCs w:val="20"/>
              </w:rPr>
              <w:t xml:space="preserve"> uniforms in the fragment shader</w:t>
            </w:r>
            <w:r>
              <w:rPr>
                <w:sz w:val="20"/>
                <w:szCs w:val="20"/>
              </w:rPr>
              <w:t>,</w:t>
            </w:r>
            <w:r w:rsidRPr="00D51A88">
              <w:rPr>
                <w:sz w:val="20"/>
                <w:szCs w:val="20"/>
              </w:rPr>
              <w:t xml:space="preserve"> light direction and specular reflection are calculated per-fragment. It responds properly to the camera and object </w:t>
            </w:r>
            <w:proofErr w:type="spellStart"/>
            <w:r w:rsidRPr="00D51A88">
              <w:rPr>
                <w:sz w:val="20"/>
                <w:szCs w:val="20"/>
              </w:rPr>
              <w:t>normals</w:t>
            </w:r>
            <w:proofErr w:type="spellEnd"/>
            <w:r w:rsidRPr="00D51A88">
              <w:rPr>
                <w:sz w:val="20"/>
                <w:szCs w:val="20"/>
              </w:rPr>
              <w:t>, and I update the position in real-time using keyboard inputs. There's proper diffuse, specular, and ambient blending</w:t>
            </w:r>
            <w:r>
              <w:rPr>
                <w:sz w:val="20"/>
                <w:szCs w:val="20"/>
              </w:rPr>
              <w:t xml:space="preserve">- </w:t>
            </w:r>
            <w:r w:rsidRPr="00D51A88">
              <w:rPr>
                <w:sz w:val="20"/>
                <w:szCs w:val="20"/>
              </w:rPr>
              <w:t>nothing baked-in, it’s all live per frame.</w:t>
            </w:r>
          </w:p>
        </w:tc>
      </w:tr>
      <w:tr w:rsidR="003634FB" w:rsidRPr="003634FB" w14:paraId="61605B75" w14:textId="77777777" w:rsidTr="00CD3921">
        <w:trPr>
          <w:cantSplit/>
        </w:trPr>
        <w:tc>
          <w:tcPr>
            <w:tcW w:w="1271" w:type="dxa"/>
            <w:vMerge w:val="restart"/>
            <w:vAlign w:val="center"/>
          </w:tcPr>
          <w:p w14:paraId="2B56994B" w14:textId="1C2C247F" w:rsidR="003634FB" w:rsidRPr="00CD3921" w:rsidRDefault="003634FB" w:rsidP="00CD3921">
            <w:pPr>
              <w:keepNext/>
              <w:keepLines/>
              <w:rPr>
                <w:sz w:val="20"/>
                <w:szCs w:val="20"/>
              </w:rPr>
            </w:pPr>
            <w:r w:rsidRPr="00CD3921">
              <w:rPr>
                <w:sz w:val="20"/>
                <w:szCs w:val="20"/>
              </w:rPr>
              <w:t>62, 65, 68</w:t>
            </w:r>
          </w:p>
        </w:tc>
        <w:tc>
          <w:tcPr>
            <w:tcW w:w="3686" w:type="dxa"/>
            <w:vAlign w:val="center"/>
          </w:tcPr>
          <w:p w14:paraId="34438A4B" w14:textId="17D9D0E9" w:rsidR="003634FB" w:rsidRPr="00CD3921" w:rsidRDefault="003634FB" w:rsidP="00CD3921">
            <w:pPr>
              <w:keepNext/>
              <w:keepLines/>
              <w:rPr>
                <w:sz w:val="20"/>
                <w:szCs w:val="20"/>
              </w:rPr>
            </w:pPr>
            <w:r w:rsidRPr="00CD3921">
              <w:rPr>
                <w:sz w:val="20"/>
                <w:szCs w:val="20"/>
              </w:rPr>
              <w:t>LO1: Implementation of students own functions for calculating view and projection matrices.</w:t>
            </w:r>
          </w:p>
        </w:tc>
        <w:tc>
          <w:tcPr>
            <w:tcW w:w="4059" w:type="dxa"/>
            <w:vAlign w:val="center"/>
          </w:tcPr>
          <w:p w14:paraId="1E1D33FE" w14:textId="0B0BE171" w:rsidR="003634FB" w:rsidRPr="00CD3921" w:rsidRDefault="00DE746D" w:rsidP="00CD3921">
            <w:pPr>
              <w:keepNext/>
              <w:keepLines/>
              <w:rPr>
                <w:sz w:val="20"/>
                <w:szCs w:val="20"/>
              </w:rPr>
            </w:pPr>
            <w:r w:rsidRPr="00DE746D">
              <w:rPr>
                <w:sz w:val="20"/>
                <w:szCs w:val="20"/>
              </w:rPr>
              <w:t xml:space="preserve">I used GLM to create the view and projection </w:t>
            </w:r>
            <w:r w:rsidRPr="00DE746D">
              <w:rPr>
                <w:sz w:val="20"/>
                <w:szCs w:val="20"/>
              </w:rPr>
              <w:t>matrices</w:t>
            </w:r>
            <w:r>
              <w:rPr>
                <w:sz w:val="20"/>
                <w:szCs w:val="20"/>
              </w:rPr>
              <w:t xml:space="preserve"> but</w:t>
            </w:r>
            <w:r w:rsidRPr="00DE746D">
              <w:rPr>
                <w:sz w:val="20"/>
                <w:szCs w:val="20"/>
              </w:rPr>
              <w:t xml:space="preserve"> wired it up manually using my camera class. </w:t>
            </w:r>
            <w:proofErr w:type="spellStart"/>
            <w:proofErr w:type="gramStart"/>
            <w:r w:rsidRPr="00DE746D">
              <w:rPr>
                <w:b/>
                <w:bCs/>
                <w:sz w:val="20"/>
                <w:szCs w:val="20"/>
              </w:rPr>
              <w:t>camera.getViewMatrix</w:t>
            </w:r>
            <w:proofErr w:type="spellEnd"/>
            <w:proofErr w:type="gramEnd"/>
            <w:r w:rsidRPr="00DE746D">
              <w:rPr>
                <w:b/>
                <w:bCs/>
                <w:sz w:val="20"/>
                <w:szCs w:val="20"/>
              </w:rPr>
              <w:t>()</w:t>
            </w:r>
            <w:r w:rsidRPr="00DE746D">
              <w:rPr>
                <w:sz w:val="20"/>
                <w:szCs w:val="20"/>
              </w:rPr>
              <w:t xml:space="preserve"> returns a properly calculated </w:t>
            </w:r>
            <w:proofErr w:type="spellStart"/>
            <w:r w:rsidRPr="00DE746D">
              <w:rPr>
                <w:sz w:val="20"/>
                <w:szCs w:val="20"/>
              </w:rPr>
              <w:t>lookAt</w:t>
            </w:r>
            <w:proofErr w:type="spellEnd"/>
            <w:r w:rsidRPr="00DE746D">
              <w:rPr>
                <w:sz w:val="20"/>
                <w:szCs w:val="20"/>
              </w:rPr>
              <w:t xml:space="preserve"> matrix; I don’t rely on any</w:t>
            </w:r>
            <w:r>
              <w:rPr>
                <w:sz w:val="20"/>
                <w:szCs w:val="20"/>
              </w:rPr>
              <w:t>thing extra,</w:t>
            </w:r>
            <w:r w:rsidRPr="00DE746D">
              <w:rPr>
                <w:sz w:val="20"/>
                <w:szCs w:val="20"/>
              </w:rPr>
              <w:t xml:space="preserve"> it</w:t>
            </w:r>
            <w:r>
              <w:rPr>
                <w:sz w:val="20"/>
                <w:szCs w:val="20"/>
              </w:rPr>
              <w:t xml:space="preserve"> just</w:t>
            </w:r>
            <w:r w:rsidRPr="00DE746D">
              <w:rPr>
                <w:sz w:val="20"/>
                <w:szCs w:val="20"/>
              </w:rPr>
              <w:t xml:space="preserve"> uses position, front and up vectors, which are updated live from mouse + keyboard input. The projection matrix is built with </w:t>
            </w:r>
            <w:proofErr w:type="spellStart"/>
            <w:proofErr w:type="gramStart"/>
            <w:r w:rsidRPr="00DE746D">
              <w:rPr>
                <w:b/>
                <w:bCs/>
                <w:sz w:val="20"/>
                <w:szCs w:val="20"/>
              </w:rPr>
              <w:t>glm</w:t>
            </w:r>
            <w:proofErr w:type="spellEnd"/>
            <w:r w:rsidRPr="00DE746D">
              <w:rPr>
                <w:b/>
                <w:bCs/>
                <w:sz w:val="20"/>
                <w:szCs w:val="20"/>
              </w:rPr>
              <w:t>::perspective(</w:t>
            </w:r>
            <w:proofErr w:type="gramEnd"/>
            <w:r w:rsidRPr="00DE746D">
              <w:rPr>
                <w:b/>
                <w:bCs/>
                <w:sz w:val="20"/>
                <w:szCs w:val="20"/>
              </w:rPr>
              <w:t>)</w:t>
            </w:r>
            <w:r w:rsidRPr="00DE746D">
              <w:rPr>
                <w:sz w:val="20"/>
                <w:szCs w:val="20"/>
              </w:rPr>
              <w:t xml:space="preserve"> using camera zoom and aspect ratio — passed in manually to the shader every frame.</w:t>
            </w:r>
          </w:p>
        </w:tc>
      </w:tr>
      <w:tr w:rsidR="003634FB" w:rsidRPr="003634FB" w14:paraId="5C2030CF" w14:textId="77777777" w:rsidTr="00CD3921">
        <w:trPr>
          <w:cantSplit/>
        </w:trPr>
        <w:tc>
          <w:tcPr>
            <w:tcW w:w="1271" w:type="dxa"/>
            <w:vMerge/>
            <w:vAlign w:val="center"/>
          </w:tcPr>
          <w:p w14:paraId="48A17C95" w14:textId="77777777" w:rsidR="003634FB" w:rsidRPr="00CD3921" w:rsidRDefault="003634FB" w:rsidP="00CD3921">
            <w:pPr>
              <w:keepNext/>
              <w:keepLines/>
              <w:rPr>
                <w:sz w:val="20"/>
                <w:szCs w:val="20"/>
              </w:rPr>
            </w:pPr>
          </w:p>
        </w:tc>
        <w:tc>
          <w:tcPr>
            <w:tcW w:w="3686" w:type="dxa"/>
            <w:vAlign w:val="center"/>
          </w:tcPr>
          <w:p w14:paraId="76353B3D" w14:textId="39AB0115" w:rsidR="003634FB" w:rsidRPr="00CD3921" w:rsidRDefault="003634FB" w:rsidP="00CD3921">
            <w:pPr>
              <w:keepNext/>
              <w:keepLines/>
              <w:rPr>
                <w:sz w:val="20"/>
                <w:szCs w:val="20"/>
              </w:rPr>
            </w:pPr>
            <w:r w:rsidRPr="00CD3921">
              <w:rPr>
                <w:sz w:val="20"/>
                <w:szCs w:val="20"/>
              </w:rPr>
              <w:t>LO2: 3D world created using multiple object types.</w:t>
            </w:r>
          </w:p>
        </w:tc>
        <w:tc>
          <w:tcPr>
            <w:tcW w:w="4059" w:type="dxa"/>
            <w:vAlign w:val="center"/>
          </w:tcPr>
          <w:p w14:paraId="732E8E90" w14:textId="694B405D" w:rsidR="003634FB" w:rsidRPr="00CD3921" w:rsidRDefault="00DE746D" w:rsidP="00CD3921">
            <w:pPr>
              <w:keepNext/>
              <w:keepLines/>
              <w:rPr>
                <w:sz w:val="20"/>
                <w:szCs w:val="20"/>
              </w:rPr>
            </w:pPr>
            <w:r w:rsidRPr="00DE746D">
              <w:rPr>
                <w:sz w:val="20"/>
                <w:szCs w:val="20"/>
              </w:rPr>
              <w:t>The scene includes multiple distinct object types</w:t>
            </w:r>
            <w:r>
              <w:rPr>
                <w:sz w:val="20"/>
                <w:szCs w:val="20"/>
              </w:rPr>
              <w:t>-</w:t>
            </w:r>
            <w:r w:rsidRPr="00DE746D">
              <w:rPr>
                <w:sz w:val="20"/>
                <w:szCs w:val="20"/>
              </w:rPr>
              <w:t xml:space="preserve"> namely, the spinning crate and the six-faced room it's housed in (floor, ceiling, and four textured walls). The crate uses a different texture and </w:t>
            </w:r>
            <w:proofErr w:type="spellStart"/>
            <w:r w:rsidRPr="00A45B68">
              <w:rPr>
                <w:b/>
                <w:bCs/>
                <w:sz w:val="20"/>
                <w:szCs w:val="20"/>
              </w:rPr>
              <w:t>surfaceType</w:t>
            </w:r>
            <w:proofErr w:type="spellEnd"/>
            <w:r w:rsidRPr="00DE746D">
              <w:rPr>
                <w:sz w:val="20"/>
                <w:szCs w:val="20"/>
              </w:rPr>
              <w:t xml:space="preserve"> flag than the room geometry; it also spins and is scaled separately. The spotlight is visualised using a tiny cube model at its position</w:t>
            </w:r>
            <w:r>
              <w:rPr>
                <w:sz w:val="20"/>
                <w:szCs w:val="20"/>
              </w:rPr>
              <w:t xml:space="preserve">; </w:t>
            </w:r>
            <w:r w:rsidRPr="00DE746D">
              <w:rPr>
                <w:sz w:val="20"/>
                <w:szCs w:val="20"/>
              </w:rPr>
              <w:t>another instance using the same cube geometry but differently transformed, so it counts as a third effective object type.</w:t>
            </w:r>
          </w:p>
        </w:tc>
      </w:tr>
      <w:tr w:rsidR="003634FB" w:rsidRPr="003634FB" w14:paraId="6A451BA9" w14:textId="77777777" w:rsidTr="00CD3921">
        <w:trPr>
          <w:cantSplit/>
        </w:trPr>
        <w:tc>
          <w:tcPr>
            <w:tcW w:w="1271" w:type="dxa"/>
            <w:vMerge/>
            <w:vAlign w:val="center"/>
          </w:tcPr>
          <w:p w14:paraId="59FD50D6" w14:textId="77777777" w:rsidR="003634FB" w:rsidRPr="00CD3921" w:rsidRDefault="003634FB" w:rsidP="00CD3921">
            <w:pPr>
              <w:keepNext/>
              <w:keepLines/>
              <w:rPr>
                <w:sz w:val="20"/>
                <w:szCs w:val="20"/>
              </w:rPr>
            </w:pPr>
          </w:p>
        </w:tc>
        <w:tc>
          <w:tcPr>
            <w:tcW w:w="3686" w:type="dxa"/>
            <w:vAlign w:val="center"/>
          </w:tcPr>
          <w:p w14:paraId="66130133" w14:textId="346E0B12" w:rsidR="003634FB" w:rsidRPr="00CD3921" w:rsidRDefault="003634FB" w:rsidP="00CD3921">
            <w:pPr>
              <w:keepNext/>
              <w:keepLines/>
              <w:rPr>
                <w:sz w:val="20"/>
                <w:szCs w:val="20"/>
              </w:rPr>
            </w:pPr>
            <w:r w:rsidRPr="00CD3921">
              <w:rPr>
                <w:sz w:val="20"/>
                <w:szCs w:val="20"/>
              </w:rPr>
              <w:t>LO2: Users can navigate the virtual world using keyboard and mouse inputs.</w:t>
            </w:r>
          </w:p>
        </w:tc>
        <w:tc>
          <w:tcPr>
            <w:tcW w:w="4059" w:type="dxa"/>
            <w:vAlign w:val="center"/>
          </w:tcPr>
          <w:p w14:paraId="0221EB1B" w14:textId="631CC41D" w:rsidR="003634FB" w:rsidRPr="00CD3921" w:rsidRDefault="00DE746D" w:rsidP="00CD3921">
            <w:pPr>
              <w:keepNext/>
              <w:keepLines/>
              <w:rPr>
                <w:sz w:val="20"/>
                <w:szCs w:val="20"/>
              </w:rPr>
            </w:pPr>
            <w:r w:rsidRPr="00DE746D">
              <w:rPr>
                <w:sz w:val="20"/>
                <w:szCs w:val="20"/>
              </w:rPr>
              <w:t xml:space="preserve">Movement is implemented through a combination of </w:t>
            </w:r>
            <w:r>
              <w:rPr>
                <w:sz w:val="20"/>
                <w:szCs w:val="20"/>
              </w:rPr>
              <w:t>WASD</w:t>
            </w:r>
            <w:r w:rsidRPr="00DE746D">
              <w:rPr>
                <w:sz w:val="20"/>
                <w:szCs w:val="20"/>
              </w:rPr>
              <w:t xml:space="preserve"> for </w:t>
            </w:r>
            <w:r>
              <w:rPr>
                <w:sz w:val="20"/>
                <w:szCs w:val="20"/>
              </w:rPr>
              <w:t>basic and well-known music</w:t>
            </w:r>
            <w:r w:rsidRPr="00DE746D">
              <w:rPr>
                <w:sz w:val="20"/>
                <w:szCs w:val="20"/>
              </w:rPr>
              <w:t xml:space="preserve">, with mouse input used to control the camera direction in </w:t>
            </w:r>
            <w:proofErr w:type="gramStart"/>
            <w:r w:rsidRPr="00DE746D">
              <w:rPr>
                <w:sz w:val="20"/>
                <w:szCs w:val="20"/>
              </w:rPr>
              <w:t>real-time</w:t>
            </w:r>
            <w:r w:rsidR="002B3074">
              <w:rPr>
                <w:sz w:val="20"/>
                <w:szCs w:val="20"/>
              </w:rPr>
              <w:t>;</w:t>
            </w:r>
            <w:proofErr w:type="gramEnd"/>
            <w:r>
              <w:rPr>
                <w:sz w:val="20"/>
                <w:szCs w:val="20"/>
              </w:rPr>
              <w:t xml:space="preserve"> </w:t>
            </w:r>
            <w:r w:rsidRPr="00DE746D">
              <w:rPr>
                <w:sz w:val="20"/>
                <w:szCs w:val="20"/>
              </w:rPr>
              <w:t xml:space="preserve">allowing for full freelook movement. The scroll wheel also adjusts zoom via the field of view. Navigation uses </w:t>
            </w:r>
            <w:r>
              <w:rPr>
                <w:sz w:val="20"/>
                <w:szCs w:val="20"/>
              </w:rPr>
              <w:t xml:space="preserve">the pre-provided camera </w:t>
            </w:r>
            <w:r w:rsidRPr="00DE746D">
              <w:rPr>
                <w:sz w:val="20"/>
                <w:szCs w:val="20"/>
              </w:rPr>
              <w:t xml:space="preserve">class, and responds smoothly based on </w:t>
            </w:r>
            <w:proofErr w:type="spellStart"/>
            <w:r w:rsidRPr="00A45B68">
              <w:rPr>
                <w:b/>
                <w:bCs/>
                <w:sz w:val="20"/>
                <w:szCs w:val="20"/>
              </w:rPr>
              <w:t>deltaTime</w:t>
            </w:r>
            <w:proofErr w:type="spellEnd"/>
            <w:r w:rsidRPr="00DE746D">
              <w:rPr>
                <w:sz w:val="20"/>
                <w:szCs w:val="20"/>
              </w:rPr>
              <w:t>, ensuring consistent movement regardless of framerate.</w:t>
            </w:r>
          </w:p>
        </w:tc>
      </w:tr>
      <w:tr w:rsidR="003634FB" w:rsidRPr="003634FB" w14:paraId="4E07D1AF" w14:textId="77777777" w:rsidTr="00CD3921">
        <w:trPr>
          <w:cantSplit/>
        </w:trPr>
        <w:tc>
          <w:tcPr>
            <w:tcW w:w="1271" w:type="dxa"/>
            <w:vMerge/>
            <w:vAlign w:val="center"/>
          </w:tcPr>
          <w:p w14:paraId="78430CB8" w14:textId="77777777" w:rsidR="003634FB" w:rsidRPr="00CD3921" w:rsidRDefault="003634FB" w:rsidP="00CD3921">
            <w:pPr>
              <w:keepNext/>
              <w:keepLines/>
              <w:rPr>
                <w:sz w:val="20"/>
                <w:szCs w:val="20"/>
              </w:rPr>
            </w:pPr>
          </w:p>
        </w:tc>
        <w:tc>
          <w:tcPr>
            <w:tcW w:w="3686" w:type="dxa"/>
            <w:vAlign w:val="center"/>
          </w:tcPr>
          <w:p w14:paraId="3F4BD605" w14:textId="0715EE01" w:rsidR="003634FB" w:rsidRPr="00CD3921" w:rsidRDefault="003634FB" w:rsidP="00CD3921">
            <w:pPr>
              <w:keepLines/>
              <w:rPr>
                <w:sz w:val="20"/>
                <w:szCs w:val="20"/>
              </w:rPr>
            </w:pPr>
            <w:r w:rsidRPr="00CD3921">
              <w:rPr>
                <w:sz w:val="20"/>
                <w:szCs w:val="20"/>
              </w:rPr>
              <w:t>LO3: Use of shaders to apply dynamic lighting from different types of light sources.</w:t>
            </w:r>
          </w:p>
        </w:tc>
        <w:tc>
          <w:tcPr>
            <w:tcW w:w="4059" w:type="dxa"/>
            <w:vAlign w:val="center"/>
          </w:tcPr>
          <w:p w14:paraId="5B5E5C4D" w14:textId="1B9E7D32" w:rsidR="003634FB" w:rsidRPr="00CD3921" w:rsidRDefault="002B3074" w:rsidP="00CD3921">
            <w:pPr>
              <w:keepLines/>
              <w:rPr>
                <w:sz w:val="20"/>
                <w:szCs w:val="20"/>
              </w:rPr>
            </w:pPr>
            <w:r w:rsidRPr="002B3074">
              <w:rPr>
                <w:sz w:val="20"/>
                <w:szCs w:val="20"/>
              </w:rPr>
              <w:t xml:space="preserve">The fragment shader handles both a main point light and a yellow spotlight. The point light is movable via keyboard, while the spotlight is static and aimed downward to simulate a ceiling-mounted beam. Lighting calculations are done per-fragment using Phong reflection, and the spotlight includes smooth edges via inner and outer cutoff values. The use of separate light </w:t>
            </w:r>
            <w:r w:rsidRPr="002B3074">
              <w:rPr>
                <w:sz w:val="20"/>
                <w:szCs w:val="20"/>
              </w:rPr>
              <w:t>colour</w:t>
            </w:r>
            <w:r w:rsidRPr="002B3074">
              <w:rPr>
                <w:sz w:val="20"/>
                <w:szCs w:val="20"/>
              </w:rPr>
              <w:t xml:space="preserve"> vectors and directions makes each source visually distinct in the scene.</w:t>
            </w:r>
          </w:p>
        </w:tc>
      </w:tr>
      <w:tr w:rsidR="003634FB" w:rsidRPr="003634FB" w14:paraId="628FD117" w14:textId="77777777" w:rsidTr="003634FB">
        <w:trPr>
          <w:cantSplit/>
        </w:trPr>
        <w:tc>
          <w:tcPr>
            <w:tcW w:w="1271" w:type="dxa"/>
            <w:vMerge w:val="restart"/>
            <w:vAlign w:val="center"/>
          </w:tcPr>
          <w:p w14:paraId="112D22A3" w14:textId="2FA00708" w:rsidR="003634FB" w:rsidRPr="00CD3921" w:rsidRDefault="003634FB" w:rsidP="003634FB">
            <w:pPr>
              <w:rPr>
                <w:sz w:val="20"/>
                <w:szCs w:val="20"/>
              </w:rPr>
            </w:pPr>
            <w:r w:rsidRPr="00CD3921">
              <w:rPr>
                <w:sz w:val="20"/>
                <w:szCs w:val="20"/>
              </w:rPr>
              <w:t>72 75, 78</w:t>
            </w:r>
          </w:p>
        </w:tc>
        <w:tc>
          <w:tcPr>
            <w:tcW w:w="3686" w:type="dxa"/>
            <w:vAlign w:val="center"/>
          </w:tcPr>
          <w:p w14:paraId="0B969332" w14:textId="5E3E4FEF" w:rsidR="003634FB" w:rsidRPr="00CD3921" w:rsidRDefault="003634FB" w:rsidP="003634FB">
            <w:pPr>
              <w:rPr>
                <w:sz w:val="20"/>
                <w:szCs w:val="20"/>
              </w:rPr>
            </w:pPr>
            <w:r w:rsidRPr="00CD3921">
              <w:rPr>
                <w:sz w:val="20"/>
                <w:szCs w:val="20"/>
              </w:rPr>
              <w:t xml:space="preserve">LO1: Implementation of students own functions to replace glm functions (e.g., </w:t>
            </w:r>
            <w:proofErr w:type="gramStart"/>
            <w:r w:rsidRPr="00CD3921">
              <w:rPr>
                <w:sz w:val="20"/>
                <w:szCs w:val="20"/>
              </w:rPr>
              <w:t>glm::length(</w:t>
            </w:r>
            <w:proofErr w:type="gramEnd"/>
            <w:r w:rsidRPr="00CD3921">
              <w:rPr>
                <w:sz w:val="20"/>
                <w:szCs w:val="20"/>
              </w:rPr>
              <w:t xml:space="preserve">), </w:t>
            </w:r>
            <w:proofErr w:type="gramStart"/>
            <w:r w:rsidRPr="00CD3921">
              <w:rPr>
                <w:sz w:val="20"/>
                <w:szCs w:val="20"/>
              </w:rPr>
              <w:t>glm::dot(</w:t>
            </w:r>
            <w:proofErr w:type="gramEnd"/>
            <w:r w:rsidRPr="00CD3921">
              <w:rPr>
                <w:sz w:val="20"/>
                <w:szCs w:val="20"/>
              </w:rPr>
              <w:t xml:space="preserve">), </w:t>
            </w:r>
            <w:proofErr w:type="gramStart"/>
            <w:r w:rsidRPr="00CD3921">
              <w:rPr>
                <w:sz w:val="20"/>
                <w:szCs w:val="20"/>
              </w:rPr>
              <w:t>glm::cross(</w:t>
            </w:r>
            <w:proofErr w:type="gramEnd"/>
            <w:r w:rsidRPr="00CD3921">
              <w:rPr>
                <w:sz w:val="20"/>
                <w:szCs w:val="20"/>
              </w:rPr>
              <w:t>) etc.).</w:t>
            </w:r>
          </w:p>
        </w:tc>
        <w:tc>
          <w:tcPr>
            <w:tcW w:w="4059" w:type="dxa"/>
            <w:vAlign w:val="center"/>
          </w:tcPr>
          <w:p w14:paraId="2A999FAF" w14:textId="77777777" w:rsidR="003634FB" w:rsidRPr="00CD3921" w:rsidRDefault="003634FB" w:rsidP="003634FB">
            <w:pPr>
              <w:rPr>
                <w:sz w:val="20"/>
                <w:szCs w:val="20"/>
              </w:rPr>
            </w:pPr>
          </w:p>
        </w:tc>
      </w:tr>
      <w:tr w:rsidR="003634FB" w:rsidRPr="003634FB" w14:paraId="12AB460B" w14:textId="77777777" w:rsidTr="003634FB">
        <w:trPr>
          <w:cantSplit/>
        </w:trPr>
        <w:tc>
          <w:tcPr>
            <w:tcW w:w="1271" w:type="dxa"/>
            <w:vMerge/>
            <w:vAlign w:val="center"/>
          </w:tcPr>
          <w:p w14:paraId="42555B5D" w14:textId="77777777" w:rsidR="003634FB" w:rsidRPr="00CD3921" w:rsidRDefault="003634FB" w:rsidP="003634FB">
            <w:pPr>
              <w:rPr>
                <w:sz w:val="20"/>
                <w:szCs w:val="20"/>
              </w:rPr>
            </w:pPr>
          </w:p>
        </w:tc>
        <w:tc>
          <w:tcPr>
            <w:tcW w:w="3686" w:type="dxa"/>
            <w:vAlign w:val="center"/>
          </w:tcPr>
          <w:p w14:paraId="5F9EC9DD" w14:textId="3E69C890" w:rsidR="003634FB" w:rsidRPr="00CD3921" w:rsidRDefault="003634FB" w:rsidP="003634FB">
            <w:pPr>
              <w:rPr>
                <w:sz w:val="20"/>
                <w:szCs w:val="20"/>
              </w:rPr>
            </w:pPr>
            <w:r w:rsidRPr="00CD3921">
              <w:rPr>
                <w:sz w:val="20"/>
                <w:szCs w:val="20"/>
              </w:rPr>
              <w:t>LO1: Implementation of quaternions to calculate rotation matrix.</w:t>
            </w:r>
          </w:p>
        </w:tc>
        <w:tc>
          <w:tcPr>
            <w:tcW w:w="4059" w:type="dxa"/>
            <w:vAlign w:val="center"/>
          </w:tcPr>
          <w:p w14:paraId="69B2FD46" w14:textId="77777777" w:rsidR="003634FB" w:rsidRPr="00CD3921" w:rsidRDefault="003634FB" w:rsidP="003634FB">
            <w:pPr>
              <w:rPr>
                <w:sz w:val="20"/>
                <w:szCs w:val="20"/>
              </w:rPr>
            </w:pPr>
          </w:p>
        </w:tc>
      </w:tr>
      <w:tr w:rsidR="003634FB" w:rsidRPr="003634FB" w14:paraId="66805171" w14:textId="77777777" w:rsidTr="003634FB">
        <w:trPr>
          <w:cantSplit/>
        </w:trPr>
        <w:tc>
          <w:tcPr>
            <w:tcW w:w="1271" w:type="dxa"/>
            <w:vMerge/>
            <w:vAlign w:val="center"/>
          </w:tcPr>
          <w:p w14:paraId="4FAABEC8" w14:textId="77777777" w:rsidR="003634FB" w:rsidRPr="00CD3921" w:rsidRDefault="003634FB" w:rsidP="003634FB">
            <w:pPr>
              <w:rPr>
                <w:sz w:val="20"/>
                <w:szCs w:val="20"/>
              </w:rPr>
            </w:pPr>
          </w:p>
        </w:tc>
        <w:tc>
          <w:tcPr>
            <w:tcW w:w="3686" w:type="dxa"/>
            <w:vAlign w:val="center"/>
          </w:tcPr>
          <w:p w14:paraId="6465CDA1" w14:textId="0D6F9392" w:rsidR="003634FB" w:rsidRPr="00CD3921" w:rsidRDefault="003634FB" w:rsidP="003634FB">
            <w:pPr>
              <w:rPr>
                <w:sz w:val="20"/>
                <w:szCs w:val="20"/>
              </w:rPr>
            </w:pPr>
            <w:r w:rsidRPr="00CD3921">
              <w:rPr>
                <w:sz w:val="20"/>
                <w:szCs w:val="20"/>
              </w:rPr>
              <w:t>LO2: Interactive dynamic aspects of the virtual word and controllable by the user (e.g., position of objects, location and function of light sources etc.).</w:t>
            </w:r>
          </w:p>
        </w:tc>
        <w:tc>
          <w:tcPr>
            <w:tcW w:w="4059" w:type="dxa"/>
            <w:vAlign w:val="center"/>
          </w:tcPr>
          <w:p w14:paraId="308E8490" w14:textId="26CB24E1" w:rsidR="003634FB" w:rsidRPr="00CD3921" w:rsidRDefault="002B3074" w:rsidP="003634FB">
            <w:pPr>
              <w:rPr>
                <w:sz w:val="20"/>
                <w:szCs w:val="20"/>
              </w:rPr>
            </w:pPr>
            <w:r w:rsidRPr="002B3074">
              <w:rPr>
                <w:sz w:val="20"/>
                <w:szCs w:val="20"/>
              </w:rPr>
              <w:t>The virtual world allows user interaction through keyboard and mouse controls, enabling camera movement and exploration. The main light source's position can be adjusted dynamically using the keyboard, demonstrating interactive control over lighting. Additionally, the spinning crate provides a dynamic object that reacts continuously to time, enhancing the interactivity and immersion of the scene.</w:t>
            </w:r>
          </w:p>
        </w:tc>
      </w:tr>
      <w:tr w:rsidR="003634FB" w:rsidRPr="003634FB" w14:paraId="30E68641" w14:textId="77777777" w:rsidTr="003634FB">
        <w:trPr>
          <w:cantSplit/>
        </w:trPr>
        <w:tc>
          <w:tcPr>
            <w:tcW w:w="1271" w:type="dxa"/>
            <w:vMerge/>
            <w:vAlign w:val="center"/>
          </w:tcPr>
          <w:p w14:paraId="63C140AD" w14:textId="77777777" w:rsidR="003634FB" w:rsidRPr="00CD3921" w:rsidRDefault="003634FB" w:rsidP="003634FB">
            <w:pPr>
              <w:rPr>
                <w:sz w:val="20"/>
                <w:szCs w:val="20"/>
              </w:rPr>
            </w:pPr>
          </w:p>
        </w:tc>
        <w:tc>
          <w:tcPr>
            <w:tcW w:w="3686" w:type="dxa"/>
            <w:vAlign w:val="center"/>
          </w:tcPr>
          <w:p w14:paraId="07DB2AE1" w14:textId="1DB383AE" w:rsidR="003634FB" w:rsidRPr="00CD3921" w:rsidRDefault="003634FB" w:rsidP="003634FB">
            <w:pPr>
              <w:rPr>
                <w:sz w:val="20"/>
                <w:szCs w:val="20"/>
              </w:rPr>
            </w:pPr>
            <w:r w:rsidRPr="00CD3921">
              <w:rPr>
                <w:sz w:val="20"/>
                <w:szCs w:val="20"/>
              </w:rPr>
              <w:t>LO3: Appropriate implementation of normal and specular maps.</w:t>
            </w:r>
          </w:p>
        </w:tc>
        <w:tc>
          <w:tcPr>
            <w:tcW w:w="4059" w:type="dxa"/>
            <w:vAlign w:val="center"/>
          </w:tcPr>
          <w:p w14:paraId="7E08C124" w14:textId="2F4E4B18" w:rsidR="003634FB" w:rsidRPr="00CD3921" w:rsidRDefault="002B3074" w:rsidP="003634FB">
            <w:pPr>
              <w:rPr>
                <w:sz w:val="20"/>
                <w:szCs w:val="20"/>
              </w:rPr>
            </w:pPr>
            <w:r w:rsidRPr="002B3074">
              <w:rPr>
                <w:sz w:val="20"/>
                <w:szCs w:val="20"/>
              </w:rPr>
              <w:t>Normal and specular maps are implemented and applied to the floor and walls, enhancing surface detail and realism. The fragment shader samples these maps to accurately influence lighting and reflections, going beyond simple diffuse texturing. This adds depth and material variation to the scene, fulfilling the criterion for detailed surface shading.</w:t>
            </w:r>
          </w:p>
        </w:tc>
      </w:tr>
      <w:tr w:rsidR="003634FB" w:rsidRPr="003634FB" w14:paraId="55964FCB" w14:textId="77777777" w:rsidTr="003634FB">
        <w:trPr>
          <w:cantSplit/>
        </w:trPr>
        <w:tc>
          <w:tcPr>
            <w:tcW w:w="1271" w:type="dxa"/>
            <w:vMerge w:val="restart"/>
            <w:vAlign w:val="center"/>
          </w:tcPr>
          <w:p w14:paraId="04D05A3C" w14:textId="4C56406C" w:rsidR="003634FB" w:rsidRPr="00CD3921" w:rsidRDefault="003634FB" w:rsidP="003634FB">
            <w:pPr>
              <w:rPr>
                <w:sz w:val="20"/>
                <w:szCs w:val="20"/>
              </w:rPr>
            </w:pPr>
            <w:r w:rsidRPr="00CD3921">
              <w:rPr>
                <w:sz w:val="20"/>
                <w:szCs w:val="20"/>
              </w:rPr>
              <w:t>85, 90, 100</w:t>
            </w:r>
          </w:p>
        </w:tc>
        <w:tc>
          <w:tcPr>
            <w:tcW w:w="3686" w:type="dxa"/>
            <w:vAlign w:val="center"/>
          </w:tcPr>
          <w:p w14:paraId="4822538A" w14:textId="2AAF84CB" w:rsidR="003634FB" w:rsidRPr="00CD3921" w:rsidRDefault="003634FB" w:rsidP="003634FB">
            <w:pPr>
              <w:rPr>
                <w:sz w:val="20"/>
                <w:szCs w:val="20"/>
              </w:rPr>
            </w:pPr>
            <w:r w:rsidRPr="00CD3921">
              <w:rPr>
                <w:sz w:val="20"/>
                <w:szCs w:val="20"/>
              </w:rPr>
              <w:t>LO1: Use of quaternions to calculate view matrix.</w:t>
            </w:r>
          </w:p>
        </w:tc>
        <w:tc>
          <w:tcPr>
            <w:tcW w:w="4059" w:type="dxa"/>
            <w:vAlign w:val="center"/>
          </w:tcPr>
          <w:p w14:paraId="67EBA142" w14:textId="77777777" w:rsidR="003634FB" w:rsidRPr="00CD3921" w:rsidRDefault="003634FB" w:rsidP="003634FB">
            <w:pPr>
              <w:rPr>
                <w:sz w:val="20"/>
                <w:szCs w:val="20"/>
              </w:rPr>
            </w:pPr>
          </w:p>
        </w:tc>
      </w:tr>
      <w:tr w:rsidR="003634FB" w:rsidRPr="003634FB" w14:paraId="0C3010A6" w14:textId="77777777" w:rsidTr="003634FB">
        <w:trPr>
          <w:cantSplit/>
        </w:trPr>
        <w:tc>
          <w:tcPr>
            <w:tcW w:w="1271" w:type="dxa"/>
            <w:vMerge/>
            <w:vAlign w:val="center"/>
          </w:tcPr>
          <w:p w14:paraId="02801164" w14:textId="77777777" w:rsidR="003634FB" w:rsidRPr="00CD3921" w:rsidRDefault="003634FB" w:rsidP="003634FB">
            <w:pPr>
              <w:rPr>
                <w:sz w:val="20"/>
                <w:szCs w:val="20"/>
              </w:rPr>
            </w:pPr>
          </w:p>
        </w:tc>
        <w:tc>
          <w:tcPr>
            <w:tcW w:w="3686" w:type="dxa"/>
            <w:vAlign w:val="center"/>
          </w:tcPr>
          <w:p w14:paraId="0627D95C" w14:textId="522C54DA" w:rsidR="003634FB" w:rsidRPr="00CD3921" w:rsidRDefault="003634FB" w:rsidP="003634FB">
            <w:pPr>
              <w:rPr>
                <w:sz w:val="20"/>
                <w:szCs w:val="20"/>
              </w:rPr>
            </w:pPr>
            <w:r w:rsidRPr="00CD3921">
              <w:rPr>
                <w:sz w:val="20"/>
                <w:szCs w:val="20"/>
              </w:rPr>
              <w:t>LO1: Use of SLERP to smooth out changes in camera direction.</w:t>
            </w:r>
          </w:p>
        </w:tc>
        <w:tc>
          <w:tcPr>
            <w:tcW w:w="4059" w:type="dxa"/>
            <w:vAlign w:val="center"/>
          </w:tcPr>
          <w:p w14:paraId="41CA6276" w14:textId="77777777" w:rsidR="003634FB" w:rsidRPr="00CD3921" w:rsidRDefault="003634FB" w:rsidP="003634FB">
            <w:pPr>
              <w:rPr>
                <w:sz w:val="20"/>
                <w:szCs w:val="20"/>
              </w:rPr>
            </w:pPr>
          </w:p>
        </w:tc>
      </w:tr>
      <w:tr w:rsidR="003634FB" w:rsidRPr="003634FB" w14:paraId="74445B0A" w14:textId="77777777" w:rsidTr="003634FB">
        <w:trPr>
          <w:cantSplit/>
        </w:trPr>
        <w:tc>
          <w:tcPr>
            <w:tcW w:w="1271" w:type="dxa"/>
            <w:vMerge/>
            <w:vAlign w:val="center"/>
          </w:tcPr>
          <w:p w14:paraId="2AFB5C97" w14:textId="77777777" w:rsidR="003634FB" w:rsidRPr="00CD3921" w:rsidRDefault="003634FB" w:rsidP="003634FB">
            <w:pPr>
              <w:rPr>
                <w:sz w:val="20"/>
                <w:szCs w:val="20"/>
              </w:rPr>
            </w:pPr>
          </w:p>
        </w:tc>
        <w:tc>
          <w:tcPr>
            <w:tcW w:w="3686" w:type="dxa"/>
            <w:vAlign w:val="center"/>
          </w:tcPr>
          <w:p w14:paraId="081BCDBF" w14:textId="4C7AEA69" w:rsidR="003634FB" w:rsidRPr="00CD3921" w:rsidRDefault="003634FB" w:rsidP="003634FB">
            <w:pPr>
              <w:rPr>
                <w:sz w:val="20"/>
                <w:szCs w:val="20"/>
              </w:rPr>
            </w:pPr>
            <w:r w:rsidRPr="00CD3921">
              <w:rPr>
                <w:sz w:val="20"/>
                <w:szCs w:val="20"/>
              </w:rPr>
              <w:t>LO2: Implementation of a third person camera with the ability to switch between first and third period view.</w:t>
            </w:r>
          </w:p>
        </w:tc>
        <w:tc>
          <w:tcPr>
            <w:tcW w:w="4059" w:type="dxa"/>
            <w:vAlign w:val="center"/>
          </w:tcPr>
          <w:p w14:paraId="2DB0D767" w14:textId="77777777" w:rsidR="003634FB" w:rsidRPr="00CD3921" w:rsidRDefault="003634FB" w:rsidP="003634FB">
            <w:pPr>
              <w:rPr>
                <w:sz w:val="20"/>
                <w:szCs w:val="20"/>
              </w:rPr>
            </w:pPr>
          </w:p>
        </w:tc>
      </w:tr>
      <w:tr w:rsidR="003634FB" w:rsidRPr="003634FB" w14:paraId="28C285F5" w14:textId="77777777" w:rsidTr="003634FB">
        <w:trPr>
          <w:cantSplit/>
        </w:trPr>
        <w:tc>
          <w:tcPr>
            <w:tcW w:w="1271" w:type="dxa"/>
            <w:vMerge/>
            <w:vAlign w:val="center"/>
          </w:tcPr>
          <w:p w14:paraId="7D65798D" w14:textId="77777777" w:rsidR="003634FB" w:rsidRPr="00CD3921" w:rsidRDefault="003634FB" w:rsidP="003634FB">
            <w:pPr>
              <w:rPr>
                <w:sz w:val="20"/>
                <w:szCs w:val="20"/>
              </w:rPr>
            </w:pPr>
          </w:p>
        </w:tc>
        <w:tc>
          <w:tcPr>
            <w:tcW w:w="3686" w:type="dxa"/>
            <w:vAlign w:val="center"/>
          </w:tcPr>
          <w:p w14:paraId="38F51E38" w14:textId="7B0D58FA" w:rsidR="003634FB" w:rsidRPr="00CD3921" w:rsidRDefault="003634FB" w:rsidP="003634FB">
            <w:pPr>
              <w:rPr>
                <w:sz w:val="20"/>
                <w:szCs w:val="20"/>
              </w:rPr>
            </w:pPr>
            <w:r w:rsidRPr="00CD3921">
              <w:rPr>
                <w:sz w:val="20"/>
                <w:szCs w:val="20"/>
              </w:rPr>
              <w:t>LO2: The position of the camera or character obeys the constraints of the physical space (e.g., can’t pass through objects, can’t hover in midair etc.).</w:t>
            </w:r>
          </w:p>
        </w:tc>
        <w:tc>
          <w:tcPr>
            <w:tcW w:w="4059" w:type="dxa"/>
            <w:vAlign w:val="center"/>
          </w:tcPr>
          <w:p w14:paraId="2E9517E5" w14:textId="77777777" w:rsidR="003634FB" w:rsidRPr="00CD3921" w:rsidRDefault="003634FB" w:rsidP="003634FB">
            <w:pPr>
              <w:rPr>
                <w:sz w:val="20"/>
                <w:szCs w:val="20"/>
              </w:rPr>
            </w:pPr>
          </w:p>
        </w:tc>
      </w:tr>
      <w:tr w:rsidR="003634FB" w:rsidRPr="003634FB" w14:paraId="121365DD" w14:textId="77777777" w:rsidTr="003634FB">
        <w:trPr>
          <w:cantSplit/>
        </w:trPr>
        <w:tc>
          <w:tcPr>
            <w:tcW w:w="1271" w:type="dxa"/>
            <w:vMerge/>
            <w:vAlign w:val="center"/>
          </w:tcPr>
          <w:p w14:paraId="2EF141A6" w14:textId="77777777" w:rsidR="003634FB" w:rsidRPr="00CD3921" w:rsidRDefault="003634FB" w:rsidP="003634FB">
            <w:pPr>
              <w:rPr>
                <w:sz w:val="20"/>
                <w:szCs w:val="20"/>
              </w:rPr>
            </w:pPr>
          </w:p>
        </w:tc>
        <w:tc>
          <w:tcPr>
            <w:tcW w:w="3686" w:type="dxa"/>
            <w:vAlign w:val="center"/>
          </w:tcPr>
          <w:p w14:paraId="78705471" w14:textId="4E424896" w:rsidR="003634FB" w:rsidRPr="00CD3921" w:rsidRDefault="003634FB" w:rsidP="003634FB">
            <w:pPr>
              <w:rPr>
                <w:sz w:val="20"/>
                <w:szCs w:val="20"/>
              </w:rPr>
            </w:pPr>
            <w:r w:rsidRPr="00CD3921">
              <w:rPr>
                <w:sz w:val="20"/>
                <w:szCs w:val="20"/>
              </w:rPr>
              <w:t>LO3: Use of shaders to apply parameter driven effects within the scene, e.g., light properties controlled using camera/character position.</w:t>
            </w:r>
          </w:p>
        </w:tc>
        <w:tc>
          <w:tcPr>
            <w:tcW w:w="4059" w:type="dxa"/>
            <w:vAlign w:val="center"/>
          </w:tcPr>
          <w:p w14:paraId="08647CC6" w14:textId="77777777" w:rsidR="003634FB" w:rsidRPr="00CD3921" w:rsidRDefault="003634FB" w:rsidP="003634FB">
            <w:pPr>
              <w:rPr>
                <w:sz w:val="20"/>
                <w:szCs w:val="20"/>
              </w:rPr>
            </w:pPr>
          </w:p>
        </w:tc>
      </w:tr>
    </w:tbl>
    <w:p w14:paraId="4711C76D" w14:textId="77777777" w:rsidR="003634FB" w:rsidRPr="003634FB" w:rsidRDefault="003634FB" w:rsidP="003634FB"/>
    <w:sectPr w:rsidR="003634FB" w:rsidRPr="003634F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3B67C5D" w14:textId="77777777" w:rsidR="00FA3AC5" w:rsidRDefault="00FA3AC5" w:rsidP="003634FB">
      <w:r>
        <w:separator/>
      </w:r>
    </w:p>
  </w:endnote>
  <w:endnote w:type="continuationSeparator" w:id="0">
    <w:p w14:paraId="33F99EC6" w14:textId="77777777" w:rsidR="00FA3AC5" w:rsidRDefault="00FA3AC5" w:rsidP="003634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852D3D5" w14:textId="77777777" w:rsidR="00FA3AC5" w:rsidRDefault="00FA3AC5" w:rsidP="003634FB">
      <w:r>
        <w:separator/>
      </w:r>
    </w:p>
  </w:footnote>
  <w:footnote w:type="continuationSeparator" w:id="0">
    <w:p w14:paraId="1C7C4579" w14:textId="77777777" w:rsidR="00FA3AC5" w:rsidRDefault="00FA3AC5" w:rsidP="003634F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703E"/>
    <w:rsid w:val="00043880"/>
    <w:rsid w:val="00065043"/>
    <w:rsid w:val="000D2894"/>
    <w:rsid w:val="00123F65"/>
    <w:rsid w:val="0020204B"/>
    <w:rsid w:val="002062A0"/>
    <w:rsid w:val="0022084E"/>
    <w:rsid w:val="002746F1"/>
    <w:rsid w:val="002830D3"/>
    <w:rsid w:val="002B09E2"/>
    <w:rsid w:val="002B3074"/>
    <w:rsid w:val="003248CE"/>
    <w:rsid w:val="00330CDF"/>
    <w:rsid w:val="003634FB"/>
    <w:rsid w:val="003754C8"/>
    <w:rsid w:val="003849C1"/>
    <w:rsid w:val="00451D3C"/>
    <w:rsid w:val="004D38B0"/>
    <w:rsid w:val="00551AEC"/>
    <w:rsid w:val="00580E83"/>
    <w:rsid w:val="005F0480"/>
    <w:rsid w:val="006D558C"/>
    <w:rsid w:val="006E09F0"/>
    <w:rsid w:val="00745272"/>
    <w:rsid w:val="00770064"/>
    <w:rsid w:val="007E1EF5"/>
    <w:rsid w:val="008032CC"/>
    <w:rsid w:val="008160C2"/>
    <w:rsid w:val="008D5336"/>
    <w:rsid w:val="00963017"/>
    <w:rsid w:val="00A3315B"/>
    <w:rsid w:val="00A4265C"/>
    <w:rsid w:val="00A45B68"/>
    <w:rsid w:val="00AA587F"/>
    <w:rsid w:val="00B26D9E"/>
    <w:rsid w:val="00BC17A7"/>
    <w:rsid w:val="00BE4C2B"/>
    <w:rsid w:val="00C45C10"/>
    <w:rsid w:val="00C53E85"/>
    <w:rsid w:val="00C704C4"/>
    <w:rsid w:val="00C779CE"/>
    <w:rsid w:val="00CC1BE0"/>
    <w:rsid w:val="00CD3921"/>
    <w:rsid w:val="00D462F8"/>
    <w:rsid w:val="00D51A88"/>
    <w:rsid w:val="00D55598"/>
    <w:rsid w:val="00DE746D"/>
    <w:rsid w:val="00DF0585"/>
    <w:rsid w:val="00E10955"/>
    <w:rsid w:val="00E32397"/>
    <w:rsid w:val="00E42D14"/>
    <w:rsid w:val="00E81647"/>
    <w:rsid w:val="00E94F56"/>
    <w:rsid w:val="00EF24B0"/>
    <w:rsid w:val="00F75095"/>
    <w:rsid w:val="00FA3AC5"/>
    <w:rsid w:val="00FB5E23"/>
    <w:rsid w:val="00FE0719"/>
    <w:rsid w:val="00FF703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3B2E0"/>
  <w15:chartTrackingRefBased/>
  <w15:docId w15:val="{EACFB633-9B17-5C4A-9656-99AC35795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34FB"/>
    <w:rPr>
      <w:rFonts w:ascii="Aptos" w:hAnsi="Aptos"/>
      <w:sz w:val="22"/>
      <w:szCs w:val="22"/>
    </w:rPr>
  </w:style>
  <w:style w:type="paragraph" w:styleId="Heading1">
    <w:name w:val="heading 1"/>
    <w:basedOn w:val="Normal"/>
    <w:next w:val="Normal"/>
    <w:link w:val="Heading1Char"/>
    <w:uiPriority w:val="9"/>
    <w:qFormat/>
    <w:rsid w:val="00FF703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F703E"/>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D5336"/>
    <w:pPr>
      <w:keepNext/>
      <w:keepLines/>
      <w:spacing w:before="40" w:line="259" w:lineRule="auto"/>
      <w:outlineLvl w:val="2"/>
    </w:pPr>
    <w:rPr>
      <w:rFonts w:asciiTheme="majorHAnsi" w:eastAsiaTheme="majorEastAsia" w:hAnsiTheme="majorHAnsi" w:cstheme="majorBidi"/>
      <w:color w:val="1F3763" w:themeColor="accent1" w:themeShade="7F"/>
      <w:kern w:val="0"/>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F703E"/>
    <w:pPr>
      <w:tabs>
        <w:tab w:val="center" w:pos="4513"/>
        <w:tab w:val="right" w:pos="9026"/>
      </w:tabs>
    </w:pPr>
  </w:style>
  <w:style w:type="character" w:customStyle="1" w:styleId="HeaderChar">
    <w:name w:val="Header Char"/>
    <w:basedOn w:val="DefaultParagraphFont"/>
    <w:link w:val="Header"/>
    <w:uiPriority w:val="99"/>
    <w:rsid w:val="00FF703E"/>
  </w:style>
  <w:style w:type="paragraph" w:styleId="Footer">
    <w:name w:val="footer"/>
    <w:basedOn w:val="Normal"/>
    <w:link w:val="FooterChar"/>
    <w:uiPriority w:val="99"/>
    <w:unhideWhenUsed/>
    <w:rsid w:val="00FF703E"/>
    <w:pPr>
      <w:tabs>
        <w:tab w:val="center" w:pos="4513"/>
        <w:tab w:val="right" w:pos="9026"/>
      </w:tabs>
    </w:pPr>
  </w:style>
  <w:style w:type="character" w:customStyle="1" w:styleId="FooterChar">
    <w:name w:val="Footer Char"/>
    <w:basedOn w:val="DefaultParagraphFont"/>
    <w:link w:val="Footer"/>
    <w:uiPriority w:val="99"/>
    <w:rsid w:val="00FF703E"/>
  </w:style>
  <w:style w:type="character" w:customStyle="1" w:styleId="Heading1Char">
    <w:name w:val="Heading 1 Char"/>
    <w:basedOn w:val="DefaultParagraphFont"/>
    <w:link w:val="Heading1"/>
    <w:uiPriority w:val="9"/>
    <w:rsid w:val="00FF703E"/>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FF703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FF703E"/>
    <w:pPr>
      <w:widowControl w:val="0"/>
    </w:pPr>
    <w:rPr>
      <w:rFonts w:ascii="Calibri" w:eastAsia="Calibri" w:hAnsi="Calibri" w:cs="Calibri"/>
      <w:kern w:val="0"/>
      <w14:ligatures w14:val="none"/>
    </w:rPr>
  </w:style>
  <w:style w:type="character" w:customStyle="1" w:styleId="BodyTextChar">
    <w:name w:val="Body Text Char"/>
    <w:basedOn w:val="DefaultParagraphFont"/>
    <w:link w:val="BodyText"/>
    <w:uiPriority w:val="1"/>
    <w:rsid w:val="00FF703E"/>
    <w:rPr>
      <w:rFonts w:ascii="Calibri" w:eastAsia="Calibri" w:hAnsi="Calibri" w:cs="Calibri"/>
      <w:kern w:val="0"/>
      <w:sz w:val="22"/>
      <w:szCs w:val="22"/>
      <w14:ligatures w14:val="none"/>
    </w:rPr>
  </w:style>
  <w:style w:type="character" w:customStyle="1" w:styleId="Heading2Char">
    <w:name w:val="Heading 2 Char"/>
    <w:basedOn w:val="DefaultParagraphFont"/>
    <w:link w:val="Heading2"/>
    <w:uiPriority w:val="9"/>
    <w:rsid w:val="00FF703E"/>
    <w:rPr>
      <w:rFonts w:asciiTheme="majorHAnsi" w:eastAsiaTheme="majorEastAsia" w:hAnsiTheme="majorHAnsi" w:cstheme="majorBidi"/>
      <w:color w:val="2F5496" w:themeColor="accent1" w:themeShade="BF"/>
      <w:sz w:val="26"/>
      <w:szCs w:val="26"/>
    </w:rPr>
  </w:style>
  <w:style w:type="table" w:customStyle="1" w:styleId="TableGrid1">
    <w:name w:val="Table Grid1"/>
    <w:basedOn w:val="TableNormal"/>
    <w:next w:val="TableGrid"/>
    <w:uiPriority w:val="39"/>
    <w:rsid w:val="008D5336"/>
    <w:rPr>
      <w:kern w:val="0"/>
      <w:sz w:val="22"/>
      <w:szCs w:val="22"/>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D5336"/>
    <w:rPr>
      <w:rFonts w:asciiTheme="majorHAnsi" w:eastAsiaTheme="majorEastAsia" w:hAnsiTheme="majorHAnsi" w:cstheme="majorBidi"/>
      <w:color w:val="1F3763" w:themeColor="accent1" w:themeShade="7F"/>
      <w:kern w:val="0"/>
      <w14:ligatures w14:val="none"/>
    </w:rPr>
  </w:style>
  <w:style w:type="paragraph" w:styleId="ListParagraph">
    <w:name w:val="List Paragraph"/>
    <w:basedOn w:val="Normal"/>
    <w:uiPriority w:val="34"/>
    <w:qFormat/>
    <w:rsid w:val="00123F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412</TotalTime>
  <Pages>4</Pages>
  <Words>1297</Words>
  <Characters>7396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Shiach</dc:creator>
  <cp:keywords/>
  <dc:description/>
  <cp:lastModifiedBy>Harvey Wray</cp:lastModifiedBy>
  <cp:revision>38</cp:revision>
  <dcterms:created xsi:type="dcterms:W3CDTF">2024-01-23T09:21:00Z</dcterms:created>
  <dcterms:modified xsi:type="dcterms:W3CDTF">2025-05-16T18:01:00Z</dcterms:modified>
</cp:coreProperties>
</file>