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51"/>
        <w:shd w:fill="auto" w:val="clear"/>
        <w:spacing w:before="0" w:after="0"/>
        <w:jc w:val="center"/>
        <w:rPr/>
      </w:pPr>
      <w:r>
        <w:rPr/>
        <w:t>Договор № _________</w:t>
      </w:r>
    </w:p>
    <w:p>
      <w:pPr>
        <w:pStyle w:val="51"/>
        <w:shd w:fill="auto" w:val="clear"/>
        <w:spacing w:before="0" w:after="240"/>
        <w:jc w:val="center"/>
        <w:rPr/>
      </w:pPr>
      <w:r>
        <w:rPr/>
        <w:t xml:space="preserve"> о практической подготовке обучающихся, заключаемый между организацией, осуществляющей образовательную деятельность, и организацией, осуществляющей деятельность по профилю соответствующей образовательной программы</w:t>
      </w:r>
    </w:p>
    <w:p>
      <w:pPr>
        <w:pStyle w:val="211"/>
        <w:shd w:fill="auto" w:val="clear"/>
        <w:tabs>
          <w:tab w:val="clear" w:pos="708"/>
          <w:tab w:val="left" w:pos="6197" w:leader="none"/>
          <w:tab w:val="left" w:pos="6677" w:leader="none"/>
          <w:tab w:val="left" w:pos="9134" w:leader="none"/>
        </w:tabs>
        <w:spacing w:lineRule="exact" w:line="240" w:before="0" w:after="240"/>
        <w:ind w:hanging="0" w:end="0"/>
        <w:rPr/>
      </w:pPr>
      <w:r>
        <w:rPr/>
        <w:t>г. Набережные Челны</w:t>
        <w:tab/>
        <w:t>«____» ____________ 20____г.</w:t>
      </w:r>
    </w:p>
    <w:p>
      <w:pPr>
        <w:pStyle w:val="211"/>
        <w:shd w:fill="auto" w:val="clear"/>
        <w:tabs>
          <w:tab w:val="clear" w:pos="708"/>
          <w:tab w:val="left" w:pos="5774" w:leader="underscore"/>
          <w:tab w:val="left" w:pos="7469" w:leader="underscore"/>
        </w:tabs>
        <w:spacing w:lineRule="exact" w:line="245" w:before="0" w:after="184"/>
        <w:ind w:firstLine="743" w:end="0"/>
        <w:rPr/>
      </w:pPr>
      <w:r>
        <w:rPr/>
        <w:t xml:space="preserve">Федеральное государственное автономное образовательное учреждение высшего образования «Казанский (Приволжский) федеральный университет», именуемое в дальнейшем </w:t>
      </w:r>
      <w:r>
        <w:rPr>
          <w:rStyle w:val="21"/>
        </w:rPr>
        <w:t xml:space="preserve">«Организация», </w:t>
      </w:r>
      <w:r>
        <w:rPr/>
        <w:t xml:space="preserve">в лице и.о. директора Высшей технической школы Набережночелнинского института (филиала) КФУ Илюхина Алексея Николаевича, действующего на основании доверенности №0.1.1.55-07/139 от 03.09.2026, с одной стороны, и </w:t>
      </w:r>
      <w:r>
        <w:rPr/>
        <w:t xml:space="preserve">Общество с ограниченной ответственностью «Камавтокомплект»</w:t>
      </w:r>
      <w:r>
        <w:rPr/>
        <w:t xml:space="preserve">, именуемое в дальнейшем </w:t>
      </w:r>
      <w:r>
        <w:rPr>
          <w:rStyle w:val="21"/>
        </w:rPr>
        <w:t xml:space="preserve">«Профильная организация», </w:t>
      </w:r>
      <w:r>
        <w:rPr/>
        <w:t xml:space="preserve">в лице </w:t>
      </w:r>
      <w:r>
        <w:rPr/>
        <w:t xml:space="preserve">директора Гарманова Игоря Митрофановича</w:t>
      </w:r>
      <w:r>
        <w:rPr/>
        <w:t xml:space="preserve">, действующего на основании </w:t>
      </w:r>
      <w:r>
        <w:rPr/>
        <w:t xml:space="preserve">Устава,</w:t>
      </w:r>
      <w:r>
        <w:rPr/>
        <w:t xml:space="preserve"> с другой стороны, именуемые по отдельности </w:t>
      </w:r>
      <w:r>
        <w:rPr>
          <w:rStyle w:val="21"/>
        </w:rPr>
        <w:t xml:space="preserve">«Сторона», </w:t>
      </w:r>
      <w:r>
        <w:rPr/>
        <w:t xml:space="preserve">а вместе </w:t>
      </w:r>
      <w:r>
        <w:rPr>
          <w:rStyle w:val="21"/>
        </w:rPr>
        <w:t xml:space="preserve">«Стороны», </w:t>
      </w:r>
      <w:r>
        <w:rPr/>
        <w:t>заключили настоящий Договор о нижеследующем.</w:t>
      </w:r>
    </w:p>
    <w:p>
      <w:pPr>
        <w:pStyle w:val="34"/>
        <w:keepNext w:val="true"/>
        <w:keepLines/>
        <w:numPr>
          <w:ilvl w:val="0"/>
          <w:numId w:val="1"/>
        </w:numPr>
        <w:shd w:fill="auto" w:val="clear"/>
        <w:tabs>
          <w:tab w:val="clear" w:pos="708"/>
          <w:tab w:val="left" w:pos="3877" w:leader="none"/>
        </w:tabs>
        <w:spacing w:before="0" w:after="0"/>
        <w:ind w:hanging="0" w:start="3580" w:end="0"/>
        <w:rPr/>
      </w:pPr>
      <w:bookmarkStart w:id="0" w:name="bookmark1"/>
      <w:r>
        <w:rPr/>
        <w:t>Предмет Договора</w:t>
      </w:r>
      <w:bookmarkEnd w:id="0"/>
    </w:p>
    <w:p>
      <w:pPr>
        <w:pStyle w:val="211"/>
        <w:numPr>
          <w:ilvl w:val="1"/>
          <w:numId w:val="1"/>
        </w:numPr>
        <w:shd w:fill="auto" w:val="clear"/>
        <w:tabs>
          <w:tab w:val="clear" w:pos="708"/>
          <w:tab w:val="left" w:pos="1202" w:leader="none"/>
        </w:tabs>
        <w:spacing w:lineRule="exact" w:line="245" w:before="0" w:after="0"/>
        <w:ind w:firstLine="740" w:start="0" w:end="0"/>
        <w:rPr/>
      </w:pPr>
      <w:r>
        <w:rPr/>
        <w:t>Предметом настоящего Договора является организация практической подготовки обучающихся (далее - практическая подготовка).</w:t>
      </w:r>
    </w:p>
    <w:p>
      <w:pPr>
        <w:pStyle w:val="211"/>
        <w:numPr>
          <w:ilvl w:val="1"/>
          <w:numId w:val="1"/>
        </w:numPr>
        <w:shd w:fill="auto" w:val="clear"/>
        <w:tabs>
          <w:tab w:val="clear" w:pos="708"/>
          <w:tab w:val="left" w:pos="1202" w:leader="none"/>
        </w:tabs>
        <w:spacing w:lineRule="exact" w:line="245" w:before="0" w:after="0"/>
        <w:ind w:firstLine="740" w:start="0" w:end="0"/>
        <w:rPr/>
      </w:pPr>
      <w:r>
        <w:rPr/>
        <w:t>Образовательная программа (программы), компоненты образовательной про</w:t>
        <w:softHyphen/>
        <w:t>граммы, при реализации которых организуется практическая подготовка, количество обу</w:t>
        <w:softHyphen/>
        <w:t>чающихся, осваивающих соответствующие компоненты образовательной программы, сроки организации практической подготовки согласуются Сторонами и являются неотъемлемой частью настоящего Договора (приложение 1).</w:t>
      </w:r>
    </w:p>
    <w:p>
      <w:pPr>
        <w:pStyle w:val="211"/>
        <w:numPr>
          <w:ilvl w:val="1"/>
          <w:numId w:val="1"/>
        </w:numPr>
        <w:shd w:fill="auto" w:val="clear"/>
        <w:tabs>
          <w:tab w:val="clear" w:pos="708"/>
          <w:tab w:val="left" w:pos="1202" w:leader="none"/>
        </w:tabs>
        <w:spacing w:lineRule="exact" w:line="245" w:before="0" w:after="180"/>
        <w:ind w:firstLine="740" w:start="0" w:end="0"/>
        <w:rPr/>
      </w:pPr>
      <w:r>
        <w:rPr/>
        <w:t>Реализация компонентов образовательной программы, согласованных Сторонами в приложении 1 к настоящему Договору (далее -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2).</w:t>
      </w:r>
    </w:p>
    <w:p>
      <w:pPr>
        <w:pStyle w:val="34"/>
        <w:keepNext w:val="true"/>
        <w:keepLines/>
        <w:numPr>
          <w:ilvl w:val="0"/>
          <w:numId w:val="1"/>
        </w:numPr>
        <w:shd w:fill="auto" w:val="clear"/>
        <w:tabs>
          <w:tab w:val="clear" w:pos="708"/>
          <w:tab w:val="left" w:pos="3207" w:leader="none"/>
        </w:tabs>
        <w:spacing w:before="0" w:after="0"/>
        <w:ind w:hanging="0" w:start="2900" w:end="0"/>
        <w:rPr/>
      </w:pPr>
      <w:bookmarkStart w:id="1" w:name="bookmark2"/>
      <w:r>
        <w:rPr/>
        <w:t>Права и обязательства Сторон</w:t>
      </w:r>
      <w:bookmarkEnd w:id="1"/>
    </w:p>
    <w:p>
      <w:pPr>
        <w:pStyle w:val="211"/>
        <w:numPr>
          <w:ilvl w:val="1"/>
          <w:numId w:val="1"/>
        </w:numPr>
        <w:shd w:fill="auto" w:val="clear"/>
        <w:tabs>
          <w:tab w:val="clear" w:pos="708"/>
          <w:tab w:val="left" w:pos="1332" w:leader="none"/>
        </w:tabs>
        <w:spacing w:lineRule="exact" w:line="245" w:before="0" w:after="0"/>
        <w:ind w:firstLine="740" w:start="0" w:end="0"/>
        <w:rPr/>
      </w:pPr>
      <w:r>
        <w:rPr/>
        <w:t>Организация обязана:</w:t>
      </w:r>
    </w:p>
    <w:p>
      <w:pPr>
        <w:pStyle w:val="211"/>
        <w:numPr>
          <w:ilvl w:val="2"/>
          <w:numId w:val="1"/>
        </w:numPr>
        <w:shd w:fill="auto" w:val="clear"/>
        <w:tabs>
          <w:tab w:val="clear" w:pos="708"/>
          <w:tab w:val="left" w:pos="1368" w:leader="none"/>
        </w:tabs>
        <w:spacing w:lineRule="exact" w:line="245" w:before="0" w:after="0"/>
        <w:ind w:firstLine="740" w:start="0" w:end="0"/>
        <w:rPr/>
      </w:pPr>
      <w:r>
        <w:rPr/>
        <w:t>не позднее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</w:t>
        <w:softHyphen/>
        <w:t>зовательной программы посредством практической подготовки;</w:t>
      </w:r>
    </w:p>
    <w:p>
      <w:pPr>
        <w:pStyle w:val="211"/>
        <w:numPr>
          <w:ilvl w:val="2"/>
          <w:numId w:val="1"/>
        </w:numPr>
        <w:shd w:fill="auto" w:val="clear"/>
        <w:tabs>
          <w:tab w:val="clear" w:pos="708"/>
          <w:tab w:val="left" w:pos="1363" w:leader="none"/>
        </w:tabs>
        <w:spacing w:lineRule="exact" w:line="245" w:before="0" w:after="0"/>
        <w:ind w:firstLine="740" w:start="0" w:end="0"/>
        <w:rPr/>
      </w:pPr>
      <w:r>
        <w:rPr/>
        <w:t>назначить руководителя по практической подготовке от Организации, который:</w:t>
      </w:r>
    </w:p>
    <w:p>
      <w:pPr>
        <w:pStyle w:val="211"/>
        <w:numPr>
          <w:ilvl w:val="0"/>
          <w:numId w:val="2"/>
        </w:numPr>
        <w:shd w:fill="auto" w:val="clear"/>
        <w:tabs>
          <w:tab w:val="clear" w:pos="708"/>
          <w:tab w:val="left" w:pos="965" w:leader="none"/>
        </w:tabs>
        <w:spacing w:lineRule="exact" w:line="245" w:before="0" w:after="0"/>
        <w:ind w:firstLine="740" w:start="0" w:end="0"/>
        <w:rPr/>
      </w:pPr>
      <w:r>
        <w:rPr/>
        <w:t>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>
      <w:pPr>
        <w:pStyle w:val="211"/>
        <w:numPr>
          <w:ilvl w:val="0"/>
          <w:numId w:val="2"/>
        </w:numPr>
        <w:shd w:fill="auto" w:val="clear"/>
        <w:tabs>
          <w:tab w:val="clear" w:pos="708"/>
          <w:tab w:val="left" w:pos="965" w:leader="none"/>
        </w:tabs>
        <w:spacing w:lineRule="exact" w:line="245" w:before="0" w:after="0"/>
        <w:ind w:firstLine="740" w:start="0" w:end="0"/>
        <w:rPr/>
      </w:pPr>
      <w:r>
        <w:rPr/>
        <w:t>организует участие обучающихся в выполнении определенных видов работ, свя</w:t>
        <w:softHyphen/>
        <w:t>занных с будущей профессиональной деятельностью;</w:t>
      </w:r>
    </w:p>
    <w:p>
      <w:pPr>
        <w:pStyle w:val="211"/>
        <w:numPr>
          <w:ilvl w:val="0"/>
          <w:numId w:val="2"/>
        </w:numPr>
        <w:shd w:fill="auto" w:val="clear"/>
        <w:tabs>
          <w:tab w:val="clear" w:pos="708"/>
          <w:tab w:val="left" w:pos="965" w:leader="none"/>
        </w:tabs>
        <w:spacing w:lineRule="exact" w:line="245" w:before="0" w:after="0"/>
        <w:ind w:firstLine="740" w:start="0" w:end="0"/>
        <w:rPr/>
      </w:pPr>
      <w:r>
        <w:rPr/>
        <w:t>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>
      <w:pPr>
        <w:pStyle w:val="211"/>
        <w:numPr>
          <w:ilvl w:val="0"/>
          <w:numId w:val="2"/>
        </w:numPr>
        <w:shd w:fill="auto" w:val="clear"/>
        <w:tabs>
          <w:tab w:val="clear" w:pos="708"/>
          <w:tab w:val="left" w:pos="965" w:leader="none"/>
        </w:tabs>
        <w:spacing w:lineRule="exact" w:line="245" w:before="0" w:after="0"/>
        <w:ind w:firstLine="740" w:start="0" w:end="0"/>
        <w:rPr/>
      </w:pPr>
      <w:r>
        <w:rPr/>
        <w:t>несет ответственность совместно с ответственным работником Профильной орга</w:t>
        <w:softHyphen/>
        <w:t>низации за реализацию компонентов образовательной программы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>
      <w:pPr>
        <w:pStyle w:val="211"/>
        <w:numPr>
          <w:ilvl w:val="2"/>
          <w:numId w:val="1"/>
        </w:numPr>
        <w:shd w:fill="auto" w:val="clear"/>
        <w:tabs>
          <w:tab w:val="clear" w:pos="708"/>
          <w:tab w:val="left" w:pos="1363" w:leader="none"/>
        </w:tabs>
        <w:spacing w:lineRule="exact" w:line="245" w:before="0" w:after="0"/>
        <w:ind w:firstLine="740" w:start="0" w:end="0"/>
        <w:rPr/>
      </w:pPr>
      <w:r>
        <w:rPr/>
        <w:t>при смене руководителя по практической подготовке в 5-дневный срок сооб</w:t>
        <w:softHyphen/>
        <w:t>щить об этом Профильной организации;</w:t>
      </w:r>
    </w:p>
    <w:p>
      <w:pPr>
        <w:pStyle w:val="211"/>
        <w:numPr>
          <w:ilvl w:val="2"/>
          <w:numId w:val="1"/>
        </w:numPr>
        <w:shd w:fill="auto" w:val="clear"/>
        <w:tabs>
          <w:tab w:val="clear" w:pos="708"/>
          <w:tab w:val="left" w:pos="1364" w:leader="none"/>
        </w:tabs>
        <w:spacing w:lineRule="exact" w:line="245" w:before="0" w:after="0"/>
        <w:ind w:firstLine="740" w:start="0" w:end="0"/>
        <w:rPr/>
      </w:pPr>
      <w:r>
        <w:rPr/>
        <w:t>установить виды учебной деятельности, практики и иные компоненты обра</w:t>
        <w:softHyphen/>
        <w:t>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>
      <w:pPr>
        <w:pStyle w:val="211"/>
        <w:numPr>
          <w:ilvl w:val="2"/>
          <w:numId w:val="1"/>
        </w:numPr>
        <w:shd w:fill="auto" w:val="clear"/>
        <w:tabs>
          <w:tab w:val="clear" w:pos="708"/>
          <w:tab w:val="left" w:pos="1359" w:leader="none"/>
        </w:tabs>
        <w:spacing w:lineRule="exact" w:line="245" w:before="0" w:after="0"/>
        <w:ind w:firstLine="740" w:start="0" w:end="0"/>
        <w:rPr/>
      </w:pPr>
      <w:r>
        <w:rPr/>
        <w:t>направить обучающихся в Профильную организацию для освоения компо</w:t>
        <w:softHyphen/>
        <w:t>нентов образовательной программы в форме практической подготовки.</w:t>
      </w:r>
    </w:p>
    <w:p>
      <w:pPr>
        <w:pStyle w:val="211"/>
        <w:numPr>
          <w:ilvl w:val="1"/>
          <w:numId w:val="1"/>
        </w:numPr>
        <w:shd w:fill="auto" w:val="clear"/>
        <w:tabs>
          <w:tab w:val="clear" w:pos="708"/>
          <w:tab w:val="left" w:pos="1216" w:leader="none"/>
        </w:tabs>
        <w:spacing w:lineRule="exact" w:line="245" w:before="0" w:after="0"/>
        <w:ind w:firstLine="740" w:start="0" w:end="0"/>
        <w:rPr/>
      </w:pPr>
      <w:r>
        <w:rPr/>
        <w:t>Профильная организация обязана:</w:t>
      </w:r>
    </w:p>
    <w:p>
      <w:pPr>
        <w:pStyle w:val="211"/>
        <w:numPr>
          <w:ilvl w:val="2"/>
          <w:numId w:val="1"/>
        </w:numPr>
        <w:shd w:fill="auto" w:val="clear"/>
        <w:tabs>
          <w:tab w:val="clear" w:pos="708"/>
          <w:tab w:val="left" w:pos="1359" w:leader="none"/>
        </w:tabs>
        <w:spacing w:lineRule="exact" w:line="245" w:before="0" w:after="0"/>
        <w:ind w:firstLine="740" w:start="0" w:end="0"/>
        <w:rPr/>
      </w:pPr>
      <w:r>
        <w:rPr/>
        <w:t>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</w:t>
        <w:softHyphen/>
        <w:t>чения в объеме, позволяющем выполнять определенные виды работ, связанные с будущей профессиональной деятельностью обучающихся;</w:t>
      </w:r>
    </w:p>
    <w:p>
      <w:pPr>
        <w:pStyle w:val="211"/>
        <w:numPr>
          <w:ilvl w:val="2"/>
          <w:numId w:val="1"/>
        </w:numPr>
        <w:shd w:fill="auto" w:val="clear"/>
        <w:tabs>
          <w:tab w:val="clear" w:pos="708"/>
          <w:tab w:val="left" w:pos="1369" w:leader="none"/>
        </w:tabs>
        <w:spacing w:lineRule="exact" w:line="245" w:before="0" w:after="0"/>
        <w:ind w:firstLine="740" w:start="0" w:end="0"/>
        <w:rPr/>
      </w:pPr>
      <w:r>
        <w:rPr/>
        <w:t>назначить ответственное лицо, соответствующее требованиям трудового за</w:t>
        <w:softHyphen/>
        <w:t>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>
      <w:pPr>
        <w:pStyle w:val="211"/>
        <w:numPr>
          <w:ilvl w:val="2"/>
          <w:numId w:val="1"/>
        </w:numPr>
        <w:shd w:fill="auto" w:val="clear"/>
        <w:tabs>
          <w:tab w:val="clear" w:pos="708"/>
          <w:tab w:val="left" w:pos="1359" w:leader="none"/>
        </w:tabs>
        <w:spacing w:lineRule="exact" w:line="245" w:before="0" w:after="0"/>
        <w:ind w:firstLine="740" w:start="0" w:end="0"/>
        <w:rPr/>
      </w:pPr>
      <w:r>
        <w:rPr/>
        <w:t>при смене лица, указанного в пункте 2.2.2, в 5-дневный срок сообщить об этом Организации;</w:t>
      </w:r>
    </w:p>
    <w:p>
      <w:pPr>
        <w:pStyle w:val="211"/>
        <w:numPr>
          <w:ilvl w:val="2"/>
          <w:numId w:val="1"/>
        </w:numPr>
        <w:shd w:fill="auto" w:val="clear"/>
        <w:tabs>
          <w:tab w:val="clear" w:pos="708"/>
          <w:tab w:val="left" w:pos="1359" w:leader="none"/>
        </w:tabs>
        <w:spacing w:lineRule="exact" w:line="245" w:before="0" w:after="0"/>
        <w:ind w:firstLine="740" w:start="0" w:end="0"/>
        <w:rPr/>
      </w:pPr>
      <w:r>
        <w:rPr/>
        <w:t>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>
      <w:pPr>
        <w:pStyle w:val="211"/>
        <w:numPr>
          <w:ilvl w:val="2"/>
          <w:numId w:val="1"/>
        </w:numPr>
        <w:shd w:fill="auto" w:val="clear"/>
        <w:tabs>
          <w:tab w:val="clear" w:pos="708"/>
          <w:tab w:val="left" w:pos="1369" w:leader="none"/>
        </w:tabs>
        <w:spacing w:lineRule="exact" w:line="245" w:before="0" w:after="0"/>
        <w:ind w:firstLine="740" w:start="0" w:end="0"/>
        <w:rPr/>
      </w:pPr>
      <w:r>
        <w:rPr/>
        <w:t>проводить оценку условий труда на рабочих местах, используемых при реа</w:t>
        <w:softHyphen/>
        <w:t>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</w:p>
    <w:p>
      <w:pPr>
        <w:pStyle w:val="211"/>
        <w:numPr>
          <w:ilvl w:val="2"/>
          <w:numId w:val="1"/>
        </w:numPr>
        <w:shd w:fill="auto" w:val="clear"/>
        <w:tabs>
          <w:tab w:val="clear" w:pos="708"/>
          <w:tab w:val="left" w:pos="1359" w:leader="none"/>
        </w:tabs>
        <w:spacing w:lineRule="exact" w:line="245" w:before="0" w:after="0"/>
        <w:ind w:firstLine="740" w:start="0" w:end="0"/>
        <w:rPr/>
      </w:pPr>
      <w:r>
        <w:rPr/>
        <w:t>ознакомить обучающихся с правилами внутреннего трудового распорядка Профильной организации:</w:t>
      </w:r>
    </w:p>
    <w:p>
      <w:pPr>
        <w:pStyle w:val="211"/>
        <w:numPr>
          <w:ilvl w:val="2"/>
          <w:numId w:val="1"/>
        </w:numPr>
        <w:shd w:fill="auto" w:val="clear"/>
        <w:tabs>
          <w:tab w:val="clear" w:pos="708"/>
          <w:tab w:val="left" w:pos="1359" w:leader="none"/>
        </w:tabs>
        <w:spacing w:lineRule="exact" w:line="245" w:before="0" w:after="0"/>
        <w:ind w:firstLine="740" w:start="0" w:end="0"/>
        <w:rPr/>
      </w:pPr>
      <w:r>
        <w:rPr/>
        <w:t>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>
      <w:pPr>
        <w:pStyle w:val="211"/>
        <w:numPr>
          <w:ilvl w:val="2"/>
          <w:numId w:val="1"/>
        </w:numPr>
        <w:shd w:fill="auto" w:val="clear"/>
        <w:tabs>
          <w:tab w:val="clear" w:pos="708"/>
          <w:tab w:val="left" w:pos="1359" w:leader="none"/>
        </w:tabs>
        <w:spacing w:lineRule="exact" w:line="245" w:before="0" w:after="0"/>
        <w:ind w:firstLine="740" w:start="0" w:end="0"/>
        <w:rPr/>
      </w:pPr>
      <w:r>
        <w:rPr/>
        <w:t>предоставить обучающимся и руководителю по практической подготовке от Организации возможность пользоваться помещениями Профильной организации, согла</w:t>
        <w:softHyphen/>
        <w:t>сованными Сторонами (приложение 2 к настоящему Договору), а также находящимися в них оборудованием и техническими средствами обучения;</w:t>
      </w:r>
    </w:p>
    <w:p>
      <w:pPr>
        <w:pStyle w:val="211"/>
        <w:numPr>
          <w:ilvl w:val="2"/>
          <w:numId w:val="1"/>
        </w:numPr>
        <w:shd w:fill="auto" w:val="clear"/>
        <w:tabs>
          <w:tab w:val="clear" w:pos="708"/>
          <w:tab w:val="left" w:pos="1369" w:leader="none"/>
        </w:tabs>
        <w:spacing w:lineRule="exact" w:line="245" w:before="0" w:after="0"/>
        <w:ind w:firstLine="740" w:start="0" w:end="0"/>
        <w:rPr/>
      </w:pPr>
      <w:r>
        <w:rPr/>
        <w:t>обо всех случаях нарушения обучающимися правил внутреннего распорядка, охраны труда и техники безопасности сообщить руководителю по практической подго</w:t>
        <w:softHyphen/>
        <w:t>товке от Организации.</w:t>
      </w:r>
    </w:p>
    <w:p>
      <w:pPr>
        <w:pStyle w:val="211"/>
        <w:numPr>
          <w:ilvl w:val="1"/>
          <w:numId w:val="1"/>
        </w:numPr>
        <w:shd w:fill="auto" w:val="clear"/>
        <w:tabs>
          <w:tab w:val="clear" w:pos="708"/>
          <w:tab w:val="left" w:pos="1216" w:leader="none"/>
        </w:tabs>
        <w:spacing w:lineRule="exact" w:line="245" w:before="0" w:after="0"/>
        <w:ind w:firstLine="740" w:start="0" w:end="0"/>
        <w:rPr/>
      </w:pPr>
      <w:r>
        <w:rPr/>
        <w:t>Организация имеет право:</w:t>
      </w:r>
    </w:p>
    <w:p>
      <w:pPr>
        <w:pStyle w:val="211"/>
        <w:numPr>
          <w:ilvl w:val="2"/>
          <w:numId w:val="1"/>
        </w:numPr>
        <w:shd w:fill="auto" w:val="clear"/>
        <w:tabs>
          <w:tab w:val="clear" w:pos="708"/>
          <w:tab w:val="left" w:pos="1364" w:leader="none"/>
        </w:tabs>
        <w:spacing w:lineRule="exact" w:line="245" w:before="0" w:after="0"/>
        <w:ind w:firstLine="740" w:start="0" w:end="0"/>
        <w:rPr/>
      </w:pPr>
      <w:r>
        <w:rPr/>
        <w:t>осуществлять контроль соответствия условий реализации компонентов обра</w:t>
        <w:softHyphen/>
        <w:t>зовательной программы в форме практической подготовки требованиям настоящего Дого</w:t>
        <w:softHyphen/>
        <w:t>вора;</w:t>
      </w:r>
    </w:p>
    <w:p>
      <w:pPr>
        <w:pStyle w:val="211"/>
        <w:numPr>
          <w:ilvl w:val="2"/>
          <w:numId w:val="1"/>
        </w:numPr>
        <w:shd w:fill="auto" w:val="clear"/>
        <w:tabs>
          <w:tab w:val="clear" w:pos="708"/>
          <w:tab w:val="left" w:pos="1359" w:leader="none"/>
        </w:tabs>
        <w:spacing w:lineRule="exact" w:line="245" w:before="0" w:after="0"/>
        <w:ind w:firstLine="740" w:start="0" w:end="0"/>
        <w:rPr/>
      </w:pPr>
      <w:r>
        <w:rPr/>
        <w:t>запрашивать информацию об организации практической подготовки, в том числе о качестве и объеме выполненных обучающимися работ, связанных с будущей про</w:t>
        <w:softHyphen/>
        <w:t>фессиональной деятельностью.</w:t>
      </w:r>
    </w:p>
    <w:p>
      <w:pPr>
        <w:pStyle w:val="211"/>
        <w:numPr>
          <w:ilvl w:val="1"/>
          <w:numId w:val="1"/>
        </w:numPr>
        <w:shd w:fill="auto" w:val="clear"/>
        <w:tabs>
          <w:tab w:val="clear" w:pos="708"/>
          <w:tab w:val="left" w:pos="1216" w:leader="none"/>
        </w:tabs>
        <w:spacing w:lineRule="exact" w:line="245" w:before="0" w:after="0"/>
        <w:ind w:firstLine="740" w:start="0" w:end="0"/>
        <w:rPr/>
      </w:pPr>
      <w:r>
        <w:rPr/>
        <w:t>Профильная организация имеет право:</w:t>
      </w:r>
    </w:p>
    <w:p>
      <w:pPr>
        <w:pStyle w:val="211"/>
        <w:numPr>
          <w:ilvl w:val="2"/>
          <w:numId w:val="1"/>
        </w:numPr>
        <w:shd w:fill="auto" w:val="clear"/>
        <w:tabs>
          <w:tab w:val="clear" w:pos="708"/>
          <w:tab w:val="left" w:pos="1359" w:leader="none"/>
        </w:tabs>
        <w:spacing w:lineRule="exact" w:line="245" w:before="0" w:after="0"/>
        <w:ind w:firstLine="740" w:start="0" w:end="0"/>
        <w:rPr/>
      </w:pPr>
      <w:r>
        <w:rPr/>
        <w:t>требовать от обучающихся соблюдения правил внутреннего трудового рас</w:t>
        <w:softHyphen/>
        <w:t>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</w:p>
    <w:p>
      <w:pPr>
        <w:pStyle w:val="211"/>
        <w:numPr>
          <w:ilvl w:val="2"/>
          <w:numId w:val="1"/>
        </w:numPr>
        <w:shd w:fill="auto" w:val="clear"/>
        <w:tabs>
          <w:tab w:val="clear" w:pos="708"/>
          <w:tab w:val="left" w:pos="1369" w:leader="none"/>
        </w:tabs>
        <w:spacing w:lineRule="exact" w:line="245" w:before="0" w:after="180"/>
        <w:ind w:firstLine="740" w:start="0" w:end="0"/>
        <w:rPr/>
      </w:pPr>
      <w:r>
        <w:rPr/>
        <w:t>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>
      <w:pPr>
        <w:pStyle w:val="34"/>
        <w:keepNext w:val="true"/>
        <w:keepLines/>
        <w:numPr>
          <w:ilvl w:val="0"/>
          <w:numId w:val="1"/>
        </w:numPr>
        <w:shd w:fill="auto" w:val="clear"/>
        <w:tabs>
          <w:tab w:val="clear" w:pos="708"/>
          <w:tab w:val="left" w:pos="1668" w:leader="none"/>
        </w:tabs>
        <w:spacing w:before="0" w:after="0"/>
        <w:ind w:hanging="0" w:start="1360" w:end="0"/>
        <w:rPr/>
      </w:pPr>
      <w:bookmarkStart w:id="2" w:name="bookmark3"/>
      <w:r>
        <w:rPr/>
        <w:t>Ответственность Сторон и форс-мажорные обстоятельства</w:t>
      </w:r>
      <w:bookmarkEnd w:id="2"/>
    </w:p>
    <w:p>
      <w:pPr>
        <w:pStyle w:val="211"/>
        <w:numPr>
          <w:ilvl w:val="1"/>
          <w:numId w:val="1"/>
        </w:numPr>
        <w:shd w:fill="auto" w:val="clear"/>
        <w:tabs>
          <w:tab w:val="clear" w:pos="708"/>
          <w:tab w:val="left" w:pos="1329" w:leader="none"/>
        </w:tabs>
        <w:spacing w:lineRule="exact" w:line="245" w:before="0" w:after="0"/>
        <w:ind w:firstLine="740" w:start="0" w:end="0"/>
        <w:rPr/>
      </w:pPr>
      <w:r>
        <w:rPr/>
        <w:t>За неисполнение или ненадлежащее исполнение обязательств по настоящему Договору Стороны несут ответственность, предусмотренную настоящим Договором и законодательством Российской Федерации.</w:t>
      </w:r>
    </w:p>
    <w:p>
      <w:pPr>
        <w:pStyle w:val="211"/>
        <w:numPr>
          <w:ilvl w:val="1"/>
          <w:numId w:val="1"/>
        </w:numPr>
        <w:shd w:fill="auto" w:val="clear"/>
        <w:tabs>
          <w:tab w:val="clear" w:pos="708"/>
          <w:tab w:val="left" w:pos="1268" w:leader="none"/>
        </w:tabs>
        <w:spacing w:lineRule="exact" w:line="245" w:before="0" w:after="0"/>
        <w:ind w:firstLine="740" w:start="0" w:end="0"/>
        <w:rPr/>
      </w:pPr>
      <w:r>
        <w:rPr/>
        <w:t>Стороны освобождаются от ответственности за частичное или полное неис</w:t>
        <w:softHyphen/>
        <w:t>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обстоятельств чрезвычайного характера, которые Стороны не могли предвидеть или предотвратить.</w:t>
      </w:r>
    </w:p>
    <w:p>
      <w:pPr>
        <w:pStyle w:val="211"/>
        <w:numPr>
          <w:ilvl w:val="1"/>
          <w:numId w:val="1"/>
        </w:numPr>
        <w:shd w:fill="auto" w:val="clear"/>
        <w:tabs>
          <w:tab w:val="clear" w:pos="708"/>
          <w:tab w:val="left" w:pos="1268" w:leader="none"/>
        </w:tabs>
        <w:spacing w:lineRule="exact" w:line="245" w:before="0" w:after="0"/>
        <w:ind w:firstLine="740" w:start="0" w:end="0"/>
        <w:rPr/>
      </w:pPr>
      <w:r>
        <w:rPr/>
        <w:t>При наступлении обстоятельств, указанных в п. 3.2 настоящего Договора, каждая Сторона должна без промедления известить о них в письменном виде другую Сторону.</w:t>
      </w:r>
    </w:p>
    <w:p>
      <w:pPr>
        <w:pStyle w:val="211"/>
        <w:shd w:fill="auto" w:val="clear"/>
        <w:spacing w:lineRule="exact" w:line="245" w:before="0" w:after="0"/>
        <w:ind w:firstLine="740" w:end="0"/>
        <w:rPr/>
      </w:pPr>
      <w:r>
        <w:rPr/>
        <w:t>Извещение должно содержать данные о характере обстоятельств, а также офици</w:t>
        <w:softHyphen/>
        <w:t>альные документы, удостоверяющие наличие этих обстоятельств и, по возможности, дающие оценку их влияния на возможность исполнения Стороной своих обязательств по настоящему Договору.</w:t>
      </w:r>
    </w:p>
    <w:p>
      <w:pPr>
        <w:pStyle w:val="211"/>
        <w:numPr>
          <w:ilvl w:val="1"/>
          <w:numId w:val="1"/>
        </w:numPr>
        <w:shd w:fill="auto" w:val="clear"/>
        <w:tabs>
          <w:tab w:val="clear" w:pos="708"/>
          <w:tab w:val="left" w:pos="1268" w:leader="none"/>
        </w:tabs>
        <w:spacing w:lineRule="exact" w:line="245" w:before="0" w:after="0"/>
        <w:ind w:firstLine="740" w:start="0" w:end="0"/>
        <w:rPr/>
      </w:pPr>
      <w:r>
        <w:rPr/>
        <w:t>В случае наступления обстоятельств, предусмотренных в п. 3.2 настоящего Договора, срок выполнения Стороной обязательств по настоящему Договору отодвигается соразмерно времени, в течение которого действуют эти обстоятельства и их последствия.</w:t>
      </w:r>
    </w:p>
    <w:p>
      <w:pPr>
        <w:pStyle w:val="211"/>
        <w:numPr>
          <w:ilvl w:val="1"/>
          <w:numId w:val="1"/>
        </w:numPr>
        <w:shd w:fill="auto" w:val="clear"/>
        <w:tabs>
          <w:tab w:val="clear" w:pos="708"/>
          <w:tab w:val="left" w:pos="1268" w:leader="none"/>
        </w:tabs>
        <w:spacing w:lineRule="exact" w:line="245" w:before="0" w:after="176"/>
        <w:ind w:firstLine="740" w:start="0" w:end="0"/>
        <w:rPr/>
      </w:pPr>
      <w:r>
        <w:rPr/>
        <w:t>Если наступившие обстоятельства, перечисленные в п. 3.2 настоящего Дого</w:t>
        <w:softHyphen/>
        <w:t>вора, и их последствия продолжают действовать более двух месяцев, Стороны проводят дополнительные переговоры для выявления приемлемых альтернативных способов ис</w:t>
        <w:softHyphen/>
        <w:t>полнения настоящего Договора.</w:t>
      </w:r>
    </w:p>
    <w:p>
      <w:pPr>
        <w:pStyle w:val="34"/>
        <w:keepNext w:val="true"/>
        <w:keepLines/>
        <w:numPr>
          <w:ilvl w:val="0"/>
          <w:numId w:val="1"/>
        </w:numPr>
        <w:shd w:fill="auto" w:val="clear"/>
        <w:tabs>
          <w:tab w:val="clear" w:pos="708"/>
          <w:tab w:val="left" w:pos="3548" w:leader="none"/>
        </w:tabs>
        <w:spacing w:lineRule="exact" w:line="250" w:before="0" w:after="0"/>
        <w:ind w:hanging="0" w:start="3240" w:end="0"/>
        <w:rPr/>
      </w:pPr>
      <w:bookmarkStart w:id="3" w:name="bookmark4"/>
      <w:r>
        <w:rPr/>
        <w:t>Срок действия Договора</w:t>
      </w:r>
      <w:bookmarkEnd w:id="3"/>
    </w:p>
    <w:p>
      <w:pPr>
        <w:pStyle w:val="211"/>
        <w:numPr>
          <w:ilvl w:val="1"/>
          <w:numId w:val="1"/>
        </w:numPr>
        <w:shd w:fill="auto" w:val="clear"/>
        <w:tabs>
          <w:tab w:val="clear" w:pos="708"/>
          <w:tab w:val="left" w:pos="1268" w:leader="underscore"/>
          <w:tab w:val="left" w:pos="1269" w:leader="none"/>
          <w:tab w:val="left" w:pos="1790" w:leader="underscore"/>
        </w:tabs>
        <w:spacing w:lineRule="exact" w:line="250" w:before="0" w:after="184"/>
        <w:ind w:firstLine="740" w:start="0" w:end="0"/>
        <w:rPr/>
      </w:pPr>
      <w:r>
        <w:rPr/>
        <w:t xml:space="preserve">Настоящий Договор вступает в силу после его подписания и действует до </w:t>
      </w:r>
      <w:r>
        <w:rPr/>
        <w:t xml:space="preserve">«02» декабря 2026 года.</w:t>
      </w:r>
    </w:p>
    <w:p>
      <w:pPr>
        <w:pStyle w:val="34"/>
        <w:keepNext w:val="true"/>
        <w:keepLines/>
        <w:numPr>
          <w:ilvl w:val="0"/>
          <w:numId w:val="1"/>
        </w:numPr>
        <w:shd w:fill="auto" w:val="clear"/>
        <w:tabs>
          <w:tab w:val="clear" w:pos="708"/>
          <w:tab w:val="left" w:pos="3303" w:leader="none"/>
        </w:tabs>
        <w:spacing w:before="0" w:after="0"/>
        <w:ind w:hanging="0" w:start="3000" w:end="0"/>
        <w:rPr/>
      </w:pPr>
      <w:bookmarkStart w:id="4" w:name="bookmark5"/>
      <w:r>
        <w:rPr/>
        <w:t>Заключительные положения</w:t>
      </w:r>
      <w:bookmarkEnd w:id="4"/>
    </w:p>
    <w:p>
      <w:pPr>
        <w:pStyle w:val="211"/>
        <w:numPr>
          <w:ilvl w:val="1"/>
          <w:numId w:val="1"/>
        </w:numPr>
        <w:shd w:fill="auto" w:val="clear"/>
        <w:tabs>
          <w:tab w:val="clear" w:pos="708"/>
          <w:tab w:val="left" w:pos="1268" w:leader="none"/>
        </w:tabs>
        <w:spacing w:lineRule="exact" w:line="245" w:before="0" w:after="0"/>
        <w:ind w:firstLine="740" w:start="0" w:end="0"/>
        <w:rPr/>
      </w:pPr>
      <w:r>
        <w:rPr/>
        <w:t>Все споры, возникающие между Сторонами по настоящему Договору, разре</w:t>
        <w:softHyphen/>
        <w:t>шаются Сторонами в порядке, установленном законодательством Российской Федерации.</w:t>
      </w:r>
    </w:p>
    <w:p>
      <w:pPr>
        <w:pStyle w:val="211"/>
        <w:numPr>
          <w:ilvl w:val="1"/>
          <w:numId w:val="1"/>
        </w:numPr>
        <w:shd w:fill="auto" w:val="clear"/>
        <w:tabs>
          <w:tab w:val="clear" w:pos="708"/>
          <w:tab w:val="left" w:pos="1268" w:leader="none"/>
        </w:tabs>
        <w:spacing w:lineRule="exact" w:line="245" w:before="0" w:after="0"/>
        <w:ind w:firstLine="740" w:start="0" w:end="0"/>
        <w:rPr/>
      </w:pPr>
      <w:r>
        <w:rPr/>
        <w:t>Изменения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>
      <w:pPr>
        <w:pStyle w:val="211"/>
        <w:numPr>
          <w:ilvl w:val="1"/>
          <w:numId w:val="1"/>
        </w:numPr>
        <w:shd w:fill="auto" w:val="clear"/>
        <w:tabs>
          <w:tab w:val="clear" w:pos="708"/>
          <w:tab w:val="left" w:pos="1268" w:leader="none"/>
        </w:tabs>
        <w:spacing w:lineRule="exact" w:line="245" w:before="0" w:after="0"/>
        <w:ind w:firstLine="740" w:start="0" w:end="0"/>
        <w:rPr/>
      </w:pPr>
      <w:r>
        <w:rPr/>
        <w:t>Настоящий Договор составлен в двух экземплярах, имеющих равную юриди</w:t>
        <w:softHyphen/>
        <w:t>ческую силу, по одному для каждой из Сторон.</w:t>
      </w:r>
    </w:p>
    <w:p>
      <w:pPr>
        <w:pStyle w:val="211"/>
        <w:numPr>
          <w:ilvl w:val="1"/>
          <w:numId w:val="1"/>
        </w:numPr>
        <w:shd w:fill="auto" w:val="clear"/>
        <w:tabs>
          <w:tab w:val="clear" w:pos="708"/>
          <w:tab w:val="left" w:pos="1268" w:leader="none"/>
        </w:tabs>
        <w:spacing w:lineRule="exact" w:line="245" w:before="0" w:after="184"/>
        <w:ind w:firstLine="740" w:start="0" w:end="0"/>
        <w:rPr>
          <w:rStyle w:val="22"/>
          <w:lang w:val="ru-RU" w:eastAsia="ru-RU" w:bidi="ru-RU"/>
        </w:rPr>
      </w:pPr>
      <w:r>
        <w:rPr/>
        <w:t>При исполнении своих обязательств по настоящему Договору Стороны обязу</w:t>
        <w:softHyphen/>
        <w:t>ются исполнять условия «Антикоррупционной оговорки», «Заверения об обстоятель</w:t>
        <w:softHyphen/>
        <w:t xml:space="preserve">ствах», которые указаны на официальном сайте Правового управления КФУ </w:t>
      </w:r>
      <w:r>
        <w:rPr>
          <w:rStyle w:val="22"/>
          <w:lang w:val="ru-RU"/>
        </w:rPr>
        <w:t>(</w:t>
      </w:r>
      <w:hyperlink r:id="rId2">
        <w:r>
          <w:rPr>
            <w:rStyle w:val="Hyperlink"/>
          </w:rPr>
          <w:t>http://kpfu.ru/jurdocs</w:t>
        </w:r>
      </w:hyperlink>
      <w:r>
        <w:rPr>
          <w:rStyle w:val="WW-2"/>
          <w:lang w:val="ru-RU"/>
        </w:rPr>
        <w:t>)</w:t>
      </w:r>
      <w:r>
        <w:rPr>
          <w:rStyle w:val="22"/>
          <w:lang w:val="ru-RU"/>
        </w:rPr>
        <w:t>.</w:t>
      </w:r>
    </w:p>
    <w:p>
      <w:pPr>
        <w:pStyle w:val="211"/>
        <w:shd w:fill="auto" w:val="clear"/>
        <w:tabs>
          <w:tab w:val="clear" w:pos="708"/>
          <w:tab w:val="left" w:pos="1268" w:leader="none"/>
        </w:tabs>
        <w:spacing w:lineRule="exact" w:line="245" w:before="0" w:after="184"/>
        <w:ind w:hanging="0" w:end="0"/>
        <w:rPr>
          <w:rStyle w:val="22"/>
          <w:lang w:val="ru-RU" w:eastAsia="ru-RU" w:bidi="ru-RU"/>
        </w:rPr>
      </w:pPr>
      <w:r>
        <w:rPr/>
      </w:r>
    </w:p>
    <w:p>
      <w:pPr>
        <w:pStyle w:val="34"/>
        <w:keepNext w:val="true"/>
        <w:keepLines/>
        <w:numPr>
          <w:ilvl w:val="0"/>
          <w:numId w:val="1"/>
        </w:numPr>
        <w:shd w:fill="auto" w:val="clear"/>
        <w:tabs>
          <w:tab w:val="clear" w:pos="708"/>
          <w:tab w:val="left" w:pos="2838" w:leader="none"/>
        </w:tabs>
        <w:spacing w:lineRule="exact" w:line="240" w:before="0" w:after="219"/>
        <w:ind w:hanging="0" w:start="2540" w:end="0"/>
        <w:rPr/>
      </w:pPr>
      <w:bookmarkStart w:id="5" w:name="bookmark6"/>
      <w:r>
        <w:rPr/>
        <w:t>Адреса, реквизиты и подписи Сторон</w:t>
      </w:r>
      <w:bookmarkEnd w:id="5"/>
    </w:p>
    <w:tbl>
      <w:tblPr>
        <w:tblW w:w="9747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00"/>
        <w:gridCol w:w="4947"/>
      </w:tblGrid>
      <w:tr>
        <w:trPr>
          <w:trHeight w:val="285" w:hRule="atLeast"/>
        </w:trPr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16"/>
              <w:jc w:val="center"/>
              <w:rPr/>
            </w:pPr>
            <w:r>
              <w:rPr>
                <w:rStyle w:val="21"/>
                <w:rFonts w:eastAsia="Arial Unicode MS;Arial"/>
              </w:rPr>
              <w:t>Организация</w:t>
            </w:r>
            <w:r>
              <w:rPr>
                <w:rFonts w:cs="Times New Roman" w:ascii="Times New Roman" w:hAnsi="Times New Roman"/>
                <w:b/>
              </w:rPr>
              <w:t>: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Федеральное государственное автономное образовательное учреждение высшего образования «Казанский (Приволжский) федеральный университет»</w:t>
            </w:r>
          </w:p>
        </w:tc>
        <w:tc>
          <w:tcPr>
            <w:tcW w:w="4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16"/>
              <w:jc w:val="center"/>
              <w:rPr/>
            </w:pPr>
            <w:r>
              <w:rPr>
                <w:rFonts w:cs="Times New Roman" w:ascii="Times New Roman" w:hAnsi="Times New Roman"/>
                <w:b/>
              </w:rPr>
              <w:t>Профильная организация:</w:t>
            </w:r>
          </w:p>
          <w:p>
            <w:pPr>
              <w:pStyle w:val="Normal"/>
              <w:spacing w:lineRule="auto" w:line="216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</w:rPr>
              <w:t xml:space="preserve">Общество с ограниченной ответственностью «Камавтокомплект» (ООО «Камавтокомплект»)</w:t>
            </w:r>
          </w:p>
        </w:tc>
      </w:tr>
      <w:tr>
        <w:trPr>
          <w:trHeight w:val="2982" w:hRule="atLeast"/>
        </w:trPr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Юридический адрес: 420008, РФ, РТ, г. Казань, ул. Кремлевская, д.18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Почтовый адрес: 423812, РФ, РТ, г. Набережные Челны, пр. Сююмбике, д. 10А (11/29)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Фактический адрес 423810, РФ, РТ, г. Набережные Челны, пр. Мира, д.68/19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Электронная почта: </w:t>
            </w:r>
            <w:hyperlink r:id="rId3">
              <w:r>
                <w:rPr>
                  <w:rStyle w:val="Hyperlink"/>
                  <w:rFonts w:cs="Times New Roman" w:ascii="Times New Roman" w:hAnsi="Times New Roman"/>
                </w:rPr>
                <w:t>chelny@kpfu.ru</w:t>
              </w:r>
            </w:hyperlink>
          </w:p>
          <w:p>
            <w:pPr>
              <w:pStyle w:val="Normal"/>
              <w:spacing w:lineRule="auto" w:line="216"/>
              <w:rPr/>
            </w:pPr>
            <w:r>
              <w:rPr>
                <w:rFonts w:cs="Times New Roman" w:ascii="Times New Roman" w:hAnsi="Times New Roman"/>
              </w:rPr>
              <w:t>Тел./факс (8552)39-71-40/ (8552)39-59-72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ОГРН 1021602841391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ИНН 1655018018, КПП 165002001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И.о. директора Высшей технической школы Набережночелнинского института (филиала) КФУ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_____________________ / А.Н. Илюхин/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            </w:t>
            </w:r>
            <w:r>
              <w:rPr>
                <w:rFonts w:cs="Times New Roman" w:ascii="Times New Roman" w:hAnsi="Times New Roman"/>
              </w:rPr>
              <w:t>М.П.</w:t>
            </w:r>
          </w:p>
        </w:tc>
        <w:tc>
          <w:tcPr>
            <w:tcW w:w="4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</w:rPr>
              <w:t xml:space="preserve">Юридический адрес: 423887, РФ, РТ, Тукаевский район, д. Белоус, ул. Сосновая, д. 6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Фактический адрес: 423800, РФ, РТ, г. Набережные Челны, Мензелинский тракт, д. 32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Почтовый адрес: 423819, РФ, РТ, г. Набережные Челны, а/я 34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Тел./факс: 8 (8552) 39-58-05, 39-58-06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ОГРН 1051600022121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ИНН 1639030843, КПП 163901001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Р/с 40702810626240000033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в филиале «Центральный» Банка ВТБ (ПАО) в г. Москве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К/с 30101810145250000411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БИК 044525411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Директор ООО «Камавтокомплект»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______________________/И.М. Гарманов/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            </w:t>
            </w:r>
            <w:r>
              <w:rPr>
                <w:rFonts w:cs="Times New Roman" w:ascii="Times New Roman" w:hAnsi="Times New Roman"/>
              </w:rPr>
              <w:t>М.П.</w:t>
            </w:r>
          </w:p>
        </w:tc>
      </w:tr>
    </w:tbl>
    <w:p>
      <w:pPr>
        <w:pStyle w:val="Style20"/>
        <w:shd w:fill="auto" w:val="clear"/>
        <w:tabs>
          <w:tab w:val="clear" w:pos="708"/>
          <w:tab w:val="left" w:pos="5866" w:leader="none"/>
          <w:tab w:val="left" w:pos="7612" w:leader="none"/>
        </w:tabs>
        <w:spacing w:lineRule="auto" w:line="240" w:before="0" w:after="0"/>
        <w:ind w:firstLine="2100" w:start="5160" w:end="0"/>
        <w:rPr/>
      </w:pPr>
      <w:r>
        <w:rPr/>
      </w:r>
    </w:p>
    <w:p>
      <w:pPr>
        <w:pStyle w:val="Style20"/>
        <w:shd w:fill="auto" w:val="clear"/>
        <w:tabs>
          <w:tab w:val="clear" w:pos="708"/>
          <w:tab w:val="left" w:pos="5866" w:leader="none"/>
          <w:tab w:val="left" w:pos="7612" w:leader="none"/>
        </w:tabs>
        <w:spacing w:lineRule="auto" w:line="240" w:before="0" w:after="0"/>
        <w:ind w:firstLine="2100" w:start="5160" w:end="0"/>
        <w:rPr/>
      </w:pPr>
      <w:r>
        <w:rPr/>
      </w:r>
    </w:p>
    <w:p>
      <w:pPr>
        <w:pStyle w:val="Style20"/>
        <w:shd w:fill="auto" w:val="clear"/>
        <w:tabs>
          <w:tab w:val="clear" w:pos="708"/>
          <w:tab w:val="left" w:pos="5866" w:leader="none"/>
          <w:tab w:val="left" w:pos="7612" w:leader="none"/>
        </w:tabs>
        <w:spacing w:lineRule="auto" w:line="240" w:before="0" w:after="0"/>
        <w:ind w:firstLine="2100" w:start="5160" w:end="0"/>
        <w:rPr/>
      </w:pPr>
      <w:r>
        <w:rPr/>
      </w:r>
    </w:p>
    <w:p>
      <w:pPr>
        <w:pStyle w:val="Style20"/>
        <w:shd w:fill="auto" w:val="clear"/>
        <w:tabs>
          <w:tab w:val="clear" w:pos="708"/>
          <w:tab w:val="left" w:pos="5866" w:leader="none"/>
          <w:tab w:val="left" w:pos="7612" w:leader="none"/>
        </w:tabs>
        <w:spacing w:lineRule="auto" w:line="240" w:before="0" w:after="0"/>
        <w:ind w:firstLine="2100" w:start="5160" w:end="0"/>
        <w:rPr/>
      </w:pPr>
      <w:r>
        <w:rPr/>
        <w:t>Приложение1 к договору</w:t>
      </w:r>
    </w:p>
    <w:p>
      <w:pPr>
        <w:pStyle w:val="Style20"/>
        <w:shd w:fill="auto" w:val="clear"/>
        <w:tabs>
          <w:tab w:val="clear" w:pos="708"/>
          <w:tab w:val="left" w:pos="5866" w:leader="none"/>
          <w:tab w:val="left" w:pos="7612" w:leader="none"/>
        </w:tabs>
        <w:spacing w:lineRule="auto" w:line="240" w:before="0" w:after="0"/>
        <w:ind w:hanging="57" w:start="5160" w:end="0"/>
        <w:rPr/>
      </w:pPr>
      <w:r>
        <w:rPr/>
        <w:t>от «___»________20__г.№____________________</w:t>
      </w:r>
    </w:p>
    <w:p>
      <w:pPr>
        <w:pStyle w:val="Style20"/>
        <w:shd w:fill="auto" w:val="clear"/>
        <w:tabs>
          <w:tab w:val="clear" w:pos="708"/>
          <w:tab w:val="left" w:pos="5866" w:leader="none"/>
          <w:tab w:val="left" w:pos="7612" w:leader="none"/>
        </w:tabs>
        <w:spacing w:lineRule="auto" w:line="240" w:before="0" w:after="0"/>
        <w:ind w:hanging="57" w:start="5160" w:end="0"/>
        <w:rPr/>
      </w:pPr>
      <w:r>
        <w:rPr/>
      </w:r>
    </w:p>
    <w:p>
      <w:pPr>
        <w:pStyle w:val="ConsPlusNonformat"/>
        <w:tabs>
          <w:tab w:val="clear" w:pos="708"/>
          <w:tab w:val="left" w:pos="1276" w:leader="none"/>
        </w:tabs>
        <w:spacing w:lineRule="auto" w:line="21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Список </w:t>
      </w:r>
    </w:p>
    <w:p>
      <w:pPr>
        <w:pStyle w:val="ConsPlusNonformat"/>
        <w:tabs>
          <w:tab w:val="clear" w:pos="708"/>
          <w:tab w:val="left" w:pos="1276" w:leader="none"/>
        </w:tabs>
        <w:spacing w:lineRule="auto" w:line="21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(направление)</w:t>
      </w:r>
    </w:p>
    <w:p>
      <w:pPr>
        <w:pStyle w:val="ConsPlusNonformat"/>
        <w:tabs>
          <w:tab w:val="clear" w:pos="708"/>
          <w:tab w:val="left" w:pos="1276" w:leader="none"/>
        </w:tabs>
        <w:spacing w:lineRule="auto" w:line="216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обучающихся, направляемых на практическую подготовку</w:t>
      </w:r>
    </w:p>
    <w:tbl>
      <w:tblPr>
        <w:tblW w:w="9707" w:type="dxa"/>
        <w:jc w:val="start"/>
        <w:tblInd w:w="-132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26"/>
        <w:gridCol w:w="1592"/>
        <w:gridCol w:w="1382"/>
        <w:gridCol w:w="1651"/>
        <w:gridCol w:w="1651"/>
        <w:gridCol w:w="1498"/>
        <w:gridCol w:w="1507"/>
      </w:tblGrid>
      <w:tr>
        <w:trPr>
          <w:trHeight w:val="1838" w:hRule="exac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211"/>
              <w:shd w:fill="auto" w:val="clear"/>
              <w:spacing w:lineRule="exact" w:line="200" w:before="0" w:after="0"/>
              <w:ind w:hanging="0" w:start="160" w:end="0"/>
              <w:jc w:val="center"/>
              <w:rPr/>
            </w:pPr>
            <w:r>
              <w:rPr>
                <w:rStyle w:val="210pt"/>
              </w:rPr>
              <w:t>№</w:t>
            </w:r>
          </w:p>
        </w:tc>
        <w:tc>
          <w:tcPr>
            <w:tcW w:w="1592" w:type="dxa"/>
            <w:tcBorders>
              <w:top w:val="single" w:sz="4" w:space="0" w:color="000000"/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211"/>
              <w:shd w:fill="auto" w:val="clear"/>
              <w:spacing w:lineRule="exact" w:line="226" w:before="0" w:after="0"/>
              <w:ind w:firstLine="140" w:start="180" w:end="0"/>
              <w:jc w:val="center"/>
              <w:rPr/>
            </w:pPr>
            <w:r>
              <w:rPr>
                <w:rStyle w:val="210pt"/>
              </w:rPr>
              <w:t>Фамилия, имя, отчество (полностью)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211"/>
              <w:shd w:fill="auto" w:val="clear"/>
              <w:spacing w:lineRule="exact" w:line="226" w:before="0" w:after="0"/>
              <w:ind w:hanging="0" w:end="0"/>
              <w:jc w:val="center"/>
              <w:rPr/>
            </w:pPr>
            <w:r>
              <w:rPr>
                <w:rStyle w:val="210pt"/>
              </w:rPr>
              <w:t>Сроки про</w:t>
              <w:softHyphen/>
              <w:t>хождения практической подготовки (с ... по ...)</w:t>
            </w:r>
          </w:p>
        </w:tc>
        <w:tc>
          <w:tcPr>
            <w:tcW w:w="1651" w:type="dxa"/>
            <w:tcBorders>
              <w:top w:val="single" w:sz="4" w:space="0" w:color="000000"/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211"/>
              <w:shd w:fill="auto" w:val="clear"/>
              <w:spacing w:lineRule="exact" w:line="226" w:before="0" w:after="0"/>
              <w:ind w:hanging="0" w:end="0"/>
              <w:jc w:val="center"/>
              <w:rPr/>
            </w:pPr>
            <w:r>
              <w:rPr>
                <w:rStyle w:val="210pt"/>
              </w:rPr>
              <w:t>Компоненты образовательной программы, при реализации ко</w:t>
              <w:softHyphen/>
              <w:t>торых организу</w:t>
              <w:softHyphen/>
              <w:t>ется практическая подготовка</w:t>
            </w:r>
          </w:p>
        </w:tc>
        <w:tc>
          <w:tcPr>
            <w:tcW w:w="1651" w:type="dxa"/>
            <w:tcBorders>
              <w:top w:val="single" w:sz="4" w:space="0" w:color="000000"/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211"/>
              <w:shd w:fill="auto" w:val="clear"/>
              <w:spacing w:lineRule="exact" w:line="226" w:before="0" w:after="0"/>
              <w:ind w:hanging="0" w:end="0"/>
              <w:jc w:val="center"/>
              <w:rPr/>
            </w:pPr>
            <w:r>
              <w:rPr>
                <w:rStyle w:val="210pt"/>
              </w:rPr>
              <w:t>Код и наимено</w:t>
              <w:softHyphen/>
              <w:t>вание направления подготовки (специальности)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211"/>
              <w:shd w:fill="auto" w:val="clear"/>
              <w:spacing w:lineRule="exact" w:line="226" w:before="0" w:after="0"/>
              <w:ind w:hanging="0" w:end="0"/>
              <w:jc w:val="center"/>
              <w:rPr/>
            </w:pPr>
            <w:r>
              <w:rPr>
                <w:rStyle w:val="210pt"/>
              </w:rPr>
              <w:t>Руководитель практической подготовки от Организации (фамилия, имя, отчество полностью)</w:t>
            </w:r>
          </w:p>
        </w:tc>
        <w:tc>
          <w:tcPr>
            <w:tcW w:w="150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211"/>
              <w:shd w:fill="auto" w:val="clear"/>
              <w:spacing w:lineRule="exact" w:line="226" w:before="0" w:after="0"/>
              <w:ind w:hanging="0" w:end="0"/>
              <w:jc w:val="center"/>
              <w:rPr/>
            </w:pPr>
            <w:r>
              <w:rPr>
                <w:rStyle w:val="210pt"/>
              </w:rPr>
              <w:t>Руководитель практической подготовки от Профильной организации (фамилия, имя, отчество полностью)</w:t>
            </w:r>
          </w:p>
        </w:tc>
      </w:tr>
      <w:tr>
        <w:trPr>
          <w:trHeight w:val="2780" w:hRule="exac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211"/>
              <w:shd w:fill="auto" w:val="clear"/>
              <w:spacing w:lineRule="exact" w:line="180" w:before="0" w:after="0"/>
              <w:ind w:hanging="0" w:start="160" w:end="0"/>
              <w:jc w:val="center"/>
              <w:rPr>
                <w:i/>
                <w:i/>
                <w:sz w:val="18"/>
                <w:szCs w:val="18"/>
              </w:rPr>
            </w:pPr>
            <w:r>
              <w:rPr>
                <w:rStyle w:val="2CenturyGothic9pt"/>
                <w:rFonts w:cs="Times New Roman"/>
                <w:i/>
              </w:rPr>
              <w:t>1</w:t>
            </w:r>
            <w:r>
              <w:rPr>
                <w:rStyle w:val="2Tahoma6pt"/>
                <w:rFonts w:cs="Times New Roman"/>
                <w:i/>
                <w:sz w:val="18"/>
                <w:szCs w:val="18"/>
              </w:rPr>
              <w:t>.</w:t>
            </w:r>
          </w:p>
        </w:tc>
        <w:tc>
          <w:tcPr>
            <w:tcW w:w="1592" w:type="dxa"/>
            <w:tcBorders>
              <w:top w:val="single" w:sz="4" w:space="0" w:color="000000"/>
              <w:star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i/>
                <w:i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Бухаров Роман Михайлович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i/>
                <w:i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с 05.10.2026 г. по 02.12.2026 г.</w:t>
            </w:r>
          </w:p>
        </w:tc>
        <w:tc>
          <w:tcPr>
            <w:tcW w:w="1651" w:type="dxa"/>
            <w:tcBorders>
              <w:top w:val="single" w:sz="4" w:space="0" w:color="000000"/>
              <w:star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i/>
                <w:i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Производственная практика: технологическая (проектно-технологическая) практика</w:t>
            </w:r>
          </w:p>
        </w:tc>
        <w:tc>
          <w:tcPr>
            <w:tcW w:w="1651" w:type="dxa"/>
            <w:tcBorders>
              <w:top w:val="single" w:sz="4" w:space="0" w:color="000000"/>
              <w:star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i/>
                <w:i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01.03.02 Прикладная математика и информатика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i/>
                <w:i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Грудцына Лариса Юрьевна</w:t>
            </w:r>
          </w:p>
        </w:tc>
        <w:tc>
          <w:tcPr>
            <w:tcW w:w="150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i/>
                <w:i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Калинина Ирина Николаевна</w:t>
            </w:r>
          </w:p>
        </w:tc>
      </w:tr>
      <w:tr>
        <w:trPr>
          <w:trHeight w:val="1296" w:hRule="exac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211"/>
              <w:shd w:fill="auto" w:val="clear"/>
              <w:spacing w:lineRule="exact" w:line="200" w:before="0" w:after="0"/>
              <w:ind w:hanging="0" w:start="160" w:end="0"/>
              <w:jc w:val="start"/>
              <w:rPr/>
            </w:pPr>
            <w:r>
              <w:rPr>
                <w:rStyle w:val="210pt"/>
              </w:rPr>
              <w:t>2.</w:t>
            </w:r>
          </w:p>
        </w:tc>
        <w:tc>
          <w:tcPr>
            <w:tcW w:w="1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1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i/>
                <w:sz w:val="18"/>
                <w:szCs w:val="18"/>
              </w:rPr>
            </w:r>
          </w:p>
        </w:tc>
        <w:tc>
          <w:tcPr>
            <w:tcW w:w="1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/>
                <w:sz w:val="10"/>
                <w:szCs w:val="10"/>
              </w:rPr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1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</w:tbl>
    <w:p>
      <w:pPr>
        <w:pStyle w:val="ConsPlusNonformat"/>
        <w:tabs>
          <w:tab w:val="clear" w:pos="708"/>
          <w:tab w:val="left" w:pos="1276" w:leader="none"/>
        </w:tabs>
        <w:spacing w:lineRule="auto" w:line="216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134" w:leader="none"/>
        </w:tabs>
        <w:autoSpaceDE w:val="false"/>
        <w:spacing w:lineRule="auto" w:line="216"/>
        <w:ind w:firstLine="709" w:end="0"/>
        <w:jc w:val="both"/>
        <w:rPr/>
      </w:pPr>
      <w:r>
        <w:rPr>
          <w:rFonts w:cs="Times New Roman" w:ascii="Times New Roman" w:hAnsi="Times New Roman"/>
        </w:rPr>
        <w:t>Настоящее приложение</w:t>
      </w:r>
      <w:r>
        <w:rPr>
          <w:rFonts w:cs="Times New Roman" w:ascii="Times New Roman" w:hAnsi="Times New Roman"/>
          <w:spacing w:val="-6"/>
        </w:rPr>
        <w:t xml:space="preserve"> является неотъемлемой частью договора от «____» ______________ 20___ г. № _________________________.</w:t>
      </w:r>
    </w:p>
    <w:p>
      <w:pPr>
        <w:pStyle w:val="Normal"/>
        <w:tabs>
          <w:tab w:val="clear" w:pos="708"/>
          <w:tab w:val="left" w:pos="1134" w:leader="none"/>
        </w:tabs>
        <w:autoSpaceDE w:val="false"/>
        <w:spacing w:lineRule="auto" w:line="216"/>
        <w:ind w:firstLine="709" w:end="0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</w:rPr>
      </w:r>
    </w:p>
    <w:p>
      <w:pPr>
        <w:pStyle w:val="Normal"/>
        <w:tabs>
          <w:tab w:val="clear" w:pos="708"/>
          <w:tab w:val="left" w:pos="3945" w:leader="none"/>
          <w:tab w:val="left" w:pos="8175" w:leader="none"/>
        </w:tabs>
        <w:spacing w:lineRule="atLeast" w:line="240"/>
        <w:ind w:end="-142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</w:rPr>
      </w:r>
    </w:p>
    <w:p>
      <w:pPr>
        <w:pStyle w:val="211"/>
        <w:shd w:fill="auto" w:val="clear"/>
        <w:spacing w:lineRule="exact" w:line="240" w:before="0" w:after="0"/>
        <w:ind w:hanging="0" w:end="0"/>
        <w:rPr/>
      </w:pPr>
      <w:r>
        <w:rPr/>
        <w:t xml:space="preserve">Руководитель практической подготовки </w:t>
      </w:r>
    </w:p>
    <w:p>
      <w:pPr>
        <w:pStyle w:val="Normal"/>
        <w:tabs>
          <w:tab w:val="clear" w:pos="708"/>
          <w:tab w:val="left" w:pos="3945" w:leader="none"/>
          <w:tab w:val="left" w:pos="8175" w:leader="none"/>
        </w:tabs>
        <w:spacing w:lineRule="atLeast" w:line="240"/>
        <w:ind w:end="-142"/>
        <w:rPr>
          <w:rFonts w:ascii="Times New Roman" w:hAnsi="Times New Roman" w:cs="Times New Roman"/>
          <w:i/>
          <w:i/>
          <w:sz w:val="18"/>
          <w:szCs w:val="18"/>
        </w:rPr>
      </w:pPr>
      <w:r>
        <w:rPr>
          <w:rFonts w:cs="Times New Roman" w:ascii="Times New Roman" w:hAnsi="Times New Roman"/>
        </w:rPr>
        <w:t>от Организации                                                     __________________/_______________________</w:t>
      </w:r>
    </w:p>
    <w:p>
      <w:pPr>
        <w:pStyle w:val="Normal"/>
        <w:tabs>
          <w:tab w:val="clear" w:pos="708"/>
          <w:tab w:val="left" w:pos="3945" w:leader="none"/>
          <w:tab w:val="left" w:pos="8175" w:leader="none"/>
        </w:tabs>
        <w:spacing w:lineRule="atLeast" w:line="240"/>
        <w:ind w:end="-142"/>
        <w:jc w:val="center"/>
        <w:rPr>
          <w:rFonts w:ascii="Times New Roman" w:hAnsi="Times New Roman" w:cs="Times New Roman"/>
          <w:i/>
          <w:i/>
          <w:sz w:val="18"/>
          <w:szCs w:val="18"/>
        </w:rPr>
      </w:pPr>
      <w:r>
        <w:rPr>
          <w:rFonts w:eastAsia="Times New Roman" w:cs="Times New Roman" w:ascii="Times New Roman" w:hAnsi="Times New Roman"/>
          <w:i/>
          <w:sz w:val="18"/>
          <w:szCs w:val="18"/>
        </w:rPr>
        <w:t xml:space="preserve">                                                                                   </w:t>
      </w:r>
      <w:r>
        <w:rPr>
          <w:rFonts w:cs="Times New Roman" w:ascii="Times New Roman" w:hAnsi="Times New Roman"/>
          <w:i/>
          <w:sz w:val="18"/>
          <w:szCs w:val="18"/>
        </w:rPr>
        <w:t>(подпись)                                   (ФИО)</w:t>
      </w:r>
    </w:p>
    <w:p>
      <w:pPr>
        <w:pStyle w:val="Normal"/>
        <w:autoSpaceDE w:val="false"/>
        <w:spacing w:lineRule="atLeast" w:line="240"/>
        <w:ind w:firstLine="567" w:start="5097" w:end="-142"/>
        <w:rPr>
          <w:rFonts w:ascii="Times New Roman" w:hAnsi="Times New Roman" w:cs="Times New Roman"/>
          <w:i/>
          <w:i/>
          <w:sz w:val="18"/>
          <w:szCs w:val="18"/>
        </w:rPr>
      </w:pPr>
      <w:r>
        <w:rPr>
          <w:rFonts w:cs="Times New Roman" w:ascii="Times New Roman" w:hAnsi="Times New Roman"/>
          <w:i/>
          <w:sz w:val="18"/>
          <w:szCs w:val="18"/>
        </w:rPr>
      </w:r>
    </w:p>
    <w:p>
      <w:pPr>
        <w:pStyle w:val="211"/>
        <w:shd w:fill="auto" w:val="clear"/>
        <w:spacing w:lineRule="exact" w:line="240" w:before="0" w:after="0"/>
        <w:ind w:hanging="0" w:end="0"/>
        <w:rPr/>
      </w:pPr>
      <w:r>
        <w:rPr/>
        <w:t>Руководитель практической подготовки</w:t>
      </w:r>
    </w:p>
    <w:p>
      <w:pPr>
        <w:pStyle w:val="Normal"/>
        <w:tabs>
          <w:tab w:val="clear" w:pos="708"/>
          <w:tab w:val="left" w:pos="3945" w:leader="none"/>
          <w:tab w:val="left" w:pos="8175" w:leader="none"/>
        </w:tabs>
        <w:spacing w:lineRule="atLeast" w:line="240"/>
        <w:ind w:end="-142"/>
        <w:rPr>
          <w:rFonts w:ascii="Times New Roman" w:hAnsi="Times New Roman" w:cs="Times New Roman"/>
          <w:i/>
          <w:i/>
          <w:sz w:val="18"/>
          <w:szCs w:val="18"/>
        </w:rPr>
      </w:pPr>
      <w:r>
        <w:rPr>
          <w:rFonts w:cs="Times New Roman" w:ascii="Times New Roman" w:hAnsi="Times New Roman"/>
        </w:rPr>
        <w:t>от Профильной организации                                 __________________/_______________________</w:t>
      </w:r>
      <w:r>
        <w:rPr>
          <w:rFonts w:cs="Times New Roman" w:ascii="Times New Roman" w:hAnsi="Times New Roman"/>
          <w:sz w:val="18"/>
          <w:szCs w:val="18"/>
        </w:rPr>
        <w:t xml:space="preserve"> </w:t>
      </w:r>
    </w:p>
    <w:p>
      <w:pPr>
        <w:pStyle w:val="Normal"/>
        <w:tabs>
          <w:tab w:val="clear" w:pos="708"/>
          <w:tab w:val="left" w:pos="3945" w:leader="none"/>
          <w:tab w:val="left" w:pos="8175" w:leader="none"/>
        </w:tabs>
        <w:spacing w:lineRule="atLeast" w:line="240"/>
        <w:ind w:end="-142"/>
        <w:jc w:val="center"/>
        <w:rPr>
          <w:rFonts w:ascii="Times New Roman" w:hAnsi="Times New Roman" w:cs="Times New Roman"/>
          <w:i/>
          <w:i/>
          <w:sz w:val="18"/>
          <w:szCs w:val="18"/>
        </w:rPr>
      </w:pPr>
      <w:r>
        <w:rPr>
          <w:rFonts w:eastAsia="Times New Roman" w:cs="Times New Roman" w:ascii="Times New Roman" w:hAnsi="Times New Roman"/>
          <w:i/>
          <w:sz w:val="18"/>
          <w:szCs w:val="18"/>
        </w:rPr>
        <w:t xml:space="preserve">                                                                                   </w:t>
      </w:r>
      <w:r>
        <w:rPr>
          <w:rFonts w:cs="Times New Roman" w:ascii="Times New Roman" w:hAnsi="Times New Roman"/>
          <w:i/>
          <w:sz w:val="18"/>
          <w:szCs w:val="18"/>
        </w:rPr>
        <w:t>(подпись)                                   (ФИО)</w:t>
      </w:r>
    </w:p>
    <w:p>
      <w:pPr>
        <w:pStyle w:val="ConsPlusNonformat"/>
        <w:tabs>
          <w:tab w:val="clear" w:pos="708"/>
          <w:tab w:val="left" w:pos="1276" w:leader="none"/>
        </w:tabs>
        <w:spacing w:lineRule="auto" w:line="216"/>
        <w:jc w:val="both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</w:r>
    </w:p>
    <w:p>
      <w:pPr>
        <w:pStyle w:val="ConsPlusNonformat"/>
        <w:tabs>
          <w:tab w:val="clear" w:pos="708"/>
          <w:tab w:val="left" w:pos="1276" w:leader="none"/>
        </w:tabs>
        <w:spacing w:lineRule="auto" w:line="2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97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61"/>
        <w:gridCol w:w="5030"/>
      </w:tblGrid>
      <w:tr>
        <w:trPr>
          <w:trHeight w:val="285" w:hRule="atLeast"/>
        </w:trPr>
        <w:tc>
          <w:tcPr>
            <w:tcW w:w="4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16"/>
              <w:jc w:val="center"/>
              <w:rPr/>
            </w:pPr>
            <w:r>
              <w:rPr>
                <w:rStyle w:val="21"/>
                <w:rFonts w:eastAsia="Arial Unicode MS;Arial"/>
              </w:rPr>
              <w:t>Организация</w:t>
            </w:r>
            <w:r>
              <w:rPr>
                <w:rFonts w:cs="Times New Roman" w:ascii="Times New Roman" w:hAnsi="Times New Roman"/>
                <w:b/>
              </w:rPr>
              <w:t>:</w:t>
            </w:r>
          </w:p>
          <w:p>
            <w:pPr>
              <w:pStyle w:val="Normal"/>
              <w:spacing w:lineRule="auto" w:line="216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Федеральное государственное автономное образовательное учреждение высшего образования «Казанский (Приволжский) федеральный университет»</w:t>
            </w:r>
          </w:p>
        </w:tc>
        <w:tc>
          <w:tcPr>
            <w:tcW w:w="5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16"/>
              <w:jc w:val="center"/>
              <w:rPr/>
            </w:pPr>
            <w:r>
              <w:rPr>
                <w:rFonts w:cs="Times New Roman" w:ascii="Times New Roman" w:hAnsi="Times New Roman"/>
                <w:b/>
              </w:rPr>
              <w:t>Профильная организация:</w:t>
            </w:r>
          </w:p>
          <w:p>
            <w:pPr>
              <w:pStyle w:val="Normal"/>
              <w:spacing w:lineRule="auto" w:line="216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</w:rPr>
              <w:t xml:space="preserve">Общество с ограниченной ответственностью «Камавтокомплект» (ООО «Камавтокомплект»)</w:t>
            </w:r>
          </w:p>
        </w:tc>
      </w:tr>
      <w:tr>
        <w:trPr>
          <w:trHeight w:val="1773" w:hRule="atLeast"/>
        </w:trPr>
        <w:tc>
          <w:tcPr>
            <w:tcW w:w="4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И.о. директора Высшей технической школы Набережночелнинского института (филиала) КФУ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 А.Н. Илюхин /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            </w:t>
            </w:r>
            <w:r>
              <w:rPr>
                <w:rFonts w:cs="Times New Roman" w:ascii="Times New Roman" w:hAnsi="Times New Roman"/>
              </w:rPr>
              <w:t>М.П.</w:t>
            </w:r>
          </w:p>
        </w:tc>
        <w:tc>
          <w:tcPr>
            <w:tcW w:w="5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Директор ООО «Камавтокомплект»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_______________________/И.М. Гарманов/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            </w:t>
            </w:r>
            <w:r>
              <w:rPr>
                <w:rFonts w:cs="Times New Roman" w:ascii="Times New Roman" w:hAnsi="Times New Roman"/>
              </w:rPr>
              <w:t>М.П.</w:t>
            </w:r>
          </w:p>
        </w:tc>
      </w:tr>
    </w:tbl>
    <w:p>
      <w:pPr>
        <w:pStyle w:val="33"/>
        <w:shd w:fill="auto" w:val="clear"/>
        <w:tabs>
          <w:tab w:val="clear" w:pos="708"/>
          <w:tab w:val="left" w:pos="5863" w:leader="underscore"/>
          <w:tab w:val="left" w:pos="7546" w:leader="underscore"/>
          <w:tab w:val="left" w:pos="9381" w:leader="underscore"/>
        </w:tabs>
        <w:spacing w:lineRule="exact" w:line="235" w:before="0" w:after="266"/>
        <w:ind w:firstLine="2140" w:start="5120" w:end="0"/>
        <w:jc w:val="start"/>
        <w:rPr/>
      </w:pPr>
      <w:r>
        <w:rPr/>
        <w:t>Приложение 2 к договору от «____»__________20___г. №_________________</w:t>
      </w:r>
    </w:p>
    <w:p>
      <w:pPr>
        <w:pStyle w:val="51"/>
        <w:shd w:fill="auto" w:val="clear"/>
        <w:spacing w:lineRule="exact" w:line="278" w:before="0" w:after="0"/>
        <w:ind w:end="80"/>
        <w:jc w:val="center"/>
        <w:rPr/>
      </w:pPr>
      <w:r>
        <w:rPr/>
        <w:t>ПЕРЕЧЕНЬ</w:t>
      </w:r>
    </w:p>
    <w:p>
      <w:pPr>
        <w:pStyle w:val="51"/>
        <w:shd w:fill="auto" w:val="clear"/>
        <w:spacing w:lineRule="exact" w:line="278" w:before="0" w:after="0"/>
        <w:ind w:start="2620" w:end="2560"/>
        <w:rPr/>
      </w:pPr>
      <w:r>
        <w:rPr/>
        <w:t>помещений, в которых осуществляется практическая подготовка обучающихся</w:t>
      </w:r>
    </w:p>
    <w:tbl>
      <w:tblPr>
        <w:tblW w:w="9649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6"/>
        <w:gridCol w:w="3088"/>
        <w:gridCol w:w="3210"/>
        <w:gridCol w:w="2885"/>
      </w:tblGrid>
      <w:tr>
        <w:trPr>
          <w:trHeight w:val="1157" w:hRule="exac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211"/>
              <w:shd w:fill="auto" w:val="clear"/>
              <w:spacing w:lineRule="exact" w:line="200" w:before="0" w:after="0"/>
              <w:ind w:hanging="0" w:start="160" w:end="0"/>
              <w:jc w:val="center"/>
              <w:rPr/>
            </w:pPr>
            <w:r>
              <w:rPr>
                <w:rStyle w:val="210pt"/>
              </w:rPr>
              <w:t>№</w:t>
            </w:r>
          </w:p>
        </w:tc>
        <w:tc>
          <w:tcPr>
            <w:tcW w:w="3088" w:type="dxa"/>
            <w:tcBorders>
              <w:top w:val="single" w:sz="4" w:space="0" w:color="000000"/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211"/>
              <w:shd w:fill="auto" w:val="clear"/>
              <w:spacing w:lineRule="exact" w:line="230" w:before="0" w:after="0"/>
              <w:ind w:hanging="0" w:end="0"/>
              <w:jc w:val="center"/>
              <w:rPr/>
            </w:pPr>
            <w:r>
              <w:rPr>
                <w:rStyle w:val="210pt"/>
              </w:rPr>
              <w:t>Наименование помещения, в котором осуществляется практическая подготовка</w:t>
            </w:r>
          </w:p>
        </w:tc>
        <w:tc>
          <w:tcPr>
            <w:tcW w:w="3210" w:type="dxa"/>
            <w:tcBorders>
              <w:top w:val="single" w:sz="4" w:space="0" w:color="000000"/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211"/>
              <w:shd w:fill="auto" w:val="clear"/>
              <w:spacing w:lineRule="exact" w:line="226" w:before="0" w:after="0"/>
              <w:ind w:hanging="0" w:end="0"/>
              <w:jc w:val="center"/>
              <w:rPr/>
            </w:pPr>
            <w:r>
              <w:rPr>
                <w:rStyle w:val="210pt"/>
              </w:rPr>
              <w:t>Руководитель практической подготовки от Организации (фамилия, имя, отчество полностью)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211"/>
              <w:shd w:fill="auto" w:val="clear"/>
              <w:spacing w:lineRule="exact" w:line="226" w:before="0" w:after="0"/>
              <w:ind w:hanging="0" w:end="0"/>
              <w:jc w:val="center"/>
              <w:rPr/>
            </w:pPr>
            <w:r>
              <w:rPr>
                <w:rStyle w:val="210pt"/>
              </w:rPr>
              <w:t>Руководитель практической подготовки от Профильной организации (фамилия, имя, отчество полностью)</w:t>
            </w:r>
          </w:p>
        </w:tc>
      </w:tr>
      <w:tr>
        <w:trPr>
          <w:trHeight w:val="1370" w:hRule="exac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211"/>
              <w:shd w:fill="auto" w:val="clear"/>
              <w:spacing w:lineRule="exact" w:line="180" w:before="0" w:after="0"/>
              <w:ind w:hanging="0" w:start="160" w:end="0"/>
              <w:jc w:val="start"/>
              <w:rPr>
                <w:sz w:val="18"/>
                <w:szCs w:val="18"/>
              </w:rPr>
            </w:pPr>
            <w:r>
              <w:rPr>
                <w:rStyle w:val="2CenturyGothic9pt"/>
                <w:rFonts w:cs="Times New Roman"/>
              </w:rPr>
              <w:t>1</w:t>
            </w:r>
            <w:r>
              <w:rPr>
                <w:rStyle w:val="2Tahoma6pt"/>
                <w:rFonts w:cs="Times New Roman"/>
                <w:sz w:val="18"/>
                <w:szCs w:val="18"/>
              </w:rPr>
              <w:t>.</w:t>
            </w:r>
          </w:p>
        </w:tc>
        <w:tc>
          <w:tcPr>
            <w:tcW w:w="3088" w:type="dxa"/>
            <w:tcBorders>
              <w:top w:val="single" w:sz="4" w:space="0" w:color="000000"/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i/>
                <w:i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Отдел кадров ООО «Камавтокомплект», 423800, РТ, г. Набережные Челны, Мензелинский тракт, д. 32</w:t>
            </w:r>
          </w:p>
        </w:tc>
        <w:tc>
          <w:tcPr>
            <w:tcW w:w="3210" w:type="dxa"/>
            <w:tcBorders>
              <w:top w:val="single" w:sz="4" w:space="0" w:color="000000"/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i/>
                <w:i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Грудцына Лариса Юрьевна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i/>
                <w:i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Калинина Ирина Николаевна</w:t>
            </w:r>
          </w:p>
        </w:tc>
      </w:tr>
      <w:tr>
        <w:trPr>
          <w:trHeight w:val="1306" w:hRule="exac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211"/>
              <w:shd w:fill="auto" w:val="clear"/>
              <w:spacing w:lineRule="exact" w:line="200" w:before="0" w:after="0"/>
              <w:ind w:hanging="0" w:start="160" w:end="0"/>
              <w:jc w:val="start"/>
              <w:rPr/>
            </w:pPr>
            <w:r>
              <w:rPr>
                <w:rStyle w:val="210pt"/>
              </w:rPr>
              <w:t>2.</w:t>
            </w:r>
          </w:p>
        </w:tc>
        <w:tc>
          <w:tcPr>
            <w:tcW w:w="3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3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</w:tbl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tabs>
          <w:tab w:val="clear" w:pos="708"/>
          <w:tab w:val="left" w:pos="1134" w:leader="none"/>
        </w:tabs>
        <w:autoSpaceDE w:val="false"/>
        <w:spacing w:lineRule="auto" w:line="216"/>
        <w:ind w:firstLine="709" w:end="0"/>
        <w:jc w:val="both"/>
        <w:rPr/>
      </w:pPr>
      <w:r>
        <w:rPr>
          <w:rFonts w:cs="Times New Roman" w:ascii="Times New Roman" w:hAnsi="Times New Roman"/>
        </w:rPr>
        <w:t xml:space="preserve">Настоящее приложение </w:t>
      </w:r>
      <w:r>
        <w:rPr>
          <w:rFonts w:cs="Times New Roman" w:ascii="Times New Roman" w:hAnsi="Times New Roman"/>
          <w:spacing w:val="-6"/>
        </w:rPr>
        <w:t>является неотъемлемой частью договора от «____» ______________ 20___ г. № _________________________.</w:t>
      </w:r>
    </w:p>
    <w:p>
      <w:pPr>
        <w:pStyle w:val="Normal"/>
        <w:tabs>
          <w:tab w:val="clear" w:pos="708"/>
          <w:tab w:val="left" w:pos="1134" w:leader="none"/>
        </w:tabs>
        <w:autoSpaceDE w:val="false"/>
        <w:spacing w:lineRule="auto" w:line="216"/>
        <w:ind w:firstLine="709" w:end="0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</w:rPr>
      </w:r>
    </w:p>
    <w:p>
      <w:pPr>
        <w:pStyle w:val="Normal"/>
        <w:tabs>
          <w:tab w:val="clear" w:pos="708"/>
          <w:tab w:val="left" w:pos="3945" w:leader="none"/>
          <w:tab w:val="left" w:pos="8175" w:leader="none"/>
        </w:tabs>
        <w:spacing w:lineRule="atLeast" w:line="240"/>
        <w:ind w:end="-142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</w:rPr>
      </w:r>
    </w:p>
    <w:p>
      <w:pPr>
        <w:pStyle w:val="Normal"/>
        <w:tabs>
          <w:tab w:val="clear" w:pos="708"/>
          <w:tab w:val="left" w:pos="3945" w:leader="none"/>
          <w:tab w:val="left" w:pos="8175" w:leader="none"/>
        </w:tabs>
        <w:spacing w:lineRule="atLeast" w:line="240"/>
        <w:ind w:end="-142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211"/>
        <w:shd w:fill="auto" w:val="clear"/>
        <w:spacing w:lineRule="exact" w:line="240" w:before="0" w:after="0"/>
        <w:ind w:hanging="0" w:end="0"/>
        <w:rPr/>
      </w:pPr>
      <w:r>
        <w:rPr/>
        <w:t xml:space="preserve">Руководитель практической подготовки </w:t>
      </w:r>
    </w:p>
    <w:p>
      <w:pPr>
        <w:pStyle w:val="Normal"/>
        <w:tabs>
          <w:tab w:val="clear" w:pos="708"/>
          <w:tab w:val="left" w:pos="3945" w:leader="none"/>
          <w:tab w:val="left" w:pos="8175" w:leader="none"/>
        </w:tabs>
        <w:spacing w:lineRule="atLeast" w:line="240"/>
        <w:ind w:end="-142"/>
        <w:rPr>
          <w:rFonts w:ascii="Times New Roman" w:hAnsi="Times New Roman" w:cs="Times New Roman"/>
          <w:i/>
          <w:i/>
          <w:sz w:val="18"/>
          <w:szCs w:val="18"/>
        </w:rPr>
      </w:pPr>
      <w:r>
        <w:rPr>
          <w:rFonts w:cs="Times New Roman" w:ascii="Times New Roman" w:hAnsi="Times New Roman"/>
        </w:rPr>
        <w:t>от Организации                                                     __________________/_______________________</w:t>
      </w:r>
    </w:p>
    <w:p>
      <w:pPr>
        <w:pStyle w:val="Normal"/>
        <w:tabs>
          <w:tab w:val="clear" w:pos="708"/>
          <w:tab w:val="left" w:pos="3945" w:leader="none"/>
          <w:tab w:val="left" w:pos="8175" w:leader="none"/>
        </w:tabs>
        <w:spacing w:lineRule="atLeast" w:line="240"/>
        <w:ind w:end="-142"/>
        <w:jc w:val="center"/>
        <w:rPr>
          <w:rFonts w:ascii="Times New Roman" w:hAnsi="Times New Roman" w:cs="Times New Roman"/>
          <w:i/>
          <w:i/>
          <w:sz w:val="18"/>
          <w:szCs w:val="18"/>
        </w:rPr>
      </w:pPr>
      <w:r>
        <w:rPr>
          <w:rFonts w:eastAsia="Times New Roman" w:cs="Times New Roman" w:ascii="Times New Roman" w:hAnsi="Times New Roman"/>
          <w:i/>
          <w:sz w:val="18"/>
          <w:szCs w:val="18"/>
        </w:rPr>
        <w:t xml:space="preserve">                                                                                   </w:t>
      </w:r>
      <w:r>
        <w:rPr>
          <w:rFonts w:cs="Times New Roman" w:ascii="Times New Roman" w:hAnsi="Times New Roman"/>
          <w:i/>
          <w:sz w:val="18"/>
          <w:szCs w:val="18"/>
        </w:rPr>
        <w:t>(подпись)                                   (ФИО)</w:t>
      </w:r>
    </w:p>
    <w:p>
      <w:pPr>
        <w:pStyle w:val="Normal"/>
        <w:autoSpaceDE w:val="false"/>
        <w:spacing w:lineRule="atLeast" w:line="240"/>
        <w:ind w:firstLine="567" w:start="5097" w:end="-142"/>
        <w:rPr>
          <w:rFonts w:ascii="Times New Roman" w:hAnsi="Times New Roman" w:cs="Times New Roman"/>
          <w:i/>
          <w:i/>
          <w:sz w:val="18"/>
          <w:szCs w:val="18"/>
        </w:rPr>
      </w:pPr>
      <w:r>
        <w:rPr>
          <w:rFonts w:cs="Times New Roman" w:ascii="Times New Roman" w:hAnsi="Times New Roman"/>
          <w:i/>
          <w:sz w:val="18"/>
          <w:szCs w:val="18"/>
        </w:rPr>
      </w:r>
    </w:p>
    <w:p>
      <w:pPr>
        <w:pStyle w:val="211"/>
        <w:shd w:fill="auto" w:val="clear"/>
        <w:spacing w:lineRule="exact" w:line="240" w:before="0" w:after="0"/>
        <w:ind w:hanging="0" w:end="0"/>
        <w:rPr/>
      </w:pPr>
      <w:r>
        <w:rPr/>
        <w:t>Руководитель практической подготовки</w:t>
      </w:r>
    </w:p>
    <w:p>
      <w:pPr>
        <w:pStyle w:val="Normal"/>
        <w:tabs>
          <w:tab w:val="clear" w:pos="708"/>
          <w:tab w:val="left" w:pos="3945" w:leader="none"/>
          <w:tab w:val="left" w:pos="8175" w:leader="none"/>
        </w:tabs>
        <w:spacing w:lineRule="atLeast" w:line="240"/>
        <w:ind w:end="-142"/>
        <w:rPr>
          <w:rFonts w:ascii="Times New Roman" w:hAnsi="Times New Roman" w:cs="Times New Roman"/>
          <w:i/>
          <w:i/>
          <w:sz w:val="18"/>
          <w:szCs w:val="18"/>
        </w:rPr>
      </w:pPr>
      <w:r>
        <w:rPr>
          <w:rFonts w:cs="Times New Roman" w:ascii="Times New Roman" w:hAnsi="Times New Roman"/>
        </w:rPr>
        <w:t>от Профильной организации                                 __________________/_______________________</w:t>
      </w:r>
      <w:r>
        <w:rPr>
          <w:rFonts w:cs="Times New Roman" w:ascii="Times New Roman" w:hAnsi="Times New Roman"/>
          <w:sz w:val="18"/>
          <w:szCs w:val="18"/>
        </w:rPr>
        <w:t xml:space="preserve"> </w:t>
      </w:r>
    </w:p>
    <w:p>
      <w:pPr>
        <w:pStyle w:val="Normal"/>
        <w:tabs>
          <w:tab w:val="clear" w:pos="708"/>
          <w:tab w:val="left" w:pos="3945" w:leader="none"/>
          <w:tab w:val="left" w:pos="8175" w:leader="none"/>
        </w:tabs>
        <w:spacing w:lineRule="atLeast" w:line="240"/>
        <w:ind w:end="-142"/>
        <w:jc w:val="center"/>
        <w:rPr>
          <w:rFonts w:ascii="Times New Roman" w:hAnsi="Times New Roman" w:cs="Times New Roman"/>
          <w:i/>
          <w:i/>
          <w:sz w:val="18"/>
          <w:szCs w:val="18"/>
        </w:rPr>
      </w:pPr>
      <w:r>
        <w:rPr>
          <w:rFonts w:eastAsia="Times New Roman" w:cs="Times New Roman" w:ascii="Times New Roman" w:hAnsi="Times New Roman"/>
          <w:i/>
          <w:sz w:val="18"/>
          <w:szCs w:val="18"/>
        </w:rPr>
        <w:t xml:space="preserve">                                                                                   </w:t>
      </w:r>
      <w:r>
        <w:rPr>
          <w:rFonts w:cs="Times New Roman" w:ascii="Times New Roman" w:hAnsi="Times New Roman"/>
          <w:i/>
          <w:sz w:val="18"/>
          <w:szCs w:val="18"/>
        </w:rPr>
        <w:t>(подпись)                                   (ФИО)</w:t>
      </w:r>
    </w:p>
    <w:p>
      <w:pPr>
        <w:pStyle w:val="ConsPlusNonformat"/>
        <w:tabs>
          <w:tab w:val="clear" w:pos="708"/>
          <w:tab w:val="left" w:pos="1276" w:leader="none"/>
        </w:tabs>
        <w:spacing w:lineRule="auto" w:line="216"/>
        <w:jc w:val="both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</w:r>
    </w:p>
    <w:p>
      <w:pPr>
        <w:pStyle w:val="ConsPlusNonformat"/>
        <w:tabs>
          <w:tab w:val="clear" w:pos="708"/>
          <w:tab w:val="left" w:pos="1276" w:leader="none"/>
        </w:tabs>
        <w:spacing w:lineRule="auto" w:line="2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97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61"/>
        <w:gridCol w:w="5030"/>
      </w:tblGrid>
      <w:tr>
        <w:trPr>
          <w:trHeight w:val="285" w:hRule="atLeast"/>
        </w:trPr>
        <w:tc>
          <w:tcPr>
            <w:tcW w:w="4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16"/>
              <w:jc w:val="center"/>
              <w:rPr/>
            </w:pPr>
            <w:r>
              <w:rPr>
                <w:rStyle w:val="21"/>
                <w:rFonts w:eastAsia="Arial Unicode MS;Arial"/>
              </w:rPr>
              <w:t>Организация</w:t>
            </w:r>
            <w:r>
              <w:rPr>
                <w:rFonts w:cs="Times New Roman" w:ascii="Times New Roman" w:hAnsi="Times New Roman"/>
                <w:b/>
              </w:rPr>
              <w:t>:</w:t>
            </w:r>
          </w:p>
          <w:p>
            <w:pPr>
              <w:pStyle w:val="Normal"/>
              <w:spacing w:lineRule="auto" w:line="216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Федеральное государственное автономное образовательное учреждение высшего образования «Казанский (Приволжский) федеральный университет»</w:t>
            </w:r>
          </w:p>
        </w:tc>
        <w:tc>
          <w:tcPr>
            <w:tcW w:w="5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16"/>
              <w:jc w:val="center"/>
              <w:rPr/>
            </w:pPr>
            <w:r>
              <w:rPr>
                <w:rFonts w:cs="Times New Roman" w:ascii="Times New Roman" w:hAnsi="Times New Roman"/>
                <w:b/>
              </w:rPr>
              <w:t>Профильная организация:</w:t>
            </w:r>
          </w:p>
          <w:p>
            <w:pPr>
              <w:pStyle w:val="Normal"/>
              <w:spacing w:lineRule="auto" w:line="216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</w:rPr>
              <w:t xml:space="preserve">Общество с ограниченной ответственностью «Камавтокомплект» (ООО «Камавтокомплект»)</w:t>
            </w:r>
          </w:p>
        </w:tc>
      </w:tr>
      <w:tr>
        <w:trPr>
          <w:trHeight w:val="1773" w:hRule="atLeast"/>
        </w:trPr>
        <w:tc>
          <w:tcPr>
            <w:tcW w:w="4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И.о. директора Высшей технической школы Набережночелнинского института (филиала) КФУ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16"/>
              <w:rPr/>
            </w:pPr>
            <w:r>
              <w:rPr>
                <w:rFonts w:cs="Times New Roman" w:ascii="Times New Roman" w:hAnsi="Times New Roman"/>
              </w:rPr>
              <w:t>___________________ / А.Н. Илюхин /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            </w:t>
            </w:r>
            <w:r>
              <w:rPr>
                <w:rFonts w:cs="Times New Roman" w:ascii="Times New Roman" w:hAnsi="Times New Roman"/>
              </w:rPr>
              <w:t>М.П.</w:t>
            </w:r>
          </w:p>
        </w:tc>
        <w:tc>
          <w:tcPr>
            <w:tcW w:w="5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Директор ООО «Камавтокомплект»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_______________________/И.М. Гарманов/</w:t>
            </w:r>
          </w:p>
          <w:p>
            <w:pPr>
              <w:pStyle w:val="Normal"/>
              <w:spacing w:lineRule="auto" w:line="216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            </w:t>
            </w:r>
            <w:r>
              <w:rPr>
                <w:rFonts w:cs="Times New Roman" w:ascii="Times New Roman" w:hAnsi="Times New Roman"/>
              </w:rPr>
              <w:t>М.П.</w:t>
            </w:r>
          </w:p>
        </w:tc>
      </w:tr>
    </w:tbl>
    <w:p>
      <w:pPr>
        <w:pStyle w:val="211"/>
        <w:shd w:fill="auto" w:val="clear"/>
        <w:tabs>
          <w:tab w:val="clear" w:pos="708"/>
          <w:tab w:val="left" w:pos="9381" w:leader="underscore"/>
        </w:tabs>
        <w:spacing w:lineRule="exact" w:line="240" w:before="271" w:after="0"/>
        <w:ind w:hanging="0" w:end="0"/>
        <w:rPr/>
      </w:pPr>
      <w:r>
        <w:rPr/>
      </w:r>
    </w:p>
    <w:sectPr>
      <w:type w:val="nextPage"/>
      <w:pgSz w:w="11906" w:h="16838"/>
      <w:pgMar w:left="1573" w:right="752" w:gutter="0" w:header="0" w:top="993" w:footer="0" w:bottom="1227"/>
      <w:pgNumType w:start="6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Unicode MS">
    <w:altName w:val="Arial"/>
    <w:charset w:val="00" w:characterSet="windows-1252"/>
    <w:family w:val="swiss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CordiaUPC">
    <w:charset w:val="00" w:characterSet="windows-1252"/>
    <w:family w:val="swiss"/>
    <w:pitch w:val="variable"/>
  </w:font>
  <w:font w:name="Century Gothic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cc" w:characterSet="windows-1251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szCs w:val="24"/>
        <w:iCs w:val="false"/>
        <w:bCs/>
        <w:w w:val="100"/>
        <w:rFonts w:ascii="Times New Roman" w:hAnsi="Times New Roman" w:eastAsia="Times New Roman" w:cs="Times New Roman"/>
        <w:color w:val="000000"/>
        <w:lang w:val="ru-RU" w:bidi="ru-RU"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color w:val="000000"/>
        <w:lang w:val="ru-RU" w:bidi="ru-RU"/>
      </w:rPr>
    </w:lvl>
    <w:lvl w:ilvl="2">
      <w:start w:val="1"/>
      <w:numFmt w:val="decimal"/>
      <w:lvlText w:val="%1.%2.%3."/>
      <w:lvlJc w:val="start"/>
      <w:pPr>
        <w:tabs>
          <w:tab w:val="num" w:pos="708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color w:val="000000"/>
        <w:lang w:val="ru-RU" w:bidi="ru-RU"/>
      </w:rPr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708"/>
        </w:tabs>
        <w:ind w:start="0" w:hanging="0"/>
      </w:pPr>
      <w:rPr>
        <w:rFonts w:ascii="Times New Roman" w:hAnsi="Times New Roman" w:cs="Times New Roman" w:hint="default"/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 w:val="false"/>
        <w:szCs w:val="24"/>
        <w:iCs w:val="false"/>
        <w:bCs w:val="false"/>
        <w:w w:val="100"/>
        <w:color w:val="000000"/>
        <w:lang w:val="ru-RU" w:bidi="ru-RU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 Unicode MS;Arial" w:hAnsi="Arial Unicode MS;Arial" w:eastAsia="Arial Unicode MS;Arial" w:cs="Arial Unicode MS;Arial"/>
      <w:color w:val="000000"/>
      <w:sz w:val="24"/>
      <w:szCs w:val="24"/>
      <w:lang w:val="ru-RU" w:bidi="ru-RU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 w:bidi="ru-RU"/>
    </w:rPr>
  </w:style>
  <w:style w:type="character" w:styleId="WW8Num1z1">
    <w:name w:val="WW8Num1z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 w:bidi="ru-RU"/>
    </w:rPr>
  </w:style>
  <w:style w:type="character" w:styleId="WW8Num2z0">
    <w:name w:val="WW8Num2z0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 w:bidi="ru-RU"/>
    </w:rPr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0066CC"/>
      <w:u w:val="single"/>
    </w:rPr>
  </w:style>
  <w:style w:type="character" w:styleId="2Exact">
    <w:name w:val="Основной текст (2) Exact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u w:val="none"/>
    </w:rPr>
  </w:style>
  <w:style w:type="character" w:styleId="1Exact">
    <w:name w:val="Заголовок №1 Exact"/>
    <w:qFormat/>
    <w:rPr>
      <w:rFonts w:ascii="Tahoma" w:hAnsi="Tahoma" w:eastAsia="Tahoma" w:cs="Tahoma"/>
      <w:b/>
      <w:bCs/>
      <w:i w:val="false"/>
      <w:iCs w:val="false"/>
      <w:caps w:val="false"/>
      <w:smallCaps w:val="false"/>
      <w:strike w:val="false"/>
      <w:dstrike w:val="false"/>
      <w:spacing w:val="0"/>
      <w:sz w:val="26"/>
      <w:szCs w:val="26"/>
      <w:u w:val="none"/>
    </w:rPr>
  </w:style>
  <w:style w:type="character" w:styleId="6Exact">
    <w:name w:val="Основной текст (6) Exact"/>
    <w:qFormat/>
    <w:rPr>
      <w:rFonts w:ascii="CordiaUPC" w:hAnsi="CordiaUPC" w:eastAsia="CordiaUPC" w:cs="CordiaUPC"/>
      <w:b w:val="false"/>
      <w:bCs w:val="false"/>
      <w:i w:val="false"/>
      <w:iCs w:val="false"/>
      <w:caps w:val="false"/>
      <w:smallCaps w:val="false"/>
      <w:strike w:val="false"/>
      <w:dstrike w:val="false"/>
      <w:sz w:val="32"/>
      <w:szCs w:val="32"/>
      <w:u w:val="none"/>
    </w:rPr>
  </w:style>
  <w:style w:type="character" w:styleId="3">
    <w:name w:val="Основной текст (3)_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z w:val="20"/>
      <w:szCs w:val="20"/>
      <w:u w:val="none"/>
    </w:rPr>
  </w:style>
  <w:style w:type="character" w:styleId="Style15">
    <w:name w:val="Колонтитул_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z w:val="20"/>
      <w:szCs w:val="20"/>
      <w:u w:val="none"/>
    </w:rPr>
  </w:style>
  <w:style w:type="character" w:styleId="Style16">
    <w:name w:val="Колонтитул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0"/>
      <w:sz w:val="20"/>
      <w:szCs w:val="20"/>
      <w:u w:val="single"/>
      <w:vertAlign w:val="baseline"/>
      <w:lang w:val="ru-RU" w:bidi="ru-RU"/>
    </w:rPr>
  </w:style>
  <w:style w:type="character" w:styleId="WW-">
    <w:name w:val="WW-Колонтитул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0"/>
      <w:sz w:val="20"/>
      <w:szCs w:val="20"/>
      <w:u w:val="none"/>
      <w:vertAlign w:val="baseline"/>
      <w:lang w:val="ru-RU" w:bidi="ru-RU"/>
    </w:rPr>
  </w:style>
  <w:style w:type="character" w:styleId="4">
    <w:name w:val="Основной текст (4)_"/>
    <w:qFormat/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u w:val="none"/>
    </w:rPr>
  </w:style>
  <w:style w:type="character" w:styleId="5">
    <w:name w:val="Основной текст (5)_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u w:val="none"/>
    </w:rPr>
  </w:style>
  <w:style w:type="character" w:styleId="2">
    <w:name w:val="Основной текст (2)_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u w:val="none"/>
    </w:rPr>
  </w:style>
  <w:style w:type="character" w:styleId="21">
    <w:name w:val="Основной текст (2) + Полужирный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 w:bidi="ru-RU"/>
    </w:rPr>
  </w:style>
  <w:style w:type="character" w:styleId="31">
    <w:name w:val="Заголовок №3_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u w:val="none"/>
    </w:rPr>
  </w:style>
  <w:style w:type="character" w:styleId="22">
    <w:name w:val="Основной текст (2)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en-US" w:bidi="en-US"/>
    </w:rPr>
  </w:style>
  <w:style w:type="character" w:styleId="WW-2">
    <w:name w:val="WW-Основной текст (2)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single"/>
      <w:vertAlign w:val="baseline"/>
      <w:lang w:val="en-US" w:bidi="en-US"/>
    </w:rPr>
  </w:style>
  <w:style w:type="character" w:styleId="Style17">
    <w:name w:val="Оглавление_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z w:val="20"/>
      <w:szCs w:val="20"/>
      <w:u w:val="none"/>
    </w:rPr>
  </w:style>
  <w:style w:type="character" w:styleId="23">
    <w:name w:val="Оглавление (2)_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u w:val="none"/>
    </w:rPr>
  </w:style>
  <w:style w:type="character" w:styleId="210pt">
    <w:name w:val="Основной текст (2) + 10 pt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0"/>
      <w:sz w:val="20"/>
      <w:szCs w:val="20"/>
      <w:u w:val="none"/>
      <w:vertAlign w:val="baseline"/>
      <w:lang w:val="ru-RU" w:bidi="ru-RU"/>
    </w:rPr>
  </w:style>
  <w:style w:type="character" w:styleId="2CenturyGothic9pt">
    <w:name w:val="Основной текст (2) + Century Gothic;9 pt"/>
    <w:qFormat/>
    <w:rPr>
      <w:rFonts w:ascii="Century Gothic" w:hAnsi="Century Gothic" w:eastAsia="Century Gothic" w:cs="Century Gothic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18"/>
      <w:sz w:val="18"/>
      <w:szCs w:val="18"/>
      <w:u w:val="none"/>
      <w:vertAlign w:val="baseline"/>
      <w:lang w:val="ru-RU" w:bidi="ru-RU"/>
    </w:rPr>
  </w:style>
  <w:style w:type="character" w:styleId="2Tahoma6pt">
    <w:name w:val="Основной текст (2) + Tahoma;6 pt"/>
    <w:qFormat/>
    <w:rPr>
      <w:rFonts w:ascii="Tahoma" w:hAnsi="Tahoma" w:eastAsia="Tahoma" w:cs="Tahoma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12"/>
      <w:sz w:val="12"/>
      <w:szCs w:val="12"/>
      <w:u w:val="none"/>
      <w:vertAlign w:val="baseline"/>
      <w:lang w:val="ru-RU" w:bidi="ru-RU"/>
    </w:rPr>
  </w:style>
  <w:style w:type="character" w:styleId="32">
    <w:name w:val="Оглавление (3)_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u w:val="none"/>
    </w:rPr>
  </w:style>
  <w:style w:type="character" w:styleId="7">
    <w:name w:val="Основной текст (7)_"/>
    <w:qFormat/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sz w:val="18"/>
      <w:szCs w:val="18"/>
      <w:u w:val="none"/>
    </w:rPr>
  </w:style>
  <w:style w:type="character" w:styleId="8">
    <w:name w:val="Основной текст (8)_"/>
    <w:qFormat/>
    <w:rPr>
      <w:rFonts w:ascii="CordiaUPC" w:hAnsi="CordiaUPC" w:eastAsia="CordiaUPC" w:cs="CordiaUPC"/>
      <w:b w:val="false"/>
      <w:bCs w:val="false"/>
      <w:i w:val="false"/>
      <w:iCs w:val="false"/>
      <w:caps w:val="false"/>
      <w:smallCaps w:val="false"/>
      <w:strike w:val="false"/>
      <w:dstrike w:val="false"/>
      <w:sz w:val="20"/>
      <w:szCs w:val="20"/>
      <w:u w:val="none"/>
    </w:rPr>
  </w:style>
  <w:style w:type="character" w:styleId="24">
    <w:name w:val="Заголовок №2_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u w:val="none"/>
    </w:rPr>
  </w:style>
  <w:style w:type="character" w:styleId="211pt">
    <w:name w:val="Основной текст (2) + 11 pt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2"/>
      <w:sz w:val="22"/>
      <w:szCs w:val="22"/>
      <w:u w:val="none"/>
      <w:vertAlign w:val="baseline"/>
      <w:lang w:val="ru-RU" w:bidi="ru-RU"/>
    </w:rPr>
  </w:style>
  <w:style w:type="character" w:styleId="9Exact">
    <w:name w:val="Основной текст (9) Exact"/>
    <w:qFormat/>
    <w:rPr>
      <w:rFonts w:ascii="CordiaUPC" w:hAnsi="CordiaUPC" w:eastAsia="CordiaUPC" w:cs="CordiaUPC"/>
      <w:b w:val="false"/>
      <w:bCs w:val="false"/>
      <w:i w:val="false"/>
      <w:iCs w:val="false"/>
      <w:caps w:val="false"/>
      <w:smallCaps w:val="false"/>
      <w:strike w:val="false"/>
      <w:dstrike w:val="false"/>
      <w:sz w:val="32"/>
      <w:szCs w:val="32"/>
      <w:u w:val="none"/>
    </w:rPr>
  </w:style>
  <w:style w:type="character" w:styleId="Style18">
    <w:name w:val="Верхний колонтитул Знак"/>
    <w:qFormat/>
    <w:rPr>
      <w:color w:val="000000"/>
    </w:rPr>
  </w:style>
  <w:style w:type="character" w:styleId="Style19">
    <w:name w:val="Нижний колонтитул Знак"/>
    <w:qFormat/>
    <w:rPr>
      <w:color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211">
    <w:name w:val="Основной текст (2)1"/>
    <w:basedOn w:val="Normal"/>
    <w:qFormat/>
    <w:pPr>
      <w:shd w:fill="FFFFFF" w:val="clear"/>
      <w:spacing w:lineRule="atLeast" w:line="0" w:before="300" w:after="300"/>
      <w:ind w:hanging="240" w:start="0" w:end="0"/>
      <w:jc w:val="both"/>
    </w:pPr>
    <w:rPr>
      <w:rFonts w:ascii="Times New Roman" w:hAnsi="Times New Roman" w:eastAsia="Times New Roman" w:cs="Times New Roman"/>
    </w:rPr>
  </w:style>
  <w:style w:type="paragraph" w:styleId="1">
    <w:name w:val="Заголовок №1"/>
    <w:basedOn w:val="Normal"/>
    <w:qFormat/>
    <w:pPr>
      <w:shd w:fill="FFFFFF" w:val="clear"/>
      <w:spacing w:lineRule="atLeast" w:line="0"/>
      <w:outlineLvl w:val="0"/>
    </w:pPr>
    <w:rPr>
      <w:rFonts w:ascii="Tahoma" w:hAnsi="Tahoma" w:eastAsia="Tahoma" w:cs="Tahoma"/>
      <w:b/>
      <w:bCs/>
      <w:sz w:val="26"/>
      <w:szCs w:val="26"/>
    </w:rPr>
  </w:style>
  <w:style w:type="paragraph" w:styleId="6">
    <w:name w:val="Основной текст (6)"/>
    <w:basedOn w:val="Normal"/>
    <w:qFormat/>
    <w:pPr>
      <w:shd w:fill="FFFFFF" w:val="clear"/>
      <w:spacing w:lineRule="atLeast" w:line="0"/>
    </w:pPr>
    <w:rPr>
      <w:rFonts w:ascii="CordiaUPC" w:hAnsi="CordiaUPC" w:eastAsia="CordiaUPC" w:cs="CordiaUPC"/>
      <w:sz w:val="32"/>
      <w:szCs w:val="32"/>
    </w:rPr>
  </w:style>
  <w:style w:type="paragraph" w:styleId="33">
    <w:name w:val="Основной текст (3)"/>
    <w:basedOn w:val="Normal"/>
    <w:qFormat/>
    <w:pPr>
      <w:shd w:fill="FFFFFF" w:val="clear"/>
      <w:spacing w:lineRule="atLeast" w:line="0" w:before="0" w:after="300"/>
      <w:jc w:val="end"/>
    </w:pPr>
    <w:rPr>
      <w:rFonts w:ascii="Times New Roman" w:hAnsi="Times New Roman" w:eastAsia="Times New Roman" w:cs="Times New Roman"/>
      <w:sz w:val="20"/>
      <w:szCs w:val="20"/>
    </w:rPr>
  </w:style>
  <w:style w:type="paragraph" w:styleId="11">
    <w:name w:val="Колонтитул1"/>
    <w:basedOn w:val="Normal"/>
    <w:qFormat/>
    <w:pPr>
      <w:shd w:fill="FFFFFF" w:val="clear"/>
      <w:spacing w:lineRule="exact" w:line="230"/>
    </w:pPr>
    <w:rPr>
      <w:rFonts w:ascii="Times New Roman" w:hAnsi="Times New Roman" w:eastAsia="Times New Roman" w:cs="Times New Roman"/>
      <w:sz w:val="20"/>
      <w:szCs w:val="20"/>
    </w:rPr>
  </w:style>
  <w:style w:type="paragraph" w:styleId="41">
    <w:name w:val="Основной текст (4)"/>
    <w:basedOn w:val="Normal"/>
    <w:qFormat/>
    <w:pPr>
      <w:shd w:fill="FFFFFF" w:val="clear"/>
      <w:spacing w:lineRule="atLeast" w:line="0" w:before="300" w:after="300"/>
      <w:jc w:val="end"/>
    </w:pPr>
    <w:rPr>
      <w:rFonts w:ascii="Times New Roman" w:hAnsi="Times New Roman" w:eastAsia="Times New Roman" w:cs="Times New Roman"/>
      <w:i/>
      <w:iCs/>
    </w:rPr>
  </w:style>
  <w:style w:type="paragraph" w:styleId="51">
    <w:name w:val="Основной текст (5)"/>
    <w:basedOn w:val="Normal"/>
    <w:qFormat/>
    <w:pPr>
      <w:shd w:fill="FFFFFF" w:val="clear"/>
      <w:spacing w:lineRule="exact" w:line="245" w:before="300" w:after="300"/>
    </w:pPr>
    <w:rPr>
      <w:rFonts w:ascii="Times New Roman" w:hAnsi="Times New Roman" w:eastAsia="Times New Roman" w:cs="Times New Roman"/>
      <w:b/>
      <w:bCs/>
    </w:rPr>
  </w:style>
  <w:style w:type="paragraph" w:styleId="34">
    <w:name w:val="Заголовок №3"/>
    <w:basedOn w:val="Normal"/>
    <w:qFormat/>
    <w:pPr>
      <w:shd w:fill="FFFFFF" w:val="clear"/>
      <w:spacing w:lineRule="exact" w:line="245" w:before="180" w:after="0"/>
      <w:jc w:val="both"/>
      <w:outlineLvl w:val="2"/>
    </w:pPr>
    <w:rPr>
      <w:rFonts w:ascii="Times New Roman" w:hAnsi="Times New Roman" w:eastAsia="Times New Roman" w:cs="Times New Roman"/>
      <w:b/>
      <w:bCs/>
    </w:rPr>
  </w:style>
  <w:style w:type="paragraph" w:styleId="Style20">
    <w:name w:val="Оглавление"/>
    <w:basedOn w:val="Normal"/>
    <w:qFormat/>
    <w:pPr>
      <w:shd w:fill="FFFFFF" w:val="clear"/>
      <w:spacing w:lineRule="exact" w:line="230" w:before="0" w:after="240"/>
    </w:pPr>
    <w:rPr>
      <w:rFonts w:ascii="Times New Roman" w:hAnsi="Times New Roman" w:eastAsia="Times New Roman" w:cs="Times New Roman"/>
      <w:sz w:val="20"/>
      <w:szCs w:val="20"/>
    </w:rPr>
  </w:style>
  <w:style w:type="paragraph" w:styleId="25">
    <w:name w:val="Оглавление (2)"/>
    <w:basedOn w:val="Normal"/>
    <w:qFormat/>
    <w:pPr>
      <w:shd w:fill="FFFFFF" w:val="clear"/>
      <w:spacing w:lineRule="atLeast" w:line="0" w:before="240" w:after="60"/>
      <w:jc w:val="center"/>
    </w:pPr>
    <w:rPr>
      <w:rFonts w:ascii="Times New Roman" w:hAnsi="Times New Roman" w:eastAsia="Times New Roman" w:cs="Times New Roman"/>
      <w:b/>
      <w:bCs/>
    </w:rPr>
  </w:style>
  <w:style w:type="paragraph" w:styleId="35">
    <w:name w:val="Оглавление (3)"/>
    <w:basedOn w:val="Normal"/>
    <w:qFormat/>
    <w:pPr>
      <w:shd w:fill="FFFFFF" w:val="clear"/>
      <w:spacing w:lineRule="atLeast" w:line="0" w:before="240" w:after="60"/>
      <w:jc w:val="both"/>
    </w:pPr>
    <w:rPr>
      <w:rFonts w:ascii="Times New Roman" w:hAnsi="Times New Roman" w:eastAsia="Times New Roman" w:cs="Times New Roman"/>
    </w:rPr>
  </w:style>
  <w:style w:type="paragraph" w:styleId="71">
    <w:name w:val="Основной текст (7)"/>
    <w:basedOn w:val="Normal"/>
    <w:qFormat/>
    <w:pPr>
      <w:shd w:fill="FFFFFF" w:val="clear"/>
      <w:spacing w:lineRule="atLeast" w:line="0" w:before="60" w:after="600"/>
      <w:jc w:val="both"/>
    </w:pPr>
    <w:rPr>
      <w:rFonts w:ascii="Times New Roman" w:hAnsi="Times New Roman" w:eastAsia="Times New Roman" w:cs="Times New Roman"/>
      <w:i/>
      <w:iCs/>
      <w:sz w:val="18"/>
      <w:szCs w:val="18"/>
    </w:rPr>
  </w:style>
  <w:style w:type="paragraph" w:styleId="81">
    <w:name w:val="Основной текст (8)"/>
    <w:basedOn w:val="Normal"/>
    <w:qFormat/>
    <w:pPr>
      <w:shd w:fill="FFFFFF" w:val="clear"/>
      <w:spacing w:lineRule="atLeast" w:line="0" w:before="60" w:after="60"/>
      <w:jc w:val="both"/>
    </w:pPr>
    <w:rPr>
      <w:rFonts w:ascii="CordiaUPC" w:hAnsi="CordiaUPC" w:eastAsia="CordiaUPC" w:cs="CordiaUPC"/>
      <w:sz w:val="20"/>
      <w:szCs w:val="20"/>
    </w:rPr>
  </w:style>
  <w:style w:type="paragraph" w:styleId="26">
    <w:name w:val="Заголовок №2"/>
    <w:basedOn w:val="Normal"/>
    <w:qFormat/>
    <w:pPr>
      <w:shd w:fill="FFFFFF" w:val="clear"/>
      <w:spacing w:lineRule="atLeast" w:line="0" w:before="60" w:after="0"/>
      <w:jc w:val="both"/>
      <w:outlineLvl w:val="1"/>
    </w:pPr>
    <w:rPr>
      <w:rFonts w:ascii="Times New Roman" w:hAnsi="Times New Roman" w:eastAsia="Times New Roman" w:cs="Times New Roman"/>
    </w:rPr>
  </w:style>
  <w:style w:type="paragraph" w:styleId="9">
    <w:name w:val="Основной текст (9)"/>
    <w:basedOn w:val="Normal"/>
    <w:qFormat/>
    <w:pPr>
      <w:shd w:fill="FFFFFF" w:val="clear"/>
      <w:spacing w:lineRule="atLeast" w:line="0"/>
    </w:pPr>
    <w:rPr>
      <w:rFonts w:ascii="CordiaUPC" w:hAnsi="CordiaUPC" w:eastAsia="CordiaUPC" w:cs="CordiaUPC"/>
      <w:sz w:val="32"/>
      <w:szCs w:val="32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kpfu.ru/jurdocs" TargetMode="External"/><Relationship Id="rId3" Type="http://schemas.openxmlformats.org/officeDocument/2006/relationships/hyperlink" Target="mailto:chelny@kpfu.ru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2020-10-23T07:45:00Z</dcterms:created>
  <dc:creator>Наталья Архипова</dc:creator>
  <dc:description/>
  <cp:keywords/>
  <dc:language>en-US</dc:language>
  <cp:lastModifiedBy>Admin</cp:lastModifiedBy>
  <dcterms:modified xsi:type="dcterms:W3CDTF">2026-09-11T07:37:00Z</dcterms:modified>
  <cp:revision>37</cp:revision>
  <dc:subject/>
  <dc:title/>
</cp:coreProperties>
</file>