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2834"/>
        <w:gridCol w:w="3481"/>
        <w:gridCol w:w="8538"/>
        <w:gridCol w:w="2725"/>
        <w:gridCol w:w="863"/>
      </w:tblGrid>
      <w:tr>
        <w:trPr>
          <w:trHeight w:val="168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" w:hRule="atLeast"/>
        </w:trPr>
        <w:tc>
          <w:tcPr>
            <w:tcW w:w="355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025895" cy="597003"/>
                  <wp:docPr id="0" name="img3.jpg"/>
                  <a:graphic>
                    <a:graphicData uri="http://schemas.openxmlformats.org/drawingml/2006/picture">
                      <pic:pic>
                        <pic:nvPicPr>
                          <pic:cNvPr id="1" name="img3.jp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025895" cy="59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5"/>
            </w:tblGrid>
            <w:tr>
              <w:trPr>
                <w:trHeight w:val="262" w:hRule="atLeast"/>
              </w:trPr>
              <w:tc>
                <w:tcPr>
                  <w:tcW w:w="272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Generated By EKURHULENI\SiyakhokhaAdmin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5"/>
            </w:tblGrid>
            <w:tr>
              <w:trPr>
                <w:trHeight w:val="262" w:hRule="atLeast"/>
              </w:trPr>
              <w:tc>
                <w:tcPr>
                  <w:tcW w:w="272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Executed at 10/14/2021 9:57:03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3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8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15"/>
            </w:tblGrid>
            <w:tr>
              <w:trPr>
                <w:trHeight w:val="262" w:hRule="atLeast"/>
              </w:trPr>
              <w:tc>
                <w:tcPr>
                  <w:tcW w:w="63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Progress Report01-09-2021 To 31-10-2021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4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3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49"/>
              <w:gridCol w:w="1777"/>
              <w:gridCol w:w="2053"/>
              <w:gridCol w:w="1441"/>
              <w:gridCol w:w="2413"/>
              <w:gridCol w:w="2329"/>
              <w:gridCol w:w="1417"/>
              <w:gridCol w:w="1705"/>
              <w:gridCol w:w="1957"/>
            </w:tblGrid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Application Number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Name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Surname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Createddate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START ADDRESS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End Address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Start Date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End Date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Status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APP21090049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Review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9/17/2021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South,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1/9/2023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Boksa, Buxar Sub-District, Buxar, Bihar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Ext 3,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9/17/2021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9/18/2021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211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212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9/18/2021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Boks, Shkodër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Orkney, Scotland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Thohoyandou, Vhembe, Limpopo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Boksitogorskiy rayon, Leningradskaya oblast'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Health Centre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Boksanagar, Sipahijala, Tripura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9/16/2021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 Community Centre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9/16/2021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2/16/2023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Pharmacy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4/20/2023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Thohoyandou, Vhembe, Limpopo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4/21/2024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Pharmacy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10/21/2023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Bokāro, Jharkhand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4/27/2022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3/27/2022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City of Tshwane Metropolitan Municipality,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Library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 Library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APP21090160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Centre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APP21090161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Benoni,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4/7/2022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4/13/2022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4/13/2022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4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16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21067" w:h="16837" w:orient="landscape"/>
      <w:pgMar w:top="1133" w:right="1133" w:bottom="1133" w:left="1133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583"/>
      <w:gridCol w:w="2197"/>
      <w:gridCol w:w="4019"/>
    </w:tblGrid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1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97"/>
          </w:tblGrid>
          <w:tr>
            <w:trPr>
              <w:trHeight w:val="262" w:hRule="atLeast"/>
            </w:trPr>
            <w:tc>
              <w:tcPr>
                <w:tcW w:w="219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01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1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jp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Progress Report</dc:title>
</cp:coreProperties>
</file>