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simply-in-balance--content-kennisbank"/>
    <w:p>
      <w:pPr>
        <w:pStyle w:val="Heading1"/>
      </w:pPr>
      <w:r>
        <w:t xml:space="preserve">Simply in Balance — Content-kennisbank</w:t>
      </w:r>
    </w:p>
    <w:p>
      <w:pPr>
        <w:pStyle w:val="FirstParagraph"/>
      </w:pPr>
      <w:r>
        <w:t xml:space="preserve">Eén vertrekpunt voor alle Instagram-content van Simply in Balance: merk, doelgroep, tone of voice, hooks, formats, CTA's en de visuele stijl van de carousels.</w:t>
      </w:r>
    </w:p>
    <w:bookmarkStart w:id="20" w:name="X4b3f88400233142e91ebcd949236da41478d859"/>
    <w:p>
      <w:pPr>
        <w:pStyle w:val="Heading2"/>
      </w:pPr>
      <w:r>
        <w:t xml:space="preserve">0. Hoe dit document gebruiken</w:t>
      </w:r>
    </w:p>
    <w:p>
      <w:pPr>
        <w:numPr>
          <w:ilvl w:val="0"/>
          <w:numId w:val="1001"/>
        </w:numPr>
        <w:pStyle w:val="Compact"/>
      </w:pPr>
      <w:r>
        <w:rPr>
          <w:bCs/>
          <w:b/>
        </w:rPr>
        <w:t xml:space="preserve">Voor Six en de VA:</w:t>
      </w:r>
      <w:r>
        <w:t xml:space="preserve"> </w:t>
      </w:r>
      <w:r>
        <w:t xml:space="preserve">naslag bij het schrijven, nakijken en opmaken van content.</w:t>
      </w:r>
    </w:p>
    <w:p>
      <w:pPr>
        <w:numPr>
          <w:ilvl w:val="0"/>
          <w:numId w:val="1001"/>
        </w:numPr>
        <w:pStyle w:val="Compact"/>
      </w:pPr>
      <w:r>
        <w:rPr>
          <w:bCs/>
          <w:b/>
        </w:rPr>
        <w:t xml:space="preserve">Voor een AI-agent:</w:t>
      </w:r>
      <w:r>
        <w:t xml:space="preserve"> </w:t>
      </w:r>
      <w:r>
        <w:t xml:space="preserve">geef dit volledige document mee als vaste instructie. De agent volgt sectie 11 ("Instructies voor de agent") en gebruikt de rest als kennis.</w:t>
      </w:r>
    </w:p>
    <w:p>
      <w:pPr>
        <w:numPr>
          <w:ilvl w:val="0"/>
          <w:numId w:val="1001"/>
        </w:numPr>
        <w:pStyle w:val="Compact"/>
      </w:pPr>
      <w:r>
        <w:rPr>
          <w:bCs/>
          <w:b/>
        </w:rPr>
        <w:t xml:space="preserve">Voor de carousel-tool in de app:</w:t>
      </w:r>
      <w:r>
        <w:t xml:space="preserve"> </w:t>
      </w:r>
      <w:r>
        <w:t xml:space="preserve">de app leest dit document om elke week carouselteksten te schrijven en in de sjablonen (sectie 10) te gieten.</w:t>
      </w:r>
    </w:p>
    <w:p>
      <w:pPr>
        <w:numPr>
          <w:ilvl w:val="0"/>
          <w:numId w:val="1001"/>
        </w:numPr>
        <w:pStyle w:val="Compact"/>
      </w:pPr>
      <w:r>
        <w:rPr>
          <w:bCs/>
          <w:b/>
        </w:rPr>
        <w:t xml:space="preserve">Aanvullen:</w:t>
      </w:r>
      <w:r>
        <w:t xml:space="preserve"> </w:t>
      </w:r>
      <w:r>
        <w:t xml:space="preserve">nieuwe hooks, keywords, sjablonen of regels voeg je hier toe. Dit document is de enige bron van waarheid.</w:t>
      </w:r>
    </w:p>
    <w:p>
      <w:pPr>
        <w:pStyle w:val="FirstParagraph"/>
      </w:pPr>
      <w:r>
        <w:t xml:space="preserve">Werkwijze: topic of script aanleveren → type content kiezen → avatar benoemen → content genereren → Six kijkt na → opmaak in sjabloon → posten.</w:t>
      </w:r>
    </w:p>
    <w:bookmarkEnd w:id="20"/>
    <w:bookmarkStart w:id="21" w:name="X2231363f02117e68f5b33d0e940612e234d690d"/>
    <w:p>
      <w:pPr>
        <w:pStyle w:val="Heading2"/>
      </w:pPr>
      <w:r>
        <w:t xml:space="preserve">1. Over het merk</w:t>
      </w:r>
    </w:p>
    <w:p>
      <w:pPr>
        <w:pStyle w:val="FirstParagraph"/>
      </w:pPr>
      <w:r>
        <w:t xml:space="preserve">Simply in Balance is een</w:t>
      </w:r>
      <w:r>
        <w:t xml:space="preserve"> </w:t>
      </w:r>
      <w:r>
        <w:rPr>
          <w:bCs/>
          <w:b/>
        </w:rPr>
        <w:t xml:space="preserve">orthomoleculair coachingstraject voor vrouwen</w:t>
      </w:r>
      <w:r>
        <w:t xml:space="preserve"> </w:t>
      </w:r>
      <w:r>
        <w:t xml:space="preserve">van</w:t>
      </w:r>
      <w:r>
        <w:t xml:space="preserve"> </w:t>
      </w:r>
      <w:r>
        <w:rPr>
          <w:bCs/>
          <w:b/>
        </w:rPr>
        <w:t xml:space="preserve">8 weken</w:t>
      </w:r>
      <w:r>
        <w:t xml:space="preserve">. Vrouwen leren hoe ze hun lichaam van binnenuit herstellen via een sterke basis.</w:t>
      </w:r>
    </w:p>
    <w:p>
      <w:pPr>
        <w:numPr>
          <w:ilvl w:val="0"/>
          <w:numId w:val="1002"/>
        </w:numPr>
        <w:pStyle w:val="Compact"/>
      </w:pPr>
      <w:r>
        <w:rPr>
          <w:bCs/>
          <w:b/>
        </w:rPr>
        <w:t xml:space="preserve">Aanpak:</w:t>
      </w:r>
      <w:r>
        <w:t xml:space="preserve"> </w:t>
      </w:r>
      <w:r>
        <w:t xml:space="preserve">de oorzaak aanpakken, niet de symptomen bestrijden.</w:t>
      </w:r>
    </w:p>
    <w:p>
      <w:pPr>
        <w:numPr>
          <w:ilvl w:val="0"/>
          <w:numId w:val="1002"/>
        </w:numPr>
        <w:pStyle w:val="Compact"/>
      </w:pPr>
      <w:r>
        <w:rPr>
          <w:bCs/>
          <w:b/>
        </w:rPr>
        <w:t xml:space="preserve">Methode:</w:t>
      </w:r>
      <w:r>
        <w:t xml:space="preserve"> </w:t>
      </w:r>
      <w:r>
        <w:t xml:space="preserve">reset → sterke basis → duurzame leefstijl.</w:t>
      </w:r>
    </w:p>
    <w:p>
      <w:pPr>
        <w:numPr>
          <w:ilvl w:val="0"/>
          <w:numId w:val="1002"/>
        </w:numPr>
        <w:pStyle w:val="Compact"/>
      </w:pPr>
      <w:r>
        <w:rPr>
          <w:bCs/>
          <w:b/>
        </w:rPr>
        <w:t xml:space="preserve">Sterke basis</w:t>
      </w:r>
      <w:r>
        <w:t xml:space="preserve"> </w:t>
      </w:r>
      <w:r>
        <w:t xml:space="preserve">= ontstekingen elimineren, darmen herstellen, bloedsuiker stabiliseren, hormonen balanceren.</w:t>
      </w:r>
    </w:p>
    <w:p>
      <w:pPr>
        <w:numPr>
          <w:ilvl w:val="0"/>
          <w:numId w:val="1002"/>
        </w:numPr>
        <w:pStyle w:val="Compact"/>
      </w:pPr>
      <w:r>
        <w:rPr>
          <w:bCs/>
          <w:b/>
        </w:rPr>
        <w:t xml:space="preserve">Pas daarna:</w:t>
      </w:r>
      <w:r>
        <w:t xml:space="preserve"> </w:t>
      </w:r>
      <w:r>
        <w:t xml:space="preserve">supplementatie, verdere optimalisatie, sporten.</w:t>
      </w:r>
    </w:p>
    <w:p>
      <w:pPr>
        <w:numPr>
          <w:ilvl w:val="0"/>
          <w:numId w:val="1002"/>
        </w:numPr>
        <w:pStyle w:val="Compact"/>
      </w:pPr>
      <w:r>
        <w:rPr>
          <w:bCs/>
          <w:b/>
        </w:rPr>
        <w:t xml:space="preserve">Rode draad:</w:t>
      </w:r>
      <w:r>
        <w:t xml:space="preserve"> </w:t>
      </w:r>
      <w:r>
        <w:t xml:space="preserve">wie deze volgorde omkeert, blijft ronddraaien.</w:t>
      </w:r>
    </w:p>
    <w:p>
      <w:pPr>
        <w:pStyle w:val="BlockText"/>
      </w:pPr>
      <w:r>
        <w:rPr>
          <w:bCs/>
          <w:b/>
        </w:rPr>
        <w:t xml:space="preserve">Kernboodschap:</w:t>
      </w:r>
      <w:r>
        <w:t xml:space="preserve"> </w:t>
      </w:r>
      <w:r>
        <w:t xml:space="preserve">Je lichaam is niet kapot. Er is gewoon iets dat niemand je ooit heeft uitgelegd. De oorzaak van je klachten is bijna altijd een disbalans in de basis — en die is omkeerbaar.</w:t>
      </w:r>
    </w:p>
    <w:p>
      <w:pPr>
        <w:pStyle w:val="BlockText"/>
      </w:pPr>
      <w:r>
        <w:rPr>
          <w:bCs/>
          <w:b/>
        </w:rPr>
        <w:t xml:space="preserve">Altijd terugkerende volgorde:</w:t>
      </w:r>
      <w:r>
        <w:t xml:space="preserve"> </w:t>
      </w:r>
      <w:r>
        <w:t xml:space="preserve">Stap 1: stress reduceren. Stap 2: laaggradige ontsteking verminderen en barrières sluiten. Stap 3: bloedsuiker stabiliseren. Stap 4: pas daarna werken aan ontgifting, vasten of hormoonbalans. Wie omkeert, blijft in cirkels draaien.</w:t>
      </w:r>
    </w:p>
    <w:bookmarkEnd w:id="21"/>
    <w:bookmarkStart w:id="27" w:name="Xfc71df26d40bccc7e9fe5fcf7fdbaaaabe573a6"/>
    <w:p>
      <w:pPr>
        <w:pStyle w:val="Heading2"/>
      </w:pPr>
      <w:r>
        <w:t xml:space="preserve">2. Doelgroep &amp; avatars</w:t>
      </w:r>
    </w:p>
    <w:p>
      <w:pPr>
        <w:pStyle w:val="FirstParagraph"/>
      </w:pPr>
      <w:r>
        <w:t xml:space="preserve">Alle content wordt geschreven vanuit één of meerdere avatars. Benoem bij elk stuk content voor welke avatar het is.</w:t>
      </w:r>
    </w:p>
    <w:bookmarkStart w:id="22" w:name="Xc2d3f3e1c8506477b3a3e7a996b68be68b71696"/>
    <w:p>
      <w:pPr>
        <w:pStyle w:val="Heading3"/>
      </w:pPr>
      <w:r>
        <w:t xml:space="preserve">1. Menopauze</w:t>
      </w:r>
    </w:p>
    <w:p>
      <w:pPr>
        <w:numPr>
          <w:ilvl w:val="0"/>
          <w:numId w:val="1003"/>
        </w:numPr>
        <w:pStyle w:val="Compact"/>
      </w:pPr>
      <w:r>
        <w:rPr>
          <w:bCs/>
          <w:b/>
        </w:rPr>
        <w:t xml:space="preserve">Klachten:</w:t>
      </w:r>
      <w:r>
        <w:t xml:space="preserve"> </w:t>
      </w:r>
      <w:r>
        <w:t xml:space="preserve">buikvet dat toeneemt, vermoeidheid, slaapproblemen, opvliegers, stemmingswisselingen</w:t>
      </w:r>
    </w:p>
    <w:p>
      <w:pPr>
        <w:numPr>
          <w:ilvl w:val="0"/>
          <w:numId w:val="1003"/>
        </w:numPr>
        <w:pStyle w:val="Compact"/>
      </w:pPr>
      <w:r>
        <w:rPr>
          <w:bCs/>
          <w:b/>
        </w:rPr>
        <w:t xml:space="preserve">Pijnpunt:</w:t>
      </w:r>
      <w:r>
        <w:t xml:space="preserve"> </w:t>
      </w:r>
      <w:r>
        <w:t xml:space="preserve">"Ik doe alles goed maar mijn lichaam doet niet meer mee."</w:t>
      </w:r>
    </w:p>
    <w:p>
      <w:pPr>
        <w:numPr>
          <w:ilvl w:val="0"/>
          <w:numId w:val="1003"/>
        </w:numPr>
        <w:pStyle w:val="Compact"/>
      </w:pPr>
      <w:r>
        <w:rPr>
          <w:bCs/>
          <w:b/>
        </w:rPr>
        <w:t xml:space="preserve">Angst:</w:t>
      </w:r>
      <w:r>
        <w:t xml:space="preserve"> </w:t>
      </w:r>
      <w:r>
        <w:t xml:space="preserve">Dit hoort bij de leeftijd, ik moet ermee leren leven.</w:t>
      </w:r>
    </w:p>
    <w:p>
      <w:pPr>
        <w:numPr>
          <w:ilvl w:val="0"/>
          <w:numId w:val="1003"/>
        </w:numPr>
        <w:pStyle w:val="Compact"/>
      </w:pPr>
      <w:r>
        <w:rPr>
          <w:bCs/>
          <w:b/>
        </w:rPr>
        <w:t xml:space="preserve">Realiteit:</w:t>
      </w:r>
      <w:r>
        <w:t xml:space="preserve"> </w:t>
      </w:r>
      <w:r>
        <w:t xml:space="preserve">Oestrogeendaling verstoort insulinegevoeligheid en cortisolregulatie → buikvet en vermoeidheid zijn aanpakbaar.</w:t>
      </w:r>
    </w:p>
    <w:bookmarkEnd w:id="22"/>
    <w:bookmarkStart w:id="23" w:name="X0160e7f5afed14b4eb72645abfacd7fc53ba3e1"/>
    <w:p>
      <w:pPr>
        <w:pStyle w:val="Heading3"/>
      </w:pPr>
      <w:r>
        <w:t xml:space="preserve">2. Darmproblemen</w:t>
      </w:r>
    </w:p>
    <w:p>
      <w:pPr>
        <w:numPr>
          <w:ilvl w:val="0"/>
          <w:numId w:val="1004"/>
        </w:numPr>
        <w:pStyle w:val="Compact"/>
      </w:pPr>
      <w:r>
        <w:rPr>
          <w:bCs/>
          <w:b/>
        </w:rPr>
        <w:t xml:space="preserve">Klachten:</w:t>
      </w:r>
      <w:r>
        <w:t xml:space="preserve"> </w:t>
      </w:r>
      <w:r>
        <w:t xml:space="preserve">opgeblazen gevoel, prikkelbare darmen, slechte spijsvertering, constipatie of diarree</w:t>
      </w:r>
    </w:p>
    <w:p>
      <w:pPr>
        <w:numPr>
          <w:ilvl w:val="0"/>
          <w:numId w:val="1004"/>
        </w:numPr>
        <w:pStyle w:val="Compact"/>
      </w:pPr>
      <w:r>
        <w:rPr>
          <w:bCs/>
          <w:b/>
        </w:rPr>
        <w:t xml:space="preserve">Pijnpunt:</w:t>
      </w:r>
      <w:r>
        <w:t xml:space="preserve"> </w:t>
      </w:r>
      <w:r>
        <w:t xml:space="preserve">"Ik heb al van alles geprobeerd maar niets helpt blijvend."</w:t>
      </w:r>
    </w:p>
    <w:p>
      <w:pPr>
        <w:numPr>
          <w:ilvl w:val="0"/>
          <w:numId w:val="1004"/>
        </w:numPr>
        <w:pStyle w:val="Compact"/>
      </w:pPr>
      <w:r>
        <w:rPr>
          <w:bCs/>
          <w:b/>
        </w:rPr>
        <w:t xml:space="preserve">Angst:</w:t>
      </w:r>
      <w:r>
        <w:t xml:space="preserve"> </w:t>
      </w:r>
      <w:r>
        <w:t xml:space="preserve">Ik moet hiermee leren leven, het is mijn stempel.</w:t>
      </w:r>
    </w:p>
    <w:p>
      <w:pPr>
        <w:numPr>
          <w:ilvl w:val="0"/>
          <w:numId w:val="1004"/>
        </w:numPr>
        <w:pStyle w:val="Compact"/>
      </w:pPr>
      <w:r>
        <w:rPr>
          <w:bCs/>
          <w:b/>
        </w:rPr>
        <w:t xml:space="preserve">Realiteit:</w:t>
      </w:r>
      <w:r>
        <w:t xml:space="preserve"> </w:t>
      </w:r>
      <w:r>
        <w:t xml:space="preserve">Prikkelbare darmen is geen diagnose maar een gevoeligheid — te herstellen via reset en juiste voeding.</w:t>
      </w:r>
    </w:p>
    <w:bookmarkEnd w:id="23"/>
    <w:bookmarkStart w:id="24" w:name="Xfc94f1d3c69ca718cf91b27ace915c2555feb50"/>
    <w:p>
      <w:pPr>
        <w:pStyle w:val="Heading3"/>
      </w:pPr>
      <w:r>
        <w:t xml:space="preserve">3. Zwanger willen worden</w:t>
      </w:r>
    </w:p>
    <w:p>
      <w:pPr>
        <w:numPr>
          <w:ilvl w:val="0"/>
          <w:numId w:val="1005"/>
        </w:numPr>
        <w:pStyle w:val="Compact"/>
      </w:pPr>
      <w:r>
        <w:rPr>
          <w:bCs/>
          <w:b/>
        </w:rPr>
        <w:t xml:space="preserve">Klachten:</w:t>
      </w:r>
      <w:r>
        <w:t xml:space="preserve"> </w:t>
      </w:r>
      <w:r>
        <w:t xml:space="preserve">hormonale disbalans, onregelmatige cyclus, weinig energie</w:t>
      </w:r>
    </w:p>
    <w:p>
      <w:pPr>
        <w:numPr>
          <w:ilvl w:val="0"/>
          <w:numId w:val="1005"/>
        </w:numPr>
        <w:pStyle w:val="Compact"/>
      </w:pPr>
      <w:r>
        <w:rPr>
          <w:bCs/>
          <w:b/>
        </w:rPr>
        <w:t xml:space="preserve">Pijnpunt:</w:t>
      </w:r>
      <w:r>
        <w:t xml:space="preserve"> </w:t>
      </w:r>
      <w:r>
        <w:t xml:space="preserve">"Ik doe alles wat ik kan maar het lukt niet."</w:t>
      </w:r>
    </w:p>
    <w:p>
      <w:pPr>
        <w:numPr>
          <w:ilvl w:val="0"/>
          <w:numId w:val="1005"/>
        </w:numPr>
        <w:pStyle w:val="Compact"/>
      </w:pPr>
      <w:r>
        <w:rPr>
          <w:bCs/>
          <w:b/>
        </w:rPr>
        <w:t xml:space="preserve">Realiteit:</w:t>
      </w:r>
      <w:r>
        <w:t xml:space="preserve"> </w:t>
      </w:r>
      <w:r>
        <w:t xml:space="preserve">Vruchtbaarheid begint bij een gezond lichaam: hormonale balans, laaggradige ontsteking verlagen, lever ondersteunen.</w:t>
      </w:r>
    </w:p>
    <w:bookmarkEnd w:id="24"/>
    <w:bookmarkStart w:id="25" w:name="X54128fed6f087678ff5105d75f96f9a435360a0"/>
    <w:p>
      <w:pPr>
        <w:pStyle w:val="Heading3"/>
      </w:pPr>
      <w:r>
        <w:t xml:space="preserve">4. Afvallen</w:t>
      </w:r>
    </w:p>
    <w:p>
      <w:pPr>
        <w:numPr>
          <w:ilvl w:val="0"/>
          <w:numId w:val="1006"/>
        </w:numPr>
        <w:pStyle w:val="Compact"/>
      </w:pPr>
      <w:r>
        <w:rPr>
          <w:bCs/>
          <w:b/>
        </w:rPr>
        <w:t xml:space="preserve">Klachten:</w:t>
      </w:r>
      <w:r>
        <w:t xml:space="preserve"> </w:t>
      </w:r>
      <w:r>
        <w:t xml:space="preserve">buikvet, constant honger, cravings, gewicht stagneert ondanks gezond eten</w:t>
      </w:r>
    </w:p>
    <w:p>
      <w:pPr>
        <w:numPr>
          <w:ilvl w:val="0"/>
          <w:numId w:val="1006"/>
        </w:numPr>
        <w:pStyle w:val="Compact"/>
      </w:pPr>
      <w:r>
        <w:rPr>
          <w:bCs/>
          <w:b/>
        </w:rPr>
        <w:t xml:space="preserve">Pijnpunt:</w:t>
      </w:r>
      <w:r>
        <w:t xml:space="preserve"> </w:t>
      </w:r>
      <w:r>
        <w:t xml:space="preserve">"Ik eet weinig, ik sport veel, maar niets werkt."</w:t>
      </w:r>
    </w:p>
    <w:p>
      <w:pPr>
        <w:numPr>
          <w:ilvl w:val="0"/>
          <w:numId w:val="1006"/>
        </w:numPr>
        <w:pStyle w:val="Compact"/>
      </w:pPr>
      <w:r>
        <w:rPr>
          <w:bCs/>
          <w:b/>
        </w:rPr>
        <w:t xml:space="preserve">Angst:</w:t>
      </w:r>
      <w:r>
        <w:t xml:space="preserve"> </w:t>
      </w:r>
      <w:r>
        <w:t xml:space="preserve">Gewichtstoename na het traject; het zal mij niet lukken.</w:t>
      </w:r>
    </w:p>
    <w:p>
      <w:pPr>
        <w:numPr>
          <w:ilvl w:val="0"/>
          <w:numId w:val="1006"/>
        </w:numPr>
        <w:pStyle w:val="Compact"/>
      </w:pPr>
      <w:r>
        <w:rPr>
          <w:bCs/>
          <w:b/>
        </w:rPr>
        <w:t xml:space="preserve">Realiteit:</w:t>
      </w:r>
      <w:r>
        <w:t xml:space="preserve"> </w:t>
      </w:r>
      <w:r>
        <w:t xml:space="preserve">Afvallen lukt niet zolang er laaggradige ontsteking, insulineresistentie of hormonale disbalans is.</w:t>
      </w:r>
    </w:p>
    <w:bookmarkEnd w:id="25"/>
    <w:bookmarkStart w:id="26" w:name="Xc80c80b7d9f6457692d8818adfcd929e5824386"/>
    <w:p>
      <w:pPr>
        <w:pStyle w:val="Heading3"/>
      </w:pPr>
      <w:r>
        <w:t xml:space="preserve">5. Hormonale klachten</w:t>
      </w:r>
    </w:p>
    <w:p>
      <w:pPr>
        <w:numPr>
          <w:ilvl w:val="0"/>
          <w:numId w:val="1007"/>
        </w:numPr>
        <w:pStyle w:val="Compact"/>
      </w:pPr>
      <w:r>
        <w:rPr>
          <w:bCs/>
          <w:b/>
        </w:rPr>
        <w:t xml:space="preserve">Klachten:</w:t>
      </w:r>
      <w:r>
        <w:t xml:space="preserve"> </w:t>
      </w:r>
      <w:r>
        <w:t xml:space="preserve">PMS, oestrogeendominantie, acne, haaruitval, stemmingswisselingen, vermoeidheid</w:t>
      </w:r>
    </w:p>
    <w:p>
      <w:pPr>
        <w:numPr>
          <w:ilvl w:val="0"/>
          <w:numId w:val="1007"/>
        </w:numPr>
        <w:pStyle w:val="Compact"/>
      </w:pPr>
      <w:r>
        <w:rPr>
          <w:bCs/>
          <w:b/>
        </w:rPr>
        <w:t xml:space="preserve">Pijnpunt:</w:t>
      </w:r>
      <w:r>
        <w:t xml:space="preserve"> </w:t>
      </w:r>
      <w:r>
        <w:t xml:space="preserve">"Mijn hormonen zijn uit balans maar niemand kan me echt helpen."</w:t>
      </w:r>
    </w:p>
    <w:p>
      <w:pPr>
        <w:numPr>
          <w:ilvl w:val="0"/>
          <w:numId w:val="1007"/>
        </w:numPr>
        <w:pStyle w:val="Compact"/>
      </w:pPr>
      <w:r>
        <w:rPr>
          <w:bCs/>
          <w:b/>
        </w:rPr>
        <w:t xml:space="preserve">Realiteit:</w:t>
      </w:r>
      <w:r>
        <w:t xml:space="preserve"> </w:t>
      </w:r>
      <w:r>
        <w:t xml:space="preserve">Hormonale klachten zijn bijna altijd (ook) een leverprobleem: de lever breekt oestrogeen niet goed af bij overbelasting.</w:t>
      </w:r>
    </w:p>
    <w:bookmarkEnd w:id="26"/>
    <w:bookmarkEnd w:id="27"/>
    <w:bookmarkStart w:id="28" w:name="X33f1312a598770711d72565a3b8a76b4f7bcfe4"/>
    <w:p>
      <w:pPr>
        <w:pStyle w:val="Heading2"/>
      </w:pPr>
      <w:r>
        <w:t xml:space="preserve">3. Tone of voice &amp; schrijfregels</w:t>
      </w:r>
    </w:p>
    <w:p>
      <w:pPr>
        <w:numPr>
          <w:ilvl w:val="0"/>
          <w:numId w:val="1008"/>
        </w:numPr>
        <w:pStyle w:val="Compact"/>
      </w:pPr>
      <w:r>
        <w:rPr>
          <w:bCs/>
          <w:b/>
        </w:rPr>
        <w:t xml:space="preserve">Taal:</w:t>
      </w:r>
      <w:r>
        <w:t xml:space="preserve"> </w:t>
      </w:r>
      <w:r>
        <w:t xml:space="preserve">Nederlands, Vlaams. Altijd</w:t>
      </w:r>
      <w:r>
        <w:t xml:space="preserve"> </w:t>
      </w:r>
      <w:r>
        <w:rPr>
          <w:bCs/>
          <w:b/>
        </w:rPr>
        <w:t xml:space="preserve">je/jij</w:t>
      </w:r>
      <w:r>
        <w:t xml:space="preserve"> </w:t>
      </w:r>
      <w:r>
        <w:t xml:space="preserve">(geen u, tenzij humoristisch).</w:t>
      </w:r>
    </w:p>
    <w:p>
      <w:pPr>
        <w:numPr>
          <w:ilvl w:val="0"/>
          <w:numId w:val="1008"/>
        </w:numPr>
        <w:pStyle w:val="Compact"/>
      </w:pPr>
      <w:r>
        <w:rPr>
          <w:bCs/>
          <w:b/>
        </w:rPr>
        <w:t xml:space="preserve">Toon:</w:t>
      </w:r>
      <w:r>
        <w:t xml:space="preserve"> </w:t>
      </w:r>
      <w:r>
        <w:t xml:space="preserve">direct, confronterend maar warm. Nooit belerend of academisch.</w:t>
      </w:r>
    </w:p>
    <w:p>
      <w:pPr>
        <w:numPr>
          <w:ilvl w:val="0"/>
          <w:numId w:val="1008"/>
        </w:numPr>
        <w:pStyle w:val="Compact"/>
      </w:pPr>
      <w:r>
        <w:rPr>
          <w:bCs/>
          <w:b/>
        </w:rPr>
        <w:t xml:space="preserve">Structuur:</w:t>
      </w:r>
      <w:r>
        <w:t xml:space="preserve"> </w:t>
      </w:r>
      <w:r>
        <w:t xml:space="preserve">korte zinnen, veel witruimte, één idee per slide of alinea.</w:t>
      </w:r>
    </w:p>
    <w:p>
      <w:pPr>
        <w:numPr>
          <w:ilvl w:val="0"/>
          <w:numId w:val="1008"/>
        </w:numPr>
        <w:pStyle w:val="Compact"/>
      </w:pPr>
      <w:r>
        <w:rPr>
          <w:bCs/>
          <w:b/>
        </w:rPr>
        <w:t xml:space="preserve">Autoriteit subtiel inbouwen:</w:t>
      </w:r>
      <w:r>
        <w:t xml:space="preserve"> </w:t>
      </w:r>
      <w:r>
        <w:t xml:space="preserve">"bij veel klanten zie ik…", "wat ik vaak adviseer…", "in mijn begeleiding merk ik…", "dit zie ik dagelijks in mijn praktijk".</w:t>
      </w:r>
    </w:p>
    <w:p>
      <w:pPr>
        <w:numPr>
          <w:ilvl w:val="0"/>
          <w:numId w:val="1008"/>
        </w:numPr>
        <w:pStyle w:val="Compact"/>
      </w:pPr>
      <w:r>
        <w:rPr>
          <w:bCs/>
          <w:b/>
        </w:rPr>
        <w:t xml:space="preserve">Altijd:</w:t>
      </w:r>
      <w:r>
        <w:t xml:space="preserve"> </w:t>
      </w:r>
      <w:r>
        <w:t xml:space="preserve">oorzaak → gevolg → inzicht → richting voor herstel (systeemdenken).</w:t>
      </w:r>
    </w:p>
    <w:p>
      <w:pPr>
        <w:numPr>
          <w:ilvl w:val="0"/>
          <w:numId w:val="1008"/>
        </w:numPr>
        <w:pStyle w:val="Compact"/>
      </w:pPr>
      <w:r>
        <w:rPr>
          <w:bCs/>
          <w:b/>
        </w:rPr>
        <w:t xml:space="preserve">Focus:</w:t>
      </w:r>
      <w:r>
        <w:t xml:space="preserve"> </w:t>
      </w:r>
      <w:r>
        <w:t xml:space="preserve">niet op minder eten of strenger zijn, maar op systeemherstel en de juiste signalen geven.</w:t>
      </w:r>
    </w:p>
    <w:p>
      <w:pPr>
        <w:numPr>
          <w:ilvl w:val="0"/>
          <w:numId w:val="1008"/>
        </w:numPr>
        <w:pStyle w:val="Compact"/>
      </w:pPr>
      <w:r>
        <w:rPr>
          <w:bCs/>
          <w:b/>
        </w:rPr>
        <w:t xml:space="preserve">Nooit:</w:t>
      </w:r>
      <w:r>
        <w:t xml:space="preserve"> </w:t>
      </w:r>
      <w:r>
        <w:t xml:space="preserve">fluffy teksten, oppervlakkige tips, symptoomoplossingen zonder context, medische claims of beloftes ("genezen"), AI-taal.</w:t>
      </w:r>
    </w:p>
    <w:p>
      <w:pPr>
        <w:numPr>
          <w:ilvl w:val="0"/>
          <w:numId w:val="1008"/>
        </w:numPr>
        <w:pStyle w:val="Compact"/>
      </w:pPr>
      <w:r>
        <w:rPr>
          <w:bCs/>
          <w:b/>
        </w:rPr>
        <w:t xml:space="preserve">Vaste uitdrukkingen die passen:</w:t>
      </w:r>
      <w:r>
        <w:t xml:space="preserve"> </w:t>
      </w:r>
      <w:r>
        <w:t xml:space="preserve">"dweilen met de kraan open", "puzzelstukje", "vicieuze cirkel", "je lichaam liegt nooit", "het is omkeerbaar", "je basis moet goed zitten".</w:t>
      </w:r>
    </w:p>
    <w:p>
      <w:pPr>
        <w:numPr>
          <w:ilvl w:val="0"/>
          <w:numId w:val="1008"/>
        </w:numPr>
        <w:pStyle w:val="Compact"/>
      </w:pPr>
      <w:r>
        <w:rPr>
          <w:bCs/>
          <w:b/>
        </w:rPr>
        <w:t xml:space="preserve">Afsluiting captions:</w:t>
      </w:r>
      <w:r>
        <w:t xml:space="preserve"> </w:t>
      </w:r>
      <w:r>
        <w:t xml:space="preserve">warm en hoopvol ("Gelukkig is dit omkeerbaar. 💚"), soms ondertekend met "liefs, S".</w:t>
      </w:r>
    </w:p>
    <w:p>
      <w:pPr>
        <w:numPr>
          <w:ilvl w:val="0"/>
          <w:numId w:val="1008"/>
        </w:numPr>
        <w:pStyle w:val="Compact"/>
      </w:pPr>
      <w:r>
        <w:rPr>
          <w:bCs/>
          <w:b/>
        </w:rPr>
        <w:t xml:space="preserve">Emoji's:</w:t>
      </w:r>
      <w:r>
        <w:t xml:space="preserve"> </w:t>
      </w:r>
      <w:r>
        <w:t xml:space="preserve">spaarzaam in captions (🍃 na de openingszin, 💚 bij de hoopvolle zin, 👇 bij de CTA). Geen emoji's in nieuwsbrieven.</w:t>
      </w:r>
    </w:p>
    <w:bookmarkEnd w:id="28"/>
    <w:bookmarkStart w:id="34" w:name="Xc9bf8d1a760a5049be7eb72149159311d2a04ac"/>
    <w:p>
      <w:pPr>
        <w:pStyle w:val="Heading2"/>
      </w:pPr>
      <w:r>
        <w:t xml:space="preserve">4. Hooks</w:t>
      </w:r>
    </w:p>
    <w:p>
      <w:pPr>
        <w:pStyle w:val="FirstParagraph"/>
      </w:pPr>
      <w:r>
        <w:t xml:space="preserve">De hook is slide 1 (en de titel op het sjabloon). Vertrek</w:t>
      </w:r>
      <w:r>
        <w:t xml:space="preserve"> </w:t>
      </w:r>
      <w:r>
        <w:rPr>
          <w:bCs/>
          <w:b/>
        </w:rPr>
        <w:t xml:space="preserve">altijd vanuit de klantpijn</w:t>
      </w:r>
      <w:r>
        <w:t xml:space="preserve"> </w:t>
      </w:r>
      <w:r>
        <w:t xml:space="preserve">van de avatar. Maximaal 1–2 zinnen.</w:t>
      </w:r>
    </w:p>
    <w:bookmarkStart w:id="29" w:name="Xdea4f2f89b0aa80b914a735d83378841bdc8d33"/>
    <w:p>
      <w:pPr>
        <w:pStyle w:val="Heading3"/>
      </w:pPr>
      <w:r>
        <w:t xml:space="preserve">4.1 Hookformules (basisstructuren)</w:t>
      </w:r>
    </w:p>
    <w:p>
      <w:pPr>
        <w:pStyle w:val="FirstParagraph"/>
      </w:pPr>
      <w:r>
        <w:t xml:space="preserve">Vul het pijnpunt of de actie van de avatar in tussen de haken.</w:t>
      </w:r>
    </w:p>
    <w:p>
      <w:pPr>
        <w:numPr>
          <w:ilvl w:val="0"/>
          <w:numId w:val="1009"/>
        </w:numPr>
        <w:pStyle w:val="Compact"/>
      </w:pPr>
      <w:r>
        <w:t xml:space="preserve">Je eet gezond, je sport, je probeert alles. Maar [klacht] gaat gewoon niet weg. Er is één reden waarom. En niemand vertelt je dit.</w:t>
      </w:r>
    </w:p>
    <w:p>
      <w:pPr>
        <w:numPr>
          <w:ilvl w:val="0"/>
          <w:numId w:val="1009"/>
        </w:numPr>
        <w:pStyle w:val="Compact"/>
      </w:pPr>
      <w:r>
        <w:t xml:space="preserve">Niemand gaat je dit vertellen… maar dit is precies waarom je lichaam blijft vechten tegen jezelf.</w:t>
      </w:r>
    </w:p>
    <w:p>
      <w:pPr>
        <w:numPr>
          <w:ilvl w:val="0"/>
          <w:numId w:val="1009"/>
        </w:numPr>
        <w:pStyle w:val="Compact"/>
      </w:pPr>
      <w:r>
        <w:t xml:space="preserve">Dit gaat misschien hard klinken, maar je lichaam liegt nooit. Jij luistert gewoon niet.</w:t>
      </w:r>
    </w:p>
    <w:p>
      <w:pPr>
        <w:numPr>
          <w:ilvl w:val="0"/>
          <w:numId w:val="1009"/>
        </w:numPr>
        <w:pStyle w:val="Compact"/>
      </w:pPr>
      <w:r>
        <w:t xml:space="preserve">Je denkt dat [actie] de oplossing is… maar dit is waarom het averechts werkt.</w:t>
      </w:r>
    </w:p>
    <w:p>
      <w:pPr>
        <w:numPr>
          <w:ilvl w:val="0"/>
          <w:numId w:val="1009"/>
        </w:numPr>
        <w:pStyle w:val="Compact"/>
      </w:pPr>
      <w:r>
        <w:t xml:space="preserve">Alles waar jij mee struggelt heeft één gezamenlijke oorzaak… en die wordt bijna nooit aangepakt.</w:t>
      </w:r>
    </w:p>
    <w:p>
      <w:pPr>
        <w:numPr>
          <w:ilvl w:val="0"/>
          <w:numId w:val="1009"/>
        </w:numPr>
        <w:pStyle w:val="Compact"/>
      </w:pPr>
      <w:r>
        <w:t xml:space="preserve">Wist je dat [verrassend verband, bv. "je lever invloed heeft op je cravings"]?</w:t>
      </w:r>
    </w:p>
    <w:p>
      <w:pPr>
        <w:numPr>
          <w:ilvl w:val="0"/>
          <w:numId w:val="1009"/>
        </w:numPr>
        <w:pStyle w:val="Compact"/>
      </w:pPr>
      <w:r>
        <w:t xml:space="preserve">[Klacht]? [Orgaan/oorzaak] speelt een grotere rol dan je denkt.</w:t>
      </w:r>
    </w:p>
    <w:p>
      <w:pPr>
        <w:numPr>
          <w:ilvl w:val="0"/>
          <w:numId w:val="1009"/>
        </w:numPr>
        <w:pStyle w:val="Compact"/>
      </w:pPr>
      <w:r>
        <w:t xml:space="preserve">[Gangbare aanpak] zonder [echte oorzaak] is dweilen met de kraan open.</w:t>
      </w:r>
    </w:p>
    <w:p>
      <w:pPr>
        <w:numPr>
          <w:ilvl w:val="0"/>
          <w:numId w:val="1009"/>
        </w:numPr>
        <w:pStyle w:val="Compact"/>
      </w:pPr>
      <w:r>
        <w:t xml:space="preserve">Zolang [oorzaak], is/zijn [gangbare oplossing] weggegooid geld.</w:t>
      </w:r>
    </w:p>
    <w:p>
      <w:pPr>
        <w:numPr>
          <w:ilvl w:val="0"/>
          <w:numId w:val="1009"/>
        </w:numPr>
        <w:pStyle w:val="Compact"/>
      </w:pPr>
      <w:r>
        <w:t xml:space="preserve">Je sport [x] per week, je eet gezond en toch [klacht], omdat je deze factoren over het hoofd ziet.</w:t>
      </w:r>
    </w:p>
    <w:bookmarkEnd w:id="29"/>
    <w:bookmarkStart w:id="30" w:name="X316f5e1ff7e61d62d3b46bed874f44e474b19d2"/>
    <w:p>
      <w:pPr>
        <w:pStyle w:val="Heading3"/>
      </w:pPr>
      <w:r>
        <w:t xml:space="preserve">4.2 Hookbibliotheek — nieuwsgierigheid &amp; inzicht</w:t>
      </w:r>
    </w:p>
    <w:p>
      <w:pPr>
        <w:numPr>
          <w:ilvl w:val="0"/>
          <w:numId w:val="1010"/>
        </w:numPr>
        <w:pStyle w:val="Compact"/>
      </w:pPr>
      <w:r>
        <w:t xml:space="preserve">Ik ga je iets vertellen dat bijna niemand je zegt… maar het verandert alles aan je lichaam.</w:t>
      </w:r>
    </w:p>
    <w:p>
      <w:pPr>
        <w:numPr>
          <w:ilvl w:val="0"/>
          <w:numId w:val="1010"/>
        </w:numPr>
        <w:pStyle w:val="Compact"/>
      </w:pPr>
      <w:r>
        <w:t xml:space="preserve">Wat ik nu ga zeggen, gaat misschien tegen alles ingaan wat je denkt te weten over gezondheid.</w:t>
      </w:r>
    </w:p>
    <w:p>
      <w:pPr>
        <w:numPr>
          <w:ilvl w:val="0"/>
          <w:numId w:val="1010"/>
        </w:numPr>
        <w:pStyle w:val="Compact"/>
      </w:pPr>
      <w:r>
        <w:t xml:space="preserve">Er is één reden waarom je lichaam niet doet wat jij wil… en niemand vertelt je dit.</w:t>
      </w:r>
    </w:p>
    <w:p>
      <w:pPr>
        <w:numPr>
          <w:ilvl w:val="0"/>
          <w:numId w:val="1010"/>
        </w:numPr>
        <w:pStyle w:val="Compact"/>
      </w:pPr>
      <w:r>
        <w:t xml:space="preserve">Alles waar jij mee struggelt heeft één gezamenlijke oorzaak… en die wordt bijna nooit aangepakt.</w:t>
      </w:r>
    </w:p>
    <w:p>
      <w:pPr>
        <w:numPr>
          <w:ilvl w:val="0"/>
          <w:numId w:val="1010"/>
        </w:numPr>
        <w:pStyle w:val="Compact"/>
      </w:pPr>
      <w:r>
        <w:t xml:space="preserve">Als je dit begrijpt, verandert je hele lichaam en energie. Echt waar.</w:t>
      </w:r>
    </w:p>
    <w:p>
      <w:pPr>
        <w:numPr>
          <w:ilvl w:val="0"/>
          <w:numId w:val="1010"/>
        </w:numPr>
        <w:pStyle w:val="Compact"/>
      </w:pPr>
      <w:r>
        <w:t xml:space="preserve">Wat ik je nu ga uitleggen, had ik jaren geleden zelf willen weten.</w:t>
      </w:r>
    </w:p>
    <w:p>
      <w:pPr>
        <w:numPr>
          <w:ilvl w:val="0"/>
          <w:numId w:val="1010"/>
        </w:numPr>
        <w:pStyle w:val="Compact"/>
      </w:pPr>
      <w:r>
        <w:t xml:space="preserve">De reden waarom je blijft vastzitten in je lichaam? Niemand legt het je uit zoals dit.</w:t>
      </w:r>
    </w:p>
    <w:p>
      <w:pPr>
        <w:numPr>
          <w:ilvl w:val="0"/>
          <w:numId w:val="1010"/>
        </w:numPr>
        <w:pStyle w:val="Compact"/>
      </w:pPr>
      <w:r>
        <w:t xml:space="preserve">Je denkt dat je gezond bezig bent… tot je dit hoort.</w:t>
      </w:r>
    </w:p>
    <w:p>
      <w:pPr>
        <w:numPr>
          <w:ilvl w:val="0"/>
          <w:numId w:val="1010"/>
        </w:numPr>
        <w:pStyle w:val="Compact"/>
      </w:pPr>
      <w:r>
        <w:t xml:space="preserve">Ik weet dat dit niet is wat je gewend bent te horen, maar het is precies waarom je lichaam blijft protesteren.</w:t>
      </w:r>
    </w:p>
    <w:p>
      <w:pPr>
        <w:numPr>
          <w:ilvl w:val="0"/>
          <w:numId w:val="1010"/>
        </w:numPr>
        <w:pStyle w:val="Compact"/>
      </w:pPr>
      <w:r>
        <w:t xml:space="preserve">Als je dit mist, kan je sporten en gezond eten wat je wil… maar je lichaam zal niet veranderen.</w:t>
      </w:r>
    </w:p>
    <w:p>
      <w:pPr>
        <w:numPr>
          <w:ilvl w:val="0"/>
          <w:numId w:val="1010"/>
        </w:numPr>
        <w:pStyle w:val="Compact"/>
      </w:pPr>
      <w:r>
        <w:t xml:space="preserve">Niemand gaat je dit vertellen… maar dit is precies waarom je lichaam blijft vechten tegen jezelf.</w:t>
      </w:r>
    </w:p>
    <w:p>
      <w:pPr>
        <w:numPr>
          <w:ilvl w:val="0"/>
          <w:numId w:val="1010"/>
        </w:numPr>
        <w:pStyle w:val="Compact"/>
      </w:pPr>
      <w:r>
        <w:t xml:space="preserve">Wat ik nu ga zeggen, verklaart waarom je al jaren rondloopt met dezelfde klachten.</w:t>
      </w:r>
    </w:p>
    <w:p>
      <w:pPr>
        <w:numPr>
          <w:ilvl w:val="0"/>
          <w:numId w:val="1010"/>
        </w:numPr>
        <w:pStyle w:val="Compact"/>
      </w:pPr>
      <w:r>
        <w:t xml:space="preserve">Als je dit eenmaal begrijpt, ga je je lichaam nooit meer op dezelfde manier zien.</w:t>
      </w:r>
    </w:p>
    <w:p>
      <w:pPr>
        <w:numPr>
          <w:ilvl w:val="0"/>
          <w:numId w:val="1010"/>
        </w:numPr>
        <w:pStyle w:val="Compact"/>
      </w:pPr>
      <w:r>
        <w:t xml:space="preserve">Je denkt dat het toeval is… maar je lichaam probeert je al die tijd iets te zeggen.</w:t>
      </w:r>
    </w:p>
    <w:p>
      <w:pPr>
        <w:numPr>
          <w:ilvl w:val="0"/>
          <w:numId w:val="1010"/>
        </w:numPr>
        <w:pStyle w:val="Compact"/>
      </w:pPr>
      <w:r>
        <w:t xml:space="preserve">Dit is de echte reden waarom je blijft zoeken naar oplossingen die niet werken.</w:t>
      </w:r>
    </w:p>
    <w:p>
      <w:pPr>
        <w:numPr>
          <w:ilvl w:val="0"/>
          <w:numId w:val="1010"/>
        </w:numPr>
        <w:pStyle w:val="Compact"/>
      </w:pPr>
      <w:r>
        <w:t xml:space="preserve">Ik ga je iets uitleggen dat je hele kijk op gezondheid op zijn kop zet.</w:t>
      </w:r>
    </w:p>
    <w:p>
      <w:pPr>
        <w:numPr>
          <w:ilvl w:val="0"/>
          <w:numId w:val="1010"/>
        </w:numPr>
        <w:pStyle w:val="Compact"/>
      </w:pPr>
      <w:r>
        <w:t xml:space="preserve">Je lichaam is niet "kapot". Er is gewoon iets dat niemand je ooit heeft uitgelegd.</w:t>
      </w:r>
    </w:p>
    <w:p>
      <w:pPr>
        <w:numPr>
          <w:ilvl w:val="0"/>
          <w:numId w:val="1010"/>
        </w:numPr>
        <w:pStyle w:val="Compact"/>
      </w:pPr>
      <w:r>
        <w:t xml:space="preserve">Je klachten zijn geen toeval. Ze zijn een boodschap. En niemand leert je die te begrijpen.</w:t>
      </w:r>
    </w:p>
    <w:p>
      <w:pPr>
        <w:numPr>
          <w:ilvl w:val="0"/>
          <w:numId w:val="1010"/>
        </w:numPr>
        <w:pStyle w:val="Compact"/>
      </w:pPr>
      <w:r>
        <w:t xml:space="preserve">Wat als ik je vertel dat je al die tijd op het verkeerde stuk van de puzzel focust?</w:t>
      </w:r>
    </w:p>
    <w:p>
      <w:pPr>
        <w:numPr>
          <w:ilvl w:val="0"/>
          <w:numId w:val="1010"/>
        </w:numPr>
        <w:pStyle w:val="Compact"/>
      </w:pPr>
      <w:r>
        <w:t xml:space="preserve">Dit is waarom symptoombestrijding nooit gaat werken, hoe hard je ook probeert.</w:t>
      </w:r>
    </w:p>
    <w:p>
      <w:pPr>
        <w:numPr>
          <w:ilvl w:val="0"/>
          <w:numId w:val="1010"/>
        </w:numPr>
        <w:pStyle w:val="Compact"/>
      </w:pPr>
      <w:r>
        <w:t xml:space="preserve">De verandering die je zoekt begint hier… maar bijna niemand weet dit.</w:t>
      </w:r>
    </w:p>
    <w:p>
      <w:pPr>
        <w:numPr>
          <w:ilvl w:val="0"/>
          <w:numId w:val="1010"/>
        </w:numPr>
        <w:pStyle w:val="Compact"/>
      </w:pPr>
      <w:r>
        <w:t xml:space="preserve">Als je dit stukje mist, ga je blijven rondlopen in dezelfde cirkel.</w:t>
      </w:r>
    </w:p>
    <w:p>
      <w:pPr>
        <w:numPr>
          <w:ilvl w:val="0"/>
          <w:numId w:val="1010"/>
        </w:numPr>
        <w:pStyle w:val="Compact"/>
      </w:pPr>
      <w:r>
        <w:t xml:space="preserve">Wat ik nu ga zeggen is confronterend… maar het is precies wat je moet horen.</w:t>
      </w:r>
    </w:p>
    <w:p>
      <w:pPr>
        <w:numPr>
          <w:ilvl w:val="0"/>
          <w:numId w:val="1010"/>
        </w:numPr>
        <w:pStyle w:val="Compact"/>
      </w:pPr>
      <w:r>
        <w:t xml:space="preserve">De oorzaak van je klachten is veel eenvoudiger dan je denkt. Niemand leert je dit.</w:t>
      </w:r>
    </w:p>
    <w:p>
      <w:pPr>
        <w:numPr>
          <w:ilvl w:val="0"/>
          <w:numId w:val="1010"/>
        </w:numPr>
        <w:pStyle w:val="Compact"/>
      </w:pPr>
      <w:r>
        <w:t xml:space="preserve">De echte shift begint niet in je voeding… maar in dit ene inzicht.</w:t>
      </w:r>
    </w:p>
    <w:bookmarkEnd w:id="30"/>
    <w:bookmarkStart w:id="31" w:name="Xd0c761d82af9eaa2bdd4b72228ac6149a7fde3e"/>
    <w:p>
      <w:pPr>
        <w:pStyle w:val="Heading3"/>
      </w:pPr>
      <w:r>
        <w:t xml:space="preserve">4.3 Hooks uit eerdere carousels (per topic)</w:t>
      </w:r>
    </w:p>
    <w:p>
      <w:pPr>
        <w:pStyle w:val="FirstParagraph"/>
      </w:pPr>
      <w:r>
        <w:t xml:space="preserve">Uit de Contentmasterfile (tabblad "Carousel inhoud"). Per carousel twee varianten (A en B).</w:t>
      </w:r>
    </w:p>
    <w:p>
      <w:pPr>
        <w:pStyle w:val="BodyText"/>
      </w:pPr>
      <w:r>
        <w:rPr>
          <w:bCs/>
          <w:b/>
        </w:rPr>
        <w:t xml:space="preserve">Lever</w:t>
      </w:r>
    </w:p>
    <w:p>
      <w:pPr>
        <w:numPr>
          <w:ilvl w:val="0"/>
          <w:numId w:val="1011"/>
        </w:numPr>
        <w:pStyle w:val="Compact"/>
      </w:pPr>
      <w:r>
        <w:t xml:space="preserve">Afvallen — A: De lever bepaalt of je vet verbrandt of juist opslaat. Ik leg het je uit. · B: Een overbelaste lever kan de oorzaak zijn waarom je geen gewicht verliest.</w:t>
      </w:r>
    </w:p>
    <w:p>
      <w:pPr>
        <w:numPr>
          <w:ilvl w:val="0"/>
          <w:numId w:val="1011"/>
        </w:numPr>
        <w:pStyle w:val="Compact"/>
      </w:pPr>
      <w:r>
        <w:t xml:space="preserve">Hormonen &amp; menopauze — A: Wanneer je lever oestrogeen niet afbreekt, kan je onmogelijk hormonale klachten elimineren. · B: Hormonale problemen, PMS, buikvet in de menopauze hebben vaak te maken met een overbelaste lever.</w:t>
      </w:r>
    </w:p>
    <w:p>
      <w:pPr>
        <w:numPr>
          <w:ilvl w:val="0"/>
          <w:numId w:val="1011"/>
        </w:numPr>
        <w:pStyle w:val="Compact"/>
      </w:pPr>
      <w:r>
        <w:t xml:space="preserve">Darmproblemen — A: Je darmklachten aanpakken zonder naar je lever te kijken is dweilen met de kraan open. · B: Constant een opgeblazen buik? Je lever speelt een grotere rol dan je denkt.</w:t>
      </w:r>
    </w:p>
    <w:p>
      <w:pPr>
        <w:numPr>
          <w:ilvl w:val="0"/>
          <w:numId w:val="1011"/>
        </w:numPr>
        <w:pStyle w:val="Compact"/>
      </w:pPr>
      <w:r>
        <w:t xml:space="preserve">Vermoeidheid — A: Chronische vermoeidheid heeft vaak te maken met een overbelaste lever. · B: Als je moe wakker wordt ondanks genoeg slaap, is je lever waarschijnlijk overbelast.</w:t>
      </w:r>
    </w:p>
    <w:p>
      <w:pPr>
        <w:numPr>
          <w:ilvl w:val="0"/>
          <w:numId w:val="1011"/>
        </w:numPr>
        <w:pStyle w:val="Compact"/>
      </w:pPr>
      <w:r>
        <w:t xml:space="preserve">Detox — A: De reden waarom detoxkuren averechts werken heeft te maken met een overbelaste lever. · B: Als je een detoxkuur start terwijl je lever overbelast is, maak je het erger.</w:t>
      </w:r>
    </w:p>
    <w:p>
      <w:pPr>
        <w:numPr>
          <w:ilvl w:val="0"/>
          <w:numId w:val="1011"/>
        </w:numPr>
        <w:pStyle w:val="Compact"/>
      </w:pPr>
      <w:r>
        <w:t xml:space="preserve">Supplementen — A: Zolang je lever overbelast is, zijn de meeste supplementen weggegooid geld. · B: Je supplementen werken niet omdat de lever ze niet kan activeren.</w:t>
      </w:r>
    </w:p>
    <w:p>
      <w:pPr>
        <w:numPr>
          <w:ilvl w:val="0"/>
          <w:numId w:val="1011"/>
        </w:numPr>
        <w:pStyle w:val="Compact"/>
      </w:pPr>
      <w:r>
        <w:t xml:space="preserve">Stress &amp; afvallen — A: Waarom is vetverbranding moeilijker voor het lichaam bij chronische stress? · B: Hoe meer stress je hebt, hoe harder je lever werkt — en hoe minder vet je verbrandt.</w:t>
      </w:r>
    </w:p>
    <w:p>
      <w:pPr>
        <w:numPr>
          <w:ilvl w:val="0"/>
          <w:numId w:val="1011"/>
        </w:numPr>
        <w:pStyle w:val="Compact"/>
      </w:pPr>
      <w:r>
        <w:t xml:space="preserve">Insulineresistentie — A: Wist je dat de lever een invloed heeft op je cravings, gewichtsverlies en vermoeidheid? · B: Als je bloedsuiker schommelt, is je lever daar verantwoordelijk voor — niet alleen je voeding.</w:t>
      </w:r>
    </w:p>
    <w:p>
      <w:pPr>
        <w:numPr>
          <w:ilvl w:val="0"/>
          <w:numId w:val="1011"/>
        </w:numPr>
        <w:pStyle w:val="Compact"/>
      </w:pPr>
      <w:r>
        <w:t xml:space="preserve">Vruchtbaarheid — A: Een overbelaste lever kan mede de oorzaak zijn van moeilijk zwanger worden. · B: Als je zwanger wil worden, is een goed functionerende lever een van de eerste dingen om te checken.</w:t>
      </w:r>
    </w:p>
    <w:p>
      <w:pPr>
        <w:numPr>
          <w:ilvl w:val="0"/>
          <w:numId w:val="1011"/>
        </w:numPr>
        <w:pStyle w:val="Compact"/>
      </w:pPr>
      <w:r>
        <w:t xml:space="preserve">Huid — A: Huidproblemen pak je aan door je leverfunctie te herstellen en niet door dure crèmes te gebruiken. · B: Wist je dat acne of huidproblemen vaak komen door een overbelaste leverfunctie?</w:t>
      </w:r>
    </w:p>
    <w:p>
      <w:pPr>
        <w:pStyle w:val="FirstParagraph"/>
      </w:pPr>
      <w:r>
        <w:rPr>
          <w:bCs/>
          <w:b/>
        </w:rPr>
        <w:t xml:space="preserve">Spijsvertering</w:t>
      </w:r>
    </w:p>
    <w:p>
      <w:pPr>
        <w:numPr>
          <w:ilvl w:val="0"/>
          <w:numId w:val="1012"/>
        </w:numPr>
        <w:pStyle w:val="Compact"/>
      </w:pPr>
      <w:r>
        <w:t xml:space="preserve">Reflux &amp; maagzuur — A: Maagzuuroprispingen of boertjes worden bijna altijd behandeld met maagzuurremmers, maar hierdoor maak je het erger. · B: Wist je dat spijsverteringsproblemen vaak komen door een tékort aan maagzuur?</w:t>
      </w:r>
    </w:p>
    <w:p>
      <w:pPr>
        <w:numPr>
          <w:ilvl w:val="0"/>
          <w:numId w:val="1012"/>
        </w:numPr>
        <w:pStyle w:val="Compact"/>
      </w:pPr>
      <w:r>
        <w:t xml:space="preserve">Pancreas &amp; enzymen — Wist je dat te vaak op een dag eten wel eens de oorzaak kan zijn van je spijsverteringsproblemen?</w:t>
      </w:r>
    </w:p>
    <w:p>
      <w:pPr>
        <w:numPr>
          <w:ilvl w:val="0"/>
          <w:numId w:val="1012"/>
        </w:numPr>
        <w:pStyle w:val="Compact"/>
      </w:pPr>
      <w:r>
        <w:t xml:space="preserve">Gal &amp; vetvertering — A: Een overbelaste lever zorgt voor tekorten aan vitaminen en mineralen. · B: Wist je dat een overbelaste lever de oorzaak kan zijn van je slechte vertering?</w:t>
      </w:r>
    </w:p>
    <w:p>
      <w:pPr>
        <w:numPr>
          <w:ilvl w:val="0"/>
          <w:numId w:val="1012"/>
        </w:numPr>
        <w:pStyle w:val="Compact"/>
      </w:pPr>
      <w:r>
        <w:t xml:space="preserve">Slijmlaag &amp; darmwand — Het ergste aan spijsverteringsproblemen zijn niet je klachten, maar…</w:t>
      </w:r>
    </w:p>
    <w:p>
      <w:pPr>
        <w:numPr>
          <w:ilvl w:val="0"/>
          <w:numId w:val="1012"/>
        </w:numPr>
        <w:pStyle w:val="Compact"/>
      </w:pPr>
      <w:r>
        <w:t xml:space="preserve">30 planten per week — Ik heb een eenvoudige tip om de goede bacteriën in je microbioom te laten toenemen.</w:t>
      </w:r>
    </w:p>
    <w:p>
      <w:pPr>
        <w:numPr>
          <w:ilvl w:val="0"/>
          <w:numId w:val="1012"/>
        </w:numPr>
        <w:pStyle w:val="Compact"/>
      </w:pPr>
      <w:r>
        <w:t xml:space="preserve">Stress — A: Stress zorgt wel degelijk voor maagdarmklachten en een slechte opname van voedingsstoffen. · B: Waarom werkt stress maagdarmklachten in de hand?</w:t>
      </w:r>
    </w:p>
    <w:p>
      <w:pPr>
        <w:numPr>
          <w:ilvl w:val="0"/>
          <w:numId w:val="1012"/>
        </w:numPr>
        <w:pStyle w:val="Compact"/>
      </w:pPr>
      <w:r>
        <w:t xml:space="preserve">Mondgezondheid — A: Je mondgezondheid kan wel eens de oorzaak zijn van… · B: Wist je dat bloedend tandvlees een teken is van laaggradige ontsteking in je lichaam?</w:t>
      </w:r>
    </w:p>
    <w:p>
      <w:pPr>
        <w:pStyle w:val="FirstParagraph"/>
      </w:pPr>
      <w:r>
        <w:rPr>
          <w:bCs/>
          <w:b/>
        </w:rPr>
        <w:t xml:space="preserve">Voeding, gewicht &amp; buikvet</w:t>
      </w:r>
    </w:p>
    <w:p>
      <w:pPr>
        <w:numPr>
          <w:ilvl w:val="0"/>
          <w:numId w:val="1013"/>
        </w:numPr>
        <w:pStyle w:val="Compact"/>
      </w:pPr>
      <w:r>
        <w:t xml:space="preserve">Gezond eten maar toch klachten — A: Veel van mijn klanten eten gezond — en toch nemen hun klachten niet af, omdat ze iets over het hoofd zien. · B: Skyr, cracotten, hummus… kunnen de oorzaak zijn waarom je klachten niet afnemen.</w:t>
      </w:r>
    </w:p>
    <w:p>
      <w:pPr>
        <w:numPr>
          <w:ilvl w:val="0"/>
          <w:numId w:val="1013"/>
        </w:numPr>
        <w:pStyle w:val="Compact"/>
      </w:pPr>
      <w:r>
        <w:t xml:space="preserve">Sport &amp; voeding — A: Wil je gewicht verliezen? Dan moet je anders eten rond je sport dan wanneer je prestatiegericht traint. · B: Wat je eet voor je training bepaalt of je vet verbrandt of juist de koolhydraten.</w:t>
      </w:r>
    </w:p>
    <w:p>
      <w:pPr>
        <w:numPr>
          <w:ilvl w:val="0"/>
          <w:numId w:val="1013"/>
        </w:numPr>
        <w:pStyle w:val="Compact"/>
      </w:pPr>
      <w:r>
        <w:t xml:space="preserve">Gewicht stagneert — A: Je sport 4–5x per week, je eet gezond en toch stagneert je gewicht, omdat je deze factoren over het hoofd ziet. · B: Calorieën zijn slechts één element van je afvalproces. Dit zijn de andere.</w:t>
      </w:r>
    </w:p>
    <w:p>
      <w:pPr>
        <w:numPr>
          <w:ilvl w:val="0"/>
          <w:numId w:val="1013"/>
        </w:numPr>
        <w:pStyle w:val="Compact"/>
      </w:pPr>
      <w:r>
        <w:t xml:space="preserve">Buikvet &amp; ontsteking — A: Buikvet dat niet afneemt ondanks een gezond eetpatroon — dit is wat ik dagelijks zie in mijn praktijk. · B: Meer sporten lost buikvet niet op als laaggradige ontsteking de oorzaak is.</w:t>
      </w:r>
    </w:p>
    <w:p>
      <w:pPr>
        <w:numPr>
          <w:ilvl w:val="0"/>
          <w:numId w:val="1013"/>
        </w:numPr>
        <w:pStyle w:val="Compact"/>
      </w:pPr>
      <w:r>
        <w:t xml:space="preserve">Buikvet &amp; insuline — A: Buikvet ontstaat vaak door insulineresistentie — en de meeste mensen weten niet dat ze het hebben. · B: De oorzaak die het meest over het hoofd wordt gezien wanneer je buikvet wilt kwijtraken en je vetverbranding wilt activeren.</w:t>
      </w:r>
    </w:p>
    <w:p>
      <w:pPr>
        <w:numPr>
          <w:ilvl w:val="0"/>
          <w:numId w:val="1013"/>
        </w:numPr>
        <w:pStyle w:val="Compact"/>
      </w:pPr>
      <w:r>
        <w:t xml:space="preserve">Buikvet &amp; stress — A: Hoe komt het dat stress buikvet stimuleert? Ik leg het je uit. · B: Het is niet je voeding, maar stress die je lichaam in vetopslag houdt.</w:t>
      </w:r>
    </w:p>
    <w:p>
      <w:pPr>
        <w:numPr>
          <w:ilvl w:val="0"/>
          <w:numId w:val="1013"/>
        </w:numPr>
        <w:pStyle w:val="Compact"/>
      </w:pPr>
      <w:r>
        <w:t xml:space="preserve">Hormonale disbalans — Wat wil hormonale disbalans zeggen en hoe ontstaat het?</w:t>
      </w:r>
    </w:p>
    <w:p>
      <w:pPr>
        <w:numPr>
          <w:ilvl w:val="0"/>
          <w:numId w:val="1013"/>
        </w:numPr>
        <w:pStyle w:val="Compact"/>
      </w:pPr>
      <w:r>
        <w:t xml:space="preserve">Cravings — A: Hoe komt het dat je iedere dag gezond start en toch 's avonds niet van die suikers kan blijven? · B: Hoe komt het dat cravings ontstaan ondanks een gezond eetpatroon van fruit, havermout en zoete aardappel?</w:t>
      </w:r>
    </w:p>
    <w:p>
      <w:pPr>
        <w:numPr>
          <w:ilvl w:val="0"/>
          <w:numId w:val="1013"/>
        </w:numPr>
        <w:pStyle w:val="Compact"/>
      </w:pPr>
      <w:r>
        <w:t xml:space="preserve">Maaltijdsamenstelling — Wist je dat je maaltijdsamenstelling bepaalt of jij je doel bereikt?</w:t>
      </w:r>
    </w:p>
    <w:p>
      <w:pPr>
        <w:numPr>
          <w:ilvl w:val="0"/>
          <w:numId w:val="1013"/>
        </w:numPr>
        <w:pStyle w:val="Compact"/>
      </w:pPr>
      <w:r>
        <w:t xml:space="preserve">Genetica — A: Veel vrouwen geloven dat ze niet kunnen afvallen omdat overgewicht in de familie zit. Maar slechts 6% is genetica. · B: 93% van je gezondheid wordt bepaald door hoe jij leeft — niet door je genen.</w:t>
      </w:r>
    </w:p>
    <w:p>
      <w:pPr>
        <w:numPr>
          <w:ilvl w:val="0"/>
          <w:numId w:val="1013"/>
        </w:numPr>
        <w:pStyle w:val="Compact"/>
      </w:pPr>
      <w:r>
        <w:t xml:space="preserve">Mindset &amp; uitstellen — Als de drukke periode voorbij is, ga ik beginnen sporten. Als ik X bereik, ga ik gelukkig zijn.</w:t>
      </w:r>
    </w:p>
    <w:p>
      <w:pPr>
        <w:numPr>
          <w:ilvl w:val="0"/>
          <w:numId w:val="1013"/>
        </w:numPr>
        <w:pStyle w:val="Compact"/>
      </w:pPr>
      <w:r>
        <w:t xml:space="preserve">Je lichaam liegt nooit — A: Chronische klachten zijn signalen die je lichaam je geeft om het anders aan te pakken. · B: Hoe kan je chronische klachten oplossen?</w:t>
      </w:r>
    </w:p>
    <w:p>
      <w:pPr>
        <w:numPr>
          <w:ilvl w:val="0"/>
          <w:numId w:val="1013"/>
        </w:numPr>
        <w:pStyle w:val="Compact"/>
      </w:pPr>
      <w:r>
        <w:t xml:space="preserve">Supplementen — A: Stop met geld spenderen aan supplementen, sapjes en superfoods terwijl je basis niet goed zit. · B: Supplementen zijn enkel een meerwaarde wanneer je basis goed zit. Anders is het dweilen met de kraan open.</w:t>
      </w:r>
    </w:p>
    <w:p>
      <w:pPr>
        <w:numPr>
          <w:ilvl w:val="0"/>
          <w:numId w:val="1013"/>
        </w:numPr>
        <w:pStyle w:val="Compact"/>
      </w:pPr>
      <w:r>
        <w:t xml:space="preserve">Afvallen, de realiteit — A: Wil je echt gewicht verliezen? Doe dit dan zeker niet. · B: Een van de meest voorkomende fouten wanneer je gewicht wil verliezen en meer gaat bewegen.</w:t>
      </w:r>
    </w:p>
    <w:p>
      <w:pPr>
        <w:numPr>
          <w:ilvl w:val="0"/>
          <w:numId w:val="1013"/>
        </w:numPr>
        <w:pStyle w:val="Compact"/>
      </w:pPr>
      <w:r>
        <w:t xml:space="preserve">Bloedsuiker — A: Ken je dat gevoel? Je eet een maaltijd en een uur later heb je alweer honger. Dit is waarom. · B: Wist je dat je bloedsuiker bepaalt hoe snel je opnieuw honger krijgt?</w:t>
      </w:r>
    </w:p>
    <w:p>
      <w:pPr>
        <w:pStyle w:val="FirstParagraph"/>
      </w:pPr>
      <w:r>
        <w:rPr>
          <w:bCs/>
          <w:b/>
        </w:rPr>
        <w:t xml:space="preserve">Recepten</w:t>
      </w:r>
      <w:r>
        <w:t xml:space="preserve"> </w:t>
      </w:r>
      <w:r>
        <w:t xml:space="preserve">(hook = verrassend voedingsinzicht, niet "hier is een recept")</w:t>
      </w:r>
    </w:p>
    <w:p>
      <w:pPr>
        <w:numPr>
          <w:ilvl w:val="0"/>
          <w:numId w:val="1014"/>
        </w:numPr>
        <w:pStyle w:val="Compact"/>
      </w:pPr>
      <w:r>
        <w:t xml:space="preserve">Commerciële choco bevat gemiddeld 50% suiker. Dit recept bevat 0% geraffineerde suiker.</w:t>
      </w:r>
    </w:p>
    <w:p>
      <w:pPr>
        <w:numPr>
          <w:ilvl w:val="0"/>
          <w:numId w:val="1014"/>
        </w:numPr>
        <w:pStyle w:val="Compact"/>
      </w:pPr>
      <w:r>
        <w:t xml:space="preserve">De samenstelling van je dessert heeft een directe impact op je bloedsuiker de volgende ochtend.</w:t>
      </w:r>
    </w:p>
    <w:p>
      <w:pPr>
        <w:numPr>
          <w:ilvl w:val="0"/>
          <w:numId w:val="1014"/>
        </w:numPr>
        <w:pStyle w:val="Compact"/>
      </w:pPr>
      <w:r>
        <w:t xml:space="preserve">Glutenvrij eten is niet genoeg. Het gaat om wat je wél eet — en welke ingrediënten voor je lichaam werken.</w:t>
      </w:r>
    </w:p>
    <w:p>
      <w:pPr>
        <w:numPr>
          <w:ilvl w:val="0"/>
          <w:numId w:val="1014"/>
        </w:numPr>
        <w:pStyle w:val="Compact"/>
      </w:pPr>
      <w:r>
        <w:t xml:space="preserve">Eigeel is een van de meest voedzame stoffen die er bestaan. En het maakt de lekkerste chocoladepudding.</w:t>
      </w:r>
    </w:p>
    <w:p>
      <w:pPr>
        <w:numPr>
          <w:ilvl w:val="0"/>
          <w:numId w:val="1014"/>
        </w:numPr>
        <w:pStyle w:val="Compact"/>
      </w:pPr>
      <w:r>
        <w:t xml:space="preserve">Gewoon brood beschadigt je darmwand. Glutenvrij brood heeft mijn voorkeur — als je de juiste ingrediënten gebruikt.</w:t>
      </w:r>
    </w:p>
    <w:bookmarkEnd w:id="31"/>
    <w:bookmarkStart w:id="32" w:name="Xd63ea75c5574bebd2745862866d7a9cc7e22ba5"/>
    <w:p>
      <w:pPr>
        <w:pStyle w:val="Heading3"/>
      </w:pPr>
      <w:r>
        <w:t xml:space="preserve">4.4 Hooks per categorie (masterfile "50 hooks")</w:t>
      </w:r>
    </w:p>
    <w:p>
      <w:pPr>
        <w:pStyle w:val="FirstParagraph"/>
      </w:pPr>
      <w:r>
        <w:rPr>
          <w:bCs/>
          <w:b/>
        </w:rPr>
        <w:t xml:space="preserve">How to</w:t>
      </w:r>
    </w:p>
    <w:p>
      <w:pPr>
        <w:numPr>
          <w:ilvl w:val="0"/>
          <w:numId w:val="1015"/>
        </w:numPr>
        <w:pStyle w:val="Compact"/>
      </w:pPr>
      <w:r>
        <w:t xml:space="preserve">Hoe ik 10 kilo verloor zonder mezelf uit te hongeren</w:t>
      </w:r>
    </w:p>
    <w:p>
      <w:pPr>
        <w:numPr>
          <w:ilvl w:val="0"/>
          <w:numId w:val="1015"/>
        </w:numPr>
        <w:pStyle w:val="Compact"/>
      </w:pPr>
      <w:r>
        <w:t xml:space="preserve">Hoe zorg jij ervoor dat die 80/20-regel niet snel 60/40 wordt?</w:t>
      </w:r>
    </w:p>
    <w:p>
      <w:pPr>
        <w:numPr>
          <w:ilvl w:val="0"/>
          <w:numId w:val="1015"/>
        </w:numPr>
        <w:pStyle w:val="Compact"/>
      </w:pPr>
      <w:r>
        <w:t xml:space="preserve">Dit is de ultieme ochtendroutine om vet te verbranden en met veel energie aan je dag te beginnen</w:t>
      </w:r>
    </w:p>
    <w:p>
      <w:pPr>
        <w:numPr>
          <w:ilvl w:val="0"/>
          <w:numId w:val="1015"/>
        </w:numPr>
        <w:pStyle w:val="Compact"/>
      </w:pPr>
      <w:r>
        <w:t xml:space="preserve">Met deze tip kan je gewicht verliezen zonder je voedingspatroon aan te passen (volgorde)</w:t>
      </w:r>
    </w:p>
    <w:p>
      <w:pPr>
        <w:numPr>
          <w:ilvl w:val="0"/>
          <w:numId w:val="1015"/>
        </w:numPr>
        <w:pStyle w:val="Compact"/>
      </w:pPr>
      <w:r>
        <w:t xml:space="preserve">Het enige wat je nodig hebt om die laatste kilo's kwijt te raken</w:t>
      </w:r>
    </w:p>
    <w:p>
      <w:pPr>
        <w:pStyle w:val="FirstParagraph"/>
      </w:pPr>
      <w:r>
        <w:rPr>
          <w:bCs/>
          <w:b/>
        </w:rPr>
        <w:t xml:space="preserve">Tips</w:t>
      </w:r>
    </w:p>
    <w:p>
      <w:pPr>
        <w:numPr>
          <w:ilvl w:val="0"/>
          <w:numId w:val="1016"/>
        </w:numPr>
        <w:pStyle w:val="Compact"/>
      </w:pPr>
      <w:r>
        <w:t xml:space="preserve">De grootste gamechanger in mijn afvalproces</w:t>
      </w:r>
    </w:p>
    <w:p>
      <w:pPr>
        <w:numPr>
          <w:ilvl w:val="0"/>
          <w:numId w:val="1016"/>
        </w:numPr>
        <w:pStyle w:val="Compact"/>
      </w:pPr>
      <w:r>
        <w:t xml:space="preserve">De magische formule voor blijvend gewichtsverlies</w:t>
      </w:r>
    </w:p>
    <w:p>
      <w:pPr>
        <w:numPr>
          <w:ilvl w:val="0"/>
          <w:numId w:val="1016"/>
        </w:numPr>
        <w:pStyle w:val="Compact"/>
      </w:pPr>
      <w:r>
        <w:t xml:space="preserve">Laten we eerlijk zijn: er is geen magische pil om af te vallen, maar er is wel één ding dat gegarandeerd resultaat geeft</w:t>
      </w:r>
    </w:p>
    <w:p>
      <w:pPr>
        <w:numPr>
          <w:ilvl w:val="0"/>
          <w:numId w:val="1016"/>
        </w:numPr>
        <w:pStyle w:val="Compact"/>
      </w:pPr>
      <w:r>
        <w:t xml:space="preserve">Waarom 100 kcal avocado niet hetzelfde effect heeft als 100 kcal cracotten</w:t>
      </w:r>
    </w:p>
    <w:p>
      <w:pPr>
        <w:numPr>
          <w:ilvl w:val="0"/>
          <w:numId w:val="1016"/>
        </w:numPr>
        <w:pStyle w:val="Compact"/>
      </w:pPr>
      <w:r>
        <w:t xml:space="preserve">In de menopauze? Dan werkt afvallen plots héél anders.</w:t>
      </w:r>
    </w:p>
    <w:p>
      <w:pPr>
        <w:pStyle w:val="FirstParagraph"/>
      </w:pPr>
      <w:r>
        <w:rPr>
          <w:bCs/>
          <w:b/>
        </w:rPr>
        <w:t xml:space="preserve">Fouten</w:t>
      </w:r>
    </w:p>
    <w:p>
      <w:pPr>
        <w:numPr>
          <w:ilvl w:val="0"/>
          <w:numId w:val="1017"/>
        </w:numPr>
        <w:pStyle w:val="Compact"/>
      </w:pPr>
      <w:r>
        <w:t xml:space="preserve">De grootste fout die jij maakt wanneer je wilt afvallen</w:t>
      </w:r>
    </w:p>
    <w:p>
      <w:pPr>
        <w:numPr>
          <w:ilvl w:val="0"/>
          <w:numId w:val="1017"/>
        </w:numPr>
        <w:pStyle w:val="Compact"/>
      </w:pPr>
      <w:r>
        <w:t xml:space="preserve">Stop aub met crashdiëten en extreme caloriebeperking. Laat me uitleggen waarom ze juist leiden tot gewichtstoename</w:t>
      </w:r>
    </w:p>
    <w:p>
      <w:pPr>
        <w:numPr>
          <w:ilvl w:val="0"/>
          <w:numId w:val="1017"/>
        </w:numPr>
        <w:pStyle w:val="Compact"/>
      </w:pPr>
      <w:r>
        <w:t xml:space="preserve">5 veelvoorkomende fouten die mijn klanten keer op keer maken</w:t>
      </w:r>
    </w:p>
    <w:p>
      <w:pPr>
        <w:numPr>
          <w:ilvl w:val="0"/>
          <w:numId w:val="1017"/>
        </w:numPr>
        <w:pStyle w:val="Compact"/>
      </w:pPr>
      <w:r>
        <w:t xml:space="preserve">De grootste valkuil bij afvallen? Het zit niet in je motivatie…</w:t>
      </w:r>
    </w:p>
    <w:p>
      <w:pPr>
        <w:numPr>
          <w:ilvl w:val="0"/>
          <w:numId w:val="1017"/>
        </w:numPr>
        <w:pStyle w:val="Compact"/>
      </w:pPr>
      <w:r>
        <w:t xml:space="preserve">Denk jij dat sporten je vet gaat verbranden? Think again.</w:t>
      </w:r>
    </w:p>
    <w:p>
      <w:pPr>
        <w:pStyle w:val="FirstParagraph"/>
      </w:pPr>
      <w:r>
        <w:rPr>
          <w:bCs/>
          <w:b/>
        </w:rPr>
        <w:t xml:space="preserve">Cijfers</w:t>
      </w:r>
    </w:p>
    <w:p>
      <w:pPr>
        <w:numPr>
          <w:ilvl w:val="0"/>
          <w:numId w:val="1018"/>
        </w:numPr>
        <w:pStyle w:val="Compact"/>
      </w:pPr>
      <w:r>
        <w:t xml:space="preserve">5 redenen waarom mensen er niet in slagen hun gezonde levensstijl vol te houden</w:t>
      </w:r>
    </w:p>
    <w:p>
      <w:pPr>
        <w:numPr>
          <w:ilvl w:val="0"/>
          <w:numId w:val="1018"/>
        </w:numPr>
        <w:pStyle w:val="Compact"/>
      </w:pPr>
      <w:r>
        <w:t xml:space="preserve">Mijn klant verloor 16 kg zonder het gevoel te hebben dat ze op dieet was</w:t>
      </w:r>
    </w:p>
    <w:p>
      <w:pPr>
        <w:numPr>
          <w:ilvl w:val="0"/>
          <w:numId w:val="1018"/>
        </w:numPr>
        <w:pStyle w:val="Compact"/>
      </w:pPr>
      <w:r>
        <w:t xml:space="preserve">7 manieren om dit jaar gezond gewicht te verliezen</w:t>
      </w:r>
    </w:p>
    <w:p>
      <w:pPr>
        <w:numPr>
          <w:ilvl w:val="0"/>
          <w:numId w:val="1018"/>
        </w:numPr>
        <w:pStyle w:val="Compact"/>
      </w:pPr>
      <w:r>
        <w:t xml:space="preserve">5 mealpreptips die je enorm veel tijd besparen</w:t>
      </w:r>
    </w:p>
    <w:p>
      <w:pPr>
        <w:pStyle w:val="FirstParagraph"/>
      </w:pPr>
      <w:r>
        <w:rPr>
          <w:bCs/>
          <w:b/>
        </w:rPr>
        <w:t xml:space="preserve">Persoonlijk</w:t>
      </w:r>
    </w:p>
    <w:p>
      <w:pPr>
        <w:numPr>
          <w:ilvl w:val="0"/>
          <w:numId w:val="1019"/>
        </w:numPr>
        <w:pStyle w:val="Compact"/>
      </w:pPr>
      <w:r>
        <w:t xml:space="preserve">Ik moet iets bekennen</w:t>
      </w:r>
    </w:p>
    <w:p>
      <w:pPr>
        <w:numPr>
          <w:ilvl w:val="0"/>
          <w:numId w:val="1019"/>
        </w:numPr>
        <w:pStyle w:val="Compact"/>
      </w:pPr>
      <w:r>
        <w:t xml:space="preserve">Ik wil je graag iets persoonlijks vertellen</w:t>
      </w:r>
    </w:p>
    <w:p>
      <w:pPr>
        <w:numPr>
          <w:ilvl w:val="0"/>
          <w:numId w:val="1019"/>
        </w:numPr>
        <w:pStyle w:val="Compact"/>
      </w:pPr>
      <w:r>
        <w:t xml:space="preserve">Ik moet je iets vertellen: ik heb jarenlang verkeerd getraind</w:t>
      </w:r>
    </w:p>
    <w:p>
      <w:pPr>
        <w:numPr>
          <w:ilvl w:val="0"/>
          <w:numId w:val="1019"/>
        </w:numPr>
        <w:pStyle w:val="Compact"/>
      </w:pPr>
      <w:r>
        <w:t xml:space="preserve">5 dingen die mij hebben geholpen om 15 kg af te vallen</w:t>
      </w:r>
    </w:p>
    <w:p>
      <w:pPr>
        <w:numPr>
          <w:ilvl w:val="0"/>
          <w:numId w:val="1019"/>
        </w:numPr>
        <w:pStyle w:val="Compact"/>
      </w:pPr>
      <w:r>
        <w:t xml:space="preserve">Ik daag mezelf uit om 30 dagen geen alcohol te drinken</w:t>
      </w:r>
    </w:p>
    <w:p>
      <w:pPr>
        <w:pStyle w:val="FirstParagraph"/>
      </w:pPr>
      <w:r>
        <w:rPr>
          <w:bCs/>
          <w:b/>
        </w:rPr>
        <w:t xml:space="preserve">Sport &amp; vetverbranding</w:t>
      </w:r>
    </w:p>
    <w:p>
      <w:pPr>
        <w:numPr>
          <w:ilvl w:val="0"/>
          <w:numId w:val="1020"/>
        </w:numPr>
        <w:pStyle w:val="Compact"/>
      </w:pPr>
      <w:r>
        <w:t xml:space="preserve">Waarom sporten jouw vetverbranding niet redt (tenzij je dit weet)</w:t>
      </w:r>
    </w:p>
    <w:p>
      <w:pPr>
        <w:numPr>
          <w:ilvl w:val="0"/>
          <w:numId w:val="1020"/>
        </w:numPr>
        <w:pStyle w:val="Compact"/>
      </w:pPr>
      <w:r>
        <w:t xml:space="preserve">Dé reden waarom je maar niet afvalt, ondanks al dat sporten</w:t>
      </w:r>
    </w:p>
    <w:p>
      <w:pPr>
        <w:numPr>
          <w:ilvl w:val="0"/>
          <w:numId w:val="1020"/>
        </w:numPr>
        <w:pStyle w:val="Compact"/>
      </w:pPr>
      <w:r>
        <w:t xml:space="preserve">Hard trainen, weinig resultaat? Hier gaat het mis.</w:t>
      </w:r>
    </w:p>
    <w:p>
      <w:pPr>
        <w:numPr>
          <w:ilvl w:val="0"/>
          <w:numId w:val="1020"/>
        </w:numPr>
        <w:pStyle w:val="Compact"/>
      </w:pPr>
      <w:r>
        <w:t xml:space="preserve">Meer sporten = meer eten. En daar gaat het vaak fout…</w:t>
      </w:r>
    </w:p>
    <w:p>
      <w:pPr>
        <w:numPr>
          <w:ilvl w:val="0"/>
          <w:numId w:val="1020"/>
        </w:numPr>
        <w:pStyle w:val="Compact"/>
      </w:pPr>
      <w:r>
        <w:t xml:space="preserve">Afvallen lukt je niet in de gym — het begint ergens anders.</w:t>
      </w:r>
    </w:p>
    <w:bookmarkEnd w:id="32"/>
    <w:bookmarkStart w:id="33" w:name="X379f8d576d8bbcf6a5914343b918ec904958e3f"/>
    <w:p>
      <w:pPr>
        <w:pStyle w:val="Heading3"/>
      </w:pPr>
      <w:r>
        <w:t xml:space="preserve">4.5 Bouwstenen voor sterke hooks</w:t>
      </w:r>
    </w:p>
    <w:p>
      <w:pPr>
        <w:pStyle w:val="FirstParagraph"/>
      </w:pPr>
      <w:r>
        <w:t xml:space="preserve">Formule:</w:t>
      </w:r>
      <w:r>
        <w:t xml:space="preserve"> </w:t>
      </w:r>
      <w:r>
        <w:rPr>
          <w:bCs/>
          <w:b/>
        </w:rPr>
        <w:t xml:space="preserve">power word + probleem of doel van de avatar (in haar woorden) + tijd of moeite</w:t>
      </w:r>
      <w:r>
        <w:t xml:space="preserve"> </w:t>
      </w:r>
      <w:r>
        <w:t xml:space="preserve">(wanneer mogelijk).</w:t>
      </w:r>
    </w:p>
    <w:p>
      <w:pPr>
        <w:numPr>
          <w:ilvl w:val="0"/>
          <w:numId w:val="1021"/>
        </w:numPr>
        <w:pStyle w:val="Compact"/>
      </w:pPr>
      <w:r>
        <w:rPr>
          <w:bCs/>
          <w:b/>
        </w:rPr>
        <w:t xml:space="preserve">Superlatief:</w:t>
      </w:r>
      <w:r>
        <w:t xml:space="preserve"> </w:t>
      </w:r>
      <w:r>
        <w:t xml:space="preserve">grootste, beste, snelste, eenvoudigste, belangrijkste, meest overschatte, krachtigste.</w:t>
      </w:r>
    </w:p>
    <w:p>
      <w:pPr>
        <w:numPr>
          <w:ilvl w:val="0"/>
          <w:numId w:val="1021"/>
        </w:numPr>
        <w:pStyle w:val="Compact"/>
      </w:pPr>
      <w:r>
        <w:rPr>
          <w:bCs/>
          <w:b/>
        </w:rPr>
        <w:t xml:space="preserve">Negatief:</w:t>
      </w:r>
      <w:r>
        <w:t xml:space="preserve"> </w:t>
      </w:r>
      <w:r>
        <w:t xml:space="preserve">stop, fout, verkeerd, vermijd, niet, valkuil, pijnlijk, averechts.</w:t>
      </w:r>
    </w:p>
    <w:p>
      <w:pPr>
        <w:numPr>
          <w:ilvl w:val="0"/>
          <w:numId w:val="1021"/>
        </w:numPr>
        <w:pStyle w:val="Compact"/>
      </w:pPr>
      <w:r>
        <w:rPr>
          <w:bCs/>
          <w:b/>
        </w:rPr>
        <w:t xml:space="preserve">Cijfers:</w:t>
      </w:r>
      <w:r>
        <w:t xml:space="preserve"> </w:t>
      </w:r>
      <w:r>
        <w:t xml:space="preserve">lijstjes (5 tips, 3 redenen), percentages (93%, 6%), tijd (in 8 weken, binnen 24 u).</w:t>
      </w:r>
    </w:p>
    <w:p>
      <w:pPr>
        <w:numPr>
          <w:ilvl w:val="0"/>
          <w:numId w:val="1021"/>
        </w:numPr>
        <w:pStyle w:val="Compact"/>
      </w:pPr>
      <w:r>
        <w:rPr>
          <w:bCs/>
          <w:b/>
        </w:rPr>
        <w:t xml:space="preserve">Waarde:</w:t>
      </w:r>
      <w:r>
        <w:t xml:space="preserve"> </w:t>
      </w:r>
      <w:r>
        <w:t xml:space="preserve">hoe kan je, hoe ik, dit is hoe, waarom, wist je dat.</w:t>
      </w:r>
    </w:p>
    <w:p>
      <w:pPr>
        <w:numPr>
          <w:ilvl w:val="0"/>
          <w:numId w:val="1021"/>
        </w:numPr>
        <w:pStyle w:val="Compact"/>
      </w:pPr>
      <w:r>
        <w:rPr>
          <w:bCs/>
          <w:b/>
        </w:rPr>
        <w:t xml:space="preserve">Tijd/moeite:</w:t>
      </w:r>
      <w:r>
        <w:t xml:space="preserve"> </w:t>
      </w:r>
      <w:r>
        <w:t xml:space="preserve">snel, eenvoudig, moeiteloos, zonder honger, zonder calorieën te tellen.</w:t>
      </w:r>
    </w:p>
    <w:bookmarkEnd w:id="33"/>
    <w:bookmarkEnd w:id="34"/>
    <w:bookmarkStart w:id="38" w:name="X31308a6998cd02a93d2095c7e2e9e555ccf86c7"/>
    <w:p>
      <w:pPr>
        <w:pStyle w:val="Heading2"/>
      </w:pPr>
      <w:r>
        <w:t xml:space="preserve">5. Contentformats</w:t>
      </w:r>
    </w:p>
    <w:bookmarkStart w:id="35" w:name="X9464cbcbdfc5c22ac574c8ecd5ceeaf7a44af40"/>
    <w:p>
      <w:pPr>
        <w:pStyle w:val="Heading3"/>
      </w:pPr>
      <w:r>
        <w:t xml:space="preserve">5.1 Carousel — inzicht (6–10 slides, ARCS)</w:t>
      </w:r>
    </w:p>
    <w:p>
      <w:pPr>
        <w:pStyle w:val="FirstParagraph"/>
      </w:pPr>
      <w:r>
        <w:t xml:space="preserve">Structuur</w:t>
      </w:r>
      <w:r>
        <w:t xml:space="preserve"> </w:t>
      </w:r>
      <w:r>
        <w:rPr>
          <w:bCs/>
          <w:b/>
        </w:rPr>
        <w:t xml:space="preserve">Attention – Relevance – Credibility – Solution</w:t>
      </w:r>
      <w:r>
        <w:t xml:space="preserve">. Maak per topic bij voorkeur meerdere carousels vanuit een andere invalshoek (bv. lever &amp; darmen, lever &amp; hormonen, lever &amp; vetverbranding, lever &amp; stress, lever &amp; supplementen, lever &amp; bloedsuiker).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Slide</w:t>
            </w:r>
          </w:p>
        </w:tc>
        <w:tc>
          <w:tcPr/>
          <w:p>
            <w:pPr>
              <w:pStyle w:val="Compact"/>
              <w:jc w:val="left"/>
            </w:pPr>
            <w:r>
              <w:t xml:space="preserve">Inhoud</w:t>
            </w:r>
          </w:p>
        </w:tc>
      </w:tr>
      <w:tr>
        <w:tc>
          <w:tcPr/>
          <w:p>
            <w:pPr>
              <w:pStyle w:val="Compact"/>
              <w:jc w:val="left"/>
            </w:pPr>
            <w:r>
              <w:t xml:space="preserve">1</w:t>
            </w:r>
          </w:p>
        </w:tc>
        <w:tc>
          <w:tcPr/>
          <w:p>
            <w:pPr>
              <w:pStyle w:val="Compact"/>
              <w:jc w:val="left"/>
            </w:pPr>
            <w:r>
              <w:rPr>
                <w:bCs/>
                <w:b/>
              </w:rPr>
              <w:t xml:space="preserve">Hook</w:t>
            </w:r>
            <w:r>
              <w:t xml:space="preserve"> </w:t>
            </w:r>
            <w:r>
              <w:t xml:space="preserve">die de klantpijn direct raakt (sectie 4).</w:t>
            </w:r>
          </w:p>
        </w:tc>
      </w:tr>
      <w:tr>
        <w:tc>
          <w:tcPr/>
          <w:p>
            <w:pPr>
              <w:pStyle w:val="Compact"/>
              <w:jc w:val="left"/>
            </w:pPr>
            <w:r>
              <w:t xml:space="preserve">2–6</w:t>
            </w:r>
          </w:p>
        </w:tc>
        <w:tc>
          <w:tcPr/>
          <w:p>
            <w:pPr>
              <w:pStyle w:val="Compact"/>
              <w:jc w:val="left"/>
            </w:pPr>
            <w:r>
              <w:t xml:space="preserve">Uitleg: oorzaak blootleggen, AHA-momenten.</w:t>
            </w:r>
            <w:r>
              <w:t xml:space="preserve"> </w:t>
            </w:r>
            <w:r>
              <w:rPr>
                <w:bCs/>
                <w:b/>
              </w:rPr>
              <w:t xml:space="preserve">1–3 korte zinnen per slide</w:t>
            </w:r>
            <w:r>
              <w:t xml:space="preserve">, één idee per slide.</w:t>
            </w:r>
          </w:p>
        </w:tc>
      </w:tr>
      <w:tr>
        <w:tc>
          <w:tcPr/>
          <w:p>
            <w:pPr>
              <w:pStyle w:val="Compact"/>
              <w:jc w:val="left"/>
            </w:pPr>
            <w:r>
              <w:t xml:space="preserve">Voorlaatste</w:t>
            </w:r>
          </w:p>
        </w:tc>
        <w:tc>
          <w:tcPr/>
          <w:p>
            <w:pPr>
              <w:pStyle w:val="Compact"/>
              <w:jc w:val="left"/>
            </w:pPr>
            <w:r>
              <w:rPr>
                <w:bCs/>
                <w:b/>
              </w:rPr>
              <w:t xml:space="preserve">Testimonial</w:t>
            </w:r>
            <w:r>
              <w:t xml:space="preserve">: kort, menselijk, geloofwaardig (echte klant, met toestemming).</w:t>
            </w:r>
          </w:p>
        </w:tc>
      </w:tr>
      <w:tr>
        <w:tc>
          <w:tcPr/>
          <w:p>
            <w:pPr>
              <w:pStyle w:val="Compact"/>
              <w:jc w:val="left"/>
            </w:pPr>
            <w:r>
              <w:t xml:space="preserve">Laatste</w:t>
            </w:r>
          </w:p>
        </w:tc>
        <w:tc>
          <w:tcPr/>
          <w:p>
            <w:pPr>
              <w:pStyle w:val="Compact"/>
              <w:jc w:val="left"/>
            </w:pPr>
            <w:r>
              <w:rPr>
                <w:bCs/>
                <w:b/>
              </w:rPr>
              <w:t xml:space="preserve">CTA</w:t>
            </w:r>
            <w:r>
              <w:t xml:space="preserve"> </w:t>
            </w:r>
            <w:r>
              <w:t xml:space="preserve">met Manychat-keyword (sectie 6).</w:t>
            </w:r>
          </w:p>
        </w:tc>
      </w:tr>
    </w:tbl>
    <w:p>
      <w:pPr>
        <w:numPr>
          <w:ilvl w:val="0"/>
          <w:numId w:val="1022"/>
        </w:numPr>
        <w:pStyle w:val="Compact"/>
      </w:pPr>
      <w:r>
        <w:t xml:space="preserve">Geen "slide 1 / slide 2" in de tekst: direct de tekst.</w:t>
      </w:r>
    </w:p>
    <w:p>
      <w:pPr>
        <w:numPr>
          <w:ilvl w:val="0"/>
          <w:numId w:val="1022"/>
        </w:numPr>
        <w:pStyle w:val="Compact"/>
      </w:pPr>
      <w:r>
        <w:t xml:space="preserve">Opbouw van de uitleg: oorzaak → gevolg → inzicht → richting voor herstel.</w:t>
      </w:r>
    </w:p>
    <w:p>
      <w:pPr>
        <w:numPr>
          <w:ilvl w:val="0"/>
          <w:numId w:val="1022"/>
        </w:numPr>
        <w:pStyle w:val="Compact"/>
      </w:pPr>
      <w:r>
        <w:t xml:space="preserve">Eindig de uitleg met hoop: het is omkeerbaar.</w:t>
      </w:r>
    </w:p>
    <w:bookmarkEnd w:id="35"/>
    <w:bookmarkStart w:id="36" w:name="Xbe6bf7ec30595e0320ae62013e3a4d3365b7a8f"/>
    <w:p>
      <w:pPr>
        <w:pStyle w:val="Heading3"/>
      </w:pPr>
      <w:r>
        <w:t xml:space="preserve">5.2 Tips van Six (2–3 slides)</w:t>
      </w:r>
    </w:p>
    <w:p>
      <w:pPr>
        <w:pStyle w:val="FirstParagraph"/>
      </w:pPr>
      <w:r>
        <w:t xml:space="preserve">Een kort format met een verrassend weetje uit de orthomoleculaire praktijk.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Slide</w:t>
            </w:r>
          </w:p>
        </w:tc>
        <w:tc>
          <w:tcPr/>
          <w:p>
            <w:pPr>
              <w:pStyle w:val="Compact"/>
              <w:jc w:val="left"/>
            </w:pPr>
            <w:r>
              <w:t xml:space="preserve">Inhoud</w:t>
            </w:r>
          </w:p>
        </w:tc>
      </w:tr>
      <w:tr>
        <w:tc>
          <w:tcPr/>
          <w:p>
            <w:pPr>
              <w:pStyle w:val="Compact"/>
              <w:jc w:val="left"/>
            </w:pPr>
            <w:r>
              <w:t xml:space="preserve">1</w:t>
            </w:r>
          </w:p>
        </w:tc>
        <w:tc>
          <w:tcPr/>
          <w:p>
            <w:pPr>
              <w:pStyle w:val="Compact"/>
              <w:jc w:val="left"/>
            </w:pPr>
            <w:r>
              <w:rPr>
                <w:bCs/>
                <w:b/>
              </w:rPr>
              <w:t xml:space="preserve">Het weetje</w:t>
            </w:r>
            <w:r>
              <w:t xml:space="preserve">: iets dat mensen niet weten, orthomoleculair onderbouwd.</w:t>
            </w:r>
          </w:p>
        </w:tc>
      </w:tr>
      <w:tr>
        <w:tc>
          <w:tcPr/>
          <w:p>
            <w:pPr>
              <w:pStyle w:val="Compact"/>
              <w:jc w:val="left"/>
            </w:pPr>
            <w:r>
              <w:t xml:space="preserve">2</w:t>
            </w:r>
          </w:p>
        </w:tc>
        <w:tc>
          <w:tcPr/>
          <w:p>
            <w:pPr>
              <w:pStyle w:val="Compact"/>
              <w:jc w:val="left"/>
            </w:pPr>
            <w:r>
              <w:rPr>
                <w:bCs/>
                <w:b/>
              </w:rPr>
              <w:t xml:space="preserve">"Tip van Six:"</w:t>
            </w:r>
            <w:r>
              <w:t xml:space="preserve"> </w:t>
            </w:r>
            <w:r>
              <w:t xml:space="preserve">praktisch advies gelinkt aan het weetje.</w:t>
            </w:r>
          </w:p>
        </w:tc>
      </w:tr>
      <w:tr>
        <w:tc>
          <w:tcPr/>
          <w:p>
            <w:pPr>
              <w:pStyle w:val="Compact"/>
              <w:jc w:val="left"/>
            </w:pPr>
            <w:r>
              <w:t xml:space="preserve">3</w:t>
            </w:r>
          </w:p>
        </w:tc>
        <w:tc>
          <w:tcPr/>
          <w:p>
            <w:pPr>
              <w:pStyle w:val="Compact"/>
              <w:jc w:val="left"/>
            </w:pPr>
            <w:r>
              <w:rPr>
                <w:bCs/>
                <w:b/>
              </w:rPr>
              <w:t xml:space="preserve">CTA</w:t>
            </w:r>
            <w:r>
              <w:t xml:space="preserve">: comment-keyword voor video of artikel, of "Follow me for more tips van Six".</w:t>
            </w:r>
          </w:p>
        </w:tc>
      </w:tr>
    </w:tbl>
    <w:bookmarkEnd w:id="36"/>
    <w:bookmarkStart w:id="37" w:name="X37c194155bff1577b99bc47d6f9048f623aa350"/>
    <w:p>
      <w:pPr>
        <w:pStyle w:val="Heading3"/>
      </w:pPr>
      <w:r>
        <w:t xml:space="preserve">5.3 Recept-carousel (hook + 6–7 slides + CTA)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Slide</w:t>
            </w:r>
          </w:p>
        </w:tc>
        <w:tc>
          <w:tcPr/>
          <w:p>
            <w:pPr>
              <w:pStyle w:val="Compact"/>
              <w:jc w:val="left"/>
            </w:pPr>
            <w:r>
              <w:t xml:space="preserve">Inhoud</w:t>
            </w:r>
          </w:p>
        </w:tc>
      </w:tr>
      <w:tr>
        <w:tc>
          <w:tcPr/>
          <w:p>
            <w:pPr>
              <w:pStyle w:val="Compact"/>
              <w:jc w:val="left"/>
            </w:pPr>
            <w:r>
              <w:t xml:space="preserve">1</w:t>
            </w:r>
          </w:p>
        </w:tc>
        <w:tc>
          <w:tcPr/>
          <w:p>
            <w:pPr>
              <w:pStyle w:val="Compact"/>
              <w:jc w:val="left"/>
            </w:pPr>
            <w:r>
              <w:rPr>
                <w:bCs/>
                <w:b/>
              </w:rPr>
              <w:t xml:space="preserve">Hook</w:t>
            </w:r>
            <w:r>
              <w:t xml:space="preserve">: verrassend inzicht over het gerecht of een ingrediënt (sectie 4.3, Recepten).</w:t>
            </w:r>
          </w:p>
        </w:tc>
      </w:tr>
      <w:tr>
        <w:tc>
          <w:tcPr/>
          <w:p>
            <w:pPr>
              <w:pStyle w:val="Compact"/>
              <w:jc w:val="left"/>
            </w:pPr>
            <w:r>
              <w:t xml:space="preserve">2–7</w:t>
            </w:r>
          </w:p>
        </w:tc>
        <w:tc>
          <w:tcPr/>
          <w:p>
            <w:pPr>
              <w:pStyle w:val="Compact"/>
              <w:jc w:val="left"/>
            </w:pPr>
            <w:r>
              <w:t xml:space="preserve">Per slide één ingrediënt of keuze en</w:t>
            </w:r>
            <w:r>
              <w:t xml:space="preserve"> </w:t>
            </w:r>
            <w:r>
              <w:rPr>
                <w:bCs/>
                <w:b/>
              </w:rPr>
              <w:t xml:space="preserve">waarom</w:t>
            </w:r>
            <w:r>
              <w:t xml:space="preserve"> </w:t>
            </w:r>
            <w:r>
              <w:t xml:space="preserve">het werkt (bloedsuiker, darmen, lever, hormonen). Eerlijk over beperkingen ("1 à 2 lepels per dag is voldoende").</w:t>
            </w:r>
          </w:p>
        </w:tc>
      </w:tr>
      <w:tr>
        <w:tc>
          <w:tcPr/>
          <w:p>
            <w:pPr>
              <w:pStyle w:val="Compact"/>
              <w:jc w:val="left"/>
            </w:pPr>
            <w:r>
              <w:t xml:space="preserve">Laatste</w:t>
            </w:r>
          </w:p>
        </w:tc>
        <w:tc>
          <w:tcPr/>
          <w:p>
            <w:pPr>
              <w:pStyle w:val="Compact"/>
              <w:jc w:val="left"/>
            </w:pPr>
            <w:r>
              <w:t xml:space="preserve">"Wil je het recept? Comment '[KEYWORD]' en ik stuur het je door. 👇"</w:t>
            </w:r>
          </w:p>
        </w:tc>
      </w:tr>
    </w:tbl>
    <w:bookmarkEnd w:id="37"/>
    <w:bookmarkEnd w:id="38"/>
    <w:bookmarkStart w:id="39" w:name="X723c60df51603ac6d44cca3d2bb624df50d6d8f"/>
    <w:p>
      <w:pPr>
        <w:pStyle w:val="Heading2"/>
      </w:pPr>
      <w:r>
        <w:t xml:space="preserve">6. CTA's &amp; Manychat-keywords</w:t>
      </w:r>
    </w:p>
    <w:p>
      <w:pPr>
        <w:pStyle w:val="FirstParagraph"/>
      </w:pPr>
      <w:r>
        <w:rPr>
          <w:bCs/>
          <w:b/>
        </w:rPr>
        <w:t xml:space="preserve">CTA-formule:</w:t>
      </w:r>
      <w:r>
        <w:t xml:space="preserve"> </w:t>
      </w:r>
      <w:r>
        <w:t xml:space="preserve">Comment "[KEYWORD]" en ik stuur je [een korte video / mijn artikel / het recept] waarin ik je uitleg [wat de sterke basis inhoudt / hoe ik dit op enkele weken aanpak / …].</w:t>
      </w:r>
    </w:p>
    <w:p>
      <w:pPr>
        <w:pStyle w:val="BodyText"/>
      </w:pPr>
      <w:r>
        <w:t xml:space="preserve">Korte vorm op de slide:</w:t>
      </w:r>
      <w:r>
        <w:t xml:space="preserve"> </w:t>
      </w:r>
      <w:r>
        <w:rPr>
          <w:iCs/>
          <w:i/>
        </w:rPr>
        <w:t xml:space="preserve">"Wil je weten hoe? Comment 'BASIS' en ik stuur je de video."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Keyword</w:t>
            </w:r>
          </w:p>
        </w:tc>
        <w:tc>
          <w:tcPr/>
          <w:p>
            <w:pPr>
              <w:pStyle w:val="Compact"/>
              <w:jc w:val="left"/>
            </w:pPr>
            <w:r>
              <w:t xml:space="preserve">Stuurt naar</w:t>
            </w:r>
          </w:p>
        </w:tc>
      </w:tr>
      <w:tr>
        <w:tc>
          <w:tcPr/>
          <w:p>
            <w:pPr>
              <w:pStyle w:val="Compact"/>
              <w:jc w:val="left"/>
            </w:pPr>
            <w:r>
              <w:t xml:space="preserve">BASIS</w:t>
            </w:r>
          </w:p>
        </w:tc>
        <w:tc>
          <w:tcPr/>
          <w:p>
            <w:pPr>
              <w:pStyle w:val="Compact"/>
              <w:jc w:val="left"/>
            </w:pPr>
            <w:r>
              <w:t xml:space="preserve">video over wat de sterke basis inhoudt</w:t>
            </w:r>
          </w:p>
        </w:tc>
      </w:tr>
      <w:tr>
        <w:tc>
          <w:tcPr/>
          <w:p>
            <w:pPr>
              <w:pStyle w:val="Compact"/>
              <w:jc w:val="left"/>
            </w:pPr>
            <w:r>
              <w:t xml:space="preserve">LEVER</w:t>
            </w:r>
          </w:p>
        </w:tc>
        <w:tc>
          <w:tcPr/>
          <w:p>
            <w:pPr>
              <w:pStyle w:val="Compact"/>
              <w:jc w:val="left"/>
            </w:pPr>
            <w:r>
              <w:t xml:space="preserve">video of artikel over de lever</w:t>
            </w:r>
          </w:p>
        </w:tc>
      </w:tr>
      <w:tr>
        <w:tc>
          <w:tcPr/>
          <w:p>
            <w:pPr>
              <w:pStyle w:val="Compact"/>
              <w:jc w:val="left"/>
            </w:pPr>
            <w:r>
              <w:t xml:space="preserve">DARMEN</w:t>
            </w:r>
          </w:p>
        </w:tc>
        <w:tc>
          <w:tcPr/>
          <w:p>
            <w:pPr>
              <w:pStyle w:val="Compact"/>
              <w:jc w:val="left"/>
            </w:pPr>
            <w:r>
              <w:t xml:space="preserve">video of artikel over darmherstel</w:t>
            </w:r>
          </w:p>
        </w:tc>
      </w:tr>
      <w:tr>
        <w:tc>
          <w:tcPr/>
          <w:p>
            <w:pPr>
              <w:pStyle w:val="Compact"/>
              <w:jc w:val="left"/>
            </w:pPr>
            <w:r>
              <w:t xml:space="preserve">HORMONEN</w:t>
            </w:r>
          </w:p>
        </w:tc>
        <w:tc>
          <w:tcPr/>
          <w:p>
            <w:pPr>
              <w:pStyle w:val="Compact"/>
              <w:jc w:val="left"/>
            </w:pPr>
            <w:r>
              <w:t xml:space="preserve">video over hormonale balans</w:t>
            </w:r>
          </w:p>
        </w:tc>
      </w:tr>
      <w:tr>
        <w:tc>
          <w:tcPr/>
          <w:p>
            <w:pPr>
              <w:pStyle w:val="Compact"/>
              <w:jc w:val="left"/>
            </w:pPr>
            <w:r>
              <w:t xml:space="preserve">RESET</w:t>
            </w:r>
          </w:p>
        </w:tc>
        <w:tc>
          <w:tcPr/>
          <w:p>
            <w:pPr>
              <w:pStyle w:val="Compact"/>
              <w:jc w:val="left"/>
            </w:pPr>
            <w:r>
              <w:t xml:space="preserve">video over hoe het traject werkt</w:t>
            </w:r>
          </w:p>
        </w:tc>
      </w:tr>
      <w:tr>
        <w:tc>
          <w:tcPr/>
          <w:p>
            <w:pPr>
              <w:pStyle w:val="Compact"/>
              <w:jc w:val="left"/>
            </w:pPr>
            <w:r>
              <w:t xml:space="preserve">TRAJECT</w:t>
            </w:r>
          </w:p>
        </w:tc>
        <w:tc>
          <w:tcPr/>
          <w:p>
            <w:pPr>
              <w:pStyle w:val="Compact"/>
              <w:jc w:val="left"/>
            </w:pPr>
            <w:r>
              <w:t xml:space="preserve">video met het juiste stappenplan</w:t>
            </w:r>
          </w:p>
        </w:tc>
      </w:tr>
      <w:tr>
        <w:tc>
          <w:tcPr/>
          <w:p>
            <w:pPr>
              <w:pStyle w:val="Compact"/>
              <w:jc w:val="left"/>
            </w:pPr>
            <w:r>
              <w:t xml:space="preserve">INSULINE</w:t>
            </w:r>
          </w:p>
        </w:tc>
        <w:tc>
          <w:tcPr/>
          <w:p>
            <w:pPr>
              <w:pStyle w:val="Compact"/>
              <w:jc w:val="left"/>
            </w:pPr>
            <w:r>
              <w:t xml:space="preserve">artikel/video over insulineresistentie</w:t>
            </w:r>
          </w:p>
        </w:tc>
      </w:tr>
      <w:tr>
        <w:tc>
          <w:tcPr/>
          <w:p>
            <w:pPr>
              <w:pStyle w:val="Compact"/>
              <w:jc w:val="left"/>
            </w:pPr>
            <w:r>
              <w:t xml:space="preserve">STRESS</w:t>
            </w:r>
          </w:p>
        </w:tc>
        <w:tc>
          <w:tcPr/>
          <w:p>
            <w:pPr>
              <w:pStyle w:val="Compact"/>
              <w:jc w:val="left"/>
            </w:pPr>
            <w:r>
              <w:t xml:space="preserve">video over stressbelasting en cortisol</w:t>
            </w:r>
          </w:p>
        </w:tc>
      </w:tr>
      <w:tr>
        <w:tc>
          <w:tcPr/>
          <w:p>
            <w:pPr>
              <w:pStyle w:val="Compact"/>
              <w:jc w:val="left"/>
            </w:pPr>
            <w:r>
              <w:t xml:space="preserve">KENNISMAKING</w:t>
            </w:r>
          </w:p>
        </w:tc>
        <w:tc>
          <w:tcPr/>
          <w:p>
            <w:pPr>
              <w:pStyle w:val="Compact"/>
              <w:jc w:val="left"/>
            </w:pPr>
            <w:r>
              <w:t xml:space="preserve">link naar de agenda voor een kennismakingsgesprek</w:t>
            </w:r>
          </w:p>
        </w:tc>
      </w:tr>
      <w:tr>
        <w:tc>
          <w:tcPr/>
          <w:p>
            <w:pPr>
              <w:pStyle w:val="Compact"/>
              <w:jc w:val="left"/>
            </w:pPr>
            <w:r>
              <w:t xml:space="preserve">PLANTBASED</w:t>
            </w:r>
          </w:p>
        </w:tc>
        <w:tc>
          <w:tcPr/>
          <w:p>
            <w:pPr>
              <w:pStyle w:val="Compact"/>
              <w:jc w:val="left"/>
            </w:pPr>
            <w:r>
              <w:t xml:space="preserve">blog over plantaardige melk</w:t>
            </w:r>
          </w:p>
        </w:tc>
      </w:tr>
      <w:tr>
        <w:tc>
          <w:tcPr/>
          <w:p>
            <w:pPr>
              <w:pStyle w:val="Compact"/>
              <w:jc w:val="left"/>
            </w:pPr>
            <w:r>
              <w:t xml:space="preserve">Recepten</w:t>
            </w:r>
          </w:p>
        </w:tc>
        <w:tc>
          <w:tcPr/>
          <w:p>
            <w:pPr>
              <w:pStyle w:val="Compact"/>
              <w:jc w:val="left"/>
            </w:pPr>
            <w:r>
              <w:t xml:space="preserve">FOREL, GEHAKTBROOD, KERVELSOEP, CHOCO, TIRAMISU, BOEKWEIT, CHOCPUDDING, TEFFBROOD, BOWL → recept op de Shopify-blog</w:t>
            </w:r>
          </w:p>
        </w:tc>
      </w:tr>
    </w:tbl>
    <w:p>
      <w:pPr>
        <w:pStyle w:val="BodyText"/>
      </w:pPr>
      <w:r>
        <w:t xml:space="preserve">Nieuw keyword? Geef het mee bij het contentverzoek. De VA dupliceert de bestaande Manychat-flow en stelt keyword + URL in.</w:t>
      </w:r>
    </w:p>
    <w:p>
      <w:pPr>
        <w:pStyle w:val="BodyText"/>
      </w:pPr>
      <w:r>
        <w:t xml:space="preserve">Andere CTA's (als er geen keyword past): "Bewaar deze post voor later", "Stuur dit naar iemand die dit moet horen", "Volg me voor meer tips van Six".</w:t>
      </w:r>
    </w:p>
    <w:bookmarkEnd w:id="39"/>
    <w:bookmarkStart w:id="40" w:name="Xb3863724559fbd4c5673be69a5bb821a08a3aa0"/>
    <w:p>
      <w:pPr>
        <w:pStyle w:val="Heading2"/>
      </w:pPr>
      <w:r>
        <w:t xml:space="preserve">7. Captions</w:t>
      </w:r>
    </w:p>
    <w:p>
      <w:pPr>
        <w:pStyle w:val="FirstParagraph"/>
      </w:pPr>
      <w:r>
        <w:t xml:space="preserve">Structuur (zoals in de bestaande carousels):</w:t>
      </w:r>
    </w:p>
    <w:p>
      <w:pPr>
        <w:numPr>
          <w:ilvl w:val="0"/>
          <w:numId w:val="1023"/>
        </w:numPr>
        <w:pStyle w:val="Compact"/>
      </w:pPr>
      <w:r>
        <w:rPr>
          <w:bCs/>
          <w:b/>
        </w:rPr>
        <w:t xml:space="preserve">Openingszin</w:t>
      </w:r>
      <w:r>
        <w:t xml:space="preserve"> </w:t>
      </w:r>
      <w:r>
        <w:t xml:space="preserve">= de hook herhaald of herschreven als vraag + 🍃</w:t>
      </w:r>
    </w:p>
    <w:p>
      <w:pPr>
        <w:numPr>
          <w:ilvl w:val="0"/>
          <w:numId w:val="1023"/>
        </w:numPr>
        <w:pStyle w:val="Compact"/>
      </w:pPr>
      <w:r>
        <w:rPr>
          <w:bCs/>
          <w:b/>
        </w:rPr>
        <w:t xml:space="preserve">Uitleg</w:t>
      </w:r>
      <w:r>
        <w:t xml:space="preserve"> </w:t>
      </w:r>
      <w:r>
        <w:t xml:space="preserve">in 2–3 korte alinea's: oorzaak → gevolg → inzicht.</w:t>
      </w:r>
    </w:p>
    <w:p>
      <w:pPr>
        <w:numPr>
          <w:ilvl w:val="0"/>
          <w:numId w:val="1023"/>
        </w:numPr>
        <w:pStyle w:val="Compact"/>
      </w:pPr>
      <w:r>
        <w:rPr>
          <w:bCs/>
          <w:b/>
        </w:rPr>
        <w:t xml:space="preserve">Kernzin</w:t>
      </w:r>
      <w:r>
        <w:t xml:space="preserve"> </w:t>
      </w:r>
      <w:r>
        <w:t xml:space="preserve">die blijft hangen ("Dat is dweilen met de kraan open.").</w:t>
      </w:r>
    </w:p>
    <w:p>
      <w:pPr>
        <w:numPr>
          <w:ilvl w:val="0"/>
          <w:numId w:val="1023"/>
        </w:numPr>
        <w:pStyle w:val="Compact"/>
      </w:pPr>
      <w:r>
        <w:rPr>
          <w:bCs/>
          <w:b/>
        </w:rPr>
        <w:t xml:space="preserve">Hoop</w:t>
      </w:r>
      <w:r>
        <w:t xml:space="preserve">: "Gelukkig is dit omkeerbaar. 💚"</w:t>
      </w:r>
    </w:p>
    <w:p>
      <w:pPr>
        <w:numPr>
          <w:ilvl w:val="0"/>
          <w:numId w:val="1023"/>
        </w:numPr>
        <w:pStyle w:val="Compact"/>
      </w:pPr>
      <w:r>
        <w:rPr>
          <w:bCs/>
          <w:b/>
        </w:rPr>
        <w:t xml:space="preserve">CTA</w:t>
      </w:r>
      <w:r>
        <w:t xml:space="preserve"> </w:t>
      </w:r>
      <w:r>
        <w:t xml:space="preserve">met keyword.</w:t>
      </w:r>
    </w:p>
    <w:p>
      <w:pPr>
        <w:numPr>
          <w:ilvl w:val="0"/>
          <w:numId w:val="1023"/>
        </w:numPr>
        <w:pStyle w:val="Compact"/>
      </w:pPr>
      <w:r>
        <w:t xml:space="preserve">Eventueel "liefs, S" en 3–6 hashtags (#simplyinbalance #orthomoleculair #darmgezondheid #hormonen …).</w:t>
      </w:r>
    </w:p>
    <w:bookmarkEnd w:id="40"/>
    <w:bookmarkStart w:id="41" w:name="Xb40e166371894369889ca8549da405125d69b3b"/>
    <w:p>
      <w:pPr>
        <w:pStyle w:val="Heading2"/>
      </w:pPr>
      <w:r>
        <w:t xml:space="preserve">8. Inhoudelijke pijlers &amp; topics</w:t>
      </w:r>
    </w:p>
    <w:p>
      <w:pPr>
        <w:pStyle w:val="FirstParagraph"/>
      </w:pPr>
      <w:r>
        <w:t xml:space="preserve">Prioritaire topics (meest gevraagd door de avatars):</w:t>
      </w:r>
    </w:p>
    <w:p>
      <w:pPr>
        <w:numPr>
          <w:ilvl w:val="0"/>
          <w:numId w:val="1024"/>
        </w:numPr>
        <w:pStyle w:val="Compact"/>
      </w:pPr>
      <w:r>
        <w:rPr>
          <w:bCs/>
          <w:b/>
        </w:rPr>
        <w:t xml:space="preserve">Laaggradige ontsteking</w:t>
      </w:r>
      <w:r>
        <w:t xml:space="preserve"> </w:t>
      </w:r>
      <w:r>
        <w:t xml:space="preserve">— oorzaak van bijna alle klachten</w:t>
      </w:r>
    </w:p>
    <w:p>
      <w:pPr>
        <w:numPr>
          <w:ilvl w:val="0"/>
          <w:numId w:val="1024"/>
        </w:numPr>
        <w:pStyle w:val="Compact"/>
      </w:pPr>
      <w:r>
        <w:rPr>
          <w:bCs/>
          <w:b/>
        </w:rPr>
        <w:t xml:space="preserve">Insulineresistentie</w:t>
      </w:r>
      <w:r>
        <w:t xml:space="preserve"> </w:t>
      </w:r>
      <w:r>
        <w:t xml:space="preserve">— vetopslag, cravings, vermoeidheid, bloedsuiker</w:t>
      </w:r>
    </w:p>
    <w:p>
      <w:pPr>
        <w:numPr>
          <w:ilvl w:val="0"/>
          <w:numId w:val="1024"/>
        </w:numPr>
        <w:pStyle w:val="Compact"/>
      </w:pPr>
      <w:r>
        <w:rPr>
          <w:bCs/>
          <w:b/>
        </w:rPr>
        <w:t xml:space="preserve">Darmgezondheid &amp; leaky gut</w:t>
      </w:r>
      <w:r>
        <w:t xml:space="preserve"> </w:t>
      </w:r>
      <w:r>
        <w:t xml:space="preserve">— microbioom, spijsvertering, opname van voedingsstoffen</w:t>
      </w:r>
    </w:p>
    <w:p>
      <w:pPr>
        <w:numPr>
          <w:ilvl w:val="0"/>
          <w:numId w:val="1024"/>
        </w:numPr>
        <w:pStyle w:val="Compact"/>
      </w:pPr>
      <w:r>
        <w:rPr>
          <w:bCs/>
          <w:b/>
        </w:rPr>
        <w:t xml:space="preserve">Lever &amp; spijsvertering</w:t>
      </w:r>
      <w:r>
        <w:t xml:space="preserve"> </w:t>
      </w:r>
      <w:r>
        <w:t xml:space="preserve">— prioriteitenlijst van de lever, galproductie, biotransformatie</w:t>
      </w:r>
    </w:p>
    <w:p>
      <w:pPr>
        <w:numPr>
          <w:ilvl w:val="0"/>
          <w:numId w:val="1024"/>
        </w:numPr>
        <w:pStyle w:val="Compact"/>
      </w:pPr>
      <w:r>
        <w:rPr>
          <w:bCs/>
          <w:b/>
        </w:rPr>
        <w:t xml:space="preserve">Hormonale balans</w:t>
      </w:r>
      <w:r>
        <w:t xml:space="preserve"> </w:t>
      </w:r>
      <w:r>
        <w:t xml:space="preserve">— oestrogeen, progesteron, cortisol, menopauze</w:t>
      </w:r>
    </w:p>
    <w:p>
      <w:pPr>
        <w:numPr>
          <w:ilvl w:val="0"/>
          <w:numId w:val="1024"/>
        </w:numPr>
        <w:pStyle w:val="Compact"/>
      </w:pPr>
      <w:r>
        <w:rPr>
          <w:bCs/>
          <w:b/>
        </w:rPr>
        <w:t xml:space="preserve">Bloedsuikerregulatie</w:t>
      </w:r>
      <w:r>
        <w:t xml:space="preserve"> </w:t>
      </w:r>
      <w:r>
        <w:t xml:space="preserve">— maaltijdsamenstelling, cravings, vetverbranding</w:t>
      </w:r>
    </w:p>
    <w:p>
      <w:pPr>
        <w:numPr>
          <w:ilvl w:val="0"/>
          <w:numId w:val="1024"/>
        </w:numPr>
        <w:pStyle w:val="Compact"/>
      </w:pPr>
      <w:r>
        <w:rPr>
          <w:bCs/>
          <w:b/>
        </w:rPr>
        <w:t xml:space="preserve">Stress &amp; cortisol</w:t>
      </w:r>
      <w:r>
        <w:t xml:space="preserve"> </w:t>
      </w:r>
      <w:r>
        <w:t xml:space="preserve">— impact op lever, darmen, gewicht, hormonen</w:t>
      </w:r>
    </w:p>
    <w:p>
      <w:pPr>
        <w:numPr>
          <w:ilvl w:val="0"/>
          <w:numId w:val="1024"/>
        </w:numPr>
        <w:pStyle w:val="Compact"/>
      </w:pPr>
      <w:r>
        <w:rPr>
          <w:bCs/>
          <w:b/>
        </w:rPr>
        <w:t xml:space="preserve">Voeding &amp; maaltijdsamenstelling</w:t>
      </w:r>
      <w:r>
        <w:t xml:space="preserve"> </w:t>
      </w:r>
      <w:r>
        <w:t xml:space="preserve">— eiwitten, vetten, vezels, timing</w:t>
      </w:r>
    </w:p>
    <w:p>
      <w:pPr>
        <w:numPr>
          <w:ilvl w:val="0"/>
          <w:numId w:val="1024"/>
        </w:numPr>
        <w:pStyle w:val="Compact"/>
      </w:pPr>
      <w:r>
        <w:rPr>
          <w:bCs/>
          <w:b/>
        </w:rPr>
        <w:t xml:space="preserve">Sport &amp; herstel</w:t>
      </w:r>
      <w:r>
        <w:t xml:space="preserve"> </w:t>
      </w:r>
      <w:r>
        <w:t xml:space="preserve">— overtraining, stressbelasting, vetverbranding</w:t>
      </w:r>
    </w:p>
    <w:p>
      <w:pPr>
        <w:numPr>
          <w:ilvl w:val="0"/>
          <w:numId w:val="1024"/>
        </w:numPr>
        <w:pStyle w:val="Compact"/>
      </w:pPr>
      <w:r>
        <w:rPr>
          <w:bCs/>
          <w:b/>
        </w:rPr>
        <w:t xml:space="preserve">Supplementen</w:t>
      </w:r>
      <w:r>
        <w:t xml:space="preserve"> </w:t>
      </w:r>
      <w:r>
        <w:t xml:space="preserve">— actieve vormen, wanneer zinvol, basis eerst</w:t>
      </w:r>
    </w:p>
    <w:p>
      <w:pPr>
        <w:numPr>
          <w:ilvl w:val="0"/>
          <w:numId w:val="1024"/>
        </w:numPr>
        <w:pStyle w:val="Compact"/>
      </w:pPr>
      <w:r>
        <w:rPr>
          <w:bCs/>
          <w:b/>
        </w:rPr>
        <w:t xml:space="preserve">Recepten</w:t>
      </w:r>
      <w:r>
        <w:t xml:space="preserve"> </w:t>
      </w:r>
      <w:r>
        <w:t xml:space="preserve">— gezonde swaps met uitleg waarom ze werken</w:t>
      </w:r>
    </w:p>
    <w:p>
      <w:pPr>
        <w:pStyle w:val="FirstParagraph"/>
      </w:pPr>
      <w:r>
        <w:t xml:space="preserve">Story- en reeksformats uit het contentplan (voor variatie): Six o'clock Apero o'clock, Healthy bites (4-uurtjes), Plantbased favorites, Six's cooking essentials, Simply approved ingredients, Mealprep Sunday, Laura's health journey, Mornings with Six.</w:t>
      </w:r>
    </w:p>
    <w:bookmarkEnd w:id="41"/>
    <w:bookmarkStart w:id="46" w:name="X49a54d2f9ad438d6c2f2ed201193ca441304796"/>
    <w:p>
      <w:pPr>
        <w:pStyle w:val="Heading2"/>
      </w:pPr>
      <w:r>
        <w:t xml:space="preserve">9. Voorbeelden (zo ziet goede output eruit)</w:t>
      </w:r>
    </w:p>
    <w:bookmarkStart w:id="42" w:name="X4282f91a54b4f703a3e98d3967492a19a4127c5"/>
    <w:p>
      <w:pPr>
        <w:pStyle w:val="Heading3"/>
      </w:pPr>
      <w:r>
        <w:t xml:space="preserve">9.1 Carousel — Lever &amp; afvallen</w:t>
      </w:r>
    </w:p>
    <w:p>
      <w:pPr>
        <w:numPr>
          <w:ilvl w:val="0"/>
          <w:numId w:val="1025"/>
        </w:numPr>
        <w:pStyle w:val="Compact"/>
      </w:pPr>
      <w:r>
        <w:rPr>
          <w:bCs/>
          <w:b/>
        </w:rPr>
        <w:t xml:space="preserve">Hook:</w:t>
      </w:r>
      <w:r>
        <w:t xml:space="preserve"> </w:t>
      </w:r>
      <w:r>
        <w:t xml:space="preserve">Een overbelaste lever kan de oorzaak zijn waarom je geen gewicht verliest.</w:t>
      </w:r>
    </w:p>
    <w:p>
      <w:pPr>
        <w:numPr>
          <w:ilvl w:val="0"/>
          <w:numId w:val="1025"/>
        </w:numPr>
        <w:pStyle w:val="Compact"/>
      </w:pPr>
      <w:r>
        <w:t xml:space="preserve">Je lever bepaalt of je vet verbrandt of opslaat.</w:t>
      </w:r>
    </w:p>
    <w:p>
      <w:pPr>
        <w:numPr>
          <w:ilvl w:val="0"/>
          <w:numId w:val="1025"/>
        </w:numPr>
        <w:pStyle w:val="Compact"/>
      </w:pPr>
      <w:r>
        <w:t xml:space="preserve">Bij een overbelaste lever kiest je lichaam altijd voor vetopslag — als bescherming.</w:t>
      </w:r>
    </w:p>
    <w:p>
      <w:pPr>
        <w:numPr>
          <w:ilvl w:val="0"/>
          <w:numId w:val="1025"/>
        </w:numPr>
        <w:pStyle w:val="Compact"/>
      </w:pPr>
      <w:r>
        <w:t xml:space="preserve">Stress, een onstabiele bloedsuikerspiegel, insulineresistentie en laaggradige ontstekingen stimuleren vetopslag.</w:t>
      </w:r>
    </w:p>
    <w:p>
      <w:pPr>
        <w:numPr>
          <w:ilvl w:val="0"/>
          <w:numId w:val="1025"/>
        </w:numPr>
        <w:pStyle w:val="Compact"/>
      </w:pPr>
      <w:r>
        <w:t xml:space="preserve">Zolang je basis niet goed zit, heeft calorieën tellen geen zin.</w:t>
      </w:r>
    </w:p>
    <w:p>
      <w:pPr>
        <w:numPr>
          <w:ilvl w:val="0"/>
          <w:numId w:val="1025"/>
        </w:numPr>
        <w:pStyle w:val="Compact"/>
      </w:pPr>
      <w:r>
        <w:t xml:space="preserve">Eten in een calorietekort is één puzzelstukje. Je lever goed laten functioneren is een ander.</w:t>
      </w:r>
    </w:p>
    <w:p>
      <w:pPr>
        <w:numPr>
          <w:ilvl w:val="0"/>
          <w:numId w:val="1025"/>
        </w:numPr>
        <w:pStyle w:val="Compact"/>
      </w:pPr>
      <w:r>
        <w:t xml:space="preserve">De reden dat je geen resultaat boekt: er ontbreken puzzelstukjes.</w:t>
      </w:r>
    </w:p>
    <w:p>
      <w:pPr>
        <w:numPr>
          <w:ilvl w:val="0"/>
          <w:numId w:val="1025"/>
        </w:numPr>
        <w:pStyle w:val="Compact"/>
      </w:pPr>
      <w:r>
        <w:rPr>
          <w:bCs/>
          <w:b/>
        </w:rPr>
        <w:t xml:space="preserve">CTA:</w:t>
      </w:r>
      <w:r>
        <w:t xml:space="preserve"> </w:t>
      </w:r>
      <w:r>
        <w:t xml:space="preserve">Wil je weten hoe? Comment 'BASIS' en ik stuur je de video.</w:t>
      </w:r>
    </w:p>
    <w:p>
      <w:pPr>
        <w:pStyle w:val="FirstParagraph"/>
      </w:pPr>
      <w:r>
        <w:rPr>
          <w:bCs/>
          <w:b/>
        </w:rPr>
        <w:t xml:space="preserve">Caption:</w:t>
      </w:r>
      <w:r>
        <w:t xml:space="preserve"> </w:t>
      </w:r>
      <w:r>
        <w:t xml:space="preserve">Een overbelaste lever kan de reden zijn waarom je maar niet afvalt — ook als je gezond eet. 🍃 / Er is meer dan calorieën tellen en voldoende bewegen. Je lever bepaalt of je vet verbrandt of opslaat. En als hij overbelast is door stress, insulineresistentie of laaggradige ontsteking, kiest hij altijd voor vetopslag. Niet omdat jij het fout doet, maar omdat je basis niet goed zit. / Calorieën tellen is één puzzelstukje. Maar je lever laten functioneren is een ander — en dat puzzelstukje missen de meeste vrouwen. / Gelukkig kan je dit in enkele weken omkeren. 💚 / Comment 'BASIS' en ik stuur je de video waarin ik je uitleg hoe je dit stap voor stap aanpakt.</w:t>
      </w:r>
    </w:p>
    <w:bookmarkEnd w:id="42"/>
    <w:bookmarkStart w:id="43" w:name="Xef8177119230457d98ccdcb3544df4ab7c29106"/>
    <w:p>
      <w:pPr>
        <w:pStyle w:val="Heading3"/>
      </w:pPr>
      <w:r>
        <w:t xml:space="preserve">9.2 Carousel — Insulineresistentie &amp; cravings</w:t>
      </w:r>
    </w:p>
    <w:p>
      <w:pPr>
        <w:pStyle w:val="FirstParagraph"/>
      </w:pPr>
      <w:r>
        <w:t xml:space="preserve">Je eet gezond, je doet je best. Maar elke avond geef je toch toe aan die suikers. / Dat heeft niets te maken met wilskracht. Je lichaam stuurt je daar letterlijk naartoe. En hier is waarom. / Bij insulineresistentie ervaart je brein regelmatig een energietekort — ook als je net gegeten hebt. / Het brein kan geen glucose opslaan. Dus zodra je bloedsuiker daalt, stuurt het een noodsignaal: geef me suiker, nu. / Daarbovenop verstoort laaggradige ontsteking dopamine en serotonine. Suiker geeft tijdelijk een dopamineshot. Je lichaam zoekt dat relief op. / Je darmen spelen ook mee. Een verstoord microbioom stuurt via de darm-hersen-as signalen naar je brein om precies dát te eten waar de slechte bacteriën op gedijen: suiker. / Dus nee — het is geen gebrek aan discipline. Het is een lichaam dat om herstel vraagt. /</w:t>
      </w:r>
      <w:r>
        <w:t xml:space="preserve"> </w:t>
      </w:r>
      <w:r>
        <w:rPr>
          <w:iCs/>
          <w:i/>
        </w:rPr>
        <w:t xml:space="preserve">"Ik volgde al maanden een gezond eetpatroon maar bleef eten. Pas toen ik leerde waarom mijn lichaam dit deed, kon ik er echt iets aan doen."</w:t>
      </w:r>
      <w:r>
        <w:t xml:space="preserve"> </w:t>
      </w:r>
      <w:r>
        <w:t xml:space="preserve">— [naam klant] / Gelukkig is dit omkeerbaar. Comment 'BASIS' en ik stuur je de video waarin ik je uitleg hoe ik dit aanpak in mijn traject.</w:t>
      </w:r>
    </w:p>
    <w:bookmarkEnd w:id="43"/>
    <w:bookmarkStart w:id="44" w:name="X54c74e0765b51dff1f27b2599aafa042775cff9"/>
    <w:p>
      <w:pPr>
        <w:pStyle w:val="Heading3"/>
      </w:pPr>
      <w:r>
        <w:t xml:space="preserve">9.3 Tips van Six</w:t>
      </w:r>
    </w:p>
    <w:p>
      <w:pPr>
        <w:numPr>
          <w:ilvl w:val="0"/>
          <w:numId w:val="1026"/>
        </w:numPr>
        <w:pStyle w:val="Compact"/>
      </w:pPr>
      <w:r>
        <w:t xml:space="preserve">Paddenstoelen en havermout binden aan cholesterol in je darmen en helpen het af te voeren voor het in je bloed terechtkomt.</w:t>
      </w:r>
    </w:p>
    <w:p>
      <w:pPr>
        <w:numPr>
          <w:ilvl w:val="0"/>
          <w:numId w:val="1026"/>
        </w:numPr>
        <w:pStyle w:val="Compact"/>
      </w:pPr>
      <w:r>
        <w:t xml:space="preserve">Tip van Six: mensen met een hoge cholesterol kunnen dit geregeld integreren. Let op met havermout: hoeveelheid, timing en frequentie blijven belangrijk.</w:t>
      </w:r>
    </w:p>
    <w:p>
      <w:pPr>
        <w:numPr>
          <w:ilvl w:val="0"/>
          <w:numId w:val="1026"/>
        </w:numPr>
        <w:pStyle w:val="Compact"/>
      </w:pPr>
      <w:r>
        <w:t xml:space="preserve">Follow me for more tips van Six!</w:t>
      </w:r>
    </w:p>
    <w:bookmarkEnd w:id="44"/>
    <w:bookmarkStart w:id="45" w:name="Xeb47908105aeddde77b851d1afc23b21371ae5a"/>
    <w:p>
      <w:pPr>
        <w:pStyle w:val="Heading3"/>
      </w:pPr>
      <w:r>
        <w:t xml:space="preserve">9.4 Recept-carousel — Gezonde choco</w:t>
      </w:r>
    </w:p>
    <w:p>
      <w:pPr>
        <w:numPr>
          <w:ilvl w:val="0"/>
          <w:numId w:val="1027"/>
        </w:numPr>
        <w:pStyle w:val="Compact"/>
      </w:pPr>
      <w:r>
        <w:t xml:space="preserve">Commerciële choco bevat gemiddeld 50% suiker. Dit recept bevat 0% geraffineerde suiker.</w:t>
      </w:r>
    </w:p>
    <w:p>
      <w:pPr>
        <w:numPr>
          <w:ilvl w:val="0"/>
          <w:numId w:val="1027"/>
        </w:numPr>
        <w:pStyle w:val="Compact"/>
      </w:pPr>
      <w:r>
        <w:t xml:space="preserve">Geraffineerde suiker triggert insuline, veroorzaakt energiepieken en -dips en voedt ontstekingen.</w:t>
      </w:r>
    </w:p>
    <w:p>
      <w:pPr>
        <w:numPr>
          <w:ilvl w:val="0"/>
          <w:numId w:val="1027"/>
        </w:numPr>
        <w:pStyle w:val="Compact"/>
      </w:pPr>
      <w:r>
        <w:t xml:space="preserve">Dadels bevatten vezels die de opname van suiker vertragen. Geen spike, maar een geleidelijke energievrijstelling.</w:t>
      </w:r>
    </w:p>
    <w:p>
      <w:pPr>
        <w:numPr>
          <w:ilvl w:val="0"/>
          <w:numId w:val="1027"/>
        </w:numPr>
        <w:pStyle w:val="Compact"/>
      </w:pPr>
      <w:r>
        <w:t xml:space="preserve">Hazelnoten leveren goede vetten en magnesium. Rauwe cacao is rijk aan flavonoïden en werkt als MAO-remmer.</w:t>
      </w:r>
    </w:p>
    <w:p>
      <w:pPr>
        <w:numPr>
          <w:ilvl w:val="0"/>
          <w:numId w:val="1027"/>
        </w:numPr>
        <w:pStyle w:val="Compact"/>
      </w:pPr>
      <w:r>
        <w:t xml:space="preserve">De crunch van geroosterde amandelen zorgt voor betere verzadiging.</w:t>
      </w:r>
    </w:p>
    <w:p>
      <w:pPr>
        <w:numPr>
          <w:ilvl w:val="0"/>
          <w:numId w:val="1027"/>
        </w:numPr>
        <w:pStyle w:val="Compact"/>
      </w:pPr>
      <w:r>
        <w:t xml:space="preserve">Dit blijft caloriedicht. 1 à 2 lepels per dag is voldoende. Het is een alternatief, geen vrijgeleide.</w:t>
      </w:r>
    </w:p>
    <w:p>
      <w:pPr>
        <w:numPr>
          <w:ilvl w:val="0"/>
          <w:numId w:val="1027"/>
        </w:numPr>
        <w:pStyle w:val="Compact"/>
      </w:pPr>
      <w:r>
        <w:t xml:space="preserve">Gezonde swaps hoeven niet saai te zijn. Dit is het bewijs.</w:t>
      </w:r>
    </w:p>
    <w:p>
      <w:pPr>
        <w:numPr>
          <w:ilvl w:val="0"/>
          <w:numId w:val="1027"/>
        </w:numPr>
        <w:pStyle w:val="Compact"/>
      </w:pPr>
      <w:r>
        <w:t xml:space="preserve">Wil je het recept? Comment 'CHOCO' en ik stuur het je door. 👇</w:t>
      </w:r>
    </w:p>
    <w:bookmarkEnd w:id="45"/>
    <w:bookmarkEnd w:id="46"/>
    <w:bookmarkStart w:id="56" w:name="X880a20eaf5ec7a817ac7b0ca9782f04beefc357"/>
    <w:p>
      <w:pPr>
        <w:pStyle w:val="Heading2"/>
      </w:pPr>
      <w:r>
        <w:t xml:space="preserve">10. Visuele stijl (carousels)</w:t>
      </w:r>
    </w:p>
    <w:bookmarkStart w:id="47" w:name="X346f43d366af28605dd343585e54532eb8b31ac"/>
    <w:p>
      <w:pPr>
        <w:pStyle w:val="Heading3"/>
      </w:pPr>
      <w:r>
        <w:t xml:space="preserve">10.1 Merkregels</w:t>
      </w:r>
    </w:p>
    <w:p>
      <w:pPr>
        <w:numPr>
          <w:ilvl w:val="0"/>
          <w:numId w:val="1028"/>
        </w:numPr>
        <w:pStyle w:val="Compact"/>
      </w:pPr>
      <w:r>
        <w:rPr>
          <w:bCs/>
          <w:b/>
        </w:rPr>
        <w:t xml:space="preserve">Geen kleurgebruik.</w:t>
      </w:r>
      <w:r>
        <w:t xml:space="preserve"> </w:t>
      </w:r>
      <w:r>
        <w:t xml:space="preserve">Elke slide is een foto over de volledige slide met</w:t>
      </w:r>
      <w:r>
        <w:t xml:space="preserve"> </w:t>
      </w:r>
      <w:r>
        <w:rPr>
          <w:bCs/>
          <w:b/>
        </w:rPr>
        <w:t xml:space="preserve">alleen witte tekst</w:t>
      </w:r>
      <w:r>
        <w:t xml:space="preserve"> </w:t>
      </w:r>
      <w:r>
        <w:t xml:space="preserve">(</w:t>
      </w:r>
      <w:r>
        <w:rPr>
          <w:rStyle w:val="VerbatimChar"/>
        </w:rPr>
        <w:t xml:space="preserve">#FFFFFF</w:t>
      </w:r>
      <w:r>
        <w:t xml:space="preserve">).</w:t>
      </w:r>
    </w:p>
    <w:p>
      <w:pPr>
        <w:numPr>
          <w:ilvl w:val="0"/>
          <w:numId w:val="1028"/>
        </w:numPr>
        <w:pStyle w:val="Compact"/>
      </w:pPr>
      <w:r>
        <w:t xml:space="preserve">Spelen met</w:t>
      </w:r>
      <w:r>
        <w:t xml:space="preserve"> </w:t>
      </w:r>
      <w:r>
        <w:rPr>
          <w:bCs/>
          <w:b/>
        </w:rPr>
        <w:t xml:space="preserve">typografie</w:t>
      </w:r>
      <w:r>
        <w:t xml:space="preserve"> </w:t>
      </w:r>
      <w:r>
        <w:t xml:space="preserve">(grote serif-titels, cursieve accentwoorden, schaalcontrast) en eventueel losse beelden of witte krabbels (pijl, sterretje, cirkel, onderstreping).</w:t>
      </w:r>
    </w:p>
    <w:p>
      <w:pPr>
        <w:numPr>
          <w:ilvl w:val="0"/>
          <w:numId w:val="1028"/>
        </w:numPr>
        <w:pStyle w:val="Compact"/>
      </w:pPr>
      <w:r>
        <w:t xml:space="preserve">Formaat:</w:t>
      </w:r>
      <w:r>
        <w:t xml:space="preserve"> </w:t>
      </w:r>
      <w:r>
        <w:rPr>
          <w:bCs/>
          <w:b/>
        </w:rPr>
        <w:t xml:space="preserve">1080 × 1350 px (4:5)</w:t>
      </w:r>
      <w:r>
        <w:t xml:space="preserve">.</w:t>
      </w:r>
    </w:p>
    <w:p>
      <w:pPr>
        <w:numPr>
          <w:ilvl w:val="0"/>
          <w:numId w:val="1028"/>
        </w:numPr>
        <w:pStyle w:val="Compact"/>
      </w:pPr>
      <w:r>
        <w:t xml:space="preserve">Handle:</w:t>
      </w:r>
      <w:r>
        <w:t xml:space="preserve"> </w:t>
      </w:r>
      <w:r>
        <w:rPr>
          <w:rStyle w:val="VerbatimChar"/>
        </w:rPr>
        <w:t xml:space="preserve">@simplyinbalance</w:t>
      </w:r>
      <w:r>
        <w:t xml:space="preserve">.</w:t>
      </w:r>
    </w:p>
    <w:bookmarkEnd w:id="47"/>
    <w:bookmarkStart w:id="48" w:name="Xe0a5978db1921f379223b351060a066a833fd5e"/>
    <w:p>
      <w:pPr>
        <w:pStyle w:val="Heading3"/>
      </w:pPr>
      <w:r>
        <w:t xml:space="preserve">10.2 Lettertypes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w:t>
            </w:r>
          </w:p>
        </w:tc>
        <w:tc>
          <w:tcPr/>
          <w:p>
            <w:pPr>
              <w:pStyle w:val="Compact"/>
              <w:jc w:val="left"/>
            </w:pPr>
            <w:r>
              <w:t xml:space="preserve">Lettertype</w:t>
            </w:r>
          </w:p>
        </w:tc>
        <w:tc>
          <w:tcPr/>
          <w:p>
            <w:pPr>
              <w:pStyle w:val="Compact"/>
              <w:jc w:val="left"/>
            </w:pPr>
            <w:r>
              <w:t xml:space="preserve">Gebruik</w:t>
            </w:r>
          </w:p>
        </w:tc>
      </w:tr>
      <w:tr>
        <w:tc>
          <w:tcPr/>
          <w:p>
            <w:pPr>
              <w:pStyle w:val="Compact"/>
              <w:jc w:val="left"/>
            </w:pPr>
            <w:r>
              <w:t xml:space="preserve">Titels</w:t>
            </w:r>
          </w:p>
        </w:tc>
        <w:tc>
          <w:tcPr/>
          <w:p>
            <w:pPr>
              <w:pStyle w:val="Compact"/>
              <w:jc w:val="left"/>
            </w:pPr>
            <w:r>
              <w:rPr>
                <w:bCs/>
                <w:b/>
              </w:rPr>
              <w:t xml:space="preserve">Noto Serif Display ExtraCondensed</w:t>
            </w:r>
            <w:r>
              <w:t xml:space="preserve"> </w:t>
            </w:r>
            <w:r>
              <w:t xml:space="preserve">(regular)</w:t>
            </w:r>
          </w:p>
        </w:tc>
        <w:tc>
          <w:tcPr/>
          <w:p>
            <w:pPr>
              <w:pStyle w:val="Compact"/>
              <w:jc w:val="left"/>
            </w:pPr>
            <w:r>
              <w:t xml:space="preserve">Grote koppen, 96–210 px, regelafstand 0,71–0,97, letterafstand −3 tot −6 %</w:t>
            </w:r>
          </w:p>
        </w:tc>
      </w:tr>
      <w:tr>
        <w:tc>
          <w:tcPr/>
          <w:p>
            <w:pPr>
              <w:pStyle w:val="Compact"/>
              <w:jc w:val="left"/>
            </w:pPr>
            <w:r>
              <w:t xml:space="preserve">Hooks / accentwoord</w:t>
            </w:r>
          </w:p>
        </w:tc>
        <w:tc>
          <w:tcPr/>
          <w:p>
            <w:pPr>
              <w:pStyle w:val="Compact"/>
              <w:jc w:val="left"/>
            </w:pPr>
            <w:r>
              <w:rPr>
                <w:bCs/>
                <w:b/>
              </w:rPr>
              <w:t xml:space="preserve">Noto Serif Display ExtraCondensed</w:t>
            </w:r>
            <w:r>
              <w:rPr>
                <w:bCs/>
                <w:b/>
              </w:rPr>
              <w:t xml:space="preserve"> </w:t>
            </w:r>
            <w:r>
              <w:rPr>
                <w:iCs/>
                <w:i/>
                <w:bCs/>
                <w:b/>
              </w:rPr>
              <w:t xml:space="preserve">Italic</w:t>
            </w:r>
          </w:p>
        </w:tc>
        <w:tc>
          <w:tcPr/>
          <w:p>
            <w:pPr>
              <w:pStyle w:val="Compact"/>
              <w:jc w:val="left"/>
            </w:pPr>
            <w:r>
              <w:t xml:space="preserve">Eén woord of regel per titel cursief ("monthly /</w:t>
            </w:r>
            <w:r>
              <w:t xml:space="preserve"> </w:t>
            </w:r>
            <w:r>
              <w:rPr>
                <w:iCs/>
                <w:i/>
              </w:rPr>
              <w:t xml:space="preserve">business</w:t>
            </w:r>
            <w:r>
              <w:t xml:space="preserve"> </w:t>
            </w:r>
            <w:r>
              <w:t xml:space="preserve">/ recap"), of als nummering ("</w:t>
            </w:r>
            <w:r>
              <w:rPr>
                <w:iCs/>
                <w:i/>
              </w:rPr>
              <w:t xml:space="preserve">Habit 01</w:t>
            </w:r>
            <w:r>
              <w:t xml:space="preserve">", ±73 px). Af en toe, niet op elke slide.</w:t>
            </w:r>
          </w:p>
        </w:tc>
      </w:tr>
      <w:tr>
        <w:tc>
          <w:tcPr/>
          <w:p>
            <w:pPr>
              <w:pStyle w:val="Compact"/>
              <w:jc w:val="left"/>
            </w:pPr>
            <w:r>
              <w:t xml:space="preserve">Leestekst</w:t>
            </w:r>
          </w:p>
        </w:tc>
        <w:tc>
          <w:tcPr/>
          <w:p>
            <w:pPr>
              <w:pStyle w:val="Compact"/>
              <w:jc w:val="left"/>
            </w:pPr>
            <w:r>
              <w:rPr>
                <w:bCs/>
                <w:b/>
              </w:rPr>
              <w:t xml:space="preserve">Montserrat</w:t>
            </w:r>
            <w:r>
              <w:t xml:space="preserve"> </w:t>
            </w:r>
            <w:r>
              <w:t xml:space="preserve">(regular)</w:t>
            </w:r>
          </w:p>
        </w:tc>
        <w:tc>
          <w:tcPr/>
          <w:p>
            <w:pPr>
              <w:pStyle w:val="Compact"/>
              <w:jc w:val="left"/>
            </w:pPr>
            <w:r>
              <w:t xml:space="preserve">27–35 px, regelafstand 1,0–1,4</w:t>
            </w:r>
          </w:p>
        </w:tc>
      </w:tr>
      <w:tr>
        <w:tc>
          <w:tcPr/>
          <w:p>
            <w:pPr>
              <w:pStyle w:val="Compact"/>
              <w:jc w:val="left"/>
            </w:pPr>
            <w:r>
              <w:t xml:space="preserve">Labels</w:t>
            </w:r>
          </w:p>
        </w:tc>
        <w:tc>
          <w:tcPr/>
          <w:p>
            <w:pPr>
              <w:pStyle w:val="Compact"/>
              <w:jc w:val="left"/>
            </w:pPr>
            <w:r>
              <w:rPr>
                <w:bCs/>
                <w:b/>
              </w:rPr>
              <w:t xml:space="preserve">Montserrat</w:t>
            </w:r>
            <w:r>
              <w:t xml:space="preserve"> </w:t>
            </w:r>
            <w:r>
              <w:t xml:space="preserve">(bold / extra bold)</w:t>
            </w:r>
          </w:p>
        </w:tc>
        <w:tc>
          <w:tcPr/>
          <w:p>
            <w:pPr>
              <w:pStyle w:val="Compact"/>
              <w:jc w:val="left"/>
            </w:pPr>
            <w:r>
              <w:t xml:space="preserve">Hoeklabels, handle, slidenummer: 20–27 px, soms in hoofdletters</w:t>
            </w:r>
          </w:p>
        </w:tc>
      </w:tr>
    </w:tbl>
    <w:p>
      <w:pPr>
        <w:pStyle w:val="BodyText"/>
      </w:pPr>
      <w:r>
        <w:t xml:space="preserve">Beschikbaarheid in de app:</w:t>
      </w:r>
    </w:p>
    <w:p>
      <w:pPr>
        <w:numPr>
          <w:ilvl w:val="0"/>
          <w:numId w:val="1029"/>
        </w:numPr>
        <w:pStyle w:val="Compact"/>
      </w:pPr>
      <w:r>
        <w:rPr>
          <w:bCs/>
          <w:b/>
        </w:rPr>
        <w:t xml:space="preserve">Montserrat</w:t>
      </w:r>
      <w:r>
        <w:t xml:space="preserve"> </w:t>
      </w:r>
      <w:r>
        <w:t xml:space="preserve">staat al in de app (</w:t>
      </w:r>
      <w:r>
        <w:rPr>
          <w:rStyle w:val="VerbatimChar"/>
        </w:rPr>
        <w:t xml:space="preserve">next/font/google</w:t>
      </w:r>
      <w:r>
        <w:t xml:space="preserve">).</w:t>
      </w:r>
    </w:p>
    <w:p>
      <w:pPr>
        <w:numPr>
          <w:ilvl w:val="0"/>
          <w:numId w:val="1029"/>
        </w:numPr>
        <w:pStyle w:val="Compact"/>
      </w:pPr>
      <w:r>
        <w:rPr>
          <w:bCs/>
          <w:b/>
        </w:rPr>
        <w:t xml:space="preserve">Noto Serif Display</w:t>
      </w:r>
      <w:r>
        <w:t xml:space="preserve"> </w:t>
      </w:r>
      <w:r>
        <w:t xml:space="preserve">is gratis via Google Fonts. ExtraCondensed is de breedte-as</w:t>
      </w:r>
      <w:r>
        <w:t xml:space="preserve"> </w:t>
      </w:r>
      <w:r>
        <w:rPr>
          <w:rStyle w:val="VerbatimChar"/>
        </w:rPr>
        <w:t xml:space="preserve">wdth</w:t>
      </w:r>
      <w:r>
        <w:t xml:space="preserve"> </w:t>
      </w:r>
      <w:r>
        <w:t xml:space="preserve">= 62,5.</w:t>
      </w:r>
    </w:p>
    <w:bookmarkEnd w:id="48"/>
    <w:bookmarkStart w:id="49" w:name="X215c43563c58cc66c2d11e1c6c6c2b7fb65c4a7"/>
    <w:p>
      <w:pPr>
        <w:pStyle w:val="Heading3"/>
      </w:pPr>
      <w:r>
        <w:t xml:space="preserve">10.3 Vaste opbouw</w:t>
      </w:r>
    </w:p>
    <w:p>
      <w:pPr>
        <w:numPr>
          <w:ilvl w:val="0"/>
          <w:numId w:val="1030"/>
        </w:numPr>
        <w:pStyle w:val="Compact"/>
      </w:pPr>
      <w:r>
        <w:t xml:space="preserve">Marge rondom: 108 px (compacte variant: 54 px).</w:t>
      </w:r>
    </w:p>
    <w:p>
      <w:pPr>
        <w:numPr>
          <w:ilvl w:val="0"/>
          <w:numId w:val="1030"/>
        </w:numPr>
        <w:pStyle w:val="Compact"/>
      </w:pPr>
      <w:r>
        <w:t xml:space="preserve">Labels in de hoeken (Montserrat, wit): linksboven thema, rechtsboven</w:t>
      </w:r>
      <w:r>
        <w:t xml:space="preserve"> </w:t>
      </w:r>
      <w:r>
        <w:rPr>
          <w:rStyle w:val="VerbatimChar"/>
        </w:rPr>
        <w:t xml:space="preserve">@simplyinbalance</w:t>
      </w:r>
      <w:r>
        <w:t xml:space="preserve">, linksonder reeks (bv. "Tips van six"), rechtsonder slidenummer ("Slide 01" of "01/05").</w:t>
      </w:r>
    </w:p>
    <w:p>
      <w:pPr>
        <w:numPr>
          <w:ilvl w:val="0"/>
          <w:numId w:val="1030"/>
        </w:numPr>
        <w:pStyle w:val="Compact"/>
      </w:pPr>
      <w:r>
        <w:t xml:space="preserve">Optioneel: dunne witte lijn (1 px) over de volle breedte onder de bovenste en boven de onderste labels.</w:t>
      </w:r>
    </w:p>
    <w:p>
      <w:pPr>
        <w:numPr>
          <w:ilvl w:val="0"/>
          <w:numId w:val="1030"/>
        </w:numPr>
        <w:pStyle w:val="Compact"/>
      </w:pPr>
      <w:r>
        <w:t xml:space="preserve">Titel met één cursief woord, korte leestekst eronder.</w:t>
      </w:r>
    </w:p>
    <w:p>
      <w:pPr>
        <w:numPr>
          <w:ilvl w:val="0"/>
          <w:numId w:val="1030"/>
        </w:numPr>
        <w:pStyle w:val="Compact"/>
      </w:pPr>
      <w:r>
        <w:t xml:space="preserve">Uitlijning wisselt per slide (links / rechts / gecentreerd) voor ritme.</w:t>
      </w:r>
    </w:p>
    <w:bookmarkEnd w:id="49"/>
    <w:bookmarkStart w:id="55" w:name="Xb7726b4cfbb63588447d9f3af83fb0e072d2c60"/>
    <w:p>
      <w:pPr>
        <w:pStyle w:val="Heading3"/>
      </w:pPr>
      <w:r>
        <w:t xml:space="preserve">10.4 Sjablonen</w:t>
      </w:r>
    </w:p>
    <w:p>
      <w:pPr>
        <w:pStyle w:val="FirstParagraph"/>
      </w:pPr>
      <w:r>
        <w:t xml:space="preserve">Bronnen staan in Canva (account Simply in Balance).</w:t>
      </w:r>
    </w:p>
    <w:bookmarkStart w:id="50" w:name="X1dd73b6f0aa4ffc451237f8f010c51d53d4c7fd"/>
    <w:p>
      <w:pPr>
        <w:pStyle w:val="Heading4"/>
      </w:pPr>
      <w:r>
        <w:t xml:space="preserve">Sjabloon 1 — Tips / gewoontes ("Habits that changed my life")</w:t>
      </w:r>
    </w:p>
    <w:p>
      <w:pPr>
        <w:pStyle w:val="FirstParagraph"/>
      </w:pPr>
      <w:r>
        <w:t xml:space="preserve">Canva:</w:t>
      </w:r>
      <w:r>
        <w:t xml:space="preserve"> </w:t>
      </w:r>
      <w:r>
        <w:rPr>
          <w:rStyle w:val="VerbatimChar"/>
        </w:rPr>
        <w:t xml:space="preserve">DAHXZx3Tgew</w:t>
      </w:r>
      <w:r>
        <w:t xml:space="preserve">. Let op: het origineel is 1080 × 1440 en moet naar 4:5.</w:t>
      </w:r>
    </w:p>
    <w:p>
      <w:pPr>
        <w:numPr>
          <w:ilvl w:val="0"/>
          <w:numId w:val="1031"/>
        </w:numPr>
        <w:pStyle w:val="Compact"/>
      </w:pPr>
      <w:r>
        <w:rPr>
          <w:bCs/>
          <w:b/>
        </w:rPr>
        <w:t xml:space="preserve">Cover:</w:t>
      </w:r>
      <w:r>
        <w:t xml:space="preserve"> </w:t>
      </w:r>
      <w:r>
        <w:t xml:space="preserve">titel 192 px links uitgelijnd over 3–4 regels, witte krul-pijl, intro-tekst 31 px (regelafstand 1,4).</w:t>
      </w:r>
    </w:p>
    <w:p>
      <w:pPr>
        <w:numPr>
          <w:ilvl w:val="0"/>
          <w:numId w:val="1031"/>
        </w:numPr>
        <w:pStyle w:val="Compact"/>
      </w:pPr>
      <w:r>
        <w:rPr>
          <w:bCs/>
          <w:b/>
        </w:rPr>
        <w:t xml:space="preserve">Inhoud (per tip):</w:t>
      </w:r>
      <w:r>
        <w:t xml:space="preserve"> </w:t>
      </w:r>
      <w:r>
        <w:t xml:space="preserve">cursief nummer "</w:t>
      </w:r>
      <w:r>
        <w:rPr>
          <w:iCs/>
          <w:i/>
        </w:rPr>
        <w:t xml:space="preserve">Tip 01</w:t>
      </w:r>
      <w:r>
        <w:t xml:space="preserve">" (73 px) boven een titel van 181 px, twee alinea's leestekst (35 px). Wisselt per slide tussen links en rechts uitgelijnd.</w:t>
      </w:r>
    </w:p>
    <w:p>
      <w:pPr>
        <w:numPr>
          <w:ilvl w:val="0"/>
          <w:numId w:val="1031"/>
        </w:numPr>
        <w:pStyle w:val="Compact"/>
      </w:pPr>
      <w:r>
        <w:t xml:space="preserve">Hoeklabels + dunne lijnen boven en onder.</w:t>
      </w:r>
    </w:p>
    <w:p>
      <w:pPr>
        <w:numPr>
          <w:ilvl w:val="0"/>
          <w:numId w:val="1031"/>
        </w:numPr>
        <w:pStyle w:val="Compact"/>
      </w:pPr>
      <w:r>
        <w:t xml:space="preserve">Velden:</w:t>
      </w:r>
      <w:r>
        <w:t xml:space="preserve"> </w:t>
      </w:r>
      <w:r>
        <w:rPr>
          <w:rStyle w:val="VerbatimChar"/>
        </w:rPr>
        <w:t xml:space="preserve">thema</w:t>
      </w:r>
      <w:r>
        <w:t xml:space="preserve">,</w:t>
      </w:r>
      <w:r>
        <w:t xml:space="preserve"> </w:t>
      </w:r>
      <w:r>
        <w:rPr>
          <w:rStyle w:val="VerbatimChar"/>
        </w:rPr>
        <w:t xml:space="preserve">titel</w:t>
      </w:r>
      <w:r>
        <w:t xml:space="preserve">,</w:t>
      </w:r>
      <w:r>
        <w:t xml:space="preserve"> </w:t>
      </w:r>
      <w:r>
        <w:rPr>
          <w:rStyle w:val="VerbatimChar"/>
        </w:rPr>
        <w:t xml:space="preserve">intro</w:t>
      </w:r>
      <w:r>
        <w:t xml:space="preserve">, en per tip</w:t>
      </w:r>
      <w:r>
        <w:t xml:space="preserve"> </w:t>
      </w:r>
      <w:r>
        <w:rPr>
          <w:rStyle w:val="VerbatimChar"/>
        </w:rPr>
        <w:t xml:space="preserve">nummer</w:t>
      </w:r>
      <w:r>
        <w:t xml:space="preserve">,</w:t>
      </w:r>
      <w:r>
        <w:t xml:space="preserve"> </w:t>
      </w:r>
      <w:r>
        <w:rPr>
          <w:rStyle w:val="VerbatimChar"/>
        </w:rPr>
        <w:t xml:space="preserve">titel</w:t>
      </w:r>
      <w:r>
        <w:t xml:space="preserve">,</w:t>
      </w:r>
      <w:r>
        <w:t xml:space="preserve"> </w:t>
      </w:r>
      <w:r>
        <w:rPr>
          <w:rStyle w:val="VerbatimChar"/>
        </w:rPr>
        <w:t xml:space="preserve">tekst1</w:t>
      </w:r>
      <w:r>
        <w:t xml:space="preserve">,</w:t>
      </w:r>
      <w:r>
        <w:t xml:space="preserve"> </w:t>
      </w:r>
      <w:r>
        <w:rPr>
          <w:rStyle w:val="VerbatimChar"/>
        </w:rPr>
        <w:t xml:space="preserve">tekst2</w:t>
      </w:r>
      <w:r>
        <w:t xml:space="preserve">.</w:t>
      </w:r>
    </w:p>
    <w:bookmarkEnd w:id="50"/>
    <w:bookmarkStart w:id="51" w:name="X27e09236fe17ce97ee13aa751ff6aac13c7a4b0"/>
    <w:p>
      <w:pPr>
        <w:pStyle w:val="Heading4"/>
      </w:pPr>
      <w:r>
        <w:t xml:space="preserve">Sjabloon 2 — Recap / getal in de kijker ("Monthly business recap")</w:t>
      </w:r>
    </w:p>
    <w:p>
      <w:pPr>
        <w:pStyle w:val="FirstParagraph"/>
      </w:pPr>
      <w:r>
        <w:t xml:space="preserve">Canva:</w:t>
      </w:r>
      <w:r>
        <w:t xml:space="preserve"> </w:t>
      </w:r>
      <w:r>
        <w:rPr>
          <w:rStyle w:val="VerbatimChar"/>
        </w:rPr>
        <w:t xml:space="preserve">DAHXZzQxx0I</w:t>
      </w:r>
    </w:p>
    <w:p>
      <w:pPr>
        <w:numPr>
          <w:ilvl w:val="0"/>
          <w:numId w:val="1032"/>
        </w:numPr>
        <w:pStyle w:val="Compact"/>
      </w:pPr>
      <w:r>
        <w:rPr>
          <w:bCs/>
          <w:b/>
        </w:rPr>
        <w:t xml:space="preserve">Cover:</w:t>
      </w:r>
      <w:r>
        <w:t xml:space="preserve"> </w:t>
      </w:r>
      <w:r>
        <w:t xml:space="preserve">drie gestapelde regels van 127 px, licht verspringend, middelste regel cursief ("maandelijkse /</w:t>
      </w:r>
      <w:r>
        <w:t xml:space="preserve"> </w:t>
      </w:r>
      <w:r>
        <w:rPr>
          <w:iCs/>
          <w:i/>
        </w:rPr>
        <w:t xml:space="preserve">balans</w:t>
      </w:r>
      <w:r>
        <w:t xml:space="preserve"> </w:t>
      </w:r>
      <w:r>
        <w:t xml:space="preserve">/ update").</w:t>
      </w:r>
    </w:p>
    <w:p>
      <w:pPr>
        <w:numPr>
          <w:ilvl w:val="0"/>
          <w:numId w:val="1032"/>
        </w:numPr>
        <w:pStyle w:val="Compact"/>
      </w:pPr>
      <w:r>
        <w:rPr>
          <w:bCs/>
          <w:b/>
        </w:rPr>
        <w:t xml:space="preserve">Inhoud:</w:t>
      </w:r>
      <w:r>
        <w:t xml:space="preserve"> </w:t>
      </w:r>
      <w:r>
        <w:t xml:space="preserve">groot getal of kernwoord + cursieve regel + woord ("1208 /</w:t>
      </w:r>
      <w:r>
        <w:t xml:space="preserve"> </w:t>
      </w:r>
      <w:r>
        <w:rPr>
          <w:iCs/>
          <w:i/>
        </w:rPr>
        <w:t xml:space="preserve">nieuwe</w:t>
      </w:r>
      <w:r>
        <w:t xml:space="preserve"> </w:t>
      </w:r>
      <w:r>
        <w:t xml:space="preserve">/ volgers"), met een smalle kolom leestekst (27 px, uitgevuld).</w:t>
      </w:r>
    </w:p>
    <w:p>
      <w:pPr>
        <w:numPr>
          <w:ilvl w:val="0"/>
          <w:numId w:val="1032"/>
        </w:numPr>
        <w:pStyle w:val="Compact"/>
      </w:pPr>
      <w:r>
        <w:t xml:space="preserve">Labels: linksboven "01/05", linksonder maand, rechtsonder thema.</w:t>
      </w:r>
    </w:p>
    <w:p>
      <w:pPr>
        <w:numPr>
          <w:ilvl w:val="0"/>
          <w:numId w:val="1032"/>
        </w:numPr>
        <w:pStyle w:val="Compact"/>
      </w:pPr>
      <w:r>
        <w:t xml:space="preserve">Velden:</w:t>
      </w:r>
      <w:r>
        <w:t xml:space="preserve"> </w:t>
      </w:r>
      <w:r>
        <w:rPr>
          <w:rStyle w:val="VerbatimChar"/>
        </w:rPr>
        <w:t xml:space="preserve">regel1</w:t>
      </w:r>
      <w:r>
        <w:t xml:space="preserve">,</w:t>
      </w:r>
      <w:r>
        <w:t xml:space="preserve"> </w:t>
      </w:r>
      <w:r>
        <w:rPr>
          <w:rStyle w:val="VerbatimChar"/>
        </w:rPr>
        <w:t xml:space="preserve">accent</w:t>
      </w:r>
      <w:r>
        <w:t xml:space="preserve">,</w:t>
      </w:r>
      <w:r>
        <w:t xml:space="preserve"> </w:t>
      </w:r>
      <w:r>
        <w:rPr>
          <w:rStyle w:val="VerbatimChar"/>
        </w:rPr>
        <w:t xml:space="preserve">regel2</w:t>
      </w:r>
      <w:r>
        <w:t xml:space="preserve">,</w:t>
      </w:r>
      <w:r>
        <w:t xml:space="preserve"> </w:t>
      </w:r>
      <w:r>
        <w:rPr>
          <w:rStyle w:val="VerbatimChar"/>
        </w:rPr>
        <w:t xml:space="preserve">tekst</w:t>
      </w:r>
      <w:r>
        <w:t xml:space="preserve">.</w:t>
      </w:r>
    </w:p>
    <w:bookmarkEnd w:id="51"/>
    <w:bookmarkStart w:id="52" w:name="X2dd5a31acb6877ee72b6f6ea56b92f0bfb25a2b"/>
    <w:p>
      <w:pPr>
        <w:pStyle w:val="Heading4"/>
      </w:pPr>
      <w:r>
        <w:t xml:space="preserve">Sjabloon 3 — Dagboek / day in my life ("One day in my life")</w:t>
      </w:r>
    </w:p>
    <w:p>
      <w:pPr>
        <w:pStyle w:val="FirstParagraph"/>
      </w:pPr>
      <w:r>
        <w:t xml:space="preserve">Canva:</w:t>
      </w:r>
      <w:r>
        <w:t xml:space="preserve"> </w:t>
      </w:r>
      <w:r>
        <w:rPr>
          <w:rStyle w:val="VerbatimChar"/>
        </w:rPr>
        <w:t xml:space="preserve">DAHXZ5e-kPk</w:t>
      </w:r>
    </w:p>
    <w:p>
      <w:pPr>
        <w:numPr>
          <w:ilvl w:val="0"/>
          <w:numId w:val="1033"/>
        </w:numPr>
        <w:pStyle w:val="Compact"/>
      </w:pPr>
      <w:r>
        <w:t xml:space="preserve">Woorden verspreid over de foto: grote titelwoorden (210 px, regelafstand 0,71) + klein tussenwoord in hoofdletters ("IN", 73 px, letterafstand 12 %).</w:t>
      </w:r>
    </w:p>
    <w:p>
      <w:pPr>
        <w:numPr>
          <w:ilvl w:val="0"/>
          <w:numId w:val="1033"/>
        </w:numPr>
        <w:pStyle w:val="Compact"/>
      </w:pPr>
      <w:r>
        <w:t xml:space="preserve">Labels in serif-hoofdletters (45 px) linksboven en rechtsboven.</w:t>
      </w:r>
    </w:p>
    <w:p>
      <w:pPr>
        <w:numPr>
          <w:ilvl w:val="0"/>
          <w:numId w:val="1033"/>
        </w:numPr>
        <w:pStyle w:val="Compact"/>
      </w:pPr>
      <w:r>
        <w:t xml:space="preserve">Optioneel: losse uitgeknipte foto's of polaroids. De gele en beige accenten uit het origineel vallen weg (wit houden).</w:t>
      </w:r>
    </w:p>
    <w:p>
      <w:pPr>
        <w:numPr>
          <w:ilvl w:val="0"/>
          <w:numId w:val="1033"/>
        </w:numPr>
        <w:pStyle w:val="Compact"/>
      </w:pPr>
      <w:r>
        <w:t xml:space="preserve">Velden:</w:t>
      </w:r>
      <w:r>
        <w:t xml:space="preserve"> </w:t>
      </w:r>
      <w:r>
        <w:rPr>
          <w:rStyle w:val="VerbatimChar"/>
        </w:rPr>
        <w:t xml:space="preserve">titelDeel1</w:t>
      </w:r>
      <w:r>
        <w:t xml:space="preserve">,</w:t>
      </w:r>
      <w:r>
        <w:t xml:space="preserve"> </w:t>
      </w:r>
      <w:r>
        <w:rPr>
          <w:rStyle w:val="VerbatimChar"/>
        </w:rPr>
        <w:t xml:space="preserve">tussenwoord</w:t>
      </w:r>
      <w:r>
        <w:t xml:space="preserve">,</w:t>
      </w:r>
      <w:r>
        <w:t xml:space="preserve"> </w:t>
      </w:r>
      <w:r>
        <w:rPr>
          <w:rStyle w:val="VerbatimChar"/>
        </w:rPr>
        <w:t xml:space="preserve">titelDeel2</w:t>
      </w:r>
      <w:r>
        <w:t xml:space="preserve">,</w:t>
      </w:r>
      <w:r>
        <w:t xml:space="preserve"> </w:t>
      </w:r>
      <w:r>
        <w:rPr>
          <w:rStyle w:val="VerbatimChar"/>
        </w:rPr>
        <w:t xml:space="preserve">label</w:t>
      </w:r>
      <w:r>
        <w:t xml:space="preserve">.</w:t>
      </w:r>
    </w:p>
    <w:bookmarkEnd w:id="52"/>
    <w:bookmarkStart w:id="53" w:name="sjabloon-4--mythe-vs-feit-myths-vs-facts"/>
    <w:p>
      <w:pPr>
        <w:pStyle w:val="Heading4"/>
      </w:pPr>
      <w:r>
        <w:t xml:space="preserve">Sjabloon 4 — Mythe vs. feit ("Myths vs. Facts")</w:t>
      </w:r>
    </w:p>
    <w:p>
      <w:pPr>
        <w:pStyle w:val="FirstParagraph"/>
      </w:pPr>
      <w:r>
        <w:t xml:space="preserve">Canva:</w:t>
      </w:r>
      <w:r>
        <w:t xml:space="preserve"> </w:t>
      </w:r>
      <w:r>
        <w:rPr>
          <w:rStyle w:val="VerbatimChar"/>
        </w:rPr>
        <w:t xml:space="preserve">DAHXZ2CzKCE</w:t>
      </w:r>
    </w:p>
    <w:p>
      <w:pPr>
        <w:numPr>
          <w:ilvl w:val="0"/>
          <w:numId w:val="1034"/>
        </w:numPr>
        <w:pStyle w:val="Compact"/>
      </w:pPr>
      <w:r>
        <w:rPr>
          <w:bCs/>
          <w:b/>
        </w:rPr>
        <w:t xml:space="preserve">Cover:</w:t>
      </w:r>
      <w:r>
        <w:t xml:space="preserve"> </w:t>
      </w:r>
      <w:r>
        <w:t xml:space="preserve">gecentreerde titel van 166 px (regelafstand 0,82) op een donkere foto. Label linksboven (bold, 24 px), pijl-icoon rechtsboven (50 % dekking), handle onderaan.</w:t>
      </w:r>
    </w:p>
    <w:p>
      <w:pPr>
        <w:numPr>
          <w:ilvl w:val="0"/>
          <w:numId w:val="1034"/>
        </w:numPr>
        <w:pStyle w:val="Compact"/>
      </w:pPr>
      <w:r>
        <w:rPr>
          <w:bCs/>
          <w:b/>
        </w:rPr>
        <w:t xml:space="preserve">Inhoud:</w:t>
      </w:r>
      <w:r>
        <w:t xml:space="preserve"> </w:t>
      </w:r>
      <w:r>
        <w:t xml:space="preserve">stelling als titel van 96 px links uitgelijnd, uitleg eronder over de volle breedte (27,5 px, uitgevuld).</w:t>
      </w:r>
    </w:p>
    <w:p>
      <w:pPr>
        <w:numPr>
          <w:ilvl w:val="0"/>
          <w:numId w:val="1034"/>
        </w:numPr>
        <w:pStyle w:val="Compact"/>
      </w:pPr>
      <w:r>
        <w:t xml:space="preserve">Velden:</w:t>
      </w:r>
      <w:r>
        <w:t xml:space="preserve"> </w:t>
      </w:r>
      <w:r>
        <w:rPr>
          <w:rStyle w:val="VerbatimChar"/>
        </w:rPr>
        <w:t xml:space="preserve">stelling</w:t>
      </w:r>
      <w:r>
        <w:t xml:space="preserve">,</w:t>
      </w:r>
      <w:r>
        <w:t xml:space="preserve"> </w:t>
      </w:r>
      <w:r>
        <w:rPr>
          <w:rStyle w:val="VerbatimChar"/>
        </w:rPr>
        <w:t xml:space="preserve">uitleg</w:t>
      </w:r>
      <w:r>
        <w:t xml:space="preserve"> </w:t>
      </w:r>
      <w:r>
        <w:t xml:space="preserve">(per mythe).</w:t>
      </w:r>
    </w:p>
    <w:bookmarkEnd w:id="53"/>
    <w:bookmarkStart w:id="54" w:name="X04df51d3f7238ed2aeebd487b921ced730ba3bb"/>
    <w:p>
      <w:pPr>
        <w:pStyle w:val="Heading4"/>
      </w:pPr>
      <w:r>
        <w:t xml:space="preserve">Sjabloon 5 — Highlights ("Highlights of my year")</w:t>
      </w:r>
    </w:p>
    <w:p>
      <w:pPr>
        <w:pStyle w:val="FirstParagraph"/>
      </w:pPr>
      <w:r>
        <w:t xml:space="preserve">Canva:</w:t>
      </w:r>
      <w:r>
        <w:t xml:space="preserve"> </w:t>
      </w:r>
      <w:r>
        <w:rPr>
          <w:rStyle w:val="VerbatimChar"/>
        </w:rPr>
        <w:t xml:space="preserve">DAHXZ2p8NXA</w:t>
      </w:r>
    </w:p>
    <w:p>
      <w:pPr>
        <w:numPr>
          <w:ilvl w:val="0"/>
          <w:numId w:val="1035"/>
        </w:numPr>
        <w:pStyle w:val="Compact"/>
      </w:pPr>
      <w:r>
        <w:t xml:space="preserve">Compacte marge (54 px), kleine labels in de vier hoeken.</w:t>
      </w:r>
    </w:p>
    <w:p>
      <w:pPr>
        <w:numPr>
          <w:ilvl w:val="0"/>
          <w:numId w:val="1035"/>
        </w:numPr>
        <w:pStyle w:val="Compact"/>
      </w:pPr>
      <w:r>
        <w:t xml:space="preserve">Cover: klein label boven de titel ("(2026) jaaroverzicht"), titel van 127 px gecentreerd, handgeschreven regel schuin eronder, witte krabbels (ster, cirkel rond een woord, pijl).</w:t>
      </w:r>
    </w:p>
    <w:p>
      <w:pPr>
        <w:numPr>
          <w:ilvl w:val="0"/>
          <w:numId w:val="1035"/>
        </w:numPr>
        <w:pStyle w:val="Compact"/>
      </w:pPr>
      <w:r>
        <w:t xml:space="preserve">Het origineel gebruikt andere lettertypes en op slide 2 donkere tekst op beige. Bij omzetting: Noto Serif Display + Montserrat, alles wit op foto.</w:t>
      </w:r>
    </w:p>
    <w:p>
      <w:pPr>
        <w:numPr>
          <w:ilvl w:val="0"/>
          <w:numId w:val="1035"/>
        </w:numPr>
        <w:pStyle w:val="Compact"/>
      </w:pPr>
      <w:r>
        <w:t xml:space="preserve">Velden:</w:t>
      </w:r>
      <w:r>
        <w:t xml:space="preserve"> </w:t>
      </w:r>
      <w:r>
        <w:rPr>
          <w:rStyle w:val="VerbatimChar"/>
        </w:rPr>
        <w:t xml:space="preserve">label</w:t>
      </w:r>
      <w:r>
        <w:t xml:space="preserve">,</w:t>
      </w:r>
      <w:r>
        <w:t xml:space="preserve"> </w:t>
      </w:r>
      <w:r>
        <w:rPr>
          <w:rStyle w:val="VerbatimChar"/>
        </w:rPr>
        <w:t xml:space="preserve">titel</w:t>
      </w:r>
      <w:r>
        <w:t xml:space="preserve">,</w:t>
      </w:r>
      <w:r>
        <w:t xml:space="preserve"> </w:t>
      </w:r>
      <w:r>
        <w:rPr>
          <w:rStyle w:val="VerbatimChar"/>
        </w:rPr>
        <w:t xml:space="preserve">handgeschreven</w:t>
      </w:r>
      <w:r>
        <w:t xml:space="preserve">,</w:t>
      </w:r>
      <w:r>
        <w:t xml:space="preserve"> </w:t>
      </w:r>
      <w:r>
        <w:rPr>
          <w:rStyle w:val="VerbatimChar"/>
        </w:rPr>
        <w:t xml:space="preserve">tekst</w:t>
      </w:r>
      <w:r>
        <w:t xml:space="preserve">.</w:t>
      </w:r>
    </w:p>
    <w:bookmarkEnd w:id="54"/>
    <w:bookmarkEnd w:id="55"/>
    <w:bookmarkEnd w:id="56"/>
    <w:bookmarkStart w:id="59" w:name="X4d0cbcd9a4f85ef3932fe48e5e1955b3f943da8"/>
    <w:p>
      <w:pPr>
        <w:pStyle w:val="Heading2"/>
      </w:pPr>
      <w:r>
        <w:t xml:space="preserve">11. Instructies voor de agent</w:t>
      </w:r>
    </w:p>
    <w:p>
      <w:pPr>
        <w:pStyle w:val="FirstParagraph"/>
      </w:pPr>
      <w:r>
        <w:t xml:space="preserve">Wanneer je dit document krijgt samen met een topic, script of de opdracht "maak de carousels van deze week":</w:t>
      </w:r>
    </w:p>
    <w:p>
      <w:pPr>
        <w:numPr>
          <w:ilvl w:val="0"/>
          <w:numId w:val="1036"/>
        </w:numPr>
        <w:pStyle w:val="Compact"/>
      </w:pPr>
      <w:r>
        <w:rPr>
          <w:bCs/>
          <w:b/>
        </w:rPr>
        <w:t xml:space="preserve">Lees</w:t>
      </w:r>
      <w:r>
        <w:t xml:space="preserve"> </w:t>
      </w:r>
      <w:r>
        <w:t xml:space="preserve">het topic of script grondig. Geen topic gekregen? Kies een prioritair topic uit sectie 8 dat recent niet aan bod kwam.</w:t>
      </w:r>
    </w:p>
    <w:p>
      <w:pPr>
        <w:numPr>
          <w:ilvl w:val="0"/>
          <w:numId w:val="1036"/>
        </w:numPr>
        <w:pStyle w:val="Compact"/>
      </w:pPr>
      <w:r>
        <w:rPr>
          <w:bCs/>
          <w:b/>
        </w:rPr>
        <w:t xml:space="preserve">Bepaal de avatar(s)</w:t>
      </w:r>
      <w:r>
        <w:t xml:space="preserve"> </w:t>
      </w:r>
      <w:r>
        <w:t xml:space="preserve">uit sectie 2 en gebruik hun pijnpunt in hun eigen woorden.</w:t>
      </w:r>
    </w:p>
    <w:p>
      <w:pPr>
        <w:numPr>
          <w:ilvl w:val="0"/>
          <w:numId w:val="1036"/>
        </w:numPr>
        <w:pStyle w:val="Compact"/>
      </w:pPr>
      <w:r>
        <w:rPr>
          <w:bCs/>
          <w:b/>
        </w:rPr>
        <w:t xml:space="preserve">Kies het format</w:t>
      </w:r>
      <w:r>
        <w:t xml:space="preserve"> </w:t>
      </w:r>
      <w:r>
        <w:t xml:space="preserve">(sectie 5) en het</w:t>
      </w:r>
      <w:r>
        <w:t xml:space="preserve"> </w:t>
      </w:r>
      <w:r>
        <w:rPr>
          <w:bCs/>
          <w:b/>
        </w:rPr>
        <w:t xml:space="preserve">visuele sjabloon</w:t>
      </w:r>
      <w:r>
        <w:t xml:space="preserve"> </w:t>
      </w:r>
      <w:r>
        <w:t xml:space="preserve">(sectie 10) dat bij de inhoud past:</w:t>
      </w:r>
    </w:p>
    <w:p>
      <w:pPr>
        <w:numPr>
          <w:ilvl w:val="1"/>
          <w:numId w:val="1037"/>
        </w:numPr>
        <w:pStyle w:val="Compact"/>
      </w:pPr>
      <w:r>
        <w:t xml:space="preserve">inzicht-carousel met uitleg → sjabloon 1 (Tips) of 4 (Mythe vs. feit)</w:t>
      </w:r>
    </w:p>
    <w:p>
      <w:pPr>
        <w:numPr>
          <w:ilvl w:val="1"/>
          <w:numId w:val="1037"/>
        </w:numPr>
        <w:pStyle w:val="Compact"/>
      </w:pPr>
      <w:r>
        <w:t xml:space="preserve">één sterk cijfer of statement → sjabloon 2 (Recap)</w:t>
      </w:r>
    </w:p>
    <w:p>
      <w:pPr>
        <w:numPr>
          <w:ilvl w:val="1"/>
          <w:numId w:val="1037"/>
        </w:numPr>
        <w:pStyle w:val="Compact"/>
      </w:pPr>
      <w:r>
        <w:t xml:space="preserve">persoonlijk verhaal of "mijn dag" → sjabloon 3 (Dagboek)</w:t>
      </w:r>
    </w:p>
    <w:p>
      <w:pPr>
        <w:numPr>
          <w:ilvl w:val="1"/>
          <w:numId w:val="1037"/>
        </w:numPr>
        <w:pStyle w:val="Compact"/>
      </w:pPr>
      <w:r>
        <w:t xml:space="preserve">Tips van Six → sjabloon 1, kort (3 slides)</w:t>
      </w:r>
    </w:p>
    <w:p>
      <w:pPr>
        <w:numPr>
          <w:ilvl w:val="0"/>
          <w:numId w:val="1036"/>
        </w:numPr>
        <w:pStyle w:val="Compact"/>
      </w:pPr>
      <w:r>
        <w:rPr>
          <w:bCs/>
          <w:b/>
        </w:rPr>
        <w:t xml:space="preserve">Schrijf de hook</w:t>
      </w:r>
      <w:r>
        <w:t xml:space="preserve"> </w:t>
      </w:r>
      <w:r>
        <w:t xml:space="preserve">vanuit sectie 4: geef</w:t>
      </w:r>
      <w:r>
        <w:t xml:space="preserve"> </w:t>
      </w:r>
      <w:r>
        <w:rPr>
          <w:bCs/>
          <w:b/>
        </w:rPr>
        <w:t xml:space="preserve">2 varianten</w:t>
      </w:r>
      <w:r>
        <w:t xml:space="preserve"> </w:t>
      </w:r>
      <w:r>
        <w:t xml:space="preserve">(A en B) zodat Six kan kiezen.</w:t>
      </w:r>
    </w:p>
    <w:p>
      <w:pPr>
        <w:numPr>
          <w:ilvl w:val="0"/>
          <w:numId w:val="1036"/>
        </w:numPr>
        <w:pStyle w:val="Compact"/>
      </w:pPr>
      <w:r>
        <w:rPr>
          <w:bCs/>
          <w:b/>
        </w:rPr>
        <w:t xml:space="preserve">Schrijf de slides</w:t>
      </w:r>
      <w:r>
        <w:t xml:space="preserve">: oorzaak → gevolg → inzicht → richting voor herstel. 1–3 korte zinnen per slide.</w:t>
      </w:r>
    </w:p>
    <w:p>
      <w:pPr>
        <w:numPr>
          <w:ilvl w:val="0"/>
          <w:numId w:val="1036"/>
        </w:numPr>
        <w:pStyle w:val="Compact"/>
      </w:pPr>
      <w:r>
        <w:rPr>
          <w:bCs/>
          <w:b/>
        </w:rPr>
        <w:t xml:space="preserve">Kies per slide het accentwoord</w:t>
      </w:r>
      <w:r>
        <w:t xml:space="preserve"> </w:t>
      </w:r>
      <w:r>
        <w:t xml:space="preserve">voor de cursieve serif: één woord dat de emotie of het inzicht draagt (bv. "</w:t>
      </w:r>
      <w:r>
        <w:rPr>
          <w:iCs/>
          <w:i/>
        </w:rPr>
        <w:t xml:space="preserve">overbelast</w:t>
      </w:r>
      <w:r>
        <w:t xml:space="preserve">", "</w:t>
      </w:r>
      <w:r>
        <w:rPr>
          <w:iCs/>
          <w:i/>
        </w:rPr>
        <w:t xml:space="preserve">omkeerbaar</w:t>
      </w:r>
      <w:r>
        <w:t xml:space="preserve">", "</w:t>
      </w:r>
      <w:r>
        <w:rPr>
          <w:iCs/>
          <w:i/>
        </w:rPr>
        <w:t xml:space="preserve">basis</w:t>
      </w:r>
      <w:r>
        <w:t xml:space="preserve">").</w:t>
      </w:r>
    </w:p>
    <w:p>
      <w:pPr>
        <w:numPr>
          <w:ilvl w:val="0"/>
          <w:numId w:val="1036"/>
        </w:numPr>
        <w:pStyle w:val="Compact"/>
      </w:pPr>
      <w:r>
        <w:rPr>
          <w:bCs/>
          <w:b/>
        </w:rPr>
        <w:t xml:space="preserve">Voeg toe:</w:t>
      </w:r>
      <w:r>
        <w:t xml:space="preserve"> </w:t>
      </w:r>
      <w:r>
        <w:t xml:space="preserve">testimonial (voorlaatste slide, of "[testimonial invullen]" als er geen echte is), CTA met Manychat-keyword (sectie 6), caption (sectie 7) en een fotosuggestie per slide.</w:t>
      </w:r>
    </w:p>
    <w:p>
      <w:pPr>
        <w:numPr>
          <w:ilvl w:val="0"/>
          <w:numId w:val="1036"/>
        </w:numPr>
        <w:pStyle w:val="Compact"/>
      </w:pPr>
      <w:r>
        <w:rPr>
          <w:bCs/>
          <w:b/>
        </w:rPr>
        <w:t xml:space="preserve">Controleer</w:t>
      </w:r>
      <w:r>
        <w:t xml:space="preserve"> </w:t>
      </w:r>
      <w:r>
        <w:t xml:space="preserve">met de checklist hieronder.</w:t>
      </w:r>
    </w:p>
    <w:bookmarkStart w:id="57" w:name="uitvoer-per-carousel"/>
    <w:p>
      <w:pPr>
        <w:pStyle w:val="Heading3"/>
      </w:pPr>
      <w:r>
        <w:t xml:space="preserve">Uitvoer per carousel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Veld</w:t>
            </w:r>
          </w:p>
        </w:tc>
        <w:tc>
          <w:tcPr/>
          <w:p>
            <w:pPr>
              <w:pStyle w:val="Compact"/>
              <w:jc w:val="left"/>
            </w:pPr>
            <w:r>
              <w:t xml:space="preserve">Inhoud</w:t>
            </w:r>
          </w:p>
        </w:tc>
      </w:tr>
      <w:tr>
        <w:tc>
          <w:tcPr/>
          <w:p>
            <w:pPr>
              <w:pStyle w:val="Compact"/>
              <w:jc w:val="left"/>
            </w:pPr>
            <w:r>
              <w:rPr>
                <w:rStyle w:val="VerbatimChar"/>
              </w:rPr>
              <w:t xml:space="preserve">topic</w:t>
            </w:r>
          </w:p>
        </w:tc>
        <w:tc>
          <w:tcPr/>
          <w:p>
            <w:pPr>
              <w:pStyle w:val="Compact"/>
              <w:jc w:val="left"/>
            </w:pPr>
            <w:r>
              <w:t xml:space="preserve">bv. "Lever · Afvallen"</w:t>
            </w:r>
          </w:p>
        </w:tc>
      </w:tr>
      <w:tr>
        <w:tc>
          <w:tcPr/>
          <w:p>
            <w:pPr>
              <w:pStyle w:val="Compact"/>
              <w:jc w:val="left"/>
            </w:pPr>
            <w:r>
              <w:rPr>
                <w:rStyle w:val="VerbatimChar"/>
              </w:rPr>
              <w:t xml:space="preserve">avatar</w:t>
            </w:r>
          </w:p>
        </w:tc>
        <w:tc>
          <w:tcPr/>
          <w:p>
            <w:pPr>
              <w:pStyle w:val="Compact"/>
              <w:jc w:val="left"/>
            </w:pPr>
            <w:r>
              <w:t xml:space="preserve">1–5</w:t>
            </w:r>
          </w:p>
        </w:tc>
      </w:tr>
      <w:tr>
        <w:tc>
          <w:tcPr/>
          <w:p>
            <w:pPr>
              <w:pStyle w:val="Compact"/>
              <w:jc w:val="left"/>
            </w:pPr>
            <w:r>
              <w:rPr>
                <w:rStyle w:val="VerbatimChar"/>
              </w:rPr>
              <w:t xml:space="preserve">format</w:t>
            </w:r>
          </w:p>
        </w:tc>
        <w:tc>
          <w:tcPr/>
          <w:p>
            <w:pPr>
              <w:pStyle w:val="Compact"/>
              <w:jc w:val="left"/>
            </w:pPr>
            <w:r>
              <w:t xml:space="preserve">inzicht / tips-van-six / recept</w:t>
            </w:r>
          </w:p>
        </w:tc>
      </w:tr>
      <w:tr>
        <w:tc>
          <w:tcPr/>
          <w:p>
            <w:pPr>
              <w:pStyle w:val="Compact"/>
              <w:jc w:val="left"/>
            </w:pPr>
            <w:r>
              <w:rPr>
                <w:rStyle w:val="VerbatimChar"/>
              </w:rPr>
              <w:t xml:space="preserve">sjabloon</w:t>
            </w:r>
          </w:p>
        </w:tc>
        <w:tc>
          <w:tcPr/>
          <w:p>
            <w:pPr>
              <w:pStyle w:val="Compact"/>
              <w:jc w:val="left"/>
            </w:pPr>
            <w:r>
              <w:t xml:space="preserve">1–5 (sectie 10)</w:t>
            </w:r>
          </w:p>
        </w:tc>
      </w:tr>
      <w:tr>
        <w:tc>
          <w:tcPr/>
          <w:p>
            <w:pPr>
              <w:pStyle w:val="Compact"/>
              <w:jc w:val="left"/>
            </w:pPr>
            <w:r>
              <w:rPr>
                <w:rStyle w:val="VerbatimChar"/>
              </w:rPr>
              <w:t xml:space="preserve">hookA</w:t>
            </w:r>
            <w:r>
              <w:t xml:space="preserve">,</w:t>
            </w:r>
            <w:r>
              <w:t xml:space="preserve"> </w:t>
            </w:r>
            <w:r>
              <w:rPr>
                <w:rStyle w:val="VerbatimChar"/>
              </w:rPr>
              <w:t xml:space="preserve">hookB</w:t>
            </w:r>
          </w:p>
        </w:tc>
        <w:tc>
          <w:tcPr/>
          <w:p>
            <w:pPr>
              <w:pStyle w:val="Compact"/>
              <w:jc w:val="left"/>
            </w:pPr>
            <w:r>
              <w:t xml:space="preserve">twee hookvarianten</w:t>
            </w:r>
          </w:p>
        </w:tc>
      </w:tr>
      <w:tr>
        <w:tc>
          <w:tcPr/>
          <w:p>
            <w:pPr>
              <w:pStyle w:val="Compact"/>
              <w:jc w:val="left"/>
            </w:pPr>
            <w:r>
              <w:rPr>
                <w:rStyle w:val="VerbatimChar"/>
              </w:rPr>
              <w:t xml:space="preserve">slides[]</w:t>
            </w:r>
          </w:p>
        </w:tc>
        <w:tc>
          <w:tcPr/>
          <w:p>
            <w:pPr>
              <w:pStyle w:val="Compact"/>
              <w:jc w:val="left"/>
            </w:pPr>
            <w:r>
              <w:t xml:space="preserve">per slide:</w:t>
            </w:r>
            <w:r>
              <w:t xml:space="preserve"> </w:t>
            </w:r>
            <w:r>
              <w:rPr>
                <w:rStyle w:val="VerbatimChar"/>
              </w:rPr>
              <w:t xml:space="preserve">titel</w:t>
            </w:r>
            <w:r>
              <w:t xml:space="preserve"> </w:t>
            </w:r>
            <w:r>
              <w:t xml:space="preserve">(kort, groot),</w:t>
            </w:r>
            <w:r>
              <w:t xml:space="preserve"> </w:t>
            </w:r>
            <w:r>
              <w:rPr>
                <w:rStyle w:val="VerbatimChar"/>
              </w:rPr>
              <w:t xml:space="preserve">accent</w:t>
            </w:r>
            <w:r>
              <w:t xml:space="preserve"> </w:t>
            </w:r>
            <w:r>
              <w:t xml:space="preserve">(cursief woord),</w:t>
            </w:r>
            <w:r>
              <w:t xml:space="preserve"> </w:t>
            </w:r>
            <w:r>
              <w:rPr>
                <w:rStyle w:val="VerbatimChar"/>
              </w:rPr>
              <w:t xml:space="preserve">tekst</w:t>
            </w:r>
            <w:r>
              <w:t xml:space="preserve"> </w:t>
            </w:r>
            <w:r>
              <w:t xml:space="preserve">(1–3 zinnen),</w:t>
            </w:r>
            <w:r>
              <w:t xml:space="preserve"> </w:t>
            </w:r>
            <w:r>
              <w:rPr>
                <w:rStyle w:val="VerbatimChar"/>
              </w:rPr>
              <w:t xml:space="preserve">foto</w:t>
            </w:r>
            <w:r>
              <w:t xml:space="preserve"> </w:t>
            </w:r>
            <w:r>
              <w:t xml:space="preserve">(suggestie)</w:t>
            </w:r>
          </w:p>
        </w:tc>
      </w:tr>
      <w:tr>
        <w:tc>
          <w:tcPr/>
          <w:p>
            <w:pPr>
              <w:pStyle w:val="Compact"/>
              <w:jc w:val="left"/>
            </w:pPr>
            <w:r>
              <w:rPr>
                <w:rStyle w:val="VerbatimChar"/>
              </w:rPr>
              <w:t xml:space="preserve">testimonial</w:t>
            </w:r>
          </w:p>
        </w:tc>
        <w:tc>
          <w:tcPr/>
          <w:p>
            <w:pPr>
              <w:pStyle w:val="Compact"/>
              <w:jc w:val="left"/>
            </w:pPr>
            <w:r>
              <w:t xml:space="preserve">quote + naam, of placeholder</w:t>
            </w:r>
          </w:p>
        </w:tc>
      </w:tr>
      <w:tr>
        <w:tc>
          <w:tcPr/>
          <w:p>
            <w:pPr>
              <w:pStyle w:val="Compact"/>
              <w:jc w:val="left"/>
            </w:pPr>
            <w:r>
              <w:rPr>
                <w:rStyle w:val="VerbatimChar"/>
              </w:rPr>
              <w:t xml:space="preserve">cta</w:t>
            </w:r>
          </w:p>
        </w:tc>
        <w:tc>
          <w:tcPr/>
          <w:p>
            <w:pPr>
              <w:pStyle w:val="Compact"/>
              <w:jc w:val="left"/>
            </w:pPr>
            <w:r>
              <w:t xml:space="preserve">slidetekst met keyword</w:t>
            </w:r>
          </w:p>
        </w:tc>
      </w:tr>
      <w:tr>
        <w:tc>
          <w:tcPr/>
          <w:p>
            <w:pPr>
              <w:pStyle w:val="Compact"/>
              <w:jc w:val="left"/>
            </w:pPr>
            <w:r>
              <w:rPr>
                <w:rStyle w:val="VerbatimChar"/>
              </w:rPr>
              <w:t xml:space="preserve">keyword</w:t>
            </w:r>
          </w:p>
        </w:tc>
        <w:tc>
          <w:tcPr/>
          <w:p>
            <w:pPr>
              <w:pStyle w:val="Compact"/>
              <w:jc w:val="left"/>
            </w:pPr>
            <w:r>
              <w:t xml:space="preserve">Manychat-keyword</w:t>
            </w:r>
          </w:p>
        </w:tc>
      </w:tr>
      <w:tr>
        <w:tc>
          <w:tcPr/>
          <w:p>
            <w:pPr>
              <w:pStyle w:val="Compact"/>
              <w:jc w:val="left"/>
            </w:pPr>
            <w:r>
              <w:rPr>
                <w:rStyle w:val="VerbatimChar"/>
              </w:rPr>
              <w:t xml:space="preserve">caption</w:t>
            </w:r>
          </w:p>
        </w:tc>
        <w:tc>
          <w:tcPr/>
          <w:p>
            <w:pPr>
              <w:pStyle w:val="Compact"/>
              <w:jc w:val="left"/>
            </w:pPr>
            <w:r>
              <w:t xml:space="preserve">volledige caption met hashtags</w:t>
            </w:r>
          </w:p>
        </w:tc>
      </w:tr>
    </w:tbl>
    <w:bookmarkEnd w:id="57"/>
    <w:bookmarkStart w:id="58" w:name="checklist-vóór-oplevering"/>
    <w:p>
      <w:pPr>
        <w:pStyle w:val="Heading3"/>
      </w:pPr>
      <w:r>
        <w:t xml:space="preserve">Checklist vóór oplevering</w:t>
      </w:r>
    </w:p>
    <w:p>
      <w:pPr>
        <w:numPr>
          <w:ilvl w:val="0"/>
          <w:numId w:val="1038"/>
        </w:numPr>
        <w:pStyle w:val="Compact"/>
      </w:pPr>
      <w:r>
        <w:t xml:space="preserve">☐ Hook raakt een concreet pijnpunt van de avatar, in haar woorden.</w:t>
      </w:r>
    </w:p>
    <w:p>
      <w:pPr>
        <w:numPr>
          <w:ilvl w:val="0"/>
          <w:numId w:val="1038"/>
        </w:numPr>
        <w:pStyle w:val="Compact"/>
      </w:pPr>
      <w:r>
        <w:t xml:space="preserve">☐ Elke slide: één idee, maximaal 3 korte zinnen, titel maximaal ±8 woorden.</w:t>
      </w:r>
    </w:p>
    <w:p>
      <w:pPr>
        <w:numPr>
          <w:ilvl w:val="0"/>
          <w:numId w:val="1038"/>
        </w:numPr>
        <w:pStyle w:val="Compact"/>
      </w:pPr>
      <w:r>
        <w:t xml:space="preserve">☐ Oorzaak → gevolg → inzicht → richting voor herstel zit erin.</w:t>
      </w:r>
    </w:p>
    <w:p>
      <w:pPr>
        <w:numPr>
          <w:ilvl w:val="0"/>
          <w:numId w:val="1038"/>
        </w:numPr>
        <w:pStyle w:val="Compact"/>
      </w:pPr>
      <w:r>
        <w:t xml:space="preserve">☐ Geen medische claims, geen beloftes, geen fluffy tips, geen AI-taal.</w:t>
      </w:r>
    </w:p>
    <w:p>
      <w:pPr>
        <w:numPr>
          <w:ilvl w:val="0"/>
          <w:numId w:val="1038"/>
        </w:numPr>
        <w:pStyle w:val="Compact"/>
      </w:pPr>
      <w:r>
        <w:t xml:space="preserve">☐ Je/jij, Vlaams, warm maar direct.</w:t>
      </w:r>
    </w:p>
    <w:p>
      <w:pPr>
        <w:numPr>
          <w:ilvl w:val="0"/>
          <w:numId w:val="1038"/>
        </w:numPr>
        <w:pStyle w:val="Compact"/>
      </w:pPr>
      <w:r>
        <w:t xml:space="preserve">☐ De volgorde van de sterke basis wordt gerespecteerd (eerst basis, dan supplementen/optimalisatie).</w:t>
      </w:r>
    </w:p>
    <w:p>
      <w:pPr>
        <w:numPr>
          <w:ilvl w:val="0"/>
          <w:numId w:val="1038"/>
        </w:numPr>
        <w:pStyle w:val="Compact"/>
      </w:pPr>
      <w:r>
        <w:t xml:space="preserve">☐ CTA met een bestaand keyword (of een nieuw keyword expliciet gemarkeerd).</w:t>
      </w:r>
    </w:p>
    <w:p>
      <w:pPr>
        <w:numPr>
          <w:ilvl w:val="0"/>
          <w:numId w:val="1038"/>
        </w:numPr>
        <w:pStyle w:val="Compact"/>
      </w:pPr>
      <w:r>
        <w:t xml:space="preserve">☐ Geen "slide 1 / slide 2" in de tekst.</w:t>
      </w:r>
    </w:p>
    <w:bookmarkEnd w:id="58"/>
    <w:bookmarkEnd w:id="59"/>
    <w:bookmarkStart w:id="60" w:name="Xec7d782c4a89e61761da9c923f1c26b2ef30a2e"/>
    <w:p>
      <w:pPr>
        <w:pStyle w:val="Heading2"/>
      </w:pPr>
      <w:r>
        <w:t xml:space="preserve">12. Open punten</w:t>
      </w:r>
    </w:p>
    <w:p>
      <w:pPr>
        <w:numPr>
          <w:ilvl w:val="0"/>
          <w:numId w:val="1039"/>
        </w:numPr>
        <w:pStyle w:val="Compact"/>
      </w:pPr>
      <w:r>
        <w:t xml:space="preserve">Testimonials: lijst met echte, goedgekeurde klantquotes toevoegen.</w:t>
      </w:r>
    </w:p>
    <w:p>
      <w:pPr>
        <w:numPr>
          <w:ilvl w:val="0"/>
          <w:numId w:val="1039"/>
        </w:numPr>
        <w:pStyle w:val="Compact"/>
      </w:pPr>
      <w:r>
        <w:t xml:space="preserve">Fotobibliotheek: eigen foto's (map in Drive) en/of stockfoto's.</w:t>
      </w:r>
    </w:p>
    <w:p>
      <w:pPr>
        <w:numPr>
          <w:ilvl w:val="0"/>
          <w:numId w:val="1039"/>
        </w:numPr>
        <w:pStyle w:val="Compact"/>
      </w:pPr>
      <w:r>
        <w:t xml:space="preserve">Aantal carousels per week en postdagen.</w:t>
      </w:r>
    </w:p>
    <w:p>
      <w:pPr>
        <w:numPr>
          <w:ilvl w:val="0"/>
          <w:numId w:val="1039"/>
        </w:numPr>
        <w:pStyle w:val="Compact"/>
      </w:pPr>
      <w:r>
        <w:t xml:space="preserve">Handgeschreven lettertype voor krabbelwoorden (sjabloon 5): gebruiken of niet.</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Montserrat" w:hAnsi="Montserrat" w:cs="Montserrat" w:eastAsia="Montserrat"/>
      <w:sz w:val="20"/>
    </w:rPr>
  </w:style>
  <w:style w:styleId="BodyText" w:type="paragraph">
    <w:name w:val="Body Text"/>
    <w:basedOn w:val="Normal"/>
    <w:link w:val="BodyTextChar"/>
    <w:pPr>
      <w:spacing w:after="180" w:before="180"/>
    </w:pPr>
    <w:qFormat/>
    <w:rPr>
      <w:rFonts w:ascii="Montserrat" w:hAnsi="Montserrat" w:cs="Montserrat" w:eastAsia="Montserrat"/>
    </w:rPr>
  </w:style>
  <w:style w:customStyle="1" w:styleId="FirstParagraph" w:type="paragraph">
    <w:name w:val="First Paragraph"/>
    <w:basedOn w:val="BodyText"/>
    <w:next w:val="BodyText"/>
    <w:qFormat/>
    <w:rPr>
      <w:rFonts w:ascii="Montserrat" w:hAnsi="Montserrat" w:cs="Montserrat" w:eastAsia="Montserrat"/>
    </w:rPr>
  </w:style>
  <w:style w:customStyle="1" w:styleId="Compact" w:type="paragraph">
    <w:name w:val="Compact"/>
    <w:basedOn w:val="BodyText"/>
    <w:qFormat/>
    <w:pPr>
      <w:spacing w:after="36" w:before="36"/>
    </w:pPr>
    <w:rPr>
      <w:rFonts w:ascii="Montserrat" w:hAnsi="Montserrat" w:cs="Montserrat" w:eastAsia="Montserrat"/>
    </w:rPr>
  </w:style>
  <w:style w:styleId="Title" w:type="paragraph">
    <w:name w:val="Title"/>
    <w:basedOn w:val="Normal"/>
    <w:next w:val="BodyText"/>
    <w:qFormat/>
    <w:pPr>
      <w:keepNext/>
      <w:keepLines/>
      <w:spacing w:after="240" w:before="480"/>
      <w:jc w:val="center"/>
    </w:pPr>
    <w:rPr>
      <w:rFonts w:ascii="Montserrat" w:hAnsi="Montserrat" w:cs="Montserrat" w:eastAsia="Montserrat"/>
      <w:b/>
      <w:bCs/>
      <w:color w:val="1A1A1A"/>
      <w:sz w:val="36"/>
      <w:szCs w:val="36"/>
    </w:rPr>
  </w:style>
  <w:style w:styleId="Subtitle" w:type="paragraph">
    <w:name w:val="Subtitle"/>
    <w:basedOn w:val="Title"/>
    <w:next w:val="BodyText"/>
    <w:qFormat/>
    <w:pPr>
      <w:keepNext/>
      <w:keepLines/>
      <w:spacing w:after="240" w:before="240"/>
      <w:jc w:val="center"/>
    </w:pPr>
    <w:rPr>
      <w:sz w:val="30"/>
      <w:szCs w:val="30"/>
      <w:rFonts w:ascii="Montserrat" w:hAnsi="Montserrat" w:cs="Montserrat" w:eastAsia="Montserrat"/>
    </w:rPr>
  </w:style>
  <w:style w:customStyle="1" w:styleId="Author" w:type="paragraph">
    <w:name w:val="Author"/>
    <w:next w:val="BodyText"/>
    <w:qFormat/>
    <w:pPr>
      <w:keepNext/>
      <w:keepLines/>
      <w:jc w:val="center"/>
    </w:pPr>
    <w:rPr>
      <w:rFonts w:ascii="Montserrat" w:hAnsi="Montserrat" w:cs="Montserrat" w:eastAsia="Montserrat"/>
    </w:rPr>
  </w:style>
  <w:style w:styleId="Date" w:type="paragraph">
    <w:name w:val="Date"/>
    <w:next w:val="BodyText"/>
    <w:qFormat/>
    <w:pPr>
      <w:keepNext/>
      <w:keepLines/>
      <w:jc w:val="center"/>
    </w:pPr>
    <w:rPr>
      <w:rFonts w:ascii="Montserrat" w:hAnsi="Montserrat" w:cs="Montserrat" w:eastAsia="Montserrat"/>
    </w:rPr>
  </w:style>
  <w:style w:customStyle="1" w:styleId="AbstractTitle" w:type="paragraph">
    <w:name w:val="Abstract Title"/>
    <w:basedOn w:val="Normal"/>
    <w:next w:val="Abstract"/>
    <w:qFormat/>
    <w:pPr>
      <w:keepNext/>
      <w:keepLines/>
      <w:jc w:val="center"/>
      <w:spacing w:after="0" w:before="300"/>
    </w:pPr>
    <w:rPr>
      <w:sz w:val="20"/>
      <w:szCs w:val="20"/>
      <w:b/>
      <w:color w:val="345A8A"/>
      &gt;
      <w:rFonts w:ascii="Montserrat" w:hAnsi="Montserrat" w:cs="Montserrat" w:eastAsia="Montserrat"/>
    </w:rPr>
  </w:style>
  <w:style w:customStyle="1" w:styleId="Abstract" w:type="paragraph">
    <w:name w:val="Abstract"/>
    <w:basedOn w:val="Normal"/>
    <w:next w:val="BodyText"/>
    <w:qFormat/>
    <w:pPr>
      <w:keepNext/>
      <w:keepLines/>
      <w:spacing w:after="300" w:before="100"/>
    </w:pPr>
    <w:rPr>
      <w:sz w:val="20"/>
      <w:szCs w:val="20"/>
      <w:rFonts w:ascii="Montserrat" w:hAnsi="Montserrat" w:cs="Montserrat" w:eastAsia="Montserrat"/>
    </w:rPr>
  </w:style>
  <w:style w:styleId="Bibliography" w:type="paragraph">
    <w:name w:val="Bibliography"/>
    <w:basedOn w:val="Normal"/>
    <w:next w:val="Bibliography"/>
    <w:qFormat/>
    <w:pPr/>
    <w:rPr>
      <w:rFonts w:ascii="Montserrat" w:hAnsi="Montserrat" w:cs="Montserrat" w:eastAsia="Montserrat"/>
    </w:rPr>
  </w:style>
  <w:style w:styleId="Heading1" w:type="paragraph">
    <w:name w:val="Heading 1"/>
    <w:basedOn w:val="Normal"/>
    <w:next w:val="BodyText"/>
    <w:uiPriority w:val="9"/>
    <w:qFormat/>
    <w:pPr>
      <w:keepNext/>
      <w:keepLines/>
      <w:spacing w:after="0" w:before="480"/>
      <w:outlineLvl w:val="0"/>
    </w:pPr>
    <w:rPr>
      <w:rFonts w:ascii="Montserrat" w:hAnsi="Montserrat" w:cs="Montserrat" w:eastAsia="Montserrat"/>
      <w:b/>
      <w:bCs/>
      <w:color w:val="1A1A1A"/>
      <w:sz w:val="32"/>
      <w:szCs w:val="32"/>
    </w:rPr>
  </w:style>
  <w:style w:styleId="Heading2" w:type="paragraph">
    <w:name w:val="Heading 2"/>
    <w:basedOn w:val="Normal"/>
    <w:next w:val="BodyText"/>
    <w:uiPriority w:val="9"/>
    <w:unhideWhenUsed/>
    <w:qFormat/>
    <w:pPr>
      <w:keepNext/>
      <w:keepLines/>
      <w:spacing w:after="0" w:before="200"/>
      <w:outlineLvl w:val="1"/>
    </w:pPr>
    <w:rPr>
      <w:rFonts w:ascii="Montserrat" w:hAnsi="Montserrat" w:cs="Montserrat" w:eastAsia="Montserrat"/>
      <w:b/>
      <w:bCs/>
      <w:color w:val="1A1A1A"/>
      <w:sz w:val="28"/>
      <w:szCs w:val="28"/>
    </w:rPr>
  </w:style>
  <w:style w:styleId="Heading3" w:type="paragraph">
    <w:name w:val="Heading 3"/>
    <w:basedOn w:val="Normal"/>
    <w:next w:val="BodyText"/>
    <w:uiPriority w:val="9"/>
    <w:unhideWhenUsed/>
    <w:qFormat/>
    <w:pPr>
      <w:keepNext/>
      <w:keepLines/>
      <w:spacing w:after="0" w:before="200"/>
      <w:outlineLvl w:val="2"/>
    </w:pPr>
    <w:rPr>
      <w:rFonts w:ascii="Montserrat" w:hAnsi="Montserrat" w:cs="Montserrat" w:eastAsia="Montserrat"/>
      <w:b/>
      <w:bCs/>
      <w:color w:val="1A1A1A"/>
      <w:sz w:val="24"/>
      <w:szCs w:val="24"/>
    </w:rPr>
  </w:style>
  <w:style w:styleId="Heading4" w:type="paragraph">
    <w:name w:val="Heading 4"/>
    <w:basedOn w:val="Normal"/>
    <w:next w:val="BodyText"/>
    <w:uiPriority w:val="9"/>
    <w:unhideWhenUsed/>
    <w:qFormat/>
    <w:pPr>
      <w:keepNext/>
      <w:keepLines/>
      <w:spacing w:after="0" w:before="200"/>
      <w:outlineLvl w:val="3"/>
    </w:pPr>
    <w:rPr>
      <w:rFonts w:ascii="Montserrat" w:hAnsi="Montserrat" w:cs="Montserrat" w:eastAsia="Montserrat"/>
      <w:i/>
      <w:bCs/>
      <w:color w:val="1A1A1A"/>
      <w:sz w:val="24"/>
      <w:szCs w:val="24"/>
    </w:rPr>
  </w:style>
  <w:style w:styleId="Heading5" w:type="paragraph">
    <w:name w:val="Heading 5"/>
    <w:basedOn w:val="Normal"/>
    <w:next w:val="BodyText"/>
    <w:uiPriority w:val="9"/>
    <w:unhideWhenUsed/>
    <w:qFormat/>
    <w:pPr>
      <w:keepNext/>
      <w:keepLines/>
      <w:spacing w:after="0" w:before="200"/>
      <w:outlineLvl w:val="4"/>
    </w:pPr>
    <w:rPr>
      <w:rFonts w:ascii="Montserrat" w:hAnsi="Montserrat" w:cs="Montserrat" w:eastAsia="Montserrat"/>
      <w:iCs/>
      <w:color w:val="1A1A1A"/>
      <w:sz w:val="24"/>
      <w:szCs w:val="24"/>
    </w:rPr>
  </w:style>
  <w:style w:styleId="Heading6" w:type="paragraph">
    <w:name w:val="Heading 6"/>
    <w:basedOn w:val="Normal"/>
    <w:next w:val="BodyText"/>
    <w:uiPriority w:val="9"/>
    <w:unhideWhenUsed/>
    <w:qFormat/>
    <w:pPr>
      <w:keepNext/>
      <w:keepLines/>
      <w:spacing w:after="0" w:before="200"/>
      <w:outlineLvl w:val="5"/>
    </w:pPr>
    <w:rPr>
      <w:rFonts w:ascii="Montserrat" w:hAnsi="Montserrat" w:cs="Montserrat" w:eastAsia="Montserrat"/>
      <w:color w:val="1A1A1A"/>
      <w:sz w:val="24"/>
      <w:szCs w:val="24"/>
    </w:rPr>
  </w:style>
  <w:style w:styleId="Heading7" w:type="paragraph">
    <w:name w:val="Heading 7"/>
    <w:basedOn w:val="Normal"/>
    <w:next w:val="BodyText"/>
    <w:uiPriority w:val="9"/>
    <w:unhideWhenUsed/>
    <w:qFormat/>
    <w:pPr>
      <w:keepNext/>
      <w:keepLines/>
      <w:spacing w:after="0" w:before="200"/>
      <w:outlineLvl w:val="6"/>
    </w:pPr>
    <w:rPr>
      <w:rFonts w:ascii="Montserrat" w:hAnsi="Montserrat" w:cs="Montserrat" w:eastAsia="Montserrat"/>
      <w:color w:val="1A1A1A"/>
      <w:sz w:val="24"/>
      <w:szCs w:val="24"/>
    </w:rPr>
  </w:style>
  <w:style w:styleId="Heading8" w:type="paragraph">
    <w:name w:val="Heading 8"/>
    <w:basedOn w:val="Normal"/>
    <w:next w:val="BodyText"/>
    <w:uiPriority w:val="9"/>
    <w:unhideWhenUsed/>
    <w:qFormat/>
    <w:pPr>
      <w:keepNext/>
      <w:keepLines/>
      <w:spacing w:after="0" w:before="200"/>
      <w:outlineLvl w:val="7"/>
    </w:pPr>
    <w:rPr>
      <w:rFonts w:ascii="Montserrat" w:hAnsi="Montserrat" w:cs="Montserrat" w:eastAsia="Montserrat"/>
      <w:color w:val="1A1A1A"/>
      <w:sz w:val="24"/>
      <w:szCs w:val="24"/>
    </w:rPr>
  </w:style>
  <w:style w:styleId="Heading9" w:type="paragraph">
    <w:name w:val="Heading 9"/>
    <w:basedOn w:val="Normal"/>
    <w:next w:val="BodyText"/>
    <w:uiPriority w:val="9"/>
    <w:unhideWhenUsed/>
    <w:qFormat/>
    <w:pPr>
      <w:keepNext/>
      <w:keepLines/>
      <w:spacing w:after="0" w:before="200"/>
      <w:outlineLvl w:val="8"/>
    </w:pPr>
    <w:rPr>
      <w:rFonts w:ascii="Montserrat" w:hAnsi="Montserrat" w:cs="Montserrat" w:eastAsia="Montserrat"/>
      <w:color w:val="1A1A1A"/>
      <w:sz w:val="24"/>
      <w:szCs w:val="24"/>
    </w:rPr>
  </w:style>
  <w:style w:styleId="BlockText" w:type="paragraph">
    <w:name w:val="Block Text"/>
    <w:basedOn w:val="BodyText"/>
    <w:next w:val="BodyText"/>
    <w:uiPriority w:val="9"/>
    <w:unhideWhenUsed/>
    <w:qFormat/>
    <w:pPr>
      <w:spacing w:after="100" w:before="100"/>
      <w:ind w:firstLine="0" w:left="480" w:right="480"/>
    </w:pPr>
    <w:rPr>
      <w:rFonts w:ascii="Montserrat" w:hAnsi="Montserrat" w:cs="Montserrat" w:eastAsia="Montserrat"/>
    </w:rPr>
  </w:style>
  <w:style w:styleId="FootnoteText" w:type="paragraph">
    <w:name w:val="Footnote Text"/>
    <w:basedOn w:val="Normal"/>
    <w:next w:val="FootnoteText"/>
    <w:uiPriority w:val="9"/>
    <w:unhideWhenUsed/>
    <w:qFormat/>
    <w:rPr>
      <w:rFonts w:ascii="Montserrat" w:hAnsi="Montserrat" w:cs="Montserrat" w:eastAsia="Montserrat"/>
    </w:rPr>
  </w:style>
  <w:style w:default="1" w:styleId="DefaultParagraphFont" w:type="character">
    <w:name w:val="Default Paragraph Font"/>
    <w:semiHidden/>
    <w:unhideWhenUsed/>
    <w:rPr>
      <w:rFonts w:ascii="Montserrat" w:hAnsi="Montserrat" w:cs="Montserrat" w:eastAsia="Montserrat"/>
    </w:rPr>
  </w:style>
  <w:style w:default="1" w:styleId="Table" w:type="table">
    <w:name w:val="Table"/>
    <w:basedOn w:val="TableNormal"/>
    <w:semiHidden/>
    <w:unhideWhenUsed/>
    <w:qFormat/>
    <w:rPr>
      <w:rFonts w:ascii="Montserrat" w:hAnsi="Montserrat" w:cs="Montserrat" w:eastAsia="Montserrat"/>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Fonts w:ascii="Montserrat" w:hAnsi="Montserrat" w:cs="Montserrat" w:eastAsia="Montserrat"/>
    </w:rPr>
  </w:style>
  <w:style w:customStyle="1" w:styleId="Definition" w:type="paragraph">
    <w:name w:val="Definition"/>
    <w:basedOn w:val="Normal"/>
    <w:rPr>
      <w:rFonts w:ascii="Montserrat" w:hAnsi="Montserrat" w:cs="Montserrat" w:eastAsia="Montserrat"/>
    </w:rPr>
  </w:style>
  <w:style w:styleId="Caption" w:type="paragraph">
    <w:name w:val="Caption"/>
    <w:basedOn w:val="Normal"/>
    <w:link w:val="BodyTextChar"/>
    <w:pPr>
      <w:spacing w:after="120" w:before="0"/>
    </w:pPr>
    <w:rPr>
      <w:i/>
      <w:rFonts w:ascii="Montserrat" w:hAnsi="Montserrat" w:cs="Montserrat" w:eastAsia="Montserrat"/>
    </w:rPr>
  </w:style>
  <w:style w:customStyle="1" w:styleId="TableCaption" w:type="paragraph">
    <w:name w:val="Table Caption"/>
    <w:basedOn w:val="Caption"/>
    <w:pPr>
      <w:keepNext/>
    </w:pPr>
    <w:rPr>
      <w:rFonts w:ascii="Montserrat" w:hAnsi="Montserrat" w:cs="Montserrat" w:eastAsia="Montserrat"/>
    </w:rPr>
  </w:style>
  <w:style w:customStyle="1" w:styleId="ImageCaption" w:type="paragraph">
    <w:name w:val="Image Caption"/>
    <w:basedOn w:val="Caption"/>
    <w:rPr>
      <w:rFonts w:ascii="Montserrat" w:hAnsi="Montserrat" w:cs="Montserrat" w:eastAsia="Montserrat"/>
    </w:rPr>
  </w:style>
  <w:style w:customStyle="1" w:styleId="Figure" w:type="paragraph">
    <w:name w:val="Figure"/>
    <w:basedOn w:val="Normal"/>
    <w:rPr>
      <w:rFonts w:ascii="Montserrat" w:hAnsi="Montserrat" w:cs="Montserrat" w:eastAsia="Montserrat"/>
    </w:rPr>
  </w:style>
  <w:style w:customStyle="1" w:styleId="CaptionedFigure" w:type="paragraph">
    <w:name w:val="Captioned Figure"/>
    <w:basedOn w:val="Figure"/>
    <w:pPr>
      <w:keepNext/>
    </w:pPr>
    <w:rPr>
      <w:rFonts w:ascii="Montserrat" w:hAnsi="Montserrat" w:cs="Montserrat" w:eastAsia="Montserrat"/>
    </w:rPr>
  </w:style>
  <w:style w:customStyle="1" w:styleId="BodyTextChar" w:type="character">
    <w:name w:val="Body Text Char"/>
    <w:basedOn w:val="DefaultParagraphFont"/>
    <w:link w:val="BodyText"/>
    <w:rPr>
      <w:rFonts w:ascii="Montserrat" w:hAnsi="Montserrat" w:cs="Montserrat" w:eastAsia="Montserrat"/>
    </w:rPr>
  </w:style>
  <w:style w:customStyle="1" w:styleId="VerbatimChar" w:type="character">
    <w:name w:val="Verbatim Char"/>
    <w:basedOn w:val="BodyTextChar"/>
    <w:rPr>
      <w:rFonts w:ascii="Montserrat" w:hAnsi="Montserrat" w:cs="Montserrat" w:eastAsia="Montserrat"/>
      <w:sz w:val="22"/>
    </w:rPr>
  </w:style>
  <w:style w:customStyle="1" w:styleId="SectionNumber" w:type="character">
    <w:name w:val="Section Number"/>
    <w:basedOn w:val="BodyTextChar"/>
    <w:rPr>
      <w:rFonts w:ascii="Montserrat" w:hAnsi="Montserrat" w:cs="Montserrat" w:eastAsia="Montserrat"/>
    </w:rPr>
  </w:style>
  <w:style w:styleId="FootnoteReference" w:type="character">
    <w:name w:val="Footnote Reference"/>
    <w:basedOn w:val="BodyTextChar"/>
    <w:rPr>
      <w:vertAlign w:val="superscript"/>
      <w:rFonts w:ascii="Montserrat" w:hAnsi="Montserrat" w:cs="Montserrat" w:eastAsia="Montserrat"/>
    </w:rPr>
  </w:style>
  <w:style w:styleId="Hyperlink" w:type="character">
    <w:name w:val="Hyperlink"/>
    <w:basedOn w:val="BodyTextChar"/>
    <w:rPr>
      <w:color w:themeColor="accent1" w:val="4F81BD"/>
      <w:rFonts w:ascii="Montserrat" w:hAnsi="Montserrat" w:cs="Montserrat" w:eastAsia="Montserrat"/>
    </w:rPr>
  </w:style>
  <w:style w:styleId="TOCHeading" w:type="paragraph">
    <w:name w:val="TOC Heading"/>
    <w:basedOn w:val="Heading1"/>
    <w:next w:val="BodyText"/>
    <w:uiPriority w:val="39"/>
    <w:unhideWhenUsed/>
    <w:qFormat/>
    <w:pPr>
      <w:spacing w:before="240" w:line="259" w:lineRule="auto"/>
      <w:outlineLvl w:val="9"/>
    </w:pPr>
    <w:rPr>
      <w:rFonts w:ascii="Montserrat" w:hAnsi="Montserrat" w:cs="Montserrat" w:eastAsia="Montserrat"/>
      <w:b w:val="0"/>
      <w:bCs w:val="0"/>
      <w:color w:themeColor="accent1" w:themeShade="BF" w:val="365F91"/>
    </w:rPr>
  </w:style>
  <w:style w:type="paragraph" w:customStyle="1" w:styleId="SourceCode">
    <w:name w:val="Source Code"/>
    <w:basedOn w:val="Normal"/>
    <w:link w:val="VerbatimChar"/>
    <w:pPr>
      <w:wordWrap w:val="off"/>
    </w:pPr>
    <w:rPr>
      <w:rFonts w:ascii="Montserrat" w:hAnsi="Montserrat" w:cs="Montserrat" w:eastAsia="Montserrat"/>
    </w:rPr>
  </w:style>
  <w:style w:type="character" w:customStyle="1" w:styleId="KeywordTok">
    <w:name w:val="KeywordTok"/>
    <w:basedOn w:val="VerbatimChar"/>
    <w:rPr>
      <w:color w:val="007020"/>
      <w:b/>
      <w:rFonts w:ascii="Montserrat" w:hAnsi="Montserrat" w:cs="Montserrat" w:eastAsia="Montserrat"/>
    </w:rPr>
  </w:style>
  <w:style w:type="character" w:customStyle="1" w:styleId="DataTypeTok">
    <w:name w:val="DataTypeTok"/>
    <w:basedOn w:val="VerbatimChar"/>
    <w:rPr>
      <w:color w:val="902000"/>
      <w:rFonts w:ascii="Montserrat" w:hAnsi="Montserrat" w:cs="Montserrat" w:eastAsia="Montserrat"/>
    </w:rPr>
  </w:style>
  <w:style w:type="character" w:customStyle="1" w:styleId="DecValTok">
    <w:name w:val="DecValTok"/>
    <w:basedOn w:val="VerbatimChar"/>
    <w:rPr>
      <w:color w:val="40a070"/>
      <w:rFonts w:ascii="Montserrat" w:hAnsi="Montserrat" w:cs="Montserrat" w:eastAsia="Montserrat"/>
    </w:rPr>
  </w:style>
  <w:style w:type="character" w:customStyle="1" w:styleId="BaseNTok">
    <w:name w:val="BaseNTok"/>
    <w:basedOn w:val="VerbatimChar"/>
    <w:rPr>
      <w:color w:val="40a070"/>
      <w:rFonts w:ascii="Montserrat" w:hAnsi="Montserrat" w:cs="Montserrat" w:eastAsia="Montserrat"/>
    </w:rPr>
  </w:style>
  <w:style w:type="character" w:customStyle="1" w:styleId="FloatTok">
    <w:name w:val="FloatTok"/>
    <w:basedOn w:val="VerbatimChar"/>
    <w:rPr>
      <w:color w:val="40a070"/>
      <w:rFonts w:ascii="Montserrat" w:hAnsi="Montserrat" w:cs="Montserrat" w:eastAsia="Montserrat"/>
    </w:rPr>
  </w:style>
  <w:style w:type="character" w:customStyle="1" w:styleId="ConstantTok">
    <w:name w:val="ConstantTok"/>
    <w:basedOn w:val="VerbatimChar"/>
    <w:rPr>
      <w:color w:val="880000"/>
      <w:rFonts w:ascii="Montserrat" w:hAnsi="Montserrat" w:cs="Montserrat" w:eastAsia="Montserrat"/>
    </w:rPr>
  </w:style>
  <w:style w:type="character" w:customStyle="1" w:styleId="CharTok">
    <w:name w:val="CharTok"/>
    <w:basedOn w:val="VerbatimChar"/>
    <w:rPr>
      <w:color w:val="4070a0"/>
      <w:rFonts w:ascii="Montserrat" w:hAnsi="Montserrat" w:cs="Montserrat" w:eastAsia="Montserrat"/>
    </w:rPr>
  </w:style>
  <w:style w:type="character" w:customStyle="1" w:styleId="SpecialCharTok">
    <w:name w:val="SpecialCharTok"/>
    <w:basedOn w:val="VerbatimChar"/>
    <w:rPr>
      <w:color w:val="4070a0"/>
      <w:rFonts w:ascii="Montserrat" w:hAnsi="Montserrat" w:cs="Montserrat" w:eastAsia="Montserrat"/>
    </w:rPr>
  </w:style>
  <w:style w:type="character" w:customStyle="1" w:styleId="StringTok">
    <w:name w:val="StringTok"/>
    <w:basedOn w:val="VerbatimChar"/>
    <w:rPr>
      <w:color w:val="4070a0"/>
      <w:rFonts w:ascii="Montserrat" w:hAnsi="Montserrat" w:cs="Montserrat" w:eastAsia="Montserrat"/>
    </w:rPr>
  </w:style>
  <w:style w:type="character" w:customStyle="1" w:styleId="VerbatimStringTok">
    <w:name w:val="VerbatimStringTok"/>
    <w:basedOn w:val="VerbatimChar"/>
    <w:rPr>
      <w:color w:val="4070a0"/>
      <w:rFonts w:ascii="Montserrat" w:hAnsi="Montserrat" w:cs="Montserrat" w:eastAsia="Montserrat"/>
    </w:rPr>
  </w:style>
  <w:style w:type="character" w:customStyle="1" w:styleId="SpecialStringTok">
    <w:name w:val="SpecialStringTok"/>
    <w:basedOn w:val="VerbatimChar"/>
    <w:rPr>
      <w:color w:val="bb6688"/>
      <w:rFonts w:ascii="Montserrat" w:hAnsi="Montserrat" w:cs="Montserrat" w:eastAsia="Montserrat"/>
    </w:rPr>
  </w:style>
  <w:style w:type="character" w:customStyle="1" w:styleId="ImportTok">
    <w:name w:val="ImportTok"/>
    <w:basedOn w:val="VerbatimChar"/>
    <w:rPr>
      <w:color w:val="008000"/>
      <w:b/>
      <w:rFonts w:ascii="Montserrat" w:hAnsi="Montserrat" w:cs="Montserrat" w:eastAsia="Montserrat"/>
    </w:rPr>
  </w:style>
  <w:style w:type="character" w:customStyle="1" w:styleId="CommentTok">
    <w:name w:val="CommentTok"/>
    <w:basedOn w:val="VerbatimChar"/>
    <w:rPr>
      <w:color w:val="60a0b0"/>
      <w:i/>
      <w:rFonts w:ascii="Montserrat" w:hAnsi="Montserrat" w:cs="Montserrat" w:eastAsia="Montserrat"/>
    </w:rPr>
  </w:style>
  <w:style w:type="character" w:customStyle="1" w:styleId="DocumentationTok">
    <w:name w:val="DocumentationTok"/>
    <w:basedOn w:val="VerbatimChar"/>
    <w:rPr>
      <w:color w:val="ba2121"/>
      <w:i/>
      <w:rFonts w:ascii="Montserrat" w:hAnsi="Montserrat" w:cs="Montserrat" w:eastAsia="Montserrat"/>
    </w:rPr>
  </w:style>
  <w:style w:type="character" w:customStyle="1" w:styleId="AnnotationTok">
    <w:name w:val="AnnotationTok"/>
    <w:basedOn w:val="VerbatimChar"/>
    <w:rPr>
      <w:color w:val="60a0b0"/>
      <w:b/>
      <w:i/>
      <w:rFonts w:ascii="Montserrat" w:hAnsi="Montserrat" w:cs="Montserrat" w:eastAsia="Montserrat"/>
    </w:rPr>
  </w:style>
  <w:style w:type="character" w:customStyle="1" w:styleId="CommentVarTok">
    <w:name w:val="CommentVarTok"/>
    <w:basedOn w:val="VerbatimChar"/>
    <w:rPr>
      <w:color w:val="60a0b0"/>
      <w:b/>
      <w:i/>
      <w:rFonts w:ascii="Montserrat" w:hAnsi="Montserrat" w:cs="Montserrat" w:eastAsia="Montserrat"/>
    </w:rPr>
  </w:style>
  <w:style w:type="character" w:customStyle="1" w:styleId="OtherTok">
    <w:name w:val="OtherTok"/>
    <w:basedOn w:val="VerbatimChar"/>
    <w:rPr>
      <w:color w:val="007020"/>
      <w:rFonts w:ascii="Montserrat" w:hAnsi="Montserrat" w:cs="Montserrat" w:eastAsia="Montserrat"/>
    </w:rPr>
  </w:style>
  <w:style w:type="character" w:customStyle="1" w:styleId="FunctionTok">
    <w:name w:val="FunctionTok"/>
    <w:basedOn w:val="VerbatimChar"/>
    <w:rPr>
      <w:color w:val="06287e"/>
      <w:rFonts w:ascii="Montserrat" w:hAnsi="Montserrat" w:cs="Montserrat" w:eastAsia="Montserrat"/>
    </w:rPr>
  </w:style>
  <w:style w:type="character" w:customStyle="1" w:styleId="VariableTok">
    <w:name w:val="VariableTok"/>
    <w:basedOn w:val="VerbatimChar"/>
    <w:rPr>
      <w:color w:val="19177c"/>
      <w:rFonts w:ascii="Montserrat" w:hAnsi="Montserrat" w:cs="Montserrat" w:eastAsia="Montserrat"/>
    </w:rPr>
  </w:style>
  <w:style w:type="character" w:customStyle="1" w:styleId="ControlFlowTok">
    <w:name w:val="ControlFlowTok"/>
    <w:basedOn w:val="VerbatimChar"/>
    <w:rPr>
      <w:color w:val="007020"/>
      <w:b/>
      <w:rFonts w:ascii="Montserrat" w:hAnsi="Montserrat" w:cs="Montserrat" w:eastAsia="Montserrat"/>
    </w:rPr>
  </w:style>
  <w:style w:type="character" w:customStyle="1" w:styleId="OperatorTok">
    <w:name w:val="OperatorTok"/>
    <w:basedOn w:val="VerbatimChar"/>
    <w:rPr>
      <w:color w:val="666666"/>
      <w:rFonts w:ascii="Montserrat" w:hAnsi="Montserrat" w:cs="Montserrat" w:eastAsia="Montserrat"/>
    </w:rPr>
  </w:style>
  <w:style w:type="character" w:customStyle="1" w:styleId="BuiltInTok">
    <w:name w:val="BuiltInTok"/>
    <w:basedOn w:val="VerbatimChar"/>
    <w:rPr>
      <w:color w:val="008000"/>
      <w:rFonts w:ascii="Montserrat" w:hAnsi="Montserrat" w:cs="Montserrat" w:eastAsia="Montserrat"/>
    </w:rPr>
  </w:style>
  <w:style w:type="character" w:customStyle="1" w:styleId="ExtensionTok">
    <w:name w:val="ExtensionTok"/>
    <w:basedOn w:val="VerbatimChar"/>
    <w:rPr>
      <w:rFonts w:ascii="Montserrat" w:hAnsi="Montserrat" w:cs="Montserrat" w:eastAsia="Montserrat"/>
    </w:rPr>
  </w:style>
  <w:style w:type="character" w:customStyle="1" w:styleId="PreprocessorTok">
    <w:name w:val="PreprocessorTok"/>
    <w:basedOn w:val="VerbatimChar"/>
    <w:rPr>
      <w:color w:val="bc7a00"/>
      <w:rFonts w:ascii="Montserrat" w:hAnsi="Montserrat" w:cs="Montserrat" w:eastAsia="Montserrat"/>
    </w:rPr>
  </w:style>
  <w:style w:type="character" w:customStyle="1" w:styleId="AttributeTok">
    <w:name w:val="AttributeTok"/>
    <w:basedOn w:val="VerbatimChar"/>
    <w:rPr>
      <w:color w:val="7d9029"/>
      <w:rFonts w:ascii="Montserrat" w:hAnsi="Montserrat" w:cs="Montserrat" w:eastAsia="Montserrat"/>
    </w:rPr>
  </w:style>
  <w:style w:type="character" w:customStyle="1" w:styleId="RegionMarkerTok">
    <w:name w:val="RegionMarkerTok"/>
    <w:basedOn w:val="VerbatimChar"/>
    <w:rPr>
      <w:rFonts w:ascii="Montserrat" w:hAnsi="Montserrat" w:cs="Montserrat" w:eastAsia="Montserrat"/>
    </w:rPr>
  </w:style>
  <w:style w:type="character" w:customStyle="1" w:styleId="InformationTok">
    <w:name w:val="InformationTok"/>
    <w:basedOn w:val="VerbatimChar"/>
    <w:rPr>
      <w:color w:val="60a0b0"/>
      <w:b/>
      <w:i/>
      <w:rFonts w:ascii="Montserrat" w:hAnsi="Montserrat" w:cs="Montserrat" w:eastAsia="Montserrat"/>
    </w:rPr>
  </w:style>
  <w:style w:type="character" w:customStyle="1" w:styleId="WarningTok">
    <w:name w:val="WarningTok"/>
    <w:basedOn w:val="VerbatimChar"/>
    <w:rPr>
      <w:color w:val="60a0b0"/>
      <w:b/>
      <w:i/>
      <w:rFonts w:ascii="Montserrat" w:hAnsi="Montserrat" w:cs="Montserrat" w:eastAsia="Montserrat"/>
    </w:rPr>
  </w:style>
  <w:style w:type="character" w:customStyle="1" w:styleId="AlertTok">
    <w:name w:val="AlertTok"/>
    <w:basedOn w:val="VerbatimChar"/>
    <w:rPr>
      <w:color w:val="ff0000"/>
      <w:b/>
      <w:rFonts w:ascii="Montserrat" w:hAnsi="Montserrat" w:cs="Montserrat" w:eastAsia="Montserrat"/>
    </w:rPr>
  </w:style>
  <w:style w:type="character" w:customStyle="1" w:styleId="ErrorTok">
    <w:name w:val="ErrorTok"/>
    <w:basedOn w:val="VerbatimChar"/>
    <w:rPr>
      <w:color w:val="ff0000"/>
      <w:b/>
      <w:rFonts w:ascii="Montserrat" w:hAnsi="Montserrat" w:cs="Montserrat" w:eastAsia="Montserrat"/>
    </w:rPr>
  </w:style>
  <w:style w:type="character" w:customStyle="1" w:styleId="NormalTok">
    <w:name w:val="NormalTok"/>
    <w:basedOn w:val="VerbatimChar"/>
    <w:rPr>
      <w:rFonts w:ascii="Montserrat" w:hAnsi="Montserrat" w:cs="Montserrat" w:eastAsia="Montserrat"/>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2026-10-08T07:48:57Z</dcterms:created>
  <dcterms:modified xsi:type="dcterms:W3CDTF">2026-10-08T07:48:57Z</dcterms:modified>
</cp:coreProperties>
</file>

<file path=docProps/custom.xml><?xml version="1.0" encoding="utf-8"?>
<Properties xmlns="http://schemas.openxmlformats.org/officeDocument/2006/custom-properties" xmlns:vt="http://schemas.openxmlformats.org/officeDocument/2006/docPropsVTypes"/>
</file>