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｜恢复与转移步骤｜汇总平台填写模板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本模板是本模块电子填写内容的辅助整理工具。可以与线上填写内容配合使用，也可以上传其他文字、图片、音频或自定义附件作为补充。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同一账户在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备用设备仍可用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和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使用新设备恢复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正式产品可根据模块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已经选择的平台类型和数量，自动生成相应的填写页；本评审版同时展示四类账户，便于统一检查。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建议先完成模块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所需恢复条件和模块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步骤重点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先恢复关联钱包，再重新连接协议并核对仓位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原设备解锁或新设备导入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4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• “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汇总平台填写模板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 xml:space="preserve">用于在一份文件中整理多个平台 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钱包的恢复步骤；如某个平台情况复杂，后续可使用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单一平台填写模板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单独展开。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每种场景最多预留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>10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步，不足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>10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步无需填满。步骤较多时可在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 xml:space="preserve">其他说明 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特殊情况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继续补充。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填写完成后，可将本文件作为本模块附件上传，也可以保存在自己的设备中。</w:t>
      </w: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示例以一个普通托管型交易所账户为例，分别展示原设备可用与需要新设备恢复时的填写方式。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Binance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12345678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example@gmail.com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+61 4XX XXX XXX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邮箱、登录密码、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资料均已准备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资料和相关密码记录均已定位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正在使用官方入口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使用交易所官方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App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官网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接收地址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先恢复控制权，再决定是否转移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找到原有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备用已信任设备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设备可正常解锁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打开交易所官方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App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官网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确认使用官方入口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输入交易所登录信息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账户识别信息一致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完成注册邮箱验证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邮箱仍可访问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验证码有效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如平台要求，完成其他安全验证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通过后进入账户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核对账户身份、资产和安全设置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确认账户无异常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如需转移，先确认目标地址与网络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先小额测试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准备新的可信设备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设备安全、网络正常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从官方渠道安装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App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打开官网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确认官方入口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输入账户信息并开始登录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账户信息匹配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完成交易所注册邮箱验证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邮箱访问正常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或按官方流程恢复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重新绑定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验证通过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如要求，完成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身份核验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身份确认完成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登录后检查密码、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和已信任设备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先恢复账户安全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核对账户资产和提现限制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确认是否存在安全等待期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如需转移，确认目标地址与网络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建议先小额测试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>DEX / DeFi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示例重点展示：先恢复关联钱包，再重新连接协议并核对仓位与授权。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Uniswap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MetaMask Main Wallet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等所需材料已确认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关联钱包材料位置已找到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按模块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记录取得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使用官方域名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App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后续资产处理方案已确认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先恢复钱包，再评估仓位操作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找到原有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备用钱包设备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钱包可正常解锁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打开关联钱包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确认钱包账户正确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核对钱包地址和资产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与历史记录一致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打开协议官方入口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 xml:space="preserve">确认域名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/ App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连接正确的关联钱包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连接成功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核对仓位、质押、借贷或授权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如需操作，先确认交易内容和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Gas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网络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避免误操作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执行必要操作后再次核对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准备新设备并安装官方钱包软件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来源正确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选择恢复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导入已有钱包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进入恢复流程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按钱包官方方式使用恢复材料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恢复完成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核对钱包地址和资产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与原记录一致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打开协议官方入口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确认官方域名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连接恢复后的关联钱包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连接成功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核对仓位、质押、借贷及授权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如需转移或退出仓位，先确认交易细节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建议分步操作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>DEX / DeFi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示例覆盖热钱包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冷钱包在原设备可用与使用新设备恢复两种情况下的基本流程。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Main Wallet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钱包类别：冷钱包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Live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（如有）均已确认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关键恢复材料位置已找到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按模块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记录取得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官方钱包软件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使用官方渠道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恢复后先核对，再决定转移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找到原有硬件钱包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设备完好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解锁设备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设备密码可用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打开官方钱包软件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识别到设备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核对钱包地址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账户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与历史记录一致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核对资产和主要账户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资产正常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如需转移，确认目标地址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避免复制错误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先执行小额测试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测试成功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再执行必要的后续转移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完成后复核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准备新的兼容设备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官方钱包软件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来源正确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选择恢复已有钱包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进入恢复流程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按官方方式输入所需恢复材料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不在本表记录秘密本身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如有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Passphrase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，按原设置恢复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恢复正确账户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核对钱包地址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必须与原记录一致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核对资产和账户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确认恢复成功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如需转移，确认目标地址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建议先小额测试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完成必要转移并复核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确认资产到达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示例以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  <w:lang w:val="en-US"/>
        </w:rPr>
        <w:t xml:space="preserve">Safe 2-of-3 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为例。核心是先恢复达到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  <w:lang w:val="da-DK"/>
        </w:rPr>
        <w:t xml:space="preserve">Threshold 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数量的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，再完成提案、签名和执行。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Family Safe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0x1234...ABCD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3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2-of-3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多签结构已确认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，阈值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至少达到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可用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Signer 1 + Signer 2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已恢复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恢复材料位置已找到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按模块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记录取得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使用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官方入口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找到至少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个可用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分别解锁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可正常签名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官方入口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确认多签地址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连接第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权限正常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发起所需交易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提案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核对内容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使用第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签名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1/2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使用第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签名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2/2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执行交易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确认链上成功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复核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余额和交易结果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恢复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 1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对应的钱包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恢复成功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恢复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 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对应的钱包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核对两个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地址与原记录一致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身份正确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官方入口并核对多签地址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地址正确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连接可用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权限正常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发起交易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提案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内容确认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由足够数量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完成签名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执行交易并等待确认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执行成功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复核资产和多签设置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记录恢复达到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Threshold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数量的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L⁠E⁠G⁠A⁠V⁠I⁠K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汇总填写模板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