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Binance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5"/>
            </w:pPr>
            <w:r>
              <w:rPr>
                <w:sz w:val="18"/>
                <w:szCs w:val="18"/>
              </w:rPr>
              <w:t xml:space="preserve">01  注册邮箱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02  2FA / Authenticator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03  Passkey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Curve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5"/>
            </w:pPr>
            <w:r>
              <w:rPr>
                <w:sz w:val="18"/>
                <w:szCs w:val="18"/>
              </w:rPr>
              <w:t xml:space="preserve">01  关联钱包 / Connected Wallet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02  Seed Phrase / 助记词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imToken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热钱包 / 软件钱包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5"/>
            </w:pPr>
            <w:r>
              <w:rPr>
                <w:sz w:val="18"/>
                <w:szCs w:val="18"/>
              </w:rPr>
              <w:t xml:space="preserve">01  Seed Phrase / 助记词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02  钱包访问密码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Keystone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5"/>
            </w:pPr>
            <w:r>
              <w:rPr>
                <w:sz w:val="18"/>
                <w:szCs w:val="18"/>
              </w:rPr>
              <w:t xml:space="preserve">01  Hardware Wallet / 硬件钱包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02  Seed Phrase / 助记词</w:t>
            </w:r>
          </w:p>
          <w:p>
            <w:pPr>
              <w:spacing w:after="45"/>
            </w:pPr>
            <w:r>
              <w:rPr>
                <w:sz w:val="18"/>
                <w:szCs w:val="18"/>
              </w:rPr>
              <w:t xml:space="preserve">03  Passphrase / 额外口令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