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模块</w:t>
      </w:r>
      <w:r>
        <w:rPr>
          <w:rFonts w:ascii="Arial" w:hAnsi="Arial" w:eastAsia="Arial Unicode MS"/>
          <w:b/>
          <w:bCs w:val="1"/>
          <w:color w:val="0F513F"/>
          <w:sz w:val="52"/>
          <w:szCs w:val="44"/>
          <w:u w:color="147a56"/>
          <w:rtl w:val="0"/>
        </w:rPr>
        <w:t>4</w:t>
      </w: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｜恢复与转移步骤｜汇总平台填写模板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22"/>
          <w:u w:color="6f7b76"/>
          <w:rtl w:val="0"/>
          <w:lang w:val="en-US"/>
        </w:rPr>
        <w:t>按不同账户类型和设备状态，记录实际登录、恢复和必要转移的操作顺序。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本模板是本模块电子填写内容的辅助整理工具。可以与线上填写内容配合使用，也可以上传其他文字、图片、音频或自定义附件作为补充。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同一账户在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备用设备仍可用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和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原有设备不可用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使用新设备恢复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两种情况下，操作路径可能明显不同，因此分别记录。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正式产品可根据模块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1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已经选择的平台类型和数量，自动生成相应的填写页；本评审版同时展示四类账户，便于统一检查。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建议先完成模块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所需恢复条件和模块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位置与查找信息，再填写本模块。步骤应以真实账户、官方流程或实际演练结果为准。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涉及助记词或私钥时，只记录操作方式和顺序，不要在本模板中填写完整内容。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步骤重点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先恢复关联钱包，再重新连接协议并核对仓位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授权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原设备解锁或新设备导入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恢复、核对地址与资产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恢复达到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数量的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，再完成提案、签名与执行</w:t>
            </w:r>
          </w:p>
        </w:tc>
      </w:tr>
    </w:tbl>
    <w:p>
      <w:pPr>
        <w:pStyle w:val="正文"/>
        <w:widowControl w:val="0"/>
        <w:spacing w:before="14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使用方式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• “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汇总平台填写模板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 xml:space="preserve">用于在一份文件中整理多个平台 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钱包的恢复步骤；如某个平台情况复杂，后续可使用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单一平台填写模板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单独展开。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每种场景最多预留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</w:rPr>
        <w:t>10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步，不足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</w:rPr>
        <w:t>10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步无需填满。步骤较多时可在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 xml:space="preserve">其他说明 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特殊情况</w:t>
      </w: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继续补充。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Arial Unicode MS" w:hint="eastAsia" w:ascii="Arial" w:hAnsi="Arial"/>
          <w:color w:val="1D342D"/>
          <w:sz w:val="18"/>
          <w:szCs w:val="18"/>
          <w:u w:color="22302a"/>
          <w:rtl w:val="0"/>
          <w:lang w:val="en-US"/>
        </w:rPr>
        <w:t>填写完成后，可将本文件作为本模块附件上传，也可以保存在自己的设备中。</w:t>
      </w: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｜中心化交易所完整填写样板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以下均为虚构内容，仅用于展示填写方式。请根据自己的真实账户、设备和恢复安排填写，不要照抄。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>示例以一个普通托管型交易所账户为例，分别展示原设备可用与需要新设备恢复时的填写方式。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交易所名称：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Binance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/ UID / Username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12345678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交易所注册邮箱：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example@gmail.com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交易所注册手机号：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+61 4XX XXX XXX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邮箱、登录密码、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KYC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资料均已准备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备用手机、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KYC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资料和相关密码记录均已定位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正在使用官方入口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使用交易所官方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App 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官网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接收地址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先恢复控制权，再决定是否转移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找到原有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备用已信任设备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设备可正常解锁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打开交易所官方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App 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官网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确认使用官方入口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输入交易所登录信息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账户识别信息一致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完成注册邮箱验证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邮箱仍可访问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验证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验证码有效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如平台要求，完成其他安全验证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通过后进入账户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核对账户身份、资产和安全设置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确认账户无异常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如需转移，先确认目标地址与网络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先小额测试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准备新的可信设备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设备安全、网络正常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从官方渠道安装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App 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打开官网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确认官方入口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输入账户信息并开始登录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账户信息匹配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完成交易所注册邮箱验证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邮箱访问正常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或按官方流程恢复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重新绑定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2FA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验证通过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如要求，完成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KYC 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身份核验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身份确认完成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登录后检查密码、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2FA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和已信任设备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先恢复账户安全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核对账户资产和提现限制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确认是否存在安全等待期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如需转移，确认目标地址与网络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建议先小额测试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｜中心化交易所填写页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用于记录中心化交易所在原有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备用设备可用或需要新设备恢复时的操作步骤。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关键材料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后续接收地址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按实际操作顺序填写；不足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  <w:lang w:val="da-DK"/>
        </w:rPr>
        <w:t>DEX / DeFi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以下均为虚构内容，仅用于展示填写方式。请根据自己的真实账户、设备和恢复安排填写，不要照抄。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>示例重点展示：先恢复关联钱包，再重新连接协议并核对仓位与授权。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平台名称：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Uniswap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关联钱包名称：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MetaMask Main Wallet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等所需材料已确认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关联钱包材料位置已找到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按模块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记录取得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使用官方域名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/ App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后续资产处理方案已确认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先恢复钱包，再评估仓位操作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找到原有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备用钱包设备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钱包可正常解锁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打开关联钱包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确认钱包账户正确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核对钱包地址和资产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与历史记录一致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打开协议官方入口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 xml:space="preserve">确认域名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/ App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连接正确的关联钱包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连接成功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核对仓位、质押、借贷或授权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如需操作，先确认交易内容和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Gas 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网络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避免误操作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执行必要操作后再次核对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准备新设备并安装官方钱包软件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来源正确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选择恢复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导入已有钱包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进入恢复流程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按钱包官方方式使用恢复材料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恢复完成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核对钱包地址和资产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与原记录一致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打开协议官方入口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确认官方域名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连接恢复后的关联钱包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连接成功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核对仓位、质押、借贷及授权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如需转移或退出仓位，先确认交易细节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建议分步操作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  <w:lang w:val="da-DK"/>
        </w:rPr>
        <w:t>DEX / DeFi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先恢复关联钱包，再记录重新连接协议和必要操作的实际步骤。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后续资产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按实际操作顺序填写；不足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C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｜自托管钱包完整填写样板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以下均为虚构内容，仅用于展示填写方式。请根据自己的真实账户、设备和恢复安排填写，不要照抄。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 xml:space="preserve">示例覆盖热钱包 </w:t>
      </w:r>
      <w:r>
        <w:rPr>
          <w:rFonts w:ascii="Arial" w:hAnsi="Arial" w:eastAsia="Arial Unicode MS"/>
          <w:color w:val="1D342D"/>
          <w:sz w:val="19"/>
          <w:szCs w:val="18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>冷钱包在原设备可用与使用新设备恢复两种情况下的基本流程。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品牌：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Ledger Main Wallet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钱包类别：冷钱包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钱包使用软件：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Ledger Live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Hardware Wallet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Passphrase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（如有）均已确认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关键恢复材料位置已找到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按模块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记录取得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官方钱包软件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使用官方渠道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恢复后先核对，再决定转移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找到原有硬件钱包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设备完好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解锁设备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设备密码可用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打开官方钱包软件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识别到设备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核对钱包地址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账户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与历史记录一致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核对资产和主要账户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资产正常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如需转移，确认目标地址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避免复制错误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先执行小额测试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测试成功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再执行必要的后续转移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完成后复核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准备新的兼容设备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官方钱包软件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来源正确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选择恢复已有钱包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进入恢复流程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按官方方式输入所需恢复材料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不在本表记录秘密本身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如有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Passphrase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，按原设置恢复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恢复正确账户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核对钱包地址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必须与原记录一致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核对资产和账户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确认恢复成功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如需转移，确认目标地址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建议先小额测试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完成必要转移并复核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确认资产到达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C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｜自托管钱包填写页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适用于热钱包和冷钱包。记录原设备可用或新设备恢复时的实际操作顺序。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官方软件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按实际操作顺序填写；不足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示例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D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｜多签钱包完整填写样板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以下均为虚构内容，仅用于展示填写方式。请根据自己的真实账户、设备和恢复安排填写，不要照抄。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 xml:space="preserve">示例以 </w:t>
      </w:r>
      <w:r>
        <w:rPr>
          <w:rFonts w:ascii="Arial" w:hAnsi="Arial" w:eastAsia="Arial Unicode MS"/>
          <w:color w:val="1D342D"/>
          <w:sz w:val="19"/>
          <w:szCs w:val="18"/>
          <w:u w:color="6f7b76"/>
          <w:rtl w:val="0"/>
          <w:lang w:val="en-US"/>
        </w:rPr>
        <w:t xml:space="preserve">Safe 2-of-3 </w:t>
      </w: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 xml:space="preserve">为例。核心是先恢复达到 </w:t>
      </w:r>
      <w:r>
        <w:rPr>
          <w:rFonts w:ascii="Arial" w:hAnsi="Arial" w:eastAsia="Arial Unicode MS"/>
          <w:color w:val="1D342D"/>
          <w:sz w:val="19"/>
          <w:szCs w:val="18"/>
          <w:u w:color="6f7b76"/>
          <w:rtl w:val="0"/>
          <w:lang w:val="da-DK"/>
        </w:rPr>
        <w:t xml:space="preserve">Threshold </w:t>
      </w: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 xml:space="preserve">数量的 </w:t>
      </w:r>
      <w:r>
        <w:rPr>
          <w:rFonts w:ascii="Arial" w:hAnsi="Arial" w:eastAsia="Arial Unicode MS"/>
          <w:color w:val="1D342D"/>
          <w:sz w:val="19"/>
          <w:szCs w:val="18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18"/>
          <w:u w:color="6f7b76"/>
          <w:rtl w:val="0"/>
          <w:lang w:val="en-US"/>
        </w:rPr>
        <w:t>，再完成提案、签名和执行。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多签钱包名称：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Family Safe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多签地址：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0x1234...ABCD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数量：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3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：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2-of-3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多签结构已确认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，阈值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至少达到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数量的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可用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Signer 1 + Signer 2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已恢复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恢复材料位置已找到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按模块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记录取得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使用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Safe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官方入口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找到至少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个可用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Threshold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分别解锁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钱包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可正常签名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Safe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官方入口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确认多签地址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连接第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1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权限正常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发起所需交易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提案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核对内容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使用第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1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签名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1/2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使用第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签名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2/2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Threshold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执行交易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确认链上成功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复核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Safe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余额和交易结果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完成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恢复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 1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对应的钱包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恢复成功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恢复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 2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对应的钱包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设备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Threshold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核对两个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地址与原记录一致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身份正确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打开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Safe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官方入口并核对多签地址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地址正确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连接可用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权限正常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发起交易 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提案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内容确认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由足够数量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完成签名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color w:val="1D342D"/>
                <w:sz w:val="17"/>
                <w:szCs w:val="15"/>
                <w:u w:color="6f7b76"/>
                <w:rtl w:val="0"/>
                <w:lang w:val="en-US"/>
              </w:rPr>
              <w:t>Threshold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执行交易并等待确认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执行成功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22302a"/>
                <w:rtl w:val="0"/>
                <w:lang w:val="en-US"/>
              </w:rPr>
              <w:t>复核资产和多签设置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5"/>
                <w:u w:color="6f7b76"/>
                <w:rtl w:val="0"/>
                <w:lang w:val="en-US"/>
              </w:rPr>
              <w:t>完成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D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｜多签钱包填写页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记录恢复达到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Threshold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数量的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，以及后续提案、签名和执行的操作步骤。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多签结构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/ 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数量的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可以恢复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按实际操作顺序填写；不足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10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/>
      <w:pgMar w:top="835" w:right="893" w:bottom="792" w:left="893" w:header="461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  <w:noProof/>
      </w:rPr>
      <w:t xml:space="preserve">LEGAVIK   ·   Last Updated: __________   ·   Page </w:t>
    </w:r>
    <w:r>
      <w:rPr>
        <w:rFonts w:ascii="Arial" w:hAnsi="Arial" w:eastAsia="Arial Unicode MS"/>
        <w:color w:val="66766F"/>
        <w:sz w:val="16"/>
      </w:rPr>
      <w:t>1</w:t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t>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Module4 恢复与转移步骤 汇总填写模板 Handbook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