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｜协助人｜汇总填写模板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>建立清晰的恢复协助网络，让未来恢复人知道在什么情况下应该找谁、如何联系，以及对方能提供什么帮助。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本模板用于整理可能在未来恢复过程中提供帮助的家庭成员、律师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/ Executor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、会计师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税务顾问、技术协助人、多签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或其他专业人员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机构。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5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的重点不是建立普通通讯录，而是让未来恢复人快速理解：什么时候联系此人、此人可以协助什么、是否具有正式身份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权限，以及如果联系不上还有谁可以替代。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同一个协助人可能同时帮助多个平台或钱包，因此本模板以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人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机构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为主轴，不要求按照平台重复填写。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如某位协助人的关系或职责较复杂，后续可使用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单一协助人填写模板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单独展开；本汇总模板可作为主要协助人清单和整体恢复协助网络。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建议定期确认协助人的联系方式、角色和可用性。若电话、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Email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、机构、正式身份或协助范围发生变化，应及时更新。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不要在本模板中填写协助人的不必要敏感身份信息，也不要在此直接记录完整助记词、私钥或其他核心秘密。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协助人总览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建议按照你希望未来恢复人联系的顺序排列。顺序由你自己决定，不代表权限或重要性的法律排序。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2232"/>
        <w:gridCol w:w="1872"/>
        <w:gridCol w:w="3816"/>
        <w:gridCol w:w="1440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顺序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机构</w:t>
            </w: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角色</w:t>
            </w: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主要协助事项</w:t>
            </w: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5"/>
                <w:u w:color="ffffff"/>
                <w:rtl w:val="0"/>
                <w:lang w:val="en-US"/>
              </w:rPr>
              <w:t>联系方式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1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2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3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4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5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79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5"/>
                <w:u w:color="22302a"/>
                <w:rtl w:val="0"/>
                <w:lang w:val="en-US"/>
              </w:rPr>
              <w:t>6</w:t>
            </w:r>
          </w:p>
        </w:tc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87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81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14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44"/>
          <w:u w:color="147a56"/>
          <w:rtl w:val="0"/>
          <w:lang w:val="en-US"/>
        </w:rPr>
        <w:t>示例｜协助人完整填写样板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以下为虚构内容，仅用于展示填写方式。请根据你的实际人员、机构、授权关系和联系方式填写，不要照抄。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John Smith Legal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律师 </w:t>
            </w: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/ Executor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02 XXXX XXXX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john@example.com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Smith Legal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已知悉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当中心化交易所要求遗产或身份文件；恢复人无法确认法律程序时。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解释所需法律文件；协助确认</w:t>
            </w: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Executor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身份；协助与平台官方渠道沟通。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Executor 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律师。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知道</w:t>
            </w: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Recovery Kit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和家庭文件柜的位置；知道主要交易所账户清单；不持有完整助记词或私钥。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Mary Zhang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04XX XXX XXX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7"/>
                <w:u w:color="22302a"/>
                <w:rtl w:val="0"/>
                <w:lang w:val="en-US"/>
              </w:rPr>
              <w:t>2026-08-25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已确认联系方式和协助角色仍然有效。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协助人被列在本模板中，不代表其持有密码、助记词、私钥或资产控制权。请以客户实际授权和恢复材料为准。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01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02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03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04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05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06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｜协助人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rFonts w:ascii="Arial" w:hAnsi="Arial" w:eastAsia="Arial Unicode MS"/>
          <w:color w:val="1D342D"/>
          <w:sz w:val="19"/>
          <w:szCs w:val="22"/>
          <w:u w:color="6f7b7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机构名称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角色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电话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机构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公司（如适用）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何时联系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此人可以协助什么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 xml:space="preserve">正式身份 </w:t>
      </w:r>
      <w:r>
        <w:rPr>
          <w:rFonts w:ascii="Arial" w:hAnsi="Arial" w:eastAsia="Arial Unicode MS"/>
          <w:b w:val="1"/>
          <w:bCs w:val="1"/>
          <w:color w:val="1D342D"/>
          <w:sz w:val="19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正式身份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ffffff"/>
                <w:rtl w:val="0"/>
                <w:lang w:val="en-US"/>
              </w:rPr>
              <w:t>权限（如有）</w:t>
            </w: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已知悉 </w:t>
            </w:r>
            <w:r>
              <w:rPr>
                <w:rFonts w:ascii="Arial" w:hAnsi="Arial" w:eastAsia="Arial Unicode MS"/>
                <w:b w:val="1"/>
                <w:bCs w:val="1"/>
                <w:color w:val="1D342D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8"/>
                <w:szCs w:val="16"/>
                <w:u w:color="ffffff"/>
                <w:rtl w:val="0"/>
                <w:lang w:val="en-US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0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511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1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姓名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机构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22302a"/>
                <w:rtl w:val="0"/>
                <w:lang w:val="en-US"/>
              </w:rPr>
              <w:t>联系方式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最近确认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最近确认日期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确认说明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重要提醒｜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协助人并不因为被列在本模板中，就代表其持有密码、助记词、私钥或资产控制权。请以实际授权和恢复材料为准。</w:t>
            </w:r>
          </w:p>
        </w:tc>
      </w:tr>
    </w:tbl>
    <w:p>
      <w:pPr>
        <w:pStyle w:val="正文"/>
        <w:widowControl w:val="0"/>
        <w:spacing w:before="120"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LEGAVIK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Module5 协助人 填写模板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