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480" w:line="240" w:lineRule="auto"/>
        <w:ind/>
        <w:jc w:val="center"/>
        <w:outlineLvl w:val="0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ТЕХНИЧЕСКОЕ ЗАДАНИЕ НА ДИПЛОМНОЕ ПРОЕКТИРОВАНИЕ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Style w:val="968"/>
        <w:pBdr/>
        <w:spacing/>
        <w:ind/>
        <w:jc w:val="center"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Тема проекта: 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Разработка информационной системы «Оценка качества продукции»</w:t>
      </w:r>
      <w:r>
        <w:rPr>
          <w:b w:val="0"/>
          <w:bCs w:val="0"/>
          <w:i w:val="0"/>
          <w:sz w:val="28"/>
          <w:szCs w:val="28"/>
        </w:rPr>
      </w:r>
      <w:r>
        <w:rPr>
          <w:b w:val="0"/>
          <w:bCs w:val="0"/>
          <w:i w:val="0"/>
          <w:sz w:val="28"/>
          <w:szCs w:val="28"/>
        </w:rPr>
      </w:r>
    </w:p>
    <w:p>
      <w:pPr>
        <w:pBdr/>
        <w:spacing w:after="240" w:before="480" w:line="240" w:lineRule="auto"/>
        <w:ind w:firstLine="72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1. Общие сведения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1.1. Полное наименование системы: Информационная система «Оценка качества продукции».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br/>
        <w:t xml:space="preserve">1.2. Платформа реализации: Десктопное приложение на языке программирования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C#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 с использованием фреймворка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Windows Forms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2. Основание для разработки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 настоящее время на производственном предприятии процесс регистрации, учёта и анализа результатов контроля качества продукции осуществляется преимущественно с использованием офисных пакетов (электронные таблицы Microsoft Excel, текстовые документы) либо ч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астично автоматизирован в различных разрозненных информационных системах. Такой подход имеет ряд существенных недостатков, устранение которых является основанием для разработки специализированного программного модуля.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1. Высокая трудоёмкость и низкая скорость обработки данных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Сотрудники отдела технического контроля вынуждены вручную заполнять протоколы испытаний, сводить результаты измерений из разных источников и перепроверять расчёты. Оформление документации по каждой партии занимает значительное время, что отвлекает контролё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ров от непосредственного выполнения контрольных операций.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 w:bidi="ar-SA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2. Риск ошибок и потери данных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При работе с электронными таблицами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велика вероятность возникновения арифметических ошибок, дублирования записей, нарушения целостности данных при копировании и переносе информации. Кроме того, файлы могут храниться на локальных компьютерах, что создаёт риск их утраты при сбоях оборудования.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3. Отсутствие единой базы преподавателей и дисциплин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Данные о пользователях, их отзывы, товары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 разбросаны по разным документам. Это затрудняет оперативный поиск информации, формирование отчётов и контроль выполнения нагрузки. При изменении состава преподавателей (приём на работу, увольнение) требуется обновлять множество файлов вручную.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 Сложность формирования отчётности и печатных форм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Протоколы контроля качества и акты о браке часто составляются вручную в текстовых редакторах или таблицах. На подготовку пакета документов уходит много времени, а при внесении корректировок приходится переделывать документы заново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 w:bidi="ar-SA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 w:bidi="ar-SA"/>
        </w:rPr>
        <w:t xml:space="preserve">5. Необходимость разграничения прав доступа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Существующие решения (например, общие сетевые папки с документами) не позволяют гибко настроить права доступа.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Разработка модуля с чёткой ролевой моделью решит эту проблему.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6. Потребность в оперативной актуализации данных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В условиях быстро меняющегося товара на складе (замены производителей, корректировка наименований, изменение количества) критически важно иметь инструмент, позволяющий быстро вносить изменения в нагрузку и сразу же видеть актуальную картину.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7. Соответствие требованиям цифровизации образования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Современные тенденции развития промышленности предполагают внедрение цифровых инструментов управления качеством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Разработка собственного модуля позволит предприятию перейти к созданию единой цифровой среды конт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роля качества, снизить зависимость от универсальных офисных приложений и повысить эффективность работы ОТК.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 w:bidi="ar-SA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 w:eastAsia="ru-RU" w:bidi="ar-SA"/>
        </w:rPr>
      </w:r>
    </w:p>
    <w:p>
      <w:pPr>
        <w:pBdr/>
        <w:shd w:val="clear" w:color="auto" w:fill="ffffff"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8. Снижение бумажного документооборота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Хотя карточки нагрузки могут требоваться на бумаг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е для подписей, наличие электронной версии и возможности печати по требованию сокращает объём избыточного тиражирования документов. В перспективе модуль может стать основой для полностью электронного документооборота между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складом товаров и администраторами.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hd w:val="clear" w:color="auto" w:fill="ffffff"/>
        <w:spacing w:after="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Таким образом, разработка модуля для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 распределения нагрузки пользователей позволит автоматизировать рутинные операции, централизовать хранение информации, уменьшить количество ошибок, ускорить формирование отчётов и обеспечить удобный доступ к данным.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3. Назначение и цели разработки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3.1. Назначение: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Автоматизация процесса регистрации, учёта и анализа результатов контроля качества продукции на производственном предприятии.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3.2. Цель разработки: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Создание специализированного модуля, позволяющего сотрудникам отдела технического контроля оперативно вносить результаты испытаний, вести актуальный учёт партий продукции и формировать печатные протоколы контроля качества.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 Требования к программе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4.1. Требования к функциональным характеристикам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Модуль должен обеспечивать выполнение следующих функций в соответствии с ролевой моделью: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outlineLvl w:val="3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4.1.1. Авторизация и разграничение прав доступа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Система должна поддерживать аутентификацию пользователей. Должна быть реализована одна основная роль: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5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Администратор: Имеет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 полный доступ к функциям модуля, описанным ниже.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outlineLvl w:val="3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4.1.2. Управление пользователями (Администрирование преподавателей)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Администратор должен иметь возможность: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Просматривать список всех пользователей.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Регистрировать (добавлять) новых пользователей в систему.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Редактировать данные существующих пользователях (логин, пароль).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  <w:t xml:space="preserve">Просматривать список все товаров.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  <w:t xml:space="preserve">Добавлять новые товары в систему.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  <w:t xml:space="preserve">Редактировать данные существующих товаров (Название, описание)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</w:p>
    <w:p>
      <w:pPr>
        <w:numPr>
          <w:ilvl w:val="0"/>
          <w:numId w:val="6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Важно: Права на редактирование и добавление распространяются только на сущность «Администратор». Пользователь не должен иметь возможности удалять или редактировать данные товаров.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before="240" w:line="240" w:lineRule="auto"/>
        <w:ind w:firstLine="720"/>
        <w:jc w:val="both"/>
        <w:outlineLvl w:val="3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4.1.3. Управление нагрузкой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7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Составление нагрузки пользователя: Возможность создать новую запись нагрузки для выбранного пользователя. Запись должна содержать: логин, пароль.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14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Составление нагрузки товара: Возможность создать новую запись нагрузки для выбранного товара. Запись должна содержать: название товара, описание товара.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7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Редактирование нагрузки пользователя: Возможность изменять существующие записи нагрузки (изменение логина, замена пароля).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15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Редактирование нагрузки товара: Возможность изменять существующие записи нагрузки (изменение названия, замена описания).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7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Фильтрация и поиск: Удобный поиск нагрузки по пользователям, товарам, оценкам.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before="240" w:line="240" w:lineRule="auto"/>
        <w:ind w:firstLine="720"/>
        <w:jc w:val="both"/>
        <w:outlineLvl w:val="3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4.1.4. Формирование отчетов и печатных форм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8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Генерация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нагрузки: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Система должна выводить сводную информацию о результатах испытаний выбранной продукции в табличном представлении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4.2. Требования к интерфейсу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9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Тип интерфейса: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Десктопное приложение на базе Windows Forms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9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Удобство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: Интуитивно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 понятный интерфейс, адаптированный под разрешение экранов персональных компьютеров.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9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Навигация: Наличие главного меню с разделами: «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Пользователи», «Товары», «Оценки».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9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Стиль: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Современный Material Design, реализованный с использованием библиотеки MaterialSkin для Windows Forms. Оформление обеспечивает лаконичный и удобный интерфейс с чётким визуальным разграничением элементов управления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4.3. Требования к программному обеспечению и технологиям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10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Язык программирования: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C#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10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Фреймворк: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Windows Forms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10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База данных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Microsoft SQL Server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numPr>
          <w:ilvl w:val="0"/>
          <w:numId w:val="10"/>
        </w:numPr>
        <w:pBdr/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Дополнительные библиотеки: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val="en-US"/>
        </w:rPr>
        <w:t xml:space="preserve">materialTheme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2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4.4. Требования к структуре базы данных (минимально)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240" w:line="240" w:lineRule="auto"/>
        <w:ind w:firstLine="72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В БД должны быть предусмотрены следующие сущности: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p>
      <w:pPr>
        <w:pBdr/>
        <w:spacing w:after="240" w:before="480" w:line="240" w:lineRule="auto"/>
        <w:ind w:firstLine="72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  <w:t xml:space="preserve">Таблица 1. Роли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</w:tblBorders>
        <w:tblLook w:val="04A0" w:firstRow="1" w:lastRow="0" w:firstColumn="1" w:lastColumn="0" w:noHBand="0" w:noVBand="1"/>
      </w:tblPr>
      <w:tblGrid>
        <w:gridCol w:w="2334"/>
        <w:gridCol w:w="2394"/>
        <w:gridCol w:w="2791"/>
        <w:gridCol w:w="2412"/>
      </w:tblGrid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Тип данных 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Ключ / Индекс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PRIMARY KEY, AUTO_INCREMENT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Уникальный идентификатор роли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name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VARCHAR(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50)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Наименование роли (Администратор, Пользователь)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shd w:val="nil"/>
        <w:spacing/>
        <w:ind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  <w:br w:type="page" w:clear="all"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</w:p>
    <w:p>
      <w:pPr>
        <w:pBdr/>
        <w:spacing w:after="240" w:before="480" w:line="240" w:lineRule="auto"/>
        <w:ind w:firstLine="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Таблица 2.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Продукты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</w:tblBorders>
        <w:tblLook w:val="04A0" w:firstRow="1" w:lastRow="0" w:firstColumn="1" w:lastColumn="0" w:noHBand="0" w:noVBand="1"/>
      </w:tblPr>
      <w:tblGrid>
        <w:gridCol w:w="2334"/>
        <w:gridCol w:w="2394"/>
        <w:gridCol w:w="2791"/>
        <w:gridCol w:w="2412"/>
      </w:tblGrid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Тип данных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Ключ / Индекс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INT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PRIMARY KEY, AUTO_INCREMENT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Уникальный идентификатор продукта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login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VARCHAR(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0)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NOT NULL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Логин пользователя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Password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Nvarchar(100)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Строка зашифрованного пароля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spacing w:after="240" w:before="480" w:line="240" w:lineRule="auto"/>
        <w:ind w:firstLine="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Таблица 3. Пользователи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</w:tblBorders>
        <w:tblLook w:val="04A0" w:firstRow="1" w:lastRow="0" w:firstColumn="1" w:lastColumn="0" w:noHBand="0" w:noVBand="1"/>
      </w:tblPr>
      <w:tblGrid>
        <w:gridCol w:w="2334"/>
        <w:gridCol w:w="2394"/>
        <w:gridCol w:w="2791"/>
        <w:gridCol w:w="2412"/>
      </w:tblGrid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Тип данных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Ключ / Индекс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INT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PRIMARY KEY, AUTO_INCREMENT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Уникальный идентификатор роли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name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VARCHAR(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0)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NOT NULL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Наименование роли (Администратор, Преподаватель)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NTEXT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Описание товара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Avg_rate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NOT NULL,</w:t>
              <w:br/>
              <w:t xml:space="preserve">DEFAULT(1)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423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Средняя оценка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shd w:val="nil"/>
        <w:spacing/>
        <w:ind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  <w:br w:type="page" w:clear="all"/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</w:p>
    <w:p>
      <w:pPr>
        <w:pBdr/>
        <w:spacing w:after="240" w:before="480" w:line="240" w:lineRule="auto"/>
        <w:ind w:firstLine="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  <w:t xml:space="preserve">Таблица 4.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val="ru-RU"/>
        </w:rPr>
        <w:t xml:space="preserve">Оценки товаров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</w:p>
    <w:tbl>
      <w:tblPr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2270"/>
        <w:gridCol w:w="2791"/>
        <w:gridCol w:w="2288"/>
      </w:tblGrid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1678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270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Тип данных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791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Ключ / Индекс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20" w:type="dxa"/>
              <w:right w:w="120" w:type="dxa"/>
              <w:bottom w:w="120" w:type="dxa"/>
            </w:tcMar>
            <w:tcW w:w="2288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678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70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INT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791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PRIMARY KEY, AUTO_INCREMENT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88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Уникальный идентификатор роли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>
          <w:jc w:val="center"/>
        </w:trPr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678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omment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70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NTEXT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791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NOT NULL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88" w:type="dxa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Комментарий к товару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678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rate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70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NVARCHAR(100)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791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88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Оценка товара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678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k_user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70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791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FOREIGN KEY -&gt; 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users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ID_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88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Связь с таблицей пользователей, для отображения логина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678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Fk_product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70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INT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791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FOREIGN KEY -&gt; 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product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ID_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 xml:space="preserve">product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ffffff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288" w:type="dxa"/>
            <w:vMerge w:val="restart"/>
            <w:textDirection w:val="lrTb"/>
            <w:noWrap w:val="false"/>
          </w:tcPr>
          <w:p>
            <w:pPr>
              <w:pBdr/>
              <w:spacing w:line="276" w:lineRule="auto"/>
              <w:ind w:firstLine="0"/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  <w:t xml:space="preserve">Связь с таблицей продуктов, для отображения продукта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spacing w:after="240" w:before="480" w:line="240" w:lineRule="auto"/>
        <w:ind w:firstLine="0"/>
        <w:jc w:val="both"/>
        <w:outlineLvl w:val="1"/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  <w:lang w:eastAsia="ru-RU" w:bidi="ar-SA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lang w:eastAsia="ru-RU" w:bidi="ar-SA"/>
        </w:rPr>
      </w:r>
    </w:p>
    <w:sectPr>
      <w:footerReference w:type="default" r:id="rId9"/>
      <w:footnotePr/>
      <w:endnotePr/>
      <w:type w:val="nextPage"/>
      <w:pgSz w:h="16839" w:orient="portrait" w:w="11907"/>
      <w:pgMar w:top="720" w:right="1440" w:bottom="180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ISOCPEUR">
    <w:panose1 w:val="05040102010807070707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00699706"/>
      <w:docPartObj>
        <w:docPartGallery w:val="Page Numbers (Bottom of Page)"/>
        <w:docPartUnique w:val="true"/>
      </w:docPartObj>
      <w:rPr/>
    </w:sdtPr>
    <w:sdtContent>
      <w:p>
        <w:pPr>
          <w:pStyle w:val="937"/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432"/>
        </w:tabs>
        <w:spacing/>
        <w:ind w:hanging="432" w:left="432"/>
      </w:pPr>
      <w:pStyle w:val="9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tabs>
          <w:tab w:val="num" w:leader="none" w:pos="432"/>
        </w:tabs>
        <w:spacing/>
        <w:ind w:hanging="432" w:left="432"/>
      </w:pPr>
      <w:pStyle w:val="934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11"/>
  </w:num>
  <w:num w:numId="5">
    <w:abstractNumId w:val="2"/>
  </w:num>
  <w:num w:numId="6">
    <w:abstractNumId w:val="4"/>
  </w:num>
  <w:num w:numId="7">
    <w:abstractNumId w:val="9"/>
  </w:num>
  <w:num w:numId="8">
    <w:abstractNumId w:val="10"/>
  </w:num>
  <w:num w:numId="9">
    <w:abstractNumId w:val="8"/>
  </w:num>
  <w:num w:numId="10">
    <w:abstractNumId w:val="7"/>
  </w:num>
  <w:num w:numId="11">
    <w:abstractNumId w:val="12"/>
  </w:num>
  <w:num w:numId="12">
    <w:abstractNumId w:val="3"/>
  </w:num>
  <w:num w:numId="13">
    <w:abstractNumId w:val="6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595959" w:themeColor="text1" w:themeTint="A6"/>
        <w:sz w:val="30"/>
        <w:szCs w:val="30"/>
        <w:lang w:val="ru-RU" w:eastAsia="ja-JP" w:bidi="ru-RU"/>
      </w:rPr>
    </w:rPrDefault>
    <w:pPrDefault>
      <w:pPr>
        <w:pBdr/>
        <w:spacing w:after="12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>
    <w:name w:val="Table Grid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1c5d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1c5d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f0c3d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de78a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de78a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c7e1eb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7db8d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7db8d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4c5e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4c5e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4c5e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4c5e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ff4ee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b7e5d9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b7e5d9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2c7ad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2c7ad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2c7ad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2c7ad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fbdd1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db6a97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db6a97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56152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56152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56152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56152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7e2d5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dbfa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dbfa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f1d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0e0b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0e0b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9255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9255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99255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9255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806b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806b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2e806b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806b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24218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99255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0c3d5" w:themeFill="accent1" w:themeFillTint="34"/>
        <w:tcBorders/>
      </w:tcPr>
    </w:tblStylePr>
    <w:tblStylePr w:type="band2Horz">
      <w:rPr>
        <w:rFonts w:ascii="Arial" w:hAnsi="Arial"/>
        <w:color w:val="99255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9255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99255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9255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9255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Horz">
      <w:rPr>
        <w:rFonts w:ascii="Arial" w:hAnsi="Arial"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637a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2e806b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Horz">
      <w:rPr>
        <w:rFonts w:ascii="Arial" w:hAnsi="Arial"/>
        <w:color w:val="2e806b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806b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2e806b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806b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806b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Horz">
      <w:rPr>
        <w:rFonts w:ascii="Arial" w:hAnsi="Arial"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d1f4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82421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Horz">
      <w:rPr>
        <w:rFonts w:ascii="Arial" w:hAnsi="Arial"/>
        <w:color w:val="824218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24218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82421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2421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24218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6781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Horz">
      <w:rPr>
        <w:rFonts w:ascii="Arial" w:hAnsi="Arial"/>
        <w:color w:val="96781d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781d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6781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781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6781d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dece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e7aa82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bd798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214c5e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2c7ad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56152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731c3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731c3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57a4c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a1dece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a1dec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a1dece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a1dece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dece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cf3b7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e7aa82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e7aa8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e7aa82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e7aa8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e7aa82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bd798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bd798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bd798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bd798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bd798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3102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3102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43102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3102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637a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aa68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aa68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3aa68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aa68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d1f4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15b22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15b22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15b22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15b22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92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925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bd992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925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3102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edb5cb" w:themeFill="accent1" w:themeFillTint="40"/>
        <w:tcBorders/>
      </w:tcPr>
    </w:tblStylePr>
    <w:tblStylePr w:type="band2Horz">
      <w:rPr>
        <w:rFonts w:ascii="Arial" w:hAnsi="Arial"/>
        <w:color w:val="43102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3102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43102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3102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3102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3102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b8d8e6" w:themeFill="accent2" w:themeFillTint="40"/>
        <w:tcBorders/>
      </w:tcPr>
    </w:tblStylePr>
    <w:tblStylePr w:type="band2Horz">
      <w:rPr>
        <w:rFonts w:ascii="Arial" w:hAnsi="Arial"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637a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637a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3aa68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8f1ea" w:themeFill="accent3" w:themeFillTint="40"/>
        <w:tcBorders/>
      </w:tcPr>
    </w:tblStylePr>
    <w:tblStylePr w:type="band2Horz">
      <w:rPr>
        <w:rFonts w:ascii="Arial" w:hAnsi="Arial"/>
        <w:color w:val="3aa68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aa68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3aa68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aa68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aa68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aa68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baec6" w:themeFill="accent4" w:themeFillTint="40"/>
        <w:tcBorders/>
      </w:tcPr>
    </w:tblStylePr>
    <w:tblStylePr w:type="band2Horz">
      <w:rPr>
        <w:rFonts w:ascii="Arial" w:hAnsi="Arial"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d1f4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d1f4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15b22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5dccb" w:themeFill="accent5" w:themeFillTint="40"/>
        <w:tcBorders/>
      </w:tcPr>
    </w:tblStylePr>
    <w:tblStylePr w:type="band2Horz">
      <w:rPr>
        <w:rFonts w:ascii="Arial" w:hAnsi="Arial"/>
        <w:color w:val="b15b22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b22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15b22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b22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15b22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15b22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bd992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7eed4" w:themeFill="accent6" w:themeFillTint="40"/>
        <w:tcBorders/>
      </w:tcPr>
    </w:tblStylePr>
    <w:tblStylePr w:type="band2Horz">
      <w:rPr>
        <w:rFonts w:ascii="Arial" w:hAnsi="Arial"/>
        <w:color w:val="bd992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925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bd992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92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92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92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e8a2b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e8a2b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e8a2b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e8a2b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8b224c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c7e1eb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57a4c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4ee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3c7ad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fbdd1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f3b7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7e2d5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d8733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f1d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debc53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5">
    <w:name w:val="Heading 1 Char"/>
    <w:basedOn w:val="929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6">
    <w:name w:val="Heading 2 Char"/>
    <w:basedOn w:val="929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7">
    <w:name w:val="Heading 3 Char"/>
    <w:basedOn w:val="929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8">
    <w:name w:val="Heading 4 Char"/>
    <w:basedOn w:val="929"/>
    <w:link w:val="9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9">
    <w:name w:val="Heading 5 Char"/>
    <w:basedOn w:val="929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929"/>
    <w:link w:val="9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929"/>
    <w:link w:val="92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929"/>
    <w:link w:val="9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929"/>
    <w:link w:val="9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4">
    <w:name w:val="Title Char"/>
    <w:basedOn w:val="929"/>
    <w:link w:val="9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Subtitle Char"/>
    <w:basedOn w:val="929"/>
    <w:link w:val="9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6">
    <w:name w:val="Quote Char"/>
    <w:basedOn w:val="929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7">
    <w:name w:val="List Paragraph"/>
    <w:basedOn w:val="919"/>
    <w:uiPriority w:val="34"/>
    <w:qFormat/>
    <w:pPr>
      <w:pBdr/>
      <w:spacing/>
      <w:ind w:left="720"/>
      <w:contextualSpacing w:val="true"/>
    </w:pPr>
  </w:style>
  <w:style w:type="character" w:styleId="898">
    <w:name w:val="Intense Quote Char"/>
    <w:basedOn w:val="929"/>
    <w:link w:val="96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99">
    <w:name w:val="No Spacing"/>
    <w:basedOn w:val="919"/>
    <w:uiPriority w:val="1"/>
    <w:qFormat/>
    <w:pPr>
      <w:pBdr/>
      <w:spacing w:after="0" w:line="240" w:lineRule="auto"/>
      <w:ind/>
    </w:pPr>
  </w:style>
  <w:style w:type="character" w:styleId="900">
    <w:name w:val="Header Char"/>
    <w:basedOn w:val="929"/>
    <w:link w:val="935"/>
    <w:uiPriority w:val="99"/>
    <w:pPr>
      <w:pBdr/>
      <w:spacing/>
      <w:ind/>
    </w:pPr>
  </w:style>
  <w:style w:type="character" w:styleId="901">
    <w:name w:val="Footer Char"/>
    <w:basedOn w:val="929"/>
    <w:link w:val="937"/>
    <w:uiPriority w:val="99"/>
    <w:pPr>
      <w:pBdr/>
      <w:spacing/>
      <w:ind/>
    </w:pPr>
  </w:style>
  <w:style w:type="paragraph" w:styleId="902">
    <w:name w:val="footnote text"/>
    <w:basedOn w:val="919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29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19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29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19"/>
    <w:next w:val="919"/>
    <w:uiPriority w:val="39"/>
    <w:unhideWhenUsed/>
    <w:pPr>
      <w:pBdr/>
      <w:spacing w:after="100"/>
      <w:ind/>
    </w:pPr>
  </w:style>
  <w:style w:type="paragraph" w:styleId="910">
    <w:name w:val="toc 2"/>
    <w:basedOn w:val="919"/>
    <w:next w:val="919"/>
    <w:uiPriority w:val="39"/>
    <w:unhideWhenUsed/>
    <w:pPr>
      <w:pBdr/>
      <w:spacing w:after="100"/>
      <w:ind w:left="220"/>
    </w:pPr>
  </w:style>
  <w:style w:type="paragraph" w:styleId="911">
    <w:name w:val="toc 3"/>
    <w:basedOn w:val="919"/>
    <w:next w:val="919"/>
    <w:uiPriority w:val="39"/>
    <w:unhideWhenUsed/>
    <w:pPr>
      <w:pBdr/>
      <w:spacing w:after="100"/>
      <w:ind w:left="440"/>
    </w:pPr>
  </w:style>
  <w:style w:type="paragraph" w:styleId="912">
    <w:name w:val="toc 4"/>
    <w:basedOn w:val="919"/>
    <w:next w:val="919"/>
    <w:uiPriority w:val="39"/>
    <w:unhideWhenUsed/>
    <w:pPr>
      <w:pBdr/>
      <w:spacing w:after="100"/>
      <w:ind w:left="660"/>
    </w:pPr>
  </w:style>
  <w:style w:type="paragraph" w:styleId="913">
    <w:name w:val="toc 5"/>
    <w:basedOn w:val="919"/>
    <w:next w:val="919"/>
    <w:uiPriority w:val="39"/>
    <w:unhideWhenUsed/>
    <w:pPr>
      <w:pBdr/>
      <w:spacing w:after="100"/>
      <w:ind w:left="880"/>
    </w:pPr>
  </w:style>
  <w:style w:type="paragraph" w:styleId="914">
    <w:name w:val="toc 6"/>
    <w:basedOn w:val="919"/>
    <w:next w:val="919"/>
    <w:uiPriority w:val="39"/>
    <w:unhideWhenUsed/>
    <w:pPr>
      <w:pBdr/>
      <w:spacing w:after="100"/>
      <w:ind w:left="1100"/>
    </w:pPr>
  </w:style>
  <w:style w:type="paragraph" w:styleId="915">
    <w:name w:val="toc 7"/>
    <w:basedOn w:val="919"/>
    <w:next w:val="919"/>
    <w:uiPriority w:val="39"/>
    <w:unhideWhenUsed/>
    <w:pPr>
      <w:pBdr/>
      <w:spacing w:after="100"/>
      <w:ind w:left="1320"/>
    </w:pPr>
  </w:style>
  <w:style w:type="paragraph" w:styleId="916">
    <w:name w:val="toc 8"/>
    <w:basedOn w:val="919"/>
    <w:next w:val="919"/>
    <w:uiPriority w:val="39"/>
    <w:unhideWhenUsed/>
    <w:pPr>
      <w:pBdr/>
      <w:spacing w:after="100"/>
      <w:ind w:left="1540"/>
    </w:pPr>
  </w:style>
  <w:style w:type="paragraph" w:styleId="917">
    <w:name w:val="toc 9"/>
    <w:basedOn w:val="919"/>
    <w:next w:val="919"/>
    <w:uiPriority w:val="39"/>
    <w:unhideWhenUsed/>
    <w:pPr>
      <w:pBdr/>
      <w:spacing w:after="100"/>
      <w:ind w:left="1760"/>
    </w:pPr>
  </w:style>
  <w:style w:type="paragraph" w:styleId="918">
    <w:name w:val="table of figures"/>
    <w:basedOn w:val="919"/>
    <w:next w:val="919"/>
    <w:uiPriority w:val="99"/>
    <w:unhideWhenUsed/>
    <w:pPr>
      <w:pBdr/>
      <w:spacing w:after="0" w:afterAutospacing="0"/>
      <w:ind/>
    </w:pPr>
  </w:style>
  <w:style w:type="paragraph" w:styleId="919" w:default="1">
    <w:name w:val="Normal"/>
    <w:qFormat/>
    <w:pPr>
      <w:pBdr/>
      <w:spacing/>
      <w:ind/>
    </w:pPr>
  </w:style>
  <w:style w:type="paragraph" w:styleId="920">
    <w:name w:val="Heading 1"/>
    <w:basedOn w:val="919"/>
    <w:next w:val="919"/>
    <w:link w:val="933"/>
    <w:uiPriority w:val="9"/>
    <w:qFormat/>
    <w:pPr>
      <w:keepNext w:val="true"/>
      <w:keepLines w:val="true"/>
      <w:pBdr>
        <w:bottom w:val="single" w:color="56152f" w:themeColor="accent4" w:sz="12" w:space="12"/>
      </w:pBdr>
      <w:spacing w:after="480" w:before="460"/>
      <w:ind/>
      <w:outlineLvl w:val="0"/>
    </w:pPr>
    <w:rPr>
      <w:rFonts w:asciiTheme="majorHAnsi" w:hAnsiTheme="majorHAnsi" w:eastAsiaTheme="majorEastAsia" w:cstheme="majorBidi"/>
      <w:color w:val="731c3f" w:themeColor="accent1"/>
      <w:sz w:val="40"/>
      <w:szCs w:val="32"/>
    </w:rPr>
  </w:style>
  <w:style w:type="paragraph" w:styleId="921">
    <w:name w:val="Heading 2"/>
    <w:basedOn w:val="919"/>
    <w:next w:val="919"/>
    <w:link w:val="946"/>
    <w:uiPriority w:val="9"/>
    <w:unhideWhenUsed/>
    <w:qFormat/>
    <w:pPr>
      <w:keepNext w:val="true"/>
      <w:keepLines w:val="true"/>
      <w:pBdr/>
      <w:spacing w:before="460"/>
      <w:ind/>
      <w:outlineLvl w:val="1"/>
    </w:pPr>
    <w:rPr>
      <w:rFonts w:asciiTheme="majorHAnsi" w:hAnsiTheme="majorHAnsi" w:eastAsiaTheme="majorEastAsia" w:cstheme="majorBidi"/>
      <w:b/>
      <w:color w:val="7f7f7f" w:themeColor="text1" w:themeTint="80"/>
      <w:szCs w:val="26"/>
    </w:rPr>
  </w:style>
  <w:style w:type="paragraph" w:styleId="922">
    <w:name w:val="Heading 3"/>
    <w:basedOn w:val="919"/>
    <w:next w:val="919"/>
    <w:link w:val="947"/>
    <w:uiPriority w:val="9"/>
    <w:unhideWhenUsed/>
    <w:qFormat/>
    <w:pPr>
      <w:keepNext w:val="true"/>
      <w:keepLines w:val="true"/>
      <w:pBdr/>
      <w:spacing w:before="460"/>
      <w:ind/>
      <w:outlineLvl w:val="2"/>
    </w:pPr>
    <w:rPr>
      <w:rFonts w:asciiTheme="majorHAnsi" w:hAnsiTheme="majorHAnsi" w:eastAsiaTheme="majorEastAsia" w:cstheme="majorBidi"/>
      <w:sz w:val="40"/>
      <w:szCs w:val="24"/>
    </w:rPr>
  </w:style>
  <w:style w:type="paragraph" w:styleId="923">
    <w:name w:val="Heading 4"/>
    <w:basedOn w:val="919"/>
    <w:next w:val="919"/>
    <w:link w:val="948"/>
    <w:uiPriority w:val="9"/>
    <w:unhideWhenUsed/>
    <w:qFormat/>
    <w:pPr>
      <w:keepNext w:val="true"/>
      <w:keepLines w:val="true"/>
      <w:pBdr/>
      <w:spacing w:before="460"/>
      <w:ind/>
      <w:outlineLvl w:val="3"/>
    </w:pPr>
    <w:rPr>
      <w:rFonts w:asciiTheme="majorHAnsi" w:hAnsiTheme="majorHAnsi" w:eastAsiaTheme="majorEastAsia" w:cstheme="majorBidi"/>
      <w:i/>
      <w:iCs/>
      <w:sz w:val="40"/>
    </w:rPr>
  </w:style>
  <w:style w:type="paragraph" w:styleId="924">
    <w:name w:val="Heading 5"/>
    <w:basedOn w:val="919"/>
    <w:next w:val="919"/>
    <w:link w:val="949"/>
    <w:uiPriority w:val="9"/>
    <w:semiHidden/>
    <w:unhideWhenUsed/>
    <w:qFormat/>
    <w:pPr>
      <w:keepNext w:val="true"/>
      <w:keepLines w:val="true"/>
      <w:pBdr/>
      <w:spacing w:before="460"/>
      <w:ind/>
      <w:outlineLvl w:val="4"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paragraph" w:styleId="925">
    <w:name w:val="Heading 6"/>
    <w:basedOn w:val="919"/>
    <w:next w:val="919"/>
    <w:link w:val="950"/>
    <w:uiPriority w:val="9"/>
    <w:semiHidden/>
    <w:unhideWhenUsed/>
    <w:qFormat/>
    <w:pPr>
      <w:keepNext w:val="true"/>
      <w:keepLines w:val="true"/>
      <w:pBdr/>
      <w:spacing w:before="460"/>
      <w:ind/>
      <w:outlineLvl w:val="5"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paragraph" w:styleId="926">
    <w:name w:val="Heading 7"/>
    <w:basedOn w:val="919"/>
    <w:next w:val="919"/>
    <w:link w:val="951"/>
    <w:uiPriority w:val="9"/>
    <w:semiHidden/>
    <w:unhideWhenUsed/>
    <w:qFormat/>
    <w:pPr>
      <w:keepNext w:val="true"/>
      <w:keepLines w:val="true"/>
      <w:pBdr/>
      <w:spacing w:before="460"/>
      <w:ind/>
      <w:outlineLvl w:val="6"/>
    </w:pPr>
    <w:rPr>
      <w:rFonts w:asciiTheme="majorHAnsi" w:hAnsiTheme="majorHAnsi" w:eastAsiaTheme="majorEastAsia" w:cstheme="majorBidi"/>
      <w:iCs/>
      <w:sz w:val="34"/>
    </w:rPr>
  </w:style>
  <w:style w:type="paragraph" w:styleId="927">
    <w:name w:val="Heading 8"/>
    <w:basedOn w:val="919"/>
    <w:next w:val="919"/>
    <w:link w:val="952"/>
    <w:uiPriority w:val="9"/>
    <w:semiHidden/>
    <w:unhideWhenUsed/>
    <w:qFormat/>
    <w:pPr>
      <w:keepNext w:val="true"/>
      <w:keepLines w:val="true"/>
      <w:pBdr/>
      <w:spacing w:before="460"/>
      <w:ind/>
      <w:outlineLvl w:val="7"/>
    </w:pPr>
    <w:rPr>
      <w:rFonts w:asciiTheme="majorHAnsi" w:hAnsiTheme="majorHAnsi" w:eastAsiaTheme="majorEastAsia" w:cstheme="majorBidi"/>
      <w:i/>
      <w:sz w:val="34"/>
      <w:szCs w:val="21"/>
    </w:rPr>
  </w:style>
  <w:style w:type="paragraph" w:styleId="928">
    <w:name w:val="Heading 9"/>
    <w:basedOn w:val="919"/>
    <w:next w:val="919"/>
    <w:link w:val="953"/>
    <w:uiPriority w:val="9"/>
    <w:semiHidden/>
    <w:unhideWhenUsed/>
    <w:qFormat/>
    <w:pPr>
      <w:keepNext w:val="true"/>
      <w:keepLines w:val="true"/>
      <w:pBdr/>
      <w:spacing w:before="460"/>
      <w:ind/>
      <w:outlineLvl w:val="8"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paragraph" w:styleId="932">
    <w:name w:val="List Bullet"/>
    <w:basedOn w:val="919"/>
    <w:uiPriority w:val="9"/>
    <w:qFormat/>
    <w:pPr>
      <w:numPr>
        <w:numId w:val="3"/>
      </w:numPr>
      <w:pBdr/>
      <w:spacing/>
      <w:ind/>
    </w:pPr>
  </w:style>
  <w:style w:type="character" w:styleId="933" w:customStyle="1">
    <w:name w:val="Заголовок 1 Знак"/>
    <w:basedOn w:val="929"/>
    <w:link w:val="920"/>
    <w:uiPriority w:val="9"/>
    <w:pPr>
      <w:pBdr/>
      <w:spacing/>
      <w:ind/>
    </w:pPr>
    <w:rPr>
      <w:rFonts w:asciiTheme="majorHAnsi" w:hAnsiTheme="majorHAnsi" w:eastAsiaTheme="majorEastAsia" w:cstheme="majorBidi"/>
      <w:color w:val="731c3f" w:themeColor="accent1"/>
      <w:sz w:val="40"/>
      <w:szCs w:val="32"/>
    </w:rPr>
  </w:style>
  <w:style w:type="paragraph" w:styleId="934">
    <w:name w:val="List Number"/>
    <w:basedOn w:val="919"/>
    <w:uiPriority w:val="9"/>
    <w:qFormat/>
    <w:pPr>
      <w:numPr>
        <w:numId w:val="4"/>
      </w:numPr>
      <w:pBdr/>
      <w:spacing/>
      <w:ind/>
    </w:pPr>
  </w:style>
  <w:style w:type="paragraph" w:styleId="935">
    <w:name w:val="Header"/>
    <w:basedOn w:val="919"/>
    <w:link w:val="936"/>
    <w:uiPriority w:val="99"/>
    <w:unhideWhenUsed/>
    <w:qFormat/>
    <w:pPr>
      <w:pBdr/>
      <w:spacing w:after="0" w:line="240" w:lineRule="auto"/>
      <w:ind/>
    </w:pPr>
  </w:style>
  <w:style w:type="character" w:styleId="936" w:customStyle="1">
    <w:name w:val="Верхний колонтитул Знак"/>
    <w:basedOn w:val="929"/>
    <w:link w:val="935"/>
    <w:uiPriority w:val="99"/>
    <w:pPr>
      <w:pBdr/>
      <w:spacing/>
      <w:ind/>
    </w:pPr>
  </w:style>
  <w:style w:type="paragraph" w:styleId="937">
    <w:name w:val="Footer"/>
    <w:basedOn w:val="919"/>
    <w:link w:val="938"/>
    <w:uiPriority w:val="99"/>
    <w:unhideWhenUsed/>
    <w:qFormat/>
    <w:pPr>
      <w:pBdr/>
      <w:spacing w:after="0" w:line="240" w:lineRule="auto"/>
      <w:ind/>
    </w:pPr>
  </w:style>
  <w:style w:type="character" w:styleId="938" w:customStyle="1">
    <w:name w:val="Нижний колонтитул Знак"/>
    <w:basedOn w:val="929"/>
    <w:link w:val="937"/>
    <w:uiPriority w:val="99"/>
    <w:pPr>
      <w:pBdr/>
      <w:spacing/>
      <w:ind/>
    </w:pPr>
  </w:style>
  <w:style w:type="character" w:styleId="939">
    <w:name w:val="Placeholder Text"/>
    <w:basedOn w:val="929"/>
    <w:uiPriority w:val="99"/>
    <w:semiHidden/>
    <w:pPr>
      <w:pBdr/>
      <w:spacing/>
      <w:ind/>
    </w:pPr>
    <w:rPr>
      <w:color w:val="808080"/>
    </w:rPr>
  </w:style>
  <w:style w:type="paragraph" w:styleId="940">
    <w:name w:val="Title"/>
    <w:basedOn w:val="919"/>
    <w:link w:val="941"/>
    <w:uiPriority w:val="10"/>
    <w:semiHidden/>
    <w:unhideWhenUsed/>
    <w:qFormat/>
    <w:pPr>
      <w:pBdr/>
      <w:spacing w:after="60" w:line="240" w:lineRule="auto"/>
      <w:ind/>
      <w:contextualSpacing w:val="true"/>
    </w:pPr>
    <w:rPr>
      <w:rFonts w:asciiTheme="majorHAnsi" w:hAnsiTheme="majorHAnsi" w:eastAsiaTheme="majorEastAsia" w:cstheme="majorBidi"/>
      <w:caps/>
      <w:color w:val="262626" w:themeColor="text1" w:themeTint="D9"/>
      <w:sz w:val="66"/>
      <w:szCs w:val="56"/>
    </w:rPr>
  </w:style>
  <w:style w:type="character" w:styleId="941" w:customStyle="1">
    <w:name w:val="Заголовок Знак"/>
    <w:basedOn w:val="929"/>
    <w:link w:val="940"/>
    <w:uiPriority w:val="10"/>
    <w:semiHidden/>
    <w:pPr>
      <w:pBdr/>
      <w:spacing/>
      <w:ind/>
    </w:pPr>
    <w:rPr>
      <w:rFonts w:asciiTheme="majorHAnsi" w:hAnsiTheme="majorHAnsi" w:eastAsiaTheme="majorEastAsia" w:cstheme="majorBidi"/>
      <w:caps/>
      <w:color w:val="262626" w:themeColor="text1" w:themeTint="D9"/>
      <w:sz w:val="66"/>
      <w:szCs w:val="56"/>
    </w:rPr>
  </w:style>
  <w:style w:type="paragraph" w:styleId="942">
    <w:name w:val="Subtitle"/>
    <w:basedOn w:val="919"/>
    <w:link w:val="943"/>
    <w:uiPriority w:val="11"/>
    <w:semiHidden/>
    <w:unhideWhenUsed/>
    <w:qFormat/>
    <w:pPr>
      <w:numPr>
        <w:ilvl w:val="1"/>
      </w:numPr>
      <w:pBdr/>
      <w:spacing w:after="520"/>
      <w:ind/>
      <w:contextualSpacing w:val="true"/>
    </w:pPr>
    <w:rPr>
      <w:rFonts w:eastAsiaTheme="minorEastAsia"/>
      <w:caps/>
      <w:sz w:val="40"/>
    </w:rPr>
  </w:style>
  <w:style w:type="character" w:styleId="943" w:customStyle="1">
    <w:name w:val="Подзаголовок Знак"/>
    <w:basedOn w:val="929"/>
    <w:link w:val="942"/>
    <w:uiPriority w:val="11"/>
    <w:semiHidden/>
    <w:pPr>
      <w:pBdr/>
      <w:spacing/>
      <w:ind/>
    </w:pPr>
    <w:rPr>
      <w:rFonts w:eastAsiaTheme="minorEastAsia"/>
      <w:caps/>
      <w:sz w:val="40"/>
    </w:rPr>
  </w:style>
  <w:style w:type="character" w:styleId="944">
    <w:name w:val="Intense Reference"/>
    <w:basedOn w:val="929"/>
    <w:uiPriority w:val="32"/>
    <w:semiHidden/>
    <w:unhideWhenUsed/>
    <w:qFormat/>
    <w:pPr>
      <w:pBdr/>
      <w:spacing/>
      <w:ind/>
    </w:pPr>
    <w:rPr>
      <w:b/>
      <w:bCs/>
      <w:caps/>
      <w:smallCaps w:val="0"/>
      <w:color w:val="262626" w:themeColor="text1" w:themeTint="D9"/>
      <w:spacing w:val="0"/>
    </w:rPr>
  </w:style>
  <w:style w:type="character" w:styleId="945">
    <w:name w:val="Book Title"/>
    <w:basedOn w:val="929"/>
    <w:uiPriority w:val="33"/>
    <w:semiHidden/>
    <w:unhideWhenUsed/>
    <w:pPr>
      <w:pBdr/>
      <w:spacing/>
      <w:ind/>
    </w:pPr>
    <w:rPr>
      <w:b w:val="0"/>
      <w:bCs/>
      <w:i w:val="0"/>
      <w:iCs/>
      <w:spacing w:val="0"/>
      <w:u w:val="single"/>
    </w:rPr>
  </w:style>
  <w:style w:type="character" w:styleId="946" w:customStyle="1">
    <w:name w:val="Заголовок 2 Знак"/>
    <w:basedOn w:val="929"/>
    <w:link w:val="921"/>
    <w:uiPriority w:val="9"/>
    <w:pPr>
      <w:pBdr/>
      <w:spacing/>
      <w:ind/>
    </w:pPr>
    <w:rPr>
      <w:rFonts w:asciiTheme="majorHAnsi" w:hAnsiTheme="majorHAnsi" w:eastAsiaTheme="majorEastAsia" w:cstheme="majorBidi"/>
      <w:b/>
      <w:color w:val="7f7f7f" w:themeColor="text1" w:themeTint="80"/>
      <w:szCs w:val="26"/>
    </w:rPr>
  </w:style>
  <w:style w:type="character" w:styleId="947" w:customStyle="1">
    <w:name w:val="Заголовок 3 Знак"/>
    <w:basedOn w:val="929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sz w:val="40"/>
      <w:szCs w:val="24"/>
    </w:rPr>
  </w:style>
  <w:style w:type="character" w:styleId="948" w:customStyle="1">
    <w:name w:val="Заголовок 4 Знак"/>
    <w:basedOn w:val="929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sz w:val="40"/>
    </w:rPr>
  </w:style>
  <w:style w:type="character" w:styleId="949" w:customStyle="1">
    <w:name w:val="Заголовок 5 Знак"/>
    <w:basedOn w:val="929"/>
    <w:link w:val="9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62626" w:themeColor="text1" w:themeTint="D9"/>
      <w:sz w:val="34"/>
    </w:rPr>
  </w:style>
  <w:style w:type="character" w:styleId="950" w:customStyle="1">
    <w:name w:val="Заголовок 6 Знак"/>
    <w:basedOn w:val="929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color w:val="262626" w:themeColor="text1" w:themeTint="D9"/>
      <w:sz w:val="34"/>
    </w:rPr>
  </w:style>
  <w:style w:type="character" w:styleId="951" w:customStyle="1">
    <w:name w:val="Заголовок 7 Знак"/>
    <w:basedOn w:val="929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iCs/>
      <w:sz w:val="34"/>
    </w:rPr>
  </w:style>
  <w:style w:type="character" w:styleId="952" w:customStyle="1">
    <w:name w:val="Заголовок 8 Знак"/>
    <w:basedOn w:val="929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sz w:val="34"/>
      <w:szCs w:val="21"/>
    </w:rPr>
  </w:style>
  <w:style w:type="character" w:styleId="953" w:customStyle="1">
    <w:name w:val="Заголовок 9 Знак"/>
    <w:basedOn w:val="929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Cs/>
      <w:color w:val="262626" w:themeColor="text1" w:themeTint="D9"/>
      <w:szCs w:val="21"/>
    </w:rPr>
  </w:style>
  <w:style w:type="character" w:styleId="954">
    <w:name w:val="Subtle Emphasis"/>
    <w:basedOn w:val="929"/>
    <w:uiPriority w:val="19"/>
    <w:semiHidden/>
    <w:unhideWhenUsed/>
    <w:qFormat/>
    <w:pPr>
      <w:pBdr/>
      <w:spacing/>
      <w:ind/>
    </w:pPr>
    <w:rPr>
      <w:i/>
      <w:iCs/>
      <w:color w:val="404040" w:themeColor="text1" w:themeTint="BF"/>
    </w:rPr>
  </w:style>
  <w:style w:type="character" w:styleId="955">
    <w:name w:val="Emphasis"/>
    <w:basedOn w:val="929"/>
    <w:uiPriority w:val="20"/>
    <w:semiHidden/>
    <w:unhideWhenUsed/>
    <w:qFormat/>
    <w:pPr>
      <w:pBdr/>
      <w:spacing/>
      <w:ind/>
    </w:pPr>
    <w:rPr>
      <w:b/>
      <w:iCs/>
      <w:color w:val="262626" w:themeColor="text1" w:themeTint="D9"/>
    </w:rPr>
  </w:style>
  <w:style w:type="character" w:styleId="956">
    <w:name w:val="Intense Emphasis"/>
    <w:basedOn w:val="929"/>
    <w:uiPriority w:val="21"/>
    <w:semiHidden/>
    <w:unhideWhenUsed/>
    <w:qFormat/>
    <w:pPr>
      <w:pBdr/>
      <w:spacing/>
      <w:ind/>
    </w:pPr>
    <w:rPr>
      <w:b/>
      <w:i/>
      <w:iCs/>
      <w:color w:val="262626" w:themeColor="text1" w:themeTint="D9"/>
    </w:rPr>
  </w:style>
  <w:style w:type="character" w:styleId="957">
    <w:name w:val="Strong"/>
    <w:basedOn w:val="929"/>
    <w:uiPriority w:val="22"/>
    <w:unhideWhenUsed/>
    <w:qFormat/>
    <w:pPr>
      <w:pBdr/>
      <w:spacing/>
      <w:ind/>
    </w:pPr>
    <w:rPr>
      <w:b/>
      <w:bCs/>
    </w:rPr>
  </w:style>
  <w:style w:type="paragraph" w:styleId="958">
    <w:name w:val="Quote"/>
    <w:basedOn w:val="919"/>
    <w:next w:val="919"/>
    <w:link w:val="959"/>
    <w:uiPriority w:val="29"/>
    <w:semiHidden/>
    <w:unhideWhenUsed/>
    <w:qFormat/>
    <w:pPr>
      <w:pBdr/>
      <w:spacing w:before="240"/>
      <w:ind/>
    </w:pPr>
    <w:rPr>
      <w:i/>
      <w:iCs/>
      <w:sz w:val="36"/>
    </w:rPr>
  </w:style>
  <w:style w:type="character" w:styleId="959" w:customStyle="1">
    <w:name w:val="Цитата 2 Знак"/>
    <w:basedOn w:val="929"/>
    <w:link w:val="958"/>
    <w:uiPriority w:val="29"/>
    <w:semiHidden/>
    <w:pPr>
      <w:pBdr/>
      <w:spacing/>
      <w:ind/>
    </w:pPr>
    <w:rPr>
      <w:i/>
      <w:iCs/>
      <w:sz w:val="36"/>
    </w:rPr>
  </w:style>
  <w:style w:type="paragraph" w:styleId="960">
    <w:name w:val="Intense Quote"/>
    <w:basedOn w:val="919"/>
    <w:next w:val="919"/>
    <w:link w:val="961"/>
    <w:uiPriority w:val="30"/>
    <w:semiHidden/>
    <w:unhideWhenUsed/>
    <w:qFormat/>
    <w:pPr>
      <w:pBdr/>
      <w:spacing w:before="240"/>
      <w:ind/>
    </w:pPr>
    <w:rPr>
      <w:b/>
      <w:i/>
      <w:iCs/>
      <w:sz w:val="36"/>
    </w:rPr>
  </w:style>
  <w:style w:type="character" w:styleId="961" w:customStyle="1">
    <w:name w:val="Выделенная цитата Знак"/>
    <w:basedOn w:val="929"/>
    <w:link w:val="960"/>
    <w:uiPriority w:val="30"/>
    <w:semiHidden/>
    <w:pPr>
      <w:pBdr/>
      <w:spacing/>
      <w:ind/>
    </w:pPr>
    <w:rPr>
      <w:b/>
      <w:i/>
      <w:iCs/>
      <w:sz w:val="36"/>
    </w:rPr>
  </w:style>
  <w:style w:type="character" w:styleId="962">
    <w:name w:val="Subtle Reference"/>
    <w:basedOn w:val="929"/>
    <w:uiPriority w:val="31"/>
    <w:semiHidden/>
    <w:unhideWhenUsed/>
    <w:qFormat/>
    <w:pPr>
      <w:pBdr/>
      <w:spacing/>
      <w:ind/>
    </w:pPr>
    <w:rPr>
      <w:caps/>
      <w:smallCaps w:val="0"/>
      <w:color w:val="262626" w:themeColor="text1" w:themeTint="D9"/>
    </w:rPr>
  </w:style>
  <w:style w:type="paragraph" w:styleId="963">
    <w:name w:val="Caption"/>
    <w:basedOn w:val="919"/>
    <w:next w:val="919"/>
    <w:uiPriority w:val="35"/>
    <w:semiHidden/>
    <w:unhideWhenUsed/>
    <w:qFormat/>
    <w:pPr>
      <w:pBdr/>
      <w:spacing w:after="200" w:line="240" w:lineRule="auto"/>
      <w:ind/>
    </w:pPr>
    <w:rPr>
      <w:i/>
      <w:iCs/>
      <w:sz w:val="24"/>
      <w:szCs w:val="18"/>
    </w:rPr>
  </w:style>
  <w:style w:type="paragraph" w:styleId="964">
    <w:name w:val="TOC Heading"/>
    <w:basedOn w:val="920"/>
    <w:next w:val="919"/>
    <w:uiPriority w:val="39"/>
    <w:semiHidden/>
    <w:unhideWhenUsed/>
    <w:qFormat/>
    <w:pPr>
      <w:pBdr/>
      <w:spacing/>
      <w:ind/>
      <w:outlineLvl w:val="9"/>
    </w:pPr>
  </w:style>
  <w:style w:type="character" w:styleId="965">
    <w:name w:val="Hyperlink"/>
    <w:basedOn w:val="929"/>
    <w:uiPriority w:val="99"/>
    <w:unhideWhenUsed/>
    <w:pPr>
      <w:pBdr/>
      <w:spacing/>
      <w:ind/>
    </w:pPr>
    <w:rPr>
      <w:color w:val="731c3f" w:themeColor="hyperlink"/>
      <w:u w:val="single"/>
    </w:rPr>
  </w:style>
  <w:style w:type="paragraph" w:styleId="966" w:customStyle="1">
    <w:name w:val="ds-markdown-paragraph"/>
    <w:basedOn w:val="91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auto"/>
      <w:sz w:val="24"/>
      <w:szCs w:val="24"/>
      <w:lang w:eastAsia="ru-RU" w:bidi="ar-SA"/>
    </w:rPr>
  </w:style>
  <w:style w:type="character" w:styleId="967">
    <w:name w:val="HTML Code"/>
    <w:basedOn w:val="92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968" w:customStyle="1">
    <w:name w:val="Чертежный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both"/>
    </w:pPr>
    <w:rPr>
      <w:rFonts w:ascii="ISOCPEUR" w:hAnsi="ISOCPEUR" w:eastAsia="Times New Roman" w:cs="Times New Roman"/>
      <w:b w:val="0"/>
      <w:bCs w:val="0"/>
      <w:i/>
      <w:iCs w:val="0"/>
      <w:caps w:val="0"/>
      <w:smallCaps w:val="0"/>
      <w:strike w:val="0"/>
      <w:vanish w:val="0"/>
      <w:color w:val="auto"/>
      <w:spacing w:val="0"/>
      <w:position w:val="0"/>
      <w:sz w:val="28"/>
      <w:szCs w:val="20"/>
      <w:highlight w:val="none"/>
      <w:u w:val="none"/>
      <w:vertAlign w:val="baseline"/>
      <w:rtl w:val="0"/>
      <w:cs w:val="0"/>
      <w:lang w:val="uk-UA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{9B15F2E4-692B-AF41-B67A-0F0675DEBE5C}tf10002086.dotx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revision>4</cp:revision>
  <dcterms:created xsi:type="dcterms:W3CDTF">2026-05-08T03:56:00Z</dcterms:created>
  <dcterms:modified xsi:type="dcterms:W3CDTF">2026-06-16T08:57:42Z</dcterms:modified>
</cp:coreProperties>
</file>