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2C84" w:rsidRPr="00022C84" w:rsidRDefault="00022C84" w:rsidP="00022C84">
      <w:pPr>
        <w:rPr>
          <w:rFonts w:ascii="Times New Roman" w:hAnsi="Times New Roman" w:cs="Times New Roman"/>
          <w:b/>
          <w:sz w:val="28"/>
          <w:szCs w:val="28"/>
        </w:rPr>
      </w:pPr>
      <w:r w:rsidRPr="00022C84">
        <w:rPr>
          <w:rFonts w:ascii="Times New Roman" w:hAnsi="Times New Roman" w:cs="Times New Roman"/>
          <w:b/>
          <w:sz w:val="28"/>
          <w:szCs w:val="28"/>
        </w:rPr>
        <w:t>6. Project Testing Phase</w:t>
      </w:r>
    </w:p>
    <w:p w:rsidR="00022C84" w:rsidRPr="00022C84" w:rsidRDefault="00022C84" w:rsidP="00022C84">
      <w:pPr>
        <w:rPr>
          <w:rFonts w:ascii="Times New Roman" w:hAnsi="Times New Roman" w:cs="Times New Roman"/>
          <w:b/>
          <w:sz w:val="28"/>
          <w:szCs w:val="28"/>
        </w:rPr>
      </w:pPr>
      <w:r w:rsidRPr="00022C84">
        <w:rPr>
          <w:rFonts w:ascii="Times New Roman" w:hAnsi="Times New Roman" w:cs="Times New Roman"/>
          <w:b/>
          <w:sz w:val="28"/>
          <w:szCs w:val="28"/>
        </w:rPr>
        <w:t>Objective</w:t>
      </w:r>
    </w:p>
    <w:p w:rsidR="00022C84" w:rsidRPr="00022C84" w:rsidRDefault="00022C84" w:rsidP="00022C84">
      <w:pPr>
        <w:rPr>
          <w:rFonts w:ascii="Times New Roman" w:hAnsi="Times New Roman" w:cs="Times New Roman"/>
          <w:b/>
          <w:sz w:val="28"/>
          <w:szCs w:val="28"/>
        </w:rPr>
      </w:pP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To verify that the Auto Ticket Classification flow works correctly for different types of support tickets and produces the expected classification and assignment results.</w:t>
      </w: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:rsidR="00022C84" w:rsidRPr="00022C84" w:rsidRDefault="00022C84" w:rsidP="00022C84">
      <w:pPr>
        <w:rPr>
          <w:rFonts w:ascii="Times New Roman" w:hAnsi="Times New Roman" w:cs="Times New Roman"/>
          <w:b/>
          <w:sz w:val="28"/>
          <w:szCs w:val="28"/>
        </w:rPr>
      </w:pPr>
      <w:r w:rsidRPr="00022C84">
        <w:rPr>
          <w:rFonts w:ascii="Times New Roman" w:hAnsi="Times New Roman" w:cs="Times New Roman"/>
          <w:b/>
          <w:sz w:val="28"/>
          <w:szCs w:val="28"/>
        </w:rPr>
        <w:t>Testing Activities</w:t>
      </w: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:rsidR="00022C84" w:rsidRPr="00022C84" w:rsidRDefault="00022C84" w:rsidP="00022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Create test tickets with different issue descriptions.</w:t>
      </w:r>
    </w:p>
    <w:p w:rsidR="00022C84" w:rsidRPr="00022C84" w:rsidRDefault="00022C84" w:rsidP="00022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Verify that the Flow Designer trigger executes correctly.</w:t>
      </w:r>
    </w:p>
    <w:p w:rsidR="00022C84" w:rsidRPr="00022C84" w:rsidRDefault="00022C84" w:rsidP="00022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Check whether the correct condition is selected.</w:t>
      </w:r>
    </w:p>
    <w:p w:rsidR="00022C84" w:rsidRPr="00022C84" w:rsidRDefault="00022C84" w:rsidP="00022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Verify the assigned ticket category.</w:t>
      </w:r>
    </w:p>
    <w:p w:rsidR="00022C84" w:rsidRPr="00022C84" w:rsidRDefault="00022C84" w:rsidP="00022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Verify the assigned support group.</w:t>
      </w:r>
    </w:p>
    <w:p w:rsidR="00022C84" w:rsidRPr="00022C84" w:rsidRDefault="00022C84" w:rsidP="00022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Check whether the ticket is updated correctly.</w:t>
      </w:r>
    </w:p>
    <w:p w:rsidR="00022C84" w:rsidRPr="00022C84" w:rsidRDefault="00022C84" w:rsidP="00022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Test multiple ticket categories.</w:t>
      </w:r>
    </w:p>
    <w:p w:rsidR="00022C84" w:rsidRPr="00022C84" w:rsidRDefault="00022C84" w:rsidP="00022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Test tickets that do not match the predefined conditions.</w:t>
      </w:r>
    </w:p>
    <w:p w:rsidR="00022C84" w:rsidRPr="00022C84" w:rsidRDefault="00022C84" w:rsidP="00022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Identify and correct configuration errors.</w:t>
      </w:r>
    </w:p>
    <w:p w:rsidR="00022C84" w:rsidRPr="00022C84" w:rsidRDefault="00022C84" w:rsidP="00022C84">
      <w:pPr>
        <w:rPr>
          <w:rFonts w:ascii="Times New Roman" w:hAnsi="Times New Roman" w:cs="Times New Roman"/>
          <w:b/>
          <w:sz w:val="28"/>
          <w:szCs w:val="28"/>
        </w:rPr>
      </w:pPr>
    </w:p>
    <w:p w:rsidR="00022C84" w:rsidRPr="00022C84" w:rsidRDefault="00022C84" w:rsidP="00022C84">
      <w:pPr>
        <w:rPr>
          <w:rFonts w:ascii="Times New Roman" w:hAnsi="Times New Roman" w:cs="Times New Roman"/>
          <w:b/>
          <w:sz w:val="28"/>
          <w:szCs w:val="28"/>
        </w:rPr>
      </w:pPr>
      <w:r w:rsidRPr="00022C84">
        <w:rPr>
          <w:rFonts w:ascii="Times New Roman" w:hAnsi="Times New Roman" w:cs="Times New Roman"/>
          <w:b/>
          <w:sz w:val="28"/>
          <w:szCs w:val="28"/>
        </w:rPr>
        <w:t>Test Cases</w:t>
      </w: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Test Case| Input| Expected Result</w:t>
      </w: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TC01| Password/Login issue| Access/Account category</w:t>
      </w: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TC02| Laptop/Printer issue| Hardware category</w:t>
      </w: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TC03| Application issue| Software category</w:t>
      </w: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TC04| Internet issue| Network category</w:t>
      </w: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 xml:space="preserve">TC05| Unmatched issue| Appropriate </w:t>
      </w:r>
      <w:proofErr w:type="spellStart"/>
      <w:r w:rsidRPr="00022C84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022C84">
        <w:rPr>
          <w:rFonts w:ascii="Times New Roman" w:hAnsi="Times New Roman" w:cs="Times New Roman"/>
          <w:sz w:val="24"/>
          <w:szCs w:val="24"/>
        </w:rPr>
        <w:t xml:space="preserve"> handling</w:t>
      </w: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:rsidR="00022C84" w:rsidRPr="00022C84" w:rsidRDefault="00022C84" w:rsidP="00022C84">
      <w:pPr>
        <w:rPr>
          <w:rFonts w:ascii="Times New Roman" w:hAnsi="Times New Roman" w:cs="Times New Roman"/>
          <w:b/>
          <w:sz w:val="28"/>
          <w:szCs w:val="28"/>
        </w:rPr>
      </w:pPr>
      <w:r w:rsidRPr="00022C84">
        <w:rPr>
          <w:rFonts w:ascii="Times New Roman" w:hAnsi="Times New Roman" w:cs="Times New Roman"/>
          <w:b/>
          <w:sz w:val="28"/>
          <w:szCs w:val="28"/>
        </w:rPr>
        <w:t>Expected / Actual Result</w:t>
      </w: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lastRenderedPageBreak/>
        <w:t>Each test ticket is checked to confirm that the classification and assignment produced by the flow match the expected result.</w:t>
      </w: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:rsidR="00022C84" w:rsidRPr="00022C84" w:rsidRDefault="00022C84" w:rsidP="00022C84">
      <w:pPr>
        <w:rPr>
          <w:rFonts w:ascii="Times New Roman" w:hAnsi="Times New Roman" w:cs="Times New Roman"/>
          <w:b/>
          <w:sz w:val="28"/>
          <w:szCs w:val="28"/>
        </w:rPr>
      </w:pPr>
      <w:r w:rsidRPr="00022C84">
        <w:rPr>
          <w:rFonts w:ascii="Times New Roman" w:hAnsi="Times New Roman" w:cs="Times New Roman"/>
          <w:b/>
          <w:sz w:val="28"/>
          <w:szCs w:val="28"/>
        </w:rPr>
        <w:t>Validation</w:t>
      </w: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The following items are validated:</w:t>
      </w: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:rsidR="00022C84" w:rsidRPr="00022C84" w:rsidRDefault="00022C84" w:rsidP="00022C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Flow trigger execution</w:t>
      </w:r>
    </w:p>
    <w:p w:rsidR="00022C84" w:rsidRPr="00022C84" w:rsidRDefault="00022C84" w:rsidP="00022C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Condition evaluation</w:t>
      </w:r>
    </w:p>
    <w:p w:rsidR="00022C84" w:rsidRPr="00022C84" w:rsidRDefault="00022C84" w:rsidP="00022C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Category assignment</w:t>
      </w:r>
    </w:p>
    <w:p w:rsidR="00022C84" w:rsidRPr="00022C84" w:rsidRDefault="00022C84" w:rsidP="00022C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Assignment group selection</w:t>
      </w:r>
    </w:p>
    <w:p w:rsidR="00022C84" w:rsidRPr="00022C84" w:rsidRDefault="00022C84" w:rsidP="00022C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Ticket field update</w:t>
      </w:r>
    </w:p>
    <w:p w:rsidR="00022C84" w:rsidRPr="00022C84" w:rsidRDefault="00022C84" w:rsidP="00022C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Flow completion</w:t>
      </w:r>
    </w:p>
    <w:p w:rsidR="00022C84" w:rsidRPr="00022C84" w:rsidRDefault="00022C84" w:rsidP="00022C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Error or unmatched condition handling</w:t>
      </w: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:rsidR="00022C84" w:rsidRPr="00022C84" w:rsidRDefault="00022C84" w:rsidP="00022C84">
      <w:pPr>
        <w:rPr>
          <w:rFonts w:ascii="Times New Roman" w:hAnsi="Times New Roman" w:cs="Times New Roman"/>
          <w:b/>
          <w:sz w:val="28"/>
          <w:szCs w:val="28"/>
        </w:rPr>
      </w:pPr>
      <w:r w:rsidRPr="00022C84">
        <w:rPr>
          <w:rFonts w:ascii="Times New Roman" w:hAnsi="Times New Roman" w:cs="Times New Roman"/>
          <w:b/>
          <w:sz w:val="28"/>
          <w:szCs w:val="28"/>
        </w:rPr>
        <w:t>Expected / Produced Output</w:t>
      </w: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The testing phase produces validated results showing whether the Flow Designer automation performs the expected ticket classification process.</w:t>
      </w: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:rsidR="00022C84" w:rsidRPr="00022C84" w:rsidRDefault="00022C84" w:rsidP="00022C84">
      <w:pPr>
        <w:rPr>
          <w:rFonts w:ascii="Times New Roman" w:hAnsi="Times New Roman" w:cs="Times New Roman"/>
          <w:b/>
          <w:sz w:val="28"/>
          <w:szCs w:val="28"/>
        </w:rPr>
      </w:pPr>
      <w:r w:rsidRPr="00022C84">
        <w:rPr>
          <w:rFonts w:ascii="Times New Roman" w:hAnsi="Times New Roman" w:cs="Times New Roman"/>
          <w:b/>
          <w:sz w:val="28"/>
          <w:szCs w:val="28"/>
        </w:rPr>
        <w:t>Screenshots</w:t>
      </w:r>
      <w:bookmarkStart w:id="0" w:name="_GoBack"/>
      <w:bookmarkEnd w:id="0"/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:rsidR="00B4243D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Screenshot 1</w:t>
      </w:r>
    </w:p>
    <w:p w:rsidR="00022C84" w:rsidRPr="00022C84" w:rsidRDefault="00AD795E" w:rsidP="00022C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728502"/>
            <wp:effectExtent l="0" t="0" r="2540" b="5080"/>
            <wp:docPr id="2" name="Picture 2" descr="C:\Users\acer\AppData\Local\Packages\5319275A.WhatsAppDesktop_cv1g1gvanyjgm\LocalState\sessions\F0CEAD219CE605AE618AC70B3868CC72A4529977\transfers\2026-39\WhatsApp Image 2026-09-27 at 9.58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Local\Packages\5319275A.WhatsAppDesktop_cv1g1gvanyjgm\LocalState\sessions\F0CEAD219CE605AE618AC70B3868CC72A4529977\transfers\2026-39\WhatsApp Image 2026-09-27 at 9.58.12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Screenshot 2</w:t>
      </w:r>
    </w:p>
    <w:p w:rsidR="00B4243D" w:rsidRPr="00022C84" w:rsidRDefault="00B4243D" w:rsidP="00022C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174699"/>
            <wp:effectExtent l="0" t="0" r="2540" b="0"/>
            <wp:docPr id="3" name="Picture 3" descr="C:\Users\acer\AppData\Local\Packages\5319275A.WhatsAppDesktop_cv1g1gvanyjgm\LocalState\sessions\F0CEAD219CE605AE618AC70B3868CC72A4529977\transfers\2026-39\WhatsApp Image 2026-09-27 at 9.59.4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AppData\Local\Packages\5319275A.WhatsAppDesktop_cv1g1gvanyjgm\LocalState\sessions\F0CEAD219CE605AE618AC70B3868CC72A4529977\transfers\2026-39\WhatsApp Image 2026-09-27 at 9.59.47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4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:rsid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Screenshot 3</w:t>
      </w:r>
    </w:p>
    <w:p w:rsidR="00B4243D" w:rsidRPr="00022C84" w:rsidRDefault="00B4243D" w:rsidP="00022C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100885"/>
            <wp:effectExtent l="0" t="0" r="2540" b="0"/>
            <wp:docPr id="4" name="Picture 4" descr="C:\Users\acer\AppData\Local\Packages\5319275A.WhatsAppDesktop_cv1g1gvanyjgm\LocalState\sessions\F0CEAD219CE605AE618AC70B3868CC72A4529977\transfers\2026-39\WhatsApp Image 2026-09-27 at 10.00.5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AppData\Local\Packages\5319275A.WhatsAppDesktop_cv1g1gvanyjgm\LocalState\sessions\F0CEAD219CE605AE618AC70B3868CC72A4529977\transfers\2026-39\WhatsApp Image 2026-09-27 at 10.00.54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43D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Screenshot 4</w:t>
      </w:r>
    </w:p>
    <w:p w:rsidR="00B4243D" w:rsidRDefault="00B4243D" w:rsidP="00022C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950668"/>
            <wp:effectExtent l="0" t="0" r="2540" b="0"/>
            <wp:docPr id="5" name="Picture 5" descr="C:\Users\acer\AppData\Local\Packages\5319275A.WhatsAppDesktop_cv1g1gvanyjgm\LocalState\sessions\F0CEAD219CE605AE618AC70B3868CC72A4529977\transfers\2026-39\WhatsApp Image 2026-09-27 at 10.01.5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AppData\Local\Packages\5319275A.WhatsAppDesktop_cv1g1gvanyjgm\LocalState\sessions\F0CEAD219CE605AE618AC70B3868CC72A4529977\transfers\2026-39\WhatsApp Image 2026-09-27 at 10.01.57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0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43D" w:rsidRDefault="00B4243D" w:rsidP="00022C84">
      <w:pPr>
        <w:rPr>
          <w:rFonts w:ascii="Times New Roman" w:hAnsi="Times New Roman" w:cs="Times New Roman"/>
          <w:sz w:val="24"/>
          <w:szCs w:val="24"/>
        </w:rPr>
      </w:pPr>
    </w:p>
    <w:p w:rsidR="00B4243D" w:rsidRDefault="00B4243D" w:rsidP="00022C84">
      <w:pPr>
        <w:rPr>
          <w:rFonts w:ascii="Times New Roman" w:hAnsi="Times New Roman" w:cs="Times New Roman"/>
          <w:sz w:val="24"/>
          <w:szCs w:val="24"/>
        </w:rPr>
      </w:pPr>
    </w:p>
    <w:p w:rsidR="00B4243D" w:rsidRDefault="00B4243D" w:rsidP="00022C84">
      <w:pPr>
        <w:rPr>
          <w:rFonts w:ascii="Times New Roman" w:hAnsi="Times New Roman" w:cs="Times New Roman"/>
          <w:sz w:val="24"/>
          <w:szCs w:val="24"/>
        </w:rPr>
      </w:pPr>
    </w:p>
    <w:p w:rsidR="00B4243D" w:rsidRDefault="00B4243D" w:rsidP="00022C84">
      <w:pPr>
        <w:rPr>
          <w:rFonts w:ascii="Times New Roman" w:hAnsi="Times New Roman" w:cs="Times New Roman"/>
          <w:sz w:val="24"/>
          <w:szCs w:val="24"/>
        </w:rPr>
      </w:pPr>
    </w:p>
    <w:p w:rsidR="00022C84" w:rsidRPr="009F09DB" w:rsidRDefault="009F09DB" w:rsidP="00022C84">
      <w:pPr>
        <w:rPr>
          <w:rFonts w:ascii="Times New Roman" w:hAnsi="Times New Roman" w:cs="Times New Roman"/>
          <w:b/>
          <w:sz w:val="28"/>
          <w:szCs w:val="28"/>
        </w:rPr>
      </w:pPr>
      <w:r w:rsidRPr="009F09DB">
        <w:rPr>
          <w:rFonts w:ascii="Times New Roman" w:hAnsi="Times New Roman" w:cs="Times New Roman"/>
          <w:b/>
          <w:sz w:val="28"/>
          <w:szCs w:val="28"/>
        </w:rPr>
        <w:lastRenderedPageBreak/>
        <w:t>Data Flow Diagram</w:t>
      </w:r>
    </w:p>
    <w:p w:rsidR="009F09DB" w:rsidRDefault="009F09DB" w:rsidP="00022C84">
      <w:pPr>
        <w:rPr>
          <w:rFonts w:ascii="Times New Roman" w:hAnsi="Times New Roman" w:cs="Times New Roman"/>
          <w:sz w:val="24"/>
          <w:szCs w:val="24"/>
        </w:rPr>
      </w:pPr>
    </w:p>
    <w:p w:rsidR="009F09DB" w:rsidRPr="00022C84" w:rsidRDefault="009F09DB" w:rsidP="00022C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820012"/>
            <wp:effectExtent l="0" t="0" r="2540" b="9525"/>
            <wp:docPr id="1" name="Picture 1" descr="C:\Users\acer\AppData\Local\Packages\5319275A.WhatsAppDesktop_cv1g1gvanyjgm\LocalState\sessions\F0CEAD219CE605AE618AC70B3868CC72A4529977\transfers\2026-39\WhatsApp Image 2026-09-26 at 12.47.2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Local\Packages\5319275A.WhatsAppDesktop_cv1g1gvanyjgm\LocalState\sessions\F0CEAD219CE605AE618AC70B3868CC72A4529977\transfers\2026-39\WhatsApp Image 2026-09-26 at 12.47.20 P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2C84" w:rsidRPr="00022C84" w:rsidRDefault="00022C84" w:rsidP="00022C84">
      <w:pPr>
        <w:rPr>
          <w:rFonts w:ascii="Times New Roman" w:hAnsi="Times New Roman" w:cs="Times New Roman"/>
          <w:b/>
          <w:sz w:val="28"/>
          <w:szCs w:val="28"/>
        </w:rPr>
      </w:pPr>
      <w:r w:rsidRPr="00022C84">
        <w:rPr>
          <w:rFonts w:ascii="Times New Roman" w:hAnsi="Times New Roman" w:cs="Times New Roman"/>
          <w:b/>
          <w:sz w:val="28"/>
          <w:szCs w:val="28"/>
        </w:rPr>
        <w:t>Conclusion</w:t>
      </w:r>
    </w:p>
    <w:p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:rsidR="00E364D9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The testing phase verifies the functionality of the Auto Ticket Classification flow. Testing different ticket scenarios helps confirm that the configured conditions and actions produce the expected results.</w:t>
      </w:r>
    </w:p>
    <w:sectPr w:rsidR="00E364D9" w:rsidRPr="00022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FE7C77"/>
    <w:multiLevelType w:val="hybridMultilevel"/>
    <w:tmpl w:val="87B6D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508205F"/>
    <w:multiLevelType w:val="hybridMultilevel"/>
    <w:tmpl w:val="48EE4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C84"/>
    <w:rsid w:val="00022C84"/>
    <w:rsid w:val="009F09DB"/>
    <w:rsid w:val="00AD795E"/>
    <w:rsid w:val="00B4243D"/>
    <w:rsid w:val="00E3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C8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F0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9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C8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F0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9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dcterms:created xsi:type="dcterms:W3CDTF">2026-09-26T06:30:00Z</dcterms:created>
  <dcterms:modified xsi:type="dcterms:W3CDTF">2026-09-27T16:32:00Z</dcterms:modified>
</cp:coreProperties>
</file>