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  <w:rPr>
          <w:b/>
          <w:bCs w:val="0"/>
          <w:color w:val="FF0000"/>
          <w:sz w:val="44"/>
          <w:szCs w:val="44"/>
          <w:highlight w:val="yellow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color w:val="FF0000"/>
          <w:kern w:val="2"/>
          <w:sz w:val="44"/>
          <w:szCs w:val="44"/>
          <w:highlight w:val="yellow"/>
          <w:lang w:val="en-US" w:eastAsia="zh-CN" w:bidi="ar"/>
        </w:rPr>
        <w:t>MySql5.5</w:t>
      </w:r>
      <w:r>
        <w:rPr>
          <w:rFonts w:hint="eastAsia" w:ascii="Times New Roman" w:hAnsi="Times New Roman" w:eastAsia="宋体" w:cs="宋体"/>
          <w:b/>
          <w:bCs w:val="0"/>
          <w:color w:val="FF0000"/>
          <w:kern w:val="2"/>
          <w:sz w:val="44"/>
          <w:szCs w:val="44"/>
          <w:highlight w:val="yellow"/>
          <w:lang w:val="en-US" w:eastAsia="zh-CN" w:bidi="ar"/>
        </w:rPr>
        <w:t>安装详细说明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打开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MySql5.5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安装文件开始：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4848225" cy="3686175"/>
            <wp:effectExtent l="0" t="0" r="9525" b="9525"/>
            <wp:docPr id="18" name="图片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 descr="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点击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Next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4838700" cy="3686175"/>
            <wp:effectExtent l="0" t="0" r="0" b="9525"/>
            <wp:docPr id="17" name="图片 2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打上勾，再点击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Next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4848225" cy="3305175"/>
            <wp:effectExtent l="0" t="0" r="9525" b="9525"/>
            <wp:docPr id="19" name="图片 3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 descr="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  <w:rPr>
          <w:b/>
          <w:bCs w:val="0"/>
          <w:color w:val="0000FF"/>
          <w:sz w:val="24"/>
          <w:szCs w:val="24"/>
          <w:lang w:val="en-US"/>
        </w:rPr>
      </w:pPr>
      <w:r>
        <w:rPr>
          <w:rFonts w:hint="eastAsia" w:ascii="Times New Roman" w:hAnsi="Times New Roman" w:eastAsia="宋体" w:cs="宋体"/>
          <w:kern w:val="2"/>
          <w:sz w:val="21"/>
          <w:szCs w:val="21"/>
          <w:lang w:val="en-US" w:eastAsia="zh-CN" w:bidi="ar"/>
        </w:rPr>
        <w:t>点击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Custom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，</w:t>
      </w:r>
      <w:r>
        <w:rPr>
          <w:rFonts w:hint="eastAsia" w:ascii="Times New Roman" w:hAnsi="Times New Roman" w:eastAsia="宋体" w:cs="宋体"/>
          <w:b/>
          <w:bCs w:val="0"/>
          <w:color w:val="0000FF"/>
          <w:kern w:val="2"/>
          <w:sz w:val="24"/>
          <w:szCs w:val="24"/>
          <w:lang w:val="en-US" w:eastAsia="zh-CN" w:bidi="ar"/>
        </w:rPr>
        <w:t>说明如下：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both"/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Typical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(</w:t>
      </w:r>
      <w:r>
        <w:rPr>
          <w:rFonts w:hint="eastAsia" w:ascii="Times New Roman" w:hAnsi="Times New Roman" w:eastAsia="宋体" w:cs="宋体"/>
          <w:color w:val="FF0000"/>
          <w:kern w:val="2"/>
          <w:sz w:val="21"/>
          <w:szCs w:val="24"/>
          <w:lang w:val="en-US" w:eastAsia="zh-CN" w:bidi="ar"/>
        </w:rPr>
        <w:t>典型安装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both"/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Installs the most common program features.Recommended for most users.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both"/>
        <w:rPr>
          <w:color w:val="FF0000"/>
          <w:lang w:val="en-US"/>
        </w:rPr>
      </w:pPr>
      <w:r>
        <w:rPr>
          <w:rFonts w:hint="eastAsia" w:ascii="Times New Roman" w:hAnsi="Times New Roman" w:eastAsia="宋体" w:cs="宋体"/>
          <w:color w:val="FF0000"/>
          <w:kern w:val="2"/>
          <w:sz w:val="21"/>
          <w:szCs w:val="24"/>
          <w:lang w:val="en-US" w:eastAsia="zh-CN" w:bidi="ar"/>
        </w:rPr>
        <w:t>意思是：安装最常用的程序功能。建议大多数用户使用。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both"/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Custom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(</w:t>
      </w:r>
      <w:r>
        <w:rPr>
          <w:rFonts w:hint="eastAsia" w:ascii="Times New Roman" w:hAnsi="Times New Roman" w:eastAsia="宋体" w:cs="宋体"/>
          <w:color w:val="FF0000"/>
          <w:kern w:val="2"/>
          <w:sz w:val="21"/>
          <w:szCs w:val="24"/>
          <w:lang w:val="en-US" w:eastAsia="zh-CN" w:bidi="ar"/>
        </w:rPr>
        <w:t>自定义安装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both"/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Allows uers to choose which program features will be installed and where they will be installed.Recommended for advanced users.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both"/>
        <w:rPr>
          <w:color w:val="FF0000"/>
          <w:lang w:val="en-US"/>
        </w:rPr>
      </w:pPr>
      <w:r>
        <w:rPr>
          <w:rFonts w:hint="eastAsia" w:ascii="Times New Roman" w:hAnsi="Times New Roman" w:eastAsia="宋体" w:cs="宋体"/>
          <w:color w:val="FF0000"/>
          <w:kern w:val="2"/>
          <w:sz w:val="21"/>
          <w:szCs w:val="24"/>
          <w:lang w:val="en-US" w:eastAsia="zh-CN" w:bidi="ar"/>
        </w:rPr>
        <w:t>意思是：允许用户选择安装的程序功能和安装的位置，建议高级用户使用。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both"/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Complete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(</w:t>
      </w:r>
      <w:r>
        <w:rPr>
          <w:rFonts w:hint="eastAsia" w:ascii="Times New Roman" w:hAnsi="Times New Roman" w:eastAsia="宋体" w:cs="宋体"/>
          <w:color w:val="FF0000"/>
          <w:kern w:val="2"/>
          <w:sz w:val="21"/>
          <w:szCs w:val="24"/>
          <w:lang w:val="en-US" w:eastAsia="zh-CN" w:bidi="ar"/>
        </w:rPr>
        <w:t>完全安装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4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both"/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All program features will be installed.Requires the most disk space.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both"/>
        <w:rPr>
          <w:color w:val="FF0000"/>
          <w:lang w:val="en-US"/>
        </w:rPr>
      </w:pPr>
      <w:r>
        <w:rPr>
          <w:rFonts w:hint="eastAsia" w:ascii="Times New Roman" w:hAnsi="Times New Roman" w:eastAsia="宋体" w:cs="宋体"/>
          <w:color w:val="FF0000"/>
          <w:kern w:val="2"/>
          <w:sz w:val="21"/>
          <w:szCs w:val="24"/>
          <w:lang w:val="en-US" w:eastAsia="zh-CN" w:bidi="ar"/>
        </w:rPr>
        <w:t>意思是：将安装所有的程序功能，需要最多的磁盘空间。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4848225" cy="3267075"/>
            <wp:effectExtent l="0" t="0" r="9525" b="9525"/>
            <wp:docPr id="5" name="图片 4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  <w:rPr>
          <w:b/>
          <w:bCs w:val="0"/>
          <w:color w:val="FF0000"/>
          <w:sz w:val="24"/>
          <w:szCs w:val="24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color w:val="FF0000"/>
          <w:kern w:val="2"/>
          <w:sz w:val="24"/>
          <w:szCs w:val="24"/>
          <w:lang w:val="en-US" w:eastAsia="zh-CN" w:bidi="ar"/>
        </w:rPr>
        <w:t>这里就要详细说明一下：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both"/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点一下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Developer Components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左边的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+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按钮，会看到带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304800" cy="171450"/>
            <wp:effectExtent l="0" t="0" r="0" b="0"/>
            <wp:docPr id="12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的图标，这代表这里的内容不会被安装到本地硬盘上。带有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295275" cy="142875"/>
            <wp:effectExtent l="0" t="0" r="9525" b="9525"/>
            <wp:docPr id="20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图标的都是默认安装到本地硬盘上的。</w:t>
      </w:r>
      <w:r>
        <w:rPr>
          <w:rFonts w:hint="default" w:ascii="Times New Roman" w:hAnsi="Times New Roman" w:eastAsia="宋体" w:cs="Times New Roman"/>
          <w:snapToGrid w:val="0"/>
          <w:kern w:val="2"/>
          <w:sz w:val="21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both"/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Developer Components(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开发者部分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)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：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420" w:right="0" w:firstLine="420"/>
        <w:jc w:val="both"/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用左键单击向下的小箭头选择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Entire feature will be installed on local hard drive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420" w:right="0" w:firstLine="420"/>
        <w:jc w:val="both"/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意思是：即此部分，以及下属子部分内容全部安装在本地硬盘上。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both"/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MySQL Server(mysql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服务器）：照上面的做。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both"/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Client Programs(mysql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客户端程序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) 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：照上面的做。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both"/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Documentation(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文档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) 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：照上面的做。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both"/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Server data files(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服务器数据文件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)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：照上面的做。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both"/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Debug Symbols(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调试符号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)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：照上面的做。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both"/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这样操作，以保证安装所有文件，如果是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295275" cy="142875"/>
            <wp:effectExtent l="0" t="0" r="9525" b="9525"/>
            <wp:docPr id="13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图标的就不用去管它，操作完再点击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Next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  <w:rPr>
          <w:lang w:val="en-US"/>
        </w:rPr>
      </w:pP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  <w:rPr>
          <w:lang w:val="en-US"/>
        </w:rPr>
      </w:pP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  <w:rPr>
          <w:lang w:val="en-US"/>
        </w:rPr>
      </w:pP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4838700" cy="3781425"/>
            <wp:effectExtent l="0" t="0" r="0" b="9525"/>
            <wp:docPr id="7" name="图片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点击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Install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  <w:rPr>
          <w:lang w:val="en-US"/>
        </w:rPr>
      </w:pP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  <w:rPr>
          <w:lang w:val="en-US"/>
        </w:rPr>
      </w:pP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4876800" cy="3724275"/>
            <wp:effectExtent l="0" t="0" r="0" b="9525"/>
            <wp:docPr id="21" name="图片 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会弹出这个窗口，在这个窗口上点击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Next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4886325" cy="3714750"/>
            <wp:effectExtent l="0" t="0" r="9525" b="0"/>
            <wp:docPr id="15" name="图片 1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点击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Next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4848225" cy="3781425"/>
            <wp:effectExtent l="0" t="0" r="9525" b="9525"/>
            <wp:docPr id="6" name="图片 1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打上勾，意思是启动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MySQL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实例配置向导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再点击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Finish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4876800" cy="3724275"/>
            <wp:effectExtent l="0" t="0" r="0" b="9525"/>
            <wp:docPr id="9" name="图片 1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点击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Next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4895850" cy="3724275"/>
            <wp:effectExtent l="0" t="0" r="0" b="9525"/>
            <wp:docPr id="16" name="图片 1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点第一个“详细配置”，再点击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Next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4867275" cy="3724275"/>
            <wp:effectExtent l="0" t="0" r="9525" b="9525"/>
            <wp:docPr id="23" name="图片 14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 descr="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选择第一个“开发人员计算机，或者说是开发商机”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再点击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Next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  <w:rPr>
          <w:lang w:val="en-US"/>
        </w:rPr>
      </w:pP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4895850" cy="3714750"/>
            <wp:effectExtent l="0" t="0" r="0" b="0"/>
            <wp:docPr id="8" name="图片 15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 descr="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点击第一个“多功能数据库”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再点击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Next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  <w:rPr>
          <w:lang w:val="en-US"/>
        </w:rPr>
      </w:pP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4895850" cy="3724275"/>
            <wp:effectExtent l="0" t="0" r="0" b="9525"/>
            <wp:docPr id="14" name="图片 16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ab/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这是关于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InnoDB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表空间设置的，不用管它，直接点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Next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  <w:rPr>
          <w:lang w:val="en-US"/>
        </w:rPr>
      </w:pP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4886325" cy="3724275"/>
            <wp:effectExtent l="0" t="0" r="9525" b="9525"/>
            <wp:docPr id="10" name="图片 17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7" descr="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选择第三个，意思是：同时联机或者是并发连接数，我这里选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20.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再点击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Next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  <w:rPr>
          <w:lang w:val="en-US"/>
        </w:rPr>
      </w:pP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4886325" cy="3724275"/>
            <wp:effectExtent l="0" t="0" r="9525" b="9525"/>
            <wp:docPr id="2" name="图片 18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8" descr="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不要管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3306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后面的小框框，这个是添加这个职位的防火墙异常。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直接点击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Next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  <w:rPr>
          <w:lang w:val="en-US"/>
        </w:rPr>
      </w:pP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4895850" cy="3714750"/>
            <wp:effectExtent l="0" t="0" r="0" b="0"/>
            <wp:docPr id="1" name="图片 19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9" descr="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选择第三个，编码看你的情况选择。我选择的是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UTF-8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如果你不知道怎么选择的话也和我一样选择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UTF-8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  <w:rPr>
          <w:lang w:val="en-US"/>
        </w:rPr>
      </w:pP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4886325" cy="3714750"/>
            <wp:effectExtent l="0" t="0" r="9525" b="0"/>
            <wp:docPr id="22" name="图片 20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 descr="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打上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dos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的勾，意思是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Windows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的路径中包括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Bin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目录。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再点击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Next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  <w:rPr>
          <w:lang w:val="en-US"/>
        </w:rPr>
      </w:pP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4876800" cy="3724275"/>
            <wp:effectExtent l="0" t="0" r="0" b="9525"/>
            <wp:docPr id="4" name="图片 21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1" descr="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打上勾，意思是“启用从远程计算机的根访问权限”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输入用户名和密码，再点击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Next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  <w:rPr>
          <w:lang w:val="en-US"/>
        </w:rPr>
      </w:pP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4895850" cy="3714750"/>
            <wp:effectExtent l="0" t="0" r="0" b="0"/>
            <wp:docPr id="3" name="图片 22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2" descr="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点击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Execute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  <w:rPr>
          <w:lang w:val="en-US"/>
        </w:rPr>
      </w:pP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4876800" cy="3714750"/>
            <wp:effectExtent l="0" t="0" r="0" b="0"/>
            <wp:docPr id="11" name="图片 23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3" descr="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点击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Finish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到了这里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MySql5.5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就安装就完成了。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  <w:rPr>
          <w:rFonts w:hint="eastAsia" w:ascii="Times New Roman" w:hAnsi="Times New Roman" w:eastAsia="宋体" w:cs="宋体"/>
          <w:color w:val="FF0000"/>
          <w:kern w:val="2"/>
          <w:sz w:val="44"/>
          <w:szCs w:val="52"/>
          <w:highlight w:val="yellow"/>
          <w:lang w:val="en-US" w:eastAsia="zh-CN" w:bidi="ar"/>
        </w:rPr>
      </w:pPr>
      <w:r>
        <w:rPr>
          <w:rFonts w:hint="eastAsia" w:ascii="Times New Roman" w:hAnsi="Times New Roman" w:eastAsia="宋体" w:cs="宋体"/>
          <w:color w:val="FF0000"/>
          <w:kern w:val="2"/>
          <w:sz w:val="44"/>
          <w:szCs w:val="52"/>
          <w:highlight w:val="yellow"/>
          <w:lang w:val="en-US" w:eastAsia="zh-CN" w:bidi="ar"/>
        </w:rPr>
        <w:t>数据库卸载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工具卸载mysql之后，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xp系统：删除这两个文件夹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 xml:space="preserve"> C:\Program Files\MySQL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 xml:space="preserve"> C:\Documents and Settings\All Users\Application Data\MySQL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win7系统：删除这两个文件夹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 xml:space="preserve">C:\Program Files (x86)\MySQL 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 xml:space="preserve">      C:\ProgramData\MySQL 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/>
        <w:ind w:left="0" w:right="0"/>
        <w:jc w:val="center"/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8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2017-09-23T03:26:06Z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