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CB5C7" w14:textId="77777777" w:rsidR="003D3529" w:rsidRDefault="003D3529" w:rsidP="003D3529">
      <w:r>
        <w:t xml:space="preserve">1. </w:t>
      </w:r>
      <w:r w:rsidRPr="00805CBC">
        <w:rPr>
          <w:b/>
          <w:bCs/>
        </w:rPr>
        <w:t>Personal Identification:</w:t>
      </w:r>
    </w:p>
    <w:p w14:paraId="63B65B13" w14:textId="77777777" w:rsidR="003D3529" w:rsidRDefault="003D3529" w:rsidP="003D3529">
      <w:r>
        <w:t xml:space="preserve">- </w:t>
      </w:r>
      <w:r w:rsidRPr="00805CBC">
        <w:rPr>
          <w:b/>
          <w:bCs/>
        </w:rPr>
        <w:t>Description:</w:t>
      </w:r>
      <w:r>
        <w:t xml:space="preserve"> This method involves using unique credentials assigned to individuals, such as usernames, passwords, biometric data (fingerprints, facial recognition), or smart cards, to verify and grant access to specific resources or systems. It ensures that only authorized users can access sensitive information or perform certain tasks.</w:t>
      </w:r>
    </w:p>
    <w:p w14:paraId="65D0C230" w14:textId="77777777" w:rsidR="003D3529" w:rsidRDefault="003D3529" w:rsidP="003D3529"/>
    <w:p w14:paraId="14B6A6EC" w14:textId="77777777" w:rsidR="003D3529" w:rsidRDefault="003D3529" w:rsidP="003D3529">
      <w:r>
        <w:t xml:space="preserve">2. </w:t>
      </w:r>
      <w:r w:rsidRPr="00805CBC">
        <w:rPr>
          <w:b/>
          <w:bCs/>
        </w:rPr>
        <w:t>Directory:</w:t>
      </w:r>
    </w:p>
    <w:p w14:paraId="3E2E6C66" w14:textId="77777777" w:rsidR="003D3529" w:rsidRDefault="003D3529" w:rsidP="003D3529">
      <w:r>
        <w:t xml:space="preserve">- </w:t>
      </w:r>
      <w:r w:rsidRPr="00805CBC">
        <w:rPr>
          <w:b/>
          <w:bCs/>
        </w:rPr>
        <w:t>Description:</w:t>
      </w:r>
      <w:r>
        <w:t xml:space="preserve"> A directory-based access control system organizes user accounts and permissions in a hierarchical structure, often managed through services like LDAP (Lightweight Directory Access Protocol). Users are granted access to resources based on their directory membership (e.g., groups, roles). This method allows for centralized management of access rights across an organization.</w:t>
      </w:r>
    </w:p>
    <w:p w14:paraId="16015588" w14:textId="77777777" w:rsidR="003D3529" w:rsidRDefault="003D3529" w:rsidP="003D3529"/>
    <w:p w14:paraId="4C3AF907" w14:textId="77777777" w:rsidR="003D3529" w:rsidRPr="00805CBC" w:rsidRDefault="003D3529" w:rsidP="003D3529">
      <w:pPr>
        <w:rPr>
          <w:b/>
          <w:bCs/>
        </w:rPr>
      </w:pPr>
      <w:r>
        <w:t xml:space="preserve">3. </w:t>
      </w:r>
      <w:r w:rsidRPr="00805CBC">
        <w:rPr>
          <w:b/>
          <w:bCs/>
        </w:rPr>
        <w:t>File:</w:t>
      </w:r>
    </w:p>
    <w:p w14:paraId="0D706B58" w14:textId="77777777" w:rsidR="003D3529" w:rsidRDefault="003D3529" w:rsidP="003D3529">
      <w:r>
        <w:t xml:space="preserve">- </w:t>
      </w:r>
      <w:r w:rsidRPr="00805CBC">
        <w:rPr>
          <w:b/>
          <w:bCs/>
        </w:rPr>
        <w:t>Description:</w:t>
      </w:r>
      <w:r>
        <w:t xml:space="preserve"> File-level access control restricts access to specific files or directories. Permissions are set to determine which users or groups can read, write, or execute files. This method ensures that only authorized users can modify or view sensitive documents, protecting data integrity and confidentiality.</w:t>
      </w:r>
    </w:p>
    <w:p w14:paraId="2CD2D4BA" w14:textId="77777777" w:rsidR="003D3529" w:rsidRDefault="003D3529" w:rsidP="003D3529"/>
    <w:p w14:paraId="2F37C188" w14:textId="77777777" w:rsidR="003D3529" w:rsidRDefault="003D3529" w:rsidP="003D3529">
      <w:r>
        <w:t xml:space="preserve">4. </w:t>
      </w:r>
      <w:r w:rsidRPr="00805CBC">
        <w:rPr>
          <w:b/>
          <w:bCs/>
        </w:rPr>
        <w:t>Temporal:</w:t>
      </w:r>
    </w:p>
    <w:p w14:paraId="09084FB5" w14:textId="77777777" w:rsidR="003D3529" w:rsidRDefault="003D3529" w:rsidP="003D3529">
      <w:r>
        <w:t xml:space="preserve">- </w:t>
      </w:r>
      <w:r w:rsidRPr="00805CBC">
        <w:rPr>
          <w:b/>
          <w:bCs/>
        </w:rPr>
        <w:t>Description:</w:t>
      </w:r>
      <w:r>
        <w:t xml:space="preserve"> Temporal access control restricts access to resources based on time. Users may only access certain systems, networks, or data during specific hours or days. This method is often used to enhance security by limiting access to critical resources outside of business hours or during scheduled maintenance.</w:t>
      </w:r>
    </w:p>
    <w:p w14:paraId="2BF78634" w14:textId="77777777" w:rsidR="00B60C99" w:rsidRDefault="00B60C99"/>
    <w:sectPr w:rsidR="00B60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29"/>
    <w:rsid w:val="003D3529"/>
    <w:rsid w:val="007000A0"/>
    <w:rsid w:val="00891527"/>
    <w:rsid w:val="00B60C99"/>
    <w:rsid w:val="00BB0A14"/>
    <w:rsid w:val="00BB1C65"/>
    <w:rsid w:val="00C65353"/>
    <w:rsid w:val="00C762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7F3E"/>
  <w15:chartTrackingRefBased/>
  <w15:docId w15:val="{409D4827-AF19-4DD1-88CF-389BEC44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1"/>
        <w:szCs w:val="21"/>
        <w:lang w:val="en-Z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29"/>
    <w:pPr>
      <w:spacing w:after="160" w:line="278" w:lineRule="auto"/>
    </w:pPr>
    <w:rPr>
      <w:rFonts w:eastAsiaTheme="minorEastAsia" w:cs="Times New Roman"/>
      <w:kern w:val="2"/>
      <w:sz w:val="24"/>
      <w:szCs w:val="24"/>
      <w:lang w:val="en-US"/>
    </w:rPr>
  </w:style>
  <w:style w:type="paragraph" w:styleId="Heading1">
    <w:name w:val="heading 1"/>
    <w:basedOn w:val="Normal"/>
    <w:next w:val="Normal"/>
    <w:link w:val="Heading1Char"/>
    <w:uiPriority w:val="9"/>
    <w:qFormat/>
    <w:rsid w:val="00BB0A14"/>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BB0A14"/>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unhideWhenUsed/>
    <w:qFormat/>
    <w:rsid w:val="00BB0A14"/>
    <w:pPr>
      <w:keepNext/>
      <w:keepLines/>
      <w:spacing w:before="80" w:after="0" w:line="240" w:lineRule="auto"/>
      <w:outlineLvl w:val="2"/>
    </w:pPr>
    <w:rPr>
      <w:rFonts w:asciiTheme="majorHAnsi" w:eastAsiaTheme="majorEastAsia" w:hAnsiTheme="majorHAnsi" w:cstheme="majorBidi"/>
      <w:color w:val="3A7C22" w:themeColor="accent6" w:themeShade="BF"/>
    </w:rPr>
  </w:style>
  <w:style w:type="paragraph" w:styleId="Heading4">
    <w:name w:val="heading 4"/>
    <w:basedOn w:val="Normal"/>
    <w:next w:val="Normal"/>
    <w:link w:val="Heading4Char"/>
    <w:uiPriority w:val="9"/>
    <w:unhideWhenUsed/>
    <w:qFormat/>
    <w:rsid w:val="00BB0A14"/>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unhideWhenUsed/>
    <w:qFormat/>
    <w:rsid w:val="00BB0A14"/>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unhideWhenUsed/>
    <w:qFormat/>
    <w:rsid w:val="00BB0A14"/>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unhideWhenUsed/>
    <w:qFormat/>
    <w:rsid w:val="00BB0A14"/>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unhideWhenUsed/>
    <w:qFormat/>
    <w:rsid w:val="00BB0A14"/>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unhideWhenUsed/>
    <w:qFormat/>
    <w:rsid w:val="00BB0A14"/>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14"/>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BB0A14"/>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rsid w:val="00BB0A14"/>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rsid w:val="00BB0A14"/>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rsid w:val="00BB0A14"/>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rsid w:val="00BB0A14"/>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rsid w:val="00BB0A14"/>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rsid w:val="00BB0A14"/>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rsid w:val="00BB0A14"/>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BB0A14"/>
    <w:pPr>
      <w:spacing w:line="240" w:lineRule="auto"/>
    </w:pPr>
    <w:rPr>
      <w:b/>
      <w:bCs/>
      <w:smallCaps/>
      <w:color w:val="595959" w:themeColor="text1" w:themeTint="A6"/>
    </w:rPr>
  </w:style>
  <w:style w:type="paragraph" w:styleId="Title">
    <w:name w:val="Title"/>
    <w:basedOn w:val="Normal"/>
    <w:next w:val="Normal"/>
    <w:link w:val="TitleChar"/>
    <w:uiPriority w:val="10"/>
    <w:qFormat/>
    <w:rsid w:val="00BB0A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B0A1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B0A1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B0A14"/>
    <w:rPr>
      <w:rFonts w:asciiTheme="majorHAnsi" w:eastAsiaTheme="majorEastAsia" w:hAnsiTheme="majorHAnsi" w:cstheme="majorBidi"/>
      <w:sz w:val="30"/>
      <w:szCs w:val="30"/>
    </w:rPr>
  </w:style>
  <w:style w:type="character" w:styleId="Strong">
    <w:name w:val="Strong"/>
    <w:basedOn w:val="DefaultParagraphFont"/>
    <w:uiPriority w:val="22"/>
    <w:qFormat/>
    <w:rsid w:val="00BB0A14"/>
    <w:rPr>
      <w:b/>
      <w:bCs/>
    </w:rPr>
  </w:style>
  <w:style w:type="character" w:styleId="Emphasis">
    <w:name w:val="Emphasis"/>
    <w:basedOn w:val="DefaultParagraphFont"/>
    <w:uiPriority w:val="20"/>
    <w:qFormat/>
    <w:rsid w:val="00BB0A14"/>
    <w:rPr>
      <w:i/>
      <w:iCs/>
      <w:color w:val="4EA72E" w:themeColor="accent6"/>
    </w:rPr>
  </w:style>
  <w:style w:type="paragraph" w:styleId="NoSpacing">
    <w:name w:val="No Spacing"/>
    <w:link w:val="NoSpacingChar"/>
    <w:uiPriority w:val="1"/>
    <w:qFormat/>
    <w:rsid w:val="00BB0A14"/>
    <w:pPr>
      <w:spacing w:after="0" w:line="240" w:lineRule="auto"/>
    </w:pPr>
  </w:style>
  <w:style w:type="character" w:customStyle="1" w:styleId="NoSpacingChar">
    <w:name w:val="No Spacing Char"/>
    <w:basedOn w:val="DefaultParagraphFont"/>
    <w:link w:val="NoSpacing"/>
    <w:uiPriority w:val="1"/>
    <w:rsid w:val="00BB0A14"/>
  </w:style>
  <w:style w:type="paragraph" w:styleId="ListParagraph">
    <w:name w:val="List Paragraph"/>
    <w:basedOn w:val="Normal"/>
    <w:uiPriority w:val="34"/>
    <w:qFormat/>
    <w:rsid w:val="00BB0A14"/>
    <w:pPr>
      <w:ind w:left="720"/>
      <w:contextualSpacing/>
    </w:pPr>
  </w:style>
  <w:style w:type="paragraph" w:styleId="Quote">
    <w:name w:val="Quote"/>
    <w:basedOn w:val="Normal"/>
    <w:next w:val="Normal"/>
    <w:link w:val="QuoteChar"/>
    <w:uiPriority w:val="29"/>
    <w:qFormat/>
    <w:rsid w:val="00BB0A1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B0A14"/>
    <w:rPr>
      <w:i/>
      <w:iCs/>
      <w:color w:val="262626" w:themeColor="text1" w:themeTint="D9"/>
    </w:rPr>
  </w:style>
  <w:style w:type="paragraph" w:styleId="IntenseQuote">
    <w:name w:val="Intense Quote"/>
    <w:basedOn w:val="Normal"/>
    <w:next w:val="Normal"/>
    <w:link w:val="IntenseQuoteChar"/>
    <w:uiPriority w:val="30"/>
    <w:qFormat/>
    <w:rsid w:val="00BB0A14"/>
    <w:pPr>
      <w:spacing w:before="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BB0A14"/>
    <w:rPr>
      <w:rFonts w:asciiTheme="majorHAnsi" w:eastAsiaTheme="majorEastAsia" w:hAnsiTheme="majorHAnsi" w:cstheme="majorBidi"/>
      <w:i/>
      <w:iCs/>
      <w:color w:val="4EA72E" w:themeColor="accent6"/>
      <w:sz w:val="32"/>
      <w:szCs w:val="32"/>
    </w:rPr>
  </w:style>
  <w:style w:type="character" w:styleId="SubtleEmphasis">
    <w:name w:val="Subtle Emphasis"/>
    <w:basedOn w:val="DefaultParagraphFont"/>
    <w:uiPriority w:val="19"/>
    <w:qFormat/>
    <w:rsid w:val="00BB0A14"/>
    <w:rPr>
      <w:i/>
      <w:iCs/>
    </w:rPr>
  </w:style>
  <w:style w:type="character" w:styleId="IntenseEmphasis">
    <w:name w:val="Intense Emphasis"/>
    <w:basedOn w:val="DefaultParagraphFont"/>
    <w:uiPriority w:val="21"/>
    <w:qFormat/>
    <w:rsid w:val="00BB0A14"/>
    <w:rPr>
      <w:b/>
      <w:bCs/>
      <w:i/>
      <w:iCs/>
    </w:rPr>
  </w:style>
  <w:style w:type="character" w:styleId="SubtleReference">
    <w:name w:val="Subtle Reference"/>
    <w:basedOn w:val="DefaultParagraphFont"/>
    <w:uiPriority w:val="31"/>
    <w:qFormat/>
    <w:rsid w:val="00BB0A14"/>
    <w:rPr>
      <w:smallCaps/>
      <w:color w:val="595959" w:themeColor="text1" w:themeTint="A6"/>
    </w:rPr>
  </w:style>
  <w:style w:type="character" w:styleId="IntenseReference">
    <w:name w:val="Intense Reference"/>
    <w:basedOn w:val="DefaultParagraphFont"/>
    <w:uiPriority w:val="32"/>
    <w:qFormat/>
    <w:rsid w:val="00BB0A14"/>
    <w:rPr>
      <w:b/>
      <w:bCs/>
      <w:smallCaps/>
      <w:color w:val="4EA72E" w:themeColor="accent6"/>
    </w:rPr>
  </w:style>
  <w:style w:type="character" w:styleId="BookTitle">
    <w:name w:val="Book Title"/>
    <w:basedOn w:val="DefaultParagraphFont"/>
    <w:uiPriority w:val="33"/>
    <w:qFormat/>
    <w:rsid w:val="00BB0A14"/>
    <w:rPr>
      <w:b/>
      <w:bCs/>
      <w:caps w:val="0"/>
      <w:smallCaps/>
      <w:spacing w:val="7"/>
      <w:sz w:val="21"/>
      <w:szCs w:val="21"/>
    </w:rPr>
  </w:style>
  <w:style w:type="paragraph" w:styleId="TOCHeading">
    <w:name w:val="TOC Heading"/>
    <w:basedOn w:val="Heading1"/>
    <w:next w:val="Normal"/>
    <w:uiPriority w:val="39"/>
    <w:semiHidden/>
    <w:unhideWhenUsed/>
    <w:qFormat/>
    <w:rsid w:val="00BB0A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Chagi (22126021)</dc:creator>
  <cp:keywords/>
  <dc:description/>
  <cp:lastModifiedBy>S Chagi (22126021)</cp:lastModifiedBy>
  <cp:revision>1</cp:revision>
  <dcterms:created xsi:type="dcterms:W3CDTF">2025-03-02T10:58:00Z</dcterms:created>
  <dcterms:modified xsi:type="dcterms:W3CDTF">2025-03-02T10:59:00Z</dcterms:modified>
</cp:coreProperties>
</file>