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line="376.3636363636363" w:lineRule="auto"/>
        <w:ind w:left="720" w:hanging="360"/>
        <w:rPr>
          <w:sz w:val="28"/>
          <w:szCs w:val="28"/>
        </w:rPr>
      </w:pPr>
      <w:r w:rsidDel="00000000" w:rsidR="00000000" w:rsidRPr="00000000">
        <w:rPr>
          <w:sz w:val="28"/>
          <w:szCs w:val="28"/>
          <w:rtl w:val="0"/>
        </w:rPr>
        <w:t xml:space="preserve">You’ll be performing a visual positioning task, which means you’ll see a shape stimulus, then a blank screen, and then position where you think that shape falls between 2 other shapes, based on its visual features. The order of the 2 shapes will be random. Within 3 seconds, you must use the left &amp; right keys to position the purple line to where you think the shape falls, and then</w:t>
      </w:r>
      <w:r w:rsidDel="00000000" w:rsidR="00000000" w:rsidRPr="00000000">
        <w:rPr>
          <w:i w:val="1"/>
          <w:sz w:val="28"/>
          <w:szCs w:val="28"/>
          <w:rtl w:val="0"/>
        </w:rPr>
        <w:t xml:space="preserve"> with the same hand</w:t>
      </w:r>
      <w:r w:rsidDel="00000000" w:rsidR="00000000" w:rsidRPr="00000000">
        <w:rPr>
          <w:sz w:val="28"/>
          <w:szCs w:val="28"/>
          <w:rtl w:val="0"/>
        </w:rPr>
        <w:t xml:space="preserve">, press enter to submit. Please do </w:t>
      </w:r>
      <w:r w:rsidDel="00000000" w:rsidR="00000000" w:rsidRPr="00000000">
        <w:rPr>
          <w:i w:val="1"/>
          <w:sz w:val="28"/>
          <w:szCs w:val="28"/>
          <w:rtl w:val="0"/>
        </w:rPr>
        <w:t xml:space="preserve">not</w:t>
      </w:r>
      <w:r w:rsidDel="00000000" w:rsidR="00000000" w:rsidRPr="00000000">
        <w:rPr>
          <w:sz w:val="28"/>
          <w:szCs w:val="28"/>
          <w:rtl w:val="0"/>
        </w:rPr>
        <w:t xml:space="preserve"> press any keys until the 2 shapes appear. The session is divided into 6 blocks, and at the end of each, you will receive a bonus proportional to how close </w:t>
      </w:r>
      <w:r w:rsidDel="00000000" w:rsidR="00000000" w:rsidRPr="00000000">
        <w:rPr>
          <w:i w:val="1"/>
          <w:sz w:val="28"/>
          <w:szCs w:val="28"/>
          <w:rtl w:val="0"/>
        </w:rPr>
        <w:t xml:space="preserve">your </w:t>
      </w:r>
      <w:r w:rsidDel="00000000" w:rsidR="00000000" w:rsidRPr="00000000">
        <w:rPr>
          <w:sz w:val="28"/>
          <w:szCs w:val="28"/>
          <w:rtl w:val="0"/>
        </w:rPr>
        <w:t xml:space="preserve">position was to the </w:t>
      </w:r>
      <w:r w:rsidDel="00000000" w:rsidR="00000000" w:rsidRPr="00000000">
        <w:rPr>
          <w:i w:val="1"/>
          <w:sz w:val="28"/>
          <w:szCs w:val="28"/>
          <w:rtl w:val="0"/>
        </w:rPr>
        <w:t xml:space="preserve">correct</w:t>
      </w:r>
      <w:r w:rsidDel="00000000" w:rsidR="00000000" w:rsidRPr="00000000">
        <w:rPr>
          <w:sz w:val="28"/>
          <w:szCs w:val="28"/>
          <w:rtl w:val="0"/>
        </w:rPr>
        <w:t xml:space="preserve"> position of the shape.</w:t>
      </w:r>
    </w:p>
    <w:p w:rsidR="00000000" w:rsidDel="00000000" w:rsidP="00000000" w:rsidRDefault="00000000" w:rsidRPr="00000000" w14:paraId="00000002">
      <w:pPr>
        <w:numPr>
          <w:ilvl w:val="0"/>
          <w:numId w:val="1"/>
        </w:numPr>
        <w:spacing w:after="0" w:afterAutospacing="0" w:line="376.3636363636363" w:lineRule="auto"/>
        <w:ind w:left="720" w:hanging="360"/>
        <w:rPr>
          <w:sz w:val="28"/>
          <w:szCs w:val="28"/>
        </w:rPr>
      </w:pPr>
      <w:r w:rsidDel="00000000" w:rsidR="00000000" w:rsidRPr="00000000">
        <w:rPr>
          <w:sz w:val="28"/>
          <w:szCs w:val="28"/>
          <w:rtl w:val="0"/>
        </w:rPr>
        <w:t xml:space="preserve">Importantly, during the task, you’ll notice a vertical line dividing the middle space into 2, equal or unequal, parts. If you position the shape on the correct side, you will receive 1 or </w:t>
      </w:r>
      <w:r w:rsidDel="00000000" w:rsidR="00000000" w:rsidRPr="00000000">
        <w:rPr>
          <w:i w:val="1"/>
          <w:sz w:val="28"/>
          <w:szCs w:val="28"/>
          <w:rtl w:val="0"/>
        </w:rPr>
        <w:t xml:space="preserve">2</w:t>
      </w:r>
      <w:r w:rsidDel="00000000" w:rsidR="00000000" w:rsidRPr="00000000">
        <w:rPr>
          <w:sz w:val="28"/>
          <w:szCs w:val="28"/>
          <w:rtl w:val="0"/>
        </w:rPr>
        <w:t xml:space="preserve"> coins; if incorrect, you will lose 1 or </w:t>
      </w:r>
      <w:r w:rsidDel="00000000" w:rsidR="00000000" w:rsidRPr="00000000">
        <w:rPr>
          <w:i w:val="1"/>
          <w:sz w:val="28"/>
          <w:szCs w:val="28"/>
          <w:rtl w:val="0"/>
        </w:rPr>
        <w:t xml:space="preserve">2</w:t>
      </w:r>
      <w:r w:rsidDel="00000000" w:rsidR="00000000" w:rsidRPr="00000000">
        <w:rPr>
          <w:sz w:val="28"/>
          <w:szCs w:val="28"/>
          <w:rtl w:val="0"/>
        </w:rPr>
        <w:t xml:space="preserve"> coins. Your goal is to 1) maximize your coins, which means positioning on the correct side of the divider, 2) maximize your bonus, which means being precise with your positioning, 3) and be as fast as possible to hit enter.</w:t>
      </w:r>
    </w:p>
    <w:p w:rsidR="00000000" w:rsidDel="00000000" w:rsidP="00000000" w:rsidRDefault="00000000" w:rsidRPr="00000000" w14:paraId="00000003">
      <w:pPr>
        <w:numPr>
          <w:ilvl w:val="0"/>
          <w:numId w:val="1"/>
        </w:numPr>
        <w:spacing w:after="0" w:afterAutospacing="0" w:line="376.3636363636363" w:lineRule="auto"/>
        <w:ind w:left="720" w:hanging="360"/>
        <w:rPr>
          <w:sz w:val="28"/>
          <w:szCs w:val="28"/>
        </w:rPr>
      </w:pPr>
      <w:r w:rsidDel="00000000" w:rsidR="00000000" w:rsidRPr="00000000">
        <w:rPr>
          <w:sz w:val="28"/>
          <w:szCs w:val="28"/>
          <w:rtl w:val="0"/>
        </w:rPr>
        <w:t xml:space="preserve">To maximize your coins, you can rely on the visual features of the shape, or any other strategy that seems to give you more coins and cost you fewer coins.</w:t>
      </w:r>
      <w:r w:rsidDel="00000000" w:rsidR="00000000" w:rsidRPr="00000000">
        <w:rPr>
          <w:rtl w:val="0"/>
        </w:rPr>
      </w:r>
    </w:p>
    <w:p w:rsidR="00000000" w:rsidDel="00000000" w:rsidP="00000000" w:rsidRDefault="00000000" w:rsidRPr="00000000" w14:paraId="00000004">
      <w:pPr>
        <w:numPr>
          <w:ilvl w:val="0"/>
          <w:numId w:val="1"/>
        </w:numPr>
        <w:spacing w:after="320" w:line="376.3636363636363" w:lineRule="auto"/>
        <w:ind w:left="720" w:hanging="360"/>
        <w:rPr>
          <w:sz w:val="28"/>
          <w:szCs w:val="28"/>
        </w:rPr>
      </w:pPr>
      <w:r w:rsidDel="00000000" w:rsidR="00000000" w:rsidRPr="00000000">
        <w:rPr>
          <w:sz w:val="28"/>
          <w:szCs w:val="28"/>
          <w:rtl w:val="0"/>
        </w:rPr>
        <w:t xml:space="preserve">This 30 minute task is divided into 6 blocks; at the end of each block, you can rest for about 30 seconds, before hitting enter as instructed to begin the next block.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