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BF" w:rsidRDefault="00B941DF">
      <w:pPr>
        <w:spacing w:after="125" w:line="259" w:lineRule="auto"/>
        <w:ind w:left="0" w:firstLine="0"/>
        <w:jc w:val="center"/>
      </w:pPr>
      <w:r>
        <w:rPr>
          <w:b/>
          <w:sz w:val="29"/>
        </w:rPr>
        <w:t>Lab 3: Cross Validation</w:t>
      </w:r>
    </w:p>
    <w:p w:rsidR="002C23BF" w:rsidRDefault="00B941DF">
      <w:pPr>
        <w:tabs>
          <w:tab w:val="center" w:pos="2765"/>
          <w:tab w:val="right" w:pos="7988"/>
        </w:tabs>
        <w:spacing w:after="186" w:line="252" w:lineRule="auto"/>
        <w:ind w:left="0" w:firstLine="0"/>
        <w:jc w:val="left"/>
      </w:pPr>
      <w:r>
        <w:rPr>
          <w:b/>
        </w:rPr>
        <w:t>First Name</w:t>
      </w:r>
      <w:r>
        <w:t>:</w:t>
      </w:r>
      <w:r w:rsidR="009037BD">
        <w:t xml:space="preserve">   </w:t>
      </w:r>
      <w:r>
        <w:tab/>
      </w:r>
      <w:r w:rsidR="009037BD">
        <w:rPr>
          <w:rFonts w:ascii="Calibri" w:eastAsia="Calibri" w:hAnsi="Calibri" w:cs="Calibri"/>
          <w:noProof/>
          <w:sz w:val="22"/>
        </w:rPr>
        <w:t xml:space="preserve">yuan    </w:t>
      </w:r>
      <w:r>
        <w:rPr>
          <w:b/>
        </w:rPr>
        <w:t xml:space="preserve"> Last Name</w:t>
      </w:r>
      <w:r w:rsidR="009037BD">
        <w:t xml:space="preserve">:    he                    </w:t>
      </w:r>
      <w:r>
        <w:rPr>
          <w:b/>
        </w:rPr>
        <w:t>NetID</w:t>
      </w:r>
      <w:r>
        <w:t xml:space="preserve">: </w:t>
      </w:r>
      <w:r w:rsidR="009037BD">
        <w:t xml:space="preserve">   </w:t>
      </w:r>
      <w:r w:rsidR="009037BD">
        <w:rPr>
          <w:rFonts w:ascii="Calibri" w:eastAsia="Calibri" w:hAnsi="Calibri" w:cs="Calibri"/>
          <w:noProof/>
          <w:sz w:val="22"/>
        </w:rPr>
        <w:t>yh689</w:t>
      </w:r>
    </w:p>
    <w:p w:rsidR="002C23BF" w:rsidRDefault="00B941DF">
      <w:pPr>
        <w:spacing w:after="221" w:line="252" w:lineRule="auto"/>
        <w:ind w:left="-5"/>
      </w:pPr>
      <w:r>
        <w:rPr>
          <w:b/>
        </w:rPr>
        <w:t>Lab 3 is due March 17 (Friday) by 4:30pm in the homework box at 2nd floor of Rhodes Hall. For Lab 3, submit your code and plots of the validation errors as well as your answers to the problems.</w:t>
      </w:r>
    </w:p>
    <w:p w:rsidR="002C23BF" w:rsidRDefault="00B941DF">
      <w:pPr>
        <w:spacing w:after="246"/>
        <w:ind w:left="-5"/>
      </w:pPr>
      <w:r>
        <w:t>In this lab, we will learn to use the Cross-Validation techniques to select the degrees of polynomials in regression. We will consider the validation set approach, LOOCV and k-fold CV, and apply them to the ToyotaCorolla data set. Some of the commands in t</w:t>
      </w:r>
      <w:r>
        <w:t>his lab may take a while to run on your computer.</w:t>
      </w:r>
    </w:p>
    <w:p w:rsidR="002C23BF" w:rsidRDefault="00B941DF">
      <w:pPr>
        <w:spacing w:after="217"/>
        <w:ind w:left="-5"/>
      </w:pPr>
      <w:r>
        <w:t xml:space="preserve">Download the </w:t>
      </w:r>
      <w:r>
        <w:rPr>
          <w:rFonts w:ascii="Calibri" w:eastAsia="Calibri" w:hAnsi="Calibri" w:cs="Calibri"/>
        </w:rPr>
        <w:t xml:space="preserve">ToyotaCorolla.csv </w:t>
      </w:r>
      <w:r>
        <w:t>data set from blackboard. Our goal is to use linear regression model with high order terms of different degrees to predict the price of a vehicle for resell in the market usin</w:t>
      </w:r>
      <w:r>
        <w:t xml:space="preserve">g the variable Age and KM, and find the appropriate order of the polynomial of </w:t>
      </w:r>
    </w:p>
    <w:p w:rsidR="002C23BF" w:rsidRDefault="00B941DF">
      <w:pPr>
        <w:spacing w:after="162"/>
        <w:ind w:left="-5"/>
      </w:pPr>
      <w:r>
        <w:t>Before analyzing the data, do the same procedures to clean it as we did previously, i.e.</w:t>
      </w:r>
    </w:p>
    <w:p w:rsidR="002C23BF" w:rsidRDefault="00B941DF">
      <w:pPr>
        <w:numPr>
          <w:ilvl w:val="0"/>
          <w:numId w:val="1"/>
        </w:numPr>
        <w:spacing w:after="166"/>
        <w:ind w:left="499" w:hanging="255"/>
      </w:pPr>
      <w:r>
        <w:t xml:space="preserve">Delete all other columns except for </w:t>
      </w:r>
      <w:r>
        <w:rPr>
          <w:rFonts w:ascii="Calibri" w:eastAsia="Calibri" w:hAnsi="Calibri" w:cs="Calibri"/>
        </w:rPr>
        <w:t xml:space="preserve">Age 08 04 </w:t>
      </w:r>
      <w:r>
        <w:t xml:space="preserve">and </w:t>
      </w:r>
      <w:r>
        <w:rPr>
          <w:rFonts w:ascii="Calibri" w:eastAsia="Calibri" w:hAnsi="Calibri" w:cs="Calibri"/>
        </w:rPr>
        <w:t>KM</w:t>
      </w:r>
      <w:r>
        <w:t>, whi</w:t>
      </w:r>
      <w:r>
        <w:t>ch we will be using.</w:t>
      </w:r>
    </w:p>
    <w:p w:rsidR="002C23BF" w:rsidRDefault="00B941DF">
      <w:pPr>
        <w:numPr>
          <w:ilvl w:val="0"/>
          <w:numId w:val="1"/>
        </w:numPr>
        <w:spacing w:after="176"/>
        <w:ind w:left="499" w:hanging="255"/>
      </w:pPr>
      <w:r>
        <w:t>Check if there is any missing data. If so, deal with it.</w:t>
      </w:r>
    </w:p>
    <w:p w:rsidR="002C23BF" w:rsidRDefault="00B941DF">
      <w:pPr>
        <w:numPr>
          <w:ilvl w:val="0"/>
          <w:numId w:val="1"/>
        </w:numPr>
        <w:spacing w:after="314"/>
        <w:ind w:left="499" w:hanging="255"/>
      </w:pPr>
      <w:r>
        <w:t>Check the classes of the variables.</w:t>
      </w:r>
    </w:p>
    <w:p w:rsidR="002C23BF" w:rsidRDefault="00B941DF">
      <w:pPr>
        <w:pStyle w:val="1"/>
        <w:ind w:left="-5"/>
      </w:pPr>
      <w:r>
        <w:t>The Validation Set Approach</w:t>
      </w:r>
    </w:p>
    <w:p w:rsidR="002C23BF" w:rsidRDefault="00B941DF">
      <w:pPr>
        <w:spacing w:after="208"/>
        <w:ind w:left="-5"/>
      </w:pPr>
      <w:r>
        <w:t>We pick half of the observations to be our training data.</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set.seed(1)</w:t>
      </w:r>
    </w:p>
    <w:p w:rsidR="002C23BF" w:rsidRDefault="00B941DF">
      <w:pPr>
        <w:pBdr>
          <w:top w:val="single" w:sz="3" w:space="0" w:color="000000"/>
          <w:left w:val="single" w:sz="3" w:space="0" w:color="000000"/>
          <w:bottom w:val="single" w:sz="3" w:space="0" w:color="000000"/>
          <w:right w:val="single" w:sz="3" w:space="0" w:color="000000"/>
        </w:pBdr>
        <w:spacing w:after="274" w:line="252" w:lineRule="auto"/>
        <w:ind w:left="63"/>
        <w:jc w:val="left"/>
      </w:pPr>
      <w:r>
        <w:rPr>
          <w:rFonts w:ascii="Calibri" w:eastAsia="Calibri" w:hAnsi="Calibri" w:cs="Calibri"/>
        </w:rPr>
        <w:t>&gt; train_id = sample(nrow(corollas), nrow(corollas)/2)</w:t>
      </w:r>
    </w:p>
    <w:p w:rsidR="002C23BF" w:rsidRDefault="00B941DF">
      <w:pPr>
        <w:spacing w:after="211"/>
        <w:ind w:left="-5"/>
      </w:pPr>
      <w:r>
        <w:t>Then we fit a linear regression model using only the data points in the training set.</w:t>
      </w:r>
    </w:p>
    <w:p w:rsidR="002C23BF" w:rsidRDefault="00B941DF">
      <w:pPr>
        <w:pBdr>
          <w:top w:val="single" w:sz="3" w:space="0" w:color="000000"/>
          <w:left w:val="single" w:sz="3" w:space="0" w:color="000000"/>
          <w:bottom w:val="single" w:sz="3" w:space="0" w:color="000000"/>
          <w:right w:val="single" w:sz="3" w:space="0" w:color="000000"/>
        </w:pBdr>
        <w:spacing w:after="274" w:line="252" w:lineRule="auto"/>
        <w:ind w:left="63"/>
        <w:jc w:val="left"/>
      </w:pPr>
      <w:r>
        <w:rPr>
          <w:rFonts w:ascii="Calibri" w:eastAsia="Calibri" w:hAnsi="Calibri" w:cs="Calibri"/>
        </w:rPr>
        <w:t>&gt; lm.fit = lm(Price~Age_08_04+KM, data=corollas, subset=train_id)</w:t>
      </w:r>
    </w:p>
    <w:p w:rsidR="002C23BF" w:rsidRDefault="00B941DF">
      <w:pPr>
        <w:ind w:left="-5"/>
      </w:pPr>
      <w:r>
        <w:t>Now we can calculate the MSE over the validation s</w:t>
      </w:r>
      <w:r>
        <w:t>et. How to do that?</w:t>
      </w:r>
    </w:p>
    <w:p w:rsidR="00171332" w:rsidRDefault="00171332">
      <w:pPr>
        <w:ind w:left="-5"/>
      </w:pPr>
    </w:p>
    <w:p w:rsidR="00171332" w:rsidRPr="00171332" w:rsidRDefault="00171332" w:rsidP="0017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u w:val="single"/>
        </w:rPr>
      </w:pPr>
      <w:r w:rsidRPr="00CF5702">
        <w:t xml:space="preserve">   </w:t>
      </w:r>
      <w:r w:rsidR="00CF5702">
        <w:t xml:space="preserve"> </w:t>
      </w:r>
      <w:r w:rsidRPr="00171332">
        <w:rPr>
          <w:u w:val="single"/>
        </w:rPr>
        <w:t>mean((test$y-predict(model_Q, test))^2)</w:t>
      </w:r>
    </w:p>
    <w:p w:rsidR="00171332" w:rsidRDefault="00171332">
      <w:pPr>
        <w:spacing w:after="213"/>
        <w:ind w:left="-5"/>
      </w:pPr>
    </w:p>
    <w:p w:rsidR="002C23BF" w:rsidRDefault="00B941DF">
      <w:pPr>
        <w:spacing w:after="213"/>
        <w:ind w:left="-5"/>
      </w:pPr>
      <w:r>
        <w:t>W</w:t>
      </w:r>
      <w:r>
        <w:t xml:space="preserve">e next fit models with quadratic and cubic terms of the predictors, making used of the </w:t>
      </w:r>
      <w:r>
        <w:rPr>
          <w:rFonts w:ascii="Calibri" w:eastAsia="Calibri" w:hAnsi="Calibri" w:cs="Calibri"/>
        </w:rPr>
        <w:t xml:space="preserve">poly() </w:t>
      </w:r>
      <w:r>
        <w:t>function.</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994" w:right="1016" w:hanging="941"/>
        <w:jc w:val="left"/>
      </w:pPr>
      <w:r>
        <w:rPr>
          <w:rFonts w:ascii="Calibri" w:eastAsia="Calibri" w:hAnsi="Calibri" w:cs="Calibri"/>
        </w:rPr>
        <w:t>&gt; lm.fit2 = lm(Price~poly(Age_08_04, 2)+poly(KM, 2), data=corollas, subset=train_id)</w:t>
      </w:r>
    </w:p>
    <w:p w:rsidR="002C23BF" w:rsidRDefault="00B941DF">
      <w:pPr>
        <w:pBdr>
          <w:top w:val="single" w:sz="3" w:space="0" w:color="000000"/>
          <w:left w:val="single" w:sz="3" w:space="0" w:color="000000"/>
          <w:bottom w:val="single" w:sz="3" w:space="0" w:color="000000"/>
          <w:right w:val="single" w:sz="3" w:space="0" w:color="000000"/>
        </w:pBdr>
        <w:spacing w:after="273" w:line="252" w:lineRule="auto"/>
        <w:ind w:left="994" w:right="1016" w:hanging="941"/>
        <w:jc w:val="left"/>
      </w:pPr>
      <w:r>
        <w:rPr>
          <w:rFonts w:ascii="Calibri" w:eastAsia="Calibri" w:hAnsi="Calibri" w:cs="Calibri"/>
        </w:rPr>
        <w:t>&gt; lm.fit3 = lm(Price~poly(Age_08_04, 3)+poly(KM, 3), data=corollas, subset=train_id)</w:t>
      </w:r>
    </w:p>
    <w:p w:rsidR="002C23BF" w:rsidRDefault="00B941DF">
      <w:pPr>
        <w:ind w:left="-5"/>
      </w:pPr>
      <w:r>
        <w:t>Calculate the MSE for quadratic and cubic regression models. What do you observe?</w:t>
      </w:r>
    </w:p>
    <w:p w:rsidR="002C23BF" w:rsidRDefault="00CF5702" w:rsidP="001C1F7D">
      <w:pPr>
        <w:spacing w:after="741" w:line="259" w:lineRule="auto"/>
        <w:ind w:left="255" w:firstLine="0"/>
        <w:jc w:val="center"/>
      </w:pPr>
      <w:r>
        <w:rPr>
          <w:noProof/>
        </w:rPr>
        <w:lastRenderedPageBreak/>
        <w:drawing>
          <wp:inline distT="0" distB="0" distL="0" distR="0" wp14:anchorId="6B24561F" wp14:editId="1E16B409">
            <wp:extent cx="2723809" cy="5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3809" cy="542857"/>
                    </a:xfrm>
                    <a:prstGeom prst="rect">
                      <a:avLst/>
                    </a:prstGeom>
                  </pic:spPr>
                </pic:pic>
              </a:graphicData>
            </a:graphic>
          </wp:inline>
        </w:drawing>
      </w:r>
    </w:p>
    <w:p w:rsidR="00CF5702" w:rsidRPr="00CF5702" w:rsidRDefault="00CF5702">
      <w:pPr>
        <w:spacing w:after="741" w:line="259" w:lineRule="auto"/>
        <w:ind w:left="255" w:firstLine="0"/>
        <w:jc w:val="left"/>
        <w:rPr>
          <w:u w:val="single"/>
        </w:rPr>
      </w:pPr>
      <w:r w:rsidRPr="00CF5702">
        <w:rPr>
          <w:u w:val="single"/>
        </w:rPr>
        <w:t>It decreases from 1</w:t>
      </w:r>
      <w:r w:rsidRPr="00CF5702">
        <w:rPr>
          <w:u w:val="single"/>
          <w:vertAlign w:val="superscript"/>
        </w:rPr>
        <w:t>st</w:t>
      </w:r>
      <w:r w:rsidRPr="00CF5702">
        <w:rPr>
          <w:u w:val="single"/>
        </w:rPr>
        <w:t xml:space="preserve"> order to 2</w:t>
      </w:r>
      <w:r w:rsidRPr="00CF5702">
        <w:rPr>
          <w:u w:val="single"/>
          <w:vertAlign w:val="superscript"/>
        </w:rPr>
        <w:t>nd</w:t>
      </w:r>
      <w:r w:rsidRPr="00CF5702">
        <w:rPr>
          <w:u w:val="single"/>
        </w:rPr>
        <w:t xml:space="preserve"> order and then increase. </w:t>
      </w:r>
    </w:p>
    <w:p w:rsidR="002C23BF" w:rsidRDefault="00B941DF">
      <w:pPr>
        <w:pStyle w:val="1"/>
        <w:ind w:left="-5"/>
      </w:pPr>
      <w:r>
        <w:t>Leave-One-Out Cross-Validation</w:t>
      </w:r>
    </w:p>
    <w:p w:rsidR="002C23BF" w:rsidRDefault="00B941DF">
      <w:pPr>
        <w:spacing w:after="221"/>
        <w:ind w:left="-5"/>
      </w:pPr>
      <w:r>
        <w:t>We then consider Leave-One-Out Cross-Validation (LOOCV).</w:t>
      </w:r>
      <w:r>
        <w:t xml:space="preserve"> The LOOCV estimate can be automatically computed for any generalized linear model using the </w:t>
      </w:r>
      <w:r>
        <w:rPr>
          <w:rFonts w:ascii="Calibri" w:eastAsia="Calibri" w:hAnsi="Calibri" w:cs="Calibri"/>
        </w:rPr>
        <w:t xml:space="preserve">glm() </w:t>
      </w:r>
      <w:r>
        <w:t xml:space="preserve">and </w:t>
      </w:r>
      <w:r>
        <w:rPr>
          <w:rFonts w:ascii="Calibri" w:eastAsia="Calibri" w:hAnsi="Calibri" w:cs="Calibri"/>
        </w:rPr>
        <w:t xml:space="preserve">cv.glm() </w:t>
      </w:r>
      <w:r>
        <w:t>functions. Here we fit and validate models with degrees up to 5.</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library(boot)</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cv.error=rep(0,5)</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for (i in 1:5) {</w:t>
      </w:r>
    </w:p>
    <w:p w:rsidR="002C23BF" w:rsidRDefault="00B941DF">
      <w:pPr>
        <w:pBdr>
          <w:top w:val="single" w:sz="3" w:space="0" w:color="000000"/>
          <w:left w:val="single" w:sz="3" w:space="0" w:color="000000"/>
          <w:bottom w:val="single" w:sz="3" w:space="0" w:color="000000"/>
          <w:right w:val="single" w:sz="3" w:space="0" w:color="000000"/>
        </w:pBdr>
        <w:tabs>
          <w:tab w:val="center" w:pos="3991"/>
        </w:tabs>
        <w:spacing w:after="23" w:line="252" w:lineRule="auto"/>
        <w:ind w:left="53" w:firstLine="0"/>
        <w:jc w:val="left"/>
      </w:pPr>
      <w:r>
        <w:rPr>
          <w:rFonts w:ascii="Calibri" w:eastAsia="Calibri" w:hAnsi="Calibri" w:cs="Calibri"/>
        </w:rPr>
        <w:t>+</w:t>
      </w:r>
      <w:r>
        <w:rPr>
          <w:rFonts w:ascii="Calibri" w:eastAsia="Calibri" w:hAnsi="Calibri" w:cs="Calibri"/>
        </w:rPr>
        <w:tab/>
        <w:t>glm.fit = glm(Price~poly(Age_08_04, i)+poly(KM,i), data = corollas)</w:t>
      </w:r>
    </w:p>
    <w:p w:rsidR="002C23BF" w:rsidRDefault="00B941DF">
      <w:pPr>
        <w:pBdr>
          <w:top w:val="single" w:sz="3" w:space="0" w:color="000000"/>
          <w:left w:val="single" w:sz="3" w:space="0" w:color="000000"/>
          <w:bottom w:val="single" w:sz="3" w:space="0" w:color="000000"/>
          <w:right w:val="single" w:sz="3" w:space="0" w:color="000000"/>
        </w:pBdr>
        <w:tabs>
          <w:tab w:val="center" w:pos="2997"/>
        </w:tabs>
        <w:spacing w:after="23" w:line="252" w:lineRule="auto"/>
        <w:ind w:left="53" w:firstLine="0"/>
        <w:jc w:val="left"/>
      </w:pPr>
      <w:r>
        <w:rPr>
          <w:rFonts w:ascii="Calibri" w:eastAsia="Calibri" w:hAnsi="Calibri" w:cs="Calibri"/>
        </w:rPr>
        <w:t>+</w:t>
      </w:r>
      <w:r>
        <w:rPr>
          <w:rFonts w:ascii="Calibri" w:eastAsia="Calibri" w:hAnsi="Calibri" w:cs="Calibri"/>
        </w:rPr>
        <w:tab/>
        <w:t>cv.error[i] = cv.glm(corollas, glm.fit)$delta[1]</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 }</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cv.error</w:t>
      </w:r>
    </w:p>
    <w:p w:rsidR="002C23BF" w:rsidRDefault="00B941DF">
      <w:pPr>
        <w:pBdr>
          <w:top w:val="single" w:sz="3" w:space="0" w:color="000000"/>
          <w:left w:val="single" w:sz="3" w:space="0" w:color="000000"/>
          <w:bottom w:val="single" w:sz="3" w:space="0" w:color="000000"/>
          <w:right w:val="single" w:sz="3" w:space="0" w:color="000000"/>
        </w:pBdr>
        <w:spacing w:after="286" w:line="252" w:lineRule="auto"/>
        <w:ind w:left="63"/>
        <w:jc w:val="left"/>
      </w:pPr>
      <w:r>
        <w:rPr>
          <w:rFonts w:ascii="Calibri" w:eastAsia="Calibri" w:hAnsi="Calibri" w:cs="Calibri"/>
        </w:rPr>
        <w:t>&gt; plot(cv.error, type="b")</w:t>
      </w:r>
    </w:p>
    <w:p w:rsidR="00CF5702" w:rsidRDefault="00B941DF" w:rsidP="00BD002B">
      <w:pPr>
        <w:ind w:left="-5"/>
      </w:pPr>
      <w:r>
        <w:t>According to the LOOCV estimates, which model do you recommend? Why?</w:t>
      </w:r>
    </w:p>
    <w:p w:rsidR="00BD002B" w:rsidRDefault="00BD002B" w:rsidP="00BD002B">
      <w:pPr>
        <w:ind w:left="-5"/>
      </w:pPr>
    </w:p>
    <w:p w:rsidR="002C23BF" w:rsidRPr="00CF5702" w:rsidRDefault="00CF5702">
      <w:pPr>
        <w:spacing w:after="223" w:line="259" w:lineRule="auto"/>
        <w:ind w:left="255" w:firstLine="0"/>
        <w:jc w:val="left"/>
        <w:rPr>
          <w:u w:val="single"/>
        </w:rPr>
      </w:pPr>
      <w:r w:rsidRPr="00CF5702">
        <w:rPr>
          <w:u w:val="single"/>
        </w:rPr>
        <w:t>The model with 2</w:t>
      </w:r>
      <w:r w:rsidRPr="00CF5702">
        <w:rPr>
          <w:u w:val="single"/>
          <w:vertAlign w:val="superscript"/>
        </w:rPr>
        <w:t>nd</w:t>
      </w:r>
      <w:r w:rsidRPr="00CF5702">
        <w:rPr>
          <w:u w:val="single"/>
        </w:rPr>
        <w:t xml:space="preserve"> order performs better than others. Since the error of this model is less than the error of others. </w:t>
      </w:r>
    </w:p>
    <w:p w:rsidR="002C23BF" w:rsidRDefault="00B941DF">
      <w:pPr>
        <w:ind w:left="-5"/>
      </w:pPr>
      <w:r>
        <w:t xml:space="preserve">Check </w:t>
      </w:r>
      <w:r>
        <w:rPr>
          <w:i/>
        </w:rPr>
        <w:t>p</w:t>
      </w:r>
      <w:r>
        <w:t>-values in the summary for the cubic model. Describe your observations and compare them with your previous findings.</w:t>
      </w:r>
    </w:p>
    <w:p w:rsidR="00CF5702" w:rsidRDefault="00CF5702">
      <w:pPr>
        <w:ind w:left="-5"/>
      </w:pPr>
    </w:p>
    <w:p w:rsidR="00CF5702" w:rsidRDefault="00CF5702">
      <w:pPr>
        <w:ind w:left="-5"/>
      </w:pPr>
    </w:p>
    <w:p w:rsidR="002C23BF" w:rsidRDefault="002C23BF">
      <w:pPr>
        <w:spacing w:after="185" w:line="259" w:lineRule="auto"/>
        <w:ind w:left="0" w:firstLine="0"/>
        <w:jc w:val="left"/>
      </w:pPr>
    </w:p>
    <w:p w:rsidR="002C23BF" w:rsidRDefault="00B941DF">
      <w:pPr>
        <w:ind w:left="-5"/>
      </w:pPr>
      <w:r>
        <w:t xml:space="preserve">Next, we still use the </w:t>
      </w:r>
      <w:r>
        <w:rPr>
          <w:rFonts w:ascii="Calibri" w:eastAsia="Calibri" w:hAnsi="Calibri" w:cs="Calibri"/>
        </w:rPr>
        <w:t xml:space="preserve">cv.glm() </w:t>
      </w:r>
      <w:r>
        <w:t xml:space="preserve">function to perform </w:t>
      </w:r>
      <w:r>
        <w:rPr>
          <w:i/>
        </w:rPr>
        <w:t>k</w:t>
      </w:r>
      <w:r>
        <w:t xml:space="preserve">-fold CV, with </w:t>
      </w:r>
      <w:r>
        <w:rPr>
          <w:i/>
        </w:rPr>
        <w:t xml:space="preserve">k </w:t>
      </w:r>
      <w:r>
        <w:t>= 10. We will consider polynomials o</w:t>
      </w:r>
      <w:r>
        <w:t xml:space="preserve">f degrees one to five, and then plot the corresponding cross-validation errors. </w:t>
      </w:r>
      <w:r>
        <w:rPr>
          <w:rFonts w:ascii="Calibri" w:eastAsia="Calibri" w:hAnsi="Calibri" w:cs="Calibri"/>
        </w:rPr>
        <w:t>&gt; cv.error=rep(0,5)</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for (i in 1:5) {</w:t>
      </w:r>
    </w:p>
    <w:p w:rsidR="002C23BF" w:rsidRDefault="00B941DF">
      <w:pPr>
        <w:pBdr>
          <w:top w:val="single" w:sz="3" w:space="0" w:color="000000"/>
          <w:left w:val="single" w:sz="3" w:space="0" w:color="000000"/>
          <w:bottom w:val="single" w:sz="3" w:space="0" w:color="000000"/>
          <w:right w:val="single" w:sz="3" w:space="0" w:color="000000"/>
        </w:pBdr>
        <w:tabs>
          <w:tab w:val="center" w:pos="3991"/>
        </w:tabs>
        <w:spacing w:after="23" w:line="252" w:lineRule="auto"/>
        <w:ind w:left="53" w:firstLine="0"/>
        <w:jc w:val="left"/>
      </w:pPr>
      <w:r>
        <w:rPr>
          <w:rFonts w:ascii="Calibri" w:eastAsia="Calibri" w:hAnsi="Calibri" w:cs="Calibri"/>
        </w:rPr>
        <w:t>+</w:t>
      </w:r>
      <w:r>
        <w:rPr>
          <w:rFonts w:ascii="Calibri" w:eastAsia="Calibri" w:hAnsi="Calibri" w:cs="Calibri"/>
        </w:rPr>
        <w:tab/>
        <w:t>glm.fit = glm(Price~poly(Age_08_04, i)+poly(KM,i), data = corollas)</w:t>
      </w:r>
    </w:p>
    <w:p w:rsidR="002C23BF" w:rsidRDefault="00B941DF">
      <w:pPr>
        <w:pBdr>
          <w:top w:val="single" w:sz="3" w:space="0" w:color="000000"/>
          <w:left w:val="single" w:sz="3" w:space="0" w:color="000000"/>
          <w:bottom w:val="single" w:sz="3" w:space="0" w:color="000000"/>
          <w:right w:val="single" w:sz="3" w:space="0" w:color="000000"/>
        </w:pBdr>
        <w:tabs>
          <w:tab w:val="center" w:pos="3311"/>
        </w:tabs>
        <w:spacing w:after="23" w:line="252" w:lineRule="auto"/>
        <w:ind w:left="53" w:firstLine="0"/>
        <w:jc w:val="left"/>
      </w:pPr>
      <w:r>
        <w:rPr>
          <w:rFonts w:ascii="Calibri" w:eastAsia="Calibri" w:hAnsi="Calibri" w:cs="Calibri"/>
        </w:rPr>
        <w:t>+</w:t>
      </w:r>
      <w:r>
        <w:rPr>
          <w:rFonts w:ascii="Calibri" w:eastAsia="Calibri" w:hAnsi="Calibri" w:cs="Calibri"/>
        </w:rPr>
        <w:tab/>
        <w:t>cv.error[i] = cv.glm(corollas, glm.fit, K=10)$delta[1]</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 }</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cv.error</w:t>
      </w:r>
    </w:p>
    <w:p w:rsidR="002C23BF" w:rsidRDefault="00B941DF">
      <w:pPr>
        <w:pBdr>
          <w:top w:val="single" w:sz="3" w:space="0" w:color="000000"/>
          <w:left w:val="single" w:sz="3" w:space="0" w:color="000000"/>
          <w:bottom w:val="single" w:sz="3" w:space="0" w:color="000000"/>
          <w:right w:val="single" w:sz="3" w:space="0" w:color="000000"/>
        </w:pBdr>
        <w:spacing w:after="108" w:line="252" w:lineRule="auto"/>
        <w:ind w:left="63"/>
        <w:jc w:val="left"/>
      </w:pPr>
      <w:r>
        <w:rPr>
          <w:rFonts w:ascii="Calibri" w:eastAsia="Calibri" w:hAnsi="Calibri" w:cs="Calibri"/>
        </w:rPr>
        <w:t>&gt; plot(cv.error, type="b")</w:t>
      </w:r>
    </w:p>
    <w:p w:rsidR="002C23BF" w:rsidRDefault="00CF5702">
      <w:pPr>
        <w:spacing w:after="623" w:line="259" w:lineRule="auto"/>
        <w:ind w:left="0" w:firstLine="0"/>
        <w:jc w:val="left"/>
      </w:pPr>
      <w:r>
        <w:rPr>
          <w:noProof/>
        </w:rPr>
        <mc:AlternateContent>
          <mc:Choice Requires="wps">
            <w:drawing>
              <wp:inline distT="0" distB="0" distL="0" distR="0">
                <wp:extent cx="1570070" cy="149431"/>
                <wp:effectExtent l="0" t="0" r="0" b="0"/>
                <wp:docPr id="237" name="Rectangle 237"/>
                <wp:cNvGraphicFramePr/>
                <a:graphic xmlns:a="http://schemas.openxmlformats.org/drawingml/2006/main">
                  <a:graphicData uri="http://schemas.microsoft.com/office/word/2010/wordprocessingShape">
                    <wps:wsp>
                      <wps:cNvSpPr/>
                      <wps:spPr>
                        <a:xfrm>
                          <a:off x="0" y="0"/>
                          <a:ext cx="1570070" cy="149431"/>
                        </a:xfrm>
                        <a:prstGeom prst="rect">
                          <a:avLst/>
                        </a:prstGeom>
                        <a:ln>
                          <a:noFill/>
                        </a:ln>
                      </wps:spPr>
                      <wps:txbx>
                        <w:txbxContent>
                          <w:p w:rsidR="002C23BF" w:rsidRDefault="00B941DF">
                            <w:pPr>
                              <w:spacing w:after="160" w:line="259" w:lineRule="auto"/>
                              <w:ind w:left="0" w:firstLine="0"/>
                              <w:jc w:val="left"/>
                            </w:pPr>
                            <w:r>
                              <w:t>Report</w:t>
                            </w:r>
                            <w:r w:rsidR="009037BD">
                              <w:t xml:space="preserve"> </w:t>
                            </w:r>
                            <w:r>
                              <w:t>your</w:t>
                            </w:r>
                            <w:r w:rsidR="009037BD">
                              <w:t xml:space="preserve"> </w:t>
                            </w:r>
                            <w:r>
                              <w:t>findings.</w:t>
                            </w:r>
                          </w:p>
                        </w:txbxContent>
                      </wps:txbx>
                      <wps:bodyPr horzOverflow="overflow" vert="horz" lIns="0" tIns="0" rIns="0" bIns="0" rtlCol="0">
                        <a:noAutofit/>
                      </wps:bodyPr>
                    </wps:wsp>
                  </a:graphicData>
                </a:graphic>
              </wp:inline>
            </w:drawing>
          </mc:Choice>
          <mc:Fallback>
            <w:pict>
              <v:rect id="Rectangle 237" o:spid="_x0000_s1026" style="width:123.6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gmrwEAAFADAAAOAAAAZHJzL2Uyb0RvYy54bWysU1Fv0zAQfkfiP1h+p0m6QSFqOiGmISTE&#10;pg1+gOvYjSXbZ529JuXXc3bSDsEb4uVyvrvcfd/n8/ZmcpYdFUYDvuPNquZMeQm98YeO//h+9+Y9&#10;ZzEJ3wsLXnX8pCK/2b1+tR1Dq9YwgO0VMmriYzuGjg8phbaqohyUE3EFQXlKakAnEh3xUPUoRuru&#10;bLWu63fVCNgHBKlipOjtnOS70l9rJdO91lElZjtO2FKxWOw+22q3Fe0BRRiMXGCIf0DhhPE09NLq&#10;ViTBntH81coZiRBBp5UEV4HWRqrCgdg09R9sngYRVOFC4sRwkSn+v7by2/EBmek7vr7acOaFo0t6&#10;JNmEP1jFcpAkGkNsqfIpPOByiuRmvpNGl7/EhE1F1tNFVjUlJinYvN3U9YbUl5Rrrj9cXzW5afXy&#10;d8CYPitwLDsdR5pf1BTHrzHNpeeSPMz6bD3cGWvnbI5UGeWMK3tp2k8L2D30J2I5AP68p13VFsaO&#10;w+LxvL40NGc5s188qZs35ezg2dmfHUz2E5R9mmF8fE6gTcGZB8/TFjx0bYXpsmJ5L34/l6qXh7D7&#10;BQAA//8DAFBLAwQUAAYACAAAACEAvJ+Xtd0AAAAEAQAADwAAAGRycy9kb3ducmV2LnhtbEyPS2/C&#10;MBCE75X4D9Yi9VYcoA9I4yDUh+ixBSTozcRLEtVeR7EhaX99t720l9WsZjXzbbbonRVnbEPtScF4&#10;lIBAKrypqVSw3TxfzUCEqMlo6wkVfGKART64yHRqfEdveF7HUnAIhVQrqGJsUilDUaHTYeQbJPaO&#10;vnU68tqW0rS643Bn5SRJbqXTNXFDpRt8qLD4WJ+cgtWsWe5f/FdX2qf31e51N3/czKNSl8N+eQ8i&#10;Yh//juEHn9EhZ6aDP5EJwirgR+LvZG9yfTcFcWAxvQGZZ/I/fP4NAAD//wMAUEsBAi0AFAAGAAgA&#10;AAAhALaDOJL+AAAA4QEAABMAAAAAAAAAAAAAAAAAAAAAAFtDb250ZW50X1R5cGVzXS54bWxQSwEC&#10;LQAUAAYACAAAACEAOP0h/9YAAACUAQAACwAAAAAAAAAAAAAAAAAvAQAAX3JlbHMvLnJlbHNQSwEC&#10;LQAUAAYACAAAACEAbaW4Jq8BAABQAwAADgAAAAAAAAAAAAAAAAAuAgAAZHJzL2Uyb0RvYy54bWxQ&#10;SwECLQAUAAYACAAAACEAvJ+Xtd0AAAAEAQAADwAAAAAAAAAAAAAAAAAJBAAAZHJzL2Rvd25yZXYu&#10;eG1sUEsFBgAAAAAEAAQA8wAAABMFAAAAAA==&#10;" filled="f" stroked="f">
                <v:textbox inset="0,0,0,0">
                  <w:txbxContent>
                    <w:p w:rsidR="002C23BF" w:rsidRDefault="00B941DF">
                      <w:pPr>
                        <w:spacing w:after="160" w:line="259" w:lineRule="auto"/>
                        <w:ind w:left="0" w:firstLine="0"/>
                        <w:jc w:val="left"/>
                      </w:pPr>
                      <w:r>
                        <w:t>Report</w:t>
                      </w:r>
                      <w:r w:rsidR="009037BD">
                        <w:t xml:space="preserve"> </w:t>
                      </w:r>
                      <w:r>
                        <w:t>your</w:t>
                      </w:r>
                      <w:r w:rsidR="009037BD">
                        <w:t xml:space="preserve"> </w:t>
                      </w:r>
                      <w:r>
                        <w:t>findings.</w:t>
                      </w:r>
                    </w:p>
                  </w:txbxContent>
                </v:textbox>
                <w10:anchorlock/>
              </v:rect>
            </w:pict>
          </mc:Fallback>
        </mc:AlternateContent>
      </w:r>
    </w:p>
    <w:p w:rsidR="00CF5702" w:rsidRDefault="00CF5702" w:rsidP="001C1F7D">
      <w:pPr>
        <w:spacing w:after="623" w:line="259" w:lineRule="auto"/>
        <w:ind w:left="0" w:firstLine="0"/>
        <w:jc w:val="center"/>
      </w:pPr>
      <w:r>
        <w:rPr>
          <w:noProof/>
        </w:rPr>
        <w:lastRenderedPageBreak/>
        <w:drawing>
          <wp:inline distT="0" distB="0" distL="0" distR="0" wp14:anchorId="53CB72F0" wp14:editId="4EF660AA">
            <wp:extent cx="1034502" cy="96818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9600" cy="972959"/>
                    </a:xfrm>
                    <a:prstGeom prst="rect">
                      <a:avLst/>
                    </a:prstGeom>
                  </pic:spPr>
                </pic:pic>
              </a:graphicData>
            </a:graphic>
          </wp:inline>
        </w:drawing>
      </w:r>
    </w:p>
    <w:p w:rsidR="00CF5702" w:rsidRPr="00EB393A" w:rsidRDefault="00EB393A">
      <w:pPr>
        <w:spacing w:after="623" w:line="259" w:lineRule="auto"/>
        <w:ind w:left="0" w:firstLine="0"/>
        <w:jc w:val="left"/>
        <w:rPr>
          <w:u w:val="single"/>
        </w:rPr>
      </w:pPr>
      <w:r w:rsidRPr="00BD002B">
        <w:t xml:space="preserve">    </w:t>
      </w:r>
      <w:r w:rsidR="00BD002B">
        <w:t xml:space="preserve"> </w:t>
      </w:r>
      <w:r w:rsidR="00CF5702" w:rsidRPr="00EB393A">
        <w:rPr>
          <w:u w:val="single"/>
        </w:rPr>
        <w:t xml:space="preserve">The error decreases at the beginning and swing slightly around a certain value. </w:t>
      </w:r>
    </w:p>
    <w:p w:rsidR="002C23BF" w:rsidRDefault="00B941DF">
      <w:pPr>
        <w:ind w:left="-5"/>
      </w:pPr>
      <w:r>
        <w:t>Compare the running time of the three CV methods.</w:t>
      </w:r>
    </w:p>
    <w:p w:rsidR="002C23BF" w:rsidRPr="00EB393A" w:rsidRDefault="00CF5702">
      <w:pPr>
        <w:spacing w:after="193" w:line="259" w:lineRule="auto"/>
        <w:ind w:left="255" w:firstLine="0"/>
        <w:jc w:val="left"/>
        <w:rPr>
          <w:u w:val="single"/>
        </w:rPr>
      </w:pPr>
      <w:r w:rsidRPr="00EB393A">
        <w:rPr>
          <w:u w:val="single"/>
        </w:rPr>
        <w:t xml:space="preserve">The </w:t>
      </w:r>
      <w:r w:rsidR="00EB393A" w:rsidRPr="00EB393A">
        <w:rPr>
          <w:u w:val="single"/>
        </w:rPr>
        <w:t xml:space="preserve">LOOCV method is the slowest. And the first simple method is the fastest. The k-fold CV is in the middle. </w:t>
      </w:r>
    </w:p>
    <w:p w:rsidR="002C23BF" w:rsidRDefault="00B941DF">
      <w:pPr>
        <w:ind w:left="-5"/>
      </w:pPr>
      <w:r>
        <w:t>Do you get different estimates for different runs of the validation approach? How about LOOCV? How about k-fold CV? Why?</w:t>
      </w:r>
    </w:p>
    <w:p w:rsidR="002C23BF" w:rsidRPr="00EB393A" w:rsidRDefault="00EB393A">
      <w:pPr>
        <w:spacing w:after="703" w:line="259" w:lineRule="auto"/>
        <w:ind w:left="255" w:firstLine="0"/>
        <w:jc w:val="left"/>
        <w:rPr>
          <w:u w:val="single"/>
        </w:rPr>
      </w:pPr>
      <w:r w:rsidRPr="00EB393A">
        <w:rPr>
          <w:u w:val="single"/>
        </w:rPr>
        <w:t xml:space="preserve">The result of the LOOCV is the same for different runs. And the K-fold CV show different estimations since the LOOCV go through the whole set and K-fold CV split the dataset and the choose are random action. So the sets is different for different runs. </w:t>
      </w:r>
    </w:p>
    <w:p w:rsidR="002C23BF" w:rsidRDefault="00B941DF">
      <w:pPr>
        <w:pStyle w:val="1"/>
        <w:spacing w:after="71"/>
        <w:ind w:left="0" w:firstLine="0"/>
      </w:pPr>
      <w:r>
        <w:rPr>
          <w:sz w:val="29"/>
        </w:rPr>
        <w:t>Take Home Questions</w:t>
      </w:r>
    </w:p>
    <w:p w:rsidR="002C23BF" w:rsidRDefault="00B941DF">
      <w:pPr>
        <w:spacing w:after="186" w:line="252" w:lineRule="auto"/>
        <w:ind w:left="-5"/>
      </w:pPr>
      <w:r>
        <w:rPr>
          <w:b/>
        </w:rPr>
        <w:t>Part 1:</w:t>
      </w:r>
    </w:p>
    <w:p w:rsidR="002C23BF" w:rsidRDefault="00B941DF">
      <w:pPr>
        <w:ind w:left="-5"/>
      </w:pPr>
      <w:r>
        <w:t>If we use higher degree polynomials, how does it affect the bias, variance and test error of the model? Explain your answer.</w:t>
      </w:r>
    </w:p>
    <w:p w:rsidR="00EB393A" w:rsidRDefault="00EB393A">
      <w:pPr>
        <w:ind w:left="-5"/>
      </w:pPr>
    </w:p>
    <w:p w:rsidR="00AF4132" w:rsidRPr="00BD002B" w:rsidRDefault="00EB393A">
      <w:pPr>
        <w:spacing w:after="0" w:line="259" w:lineRule="auto"/>
        <w:ind w:left="255" w:firstLine="0"/>
        <w:jc w:val="left"/>
        <w:rPr>
          <w:u w:val="single"/>
        </w:rPr>
      </w:pPr>
      <w:r w:rsidRPr="00BD002B">
        <w:rPr>
          <w:u w:val="single"/>
        </w:rPr>
        <w:t xml:space="preserve">The bias would decrease, </w:t>
      </w:r>
      <w:r w:rsidR="00BD002B" w:rsidRPr="00BD002B">
        <w:rPr>
          <w:u w:val="single"/>
        </w:rPr>
        <w:t xml:space="preserve">since as the order increases, the model better fit the data. </w:t>
      </w:r>
    </w:p>
    <w:p w:rsidR="002C23BF" w:rsidRPr="00BD002B" w:rsidRDefault="00AF4132">
      <w:pPr>
        <w:spacing w:after="0" w:line="259" w:lineRule="auto"/>
        <w:ind w:left="255" w:firstLine="0"/>
        <w:jc w:val="left"/>
        <w:rPr>
          <w:u w:val="single"/>
        </w:rPr>
      </w:pPr>
      <w:r w:rsidRPr="00BD002B">
        <w:rPr>
          <w:u w:val="single"/>
        </w:rPr>
        <w:t xml:space="preserve">The variance would increase, since as the degree increases, the model would become more fit for the test set, therefore, the model tends to overfit the </w:t>
      </w:r>
      <w:r w:rsidR="00BD002B" w:rsidRPr="00BD002B">
        <w:rPr>
          <w:u w:val="single"/>
        </w:rPr>
        <w:t xml:space="preserve">certain </w:t>
      </w:r>
      <w:r w:rsidRPr="00BD002B">
        <w:rPr>
          <w:u w:val="single"/>
        </w:rPr>
        <w:t xml:space="preserve">test </w:t>
      </w:r>
      <w:r w:rsidR="00BD002B" w:rsidRPr="00BD002B">
        <w:rPr>
          <w:u w:val="single"/>
        </w:rPr>
        <w:t>set (which do harm to the prediction of other sets)</w:t>
      </w:r>
      <w:r w:rsidRPr="00BD002B">
        <w:rPr>
          <w:u w:val="single"/>
        </w:rPr>
        <w:t xml:space="preserve">.  </w:t>
      </w:r>
    </w:p>
    <w:p w:rsidR="00AF4132" w:rsidRPr="00BD002B" w:rsidRDefault="00AF4132">
      <w:pPr>
        <w:spacing w:after="0" w:line="259" w:lineRule="auto"/>
        <w:ind w:left="255" w:firstLine="0"/>
        <w:jc w:val="left"/>
        <w:rPr>
          <w:u w:val="single"/>
        </w:rPr>
      </w:pPr>
      <w:r w:rsidRPr="00BD002B">
        <w:rPr>
          <w:u w:val="single"/>
        </w:rPr>
        <w:t xml:space="preserve">The test error would decrease firstly and then increase after certain points. </w:t>
      </w:r>
      <w:r w:rsidR="00BD002B" w:rsidRPr="00BD002B">
        <w:rPr>
          <w:u w:val="single"/>
        </w:rPr>
        <w:t xml:space="preserve">Because, at the beginning, the model underfit the whole set. With the help of test points, it better fit the set. Thus, the error would decrease. However, as the order increase, the model may be overfit the certain test set, which may derive from the reality. </w:t>
      </w:r>
    </w:p>
    <w:p w:rsidR="00EB393A" w:rsidRDefault="00EB393A">
      <w:pPr>
        <w:ind w:left="-5"/>
      </w:pPr>
    </w:p>
    <w:p w:rsidR="002C23BF" w:rsidRDefault="00B941DF">
      <w:pPr>
        <w:ind w:left="-5"/>
      </w:pPr>
      <w:r>
        <w:t xml:space="preserve">The validation set, LOOCV and </w:t>
      </w:r>
      <w:r>
        <w:rPr>
          <w:i/>
        </w:rPr>
        <w:t>k</w:t>
      </w:r>
      <w:r>
        <w:t>-fold CV approaches are three different ways for estimating an unknown quantity. What is that quantity.</w:t>
      </w:r>
    </w:p>
    <w:p w:rsidR="00BD002B" w:rsidRDefault="00BD002B">
      <w:pPr>
        <w:ind w:left="-5"/>
      </w:pPr>
    </w:p>
    <w:p w:rsidR="00BD002B" w:rsidRPr="00BD002B" w:rsidRDefault="00BD002B">
      <w:pPr>
        <w:spacing w:after="461" w:line="259" w:lineRule="auto"/>
        <w:ind w:left="255" w:firstLine="0"/>
        <w:jc w:val="left"/>
        <w:rPr>
          <w:u w:val="single"/>
        </w:rPr>
      </w:pPr>
      <w:r w:rsidRPr="00BD002B">
        <w:rPr>
          <w:u w:val="single"/>
        </w:rPr>
        <w:t xml:space="preserve">It is an estimator of how a certain trained model fit the real response function.  </w:t>
      </w:r>
    </w:p>
    <w:p w:rsidR="002C23BF" w:rsidRDefault="00B941DF">
      <w:pPr>
        <w:spacing w:after="255" w:line="252" w:lineRule="auto"/>
        <w:ind w:left="-5"/>
      </w:pPr>
      <w:r>
        <w:rPr>
          <w:b/>
        </w:rPr>
        <w:t>Part 2:</w:t>
      </w:r>
    </w:p>
    <w:p w:rsidR="002C23BF" w:rsidRDefault="00B941DF">
      <w:pPr>
        <w:spacing w:after="262"/>
        <w:ind w:left="-5"/>
      </w:pPr>
      <w:r>
        <w:lastRenderedPageBreak/>
        <w:t xml:space="preserve">We will apply LOOCV and </w:t>
      </w:r>
      <w:r>
        <w:rPr>
          <w:i/>
        </w:rPr>
        <w:t>k</w:t>
      </w:r>
      <w:r>
        <w:t>-fold CV to logistic regression over synthetic data.</w:t>
      </w:r>
    </w:p>
    <w:p w:rsidR="002C23BF" w:rsidRDefault="00B941DF">
      <w:pPr>
        <w:spacing w:after="183"/>
        <w:ind w:left="-5"/>
      </w:pPr>
      <w:r>
        <w:t xml:space="preserve">Firstly, run the following code to create a synthetic data set </w:t>
      </w:r>
      <w:r>
        <w:rPr>
          <w:rFonts w:ascii="Calibri" w:eastAsia="Calibri" w:hAnsi="Calibri" w:cs="Calibri"/>
        </w:rPr>
        <w:t xml:space="preserve">DF </w:t>
      </w:r>
      <w:r>
        <w:t>and make a plot.</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n = 1000</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x1 = runif(n)</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x2 = runif(n, -2, 1)</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z = (x1-0.2)*(x1-0.5)*(x1-0.9) * 25 - x2*(x2+1.2)*(x2-0.8) + rnorm(n)/3</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y = as.integer(z&gt;0)</w:t>
      </w:r>
    </w:p>
    <w:p w:rsidR="002C23BF" w:rsidRDefault="00B941DF">
      <w:pPr>
        <w:pBdr>
          <w:top w:val="single" w:sz="3" w:space="0" w:color="000000"/>
          <w:left w:val="single" w:sz="3" w:space="0" w:color="000000"/>
          <w:bottom w:val="single" w:sz="3" w:space="0" w:color="000000"/>
          <w:right w:val="single" w:sz="3" w:space="0" w:color="000000"/>
        </w:pBdr>
        <w:spacing w:after="23" w:line="252" w:lineRule="auto"/>
        <w:ind w:left="63"/>
        <w:jc w:val="left"/>
      </w:pPr>
      <w:r>
        <w:rPr>
          <w:rFonts w:ascii="Calibri" w:eastAsia="Calibri" w:hAnsi="Calibri" w:cs="Calibri"/>
        </w:rPr>
        <w:t>&gt; plot(x1, x2, col=c("red", "blue")[y+1])</w:t>
      </w:r>
    </w:p>
    <w:p w:rsidR="002C23BF" w:rsidRDefault="00B941DF">
      <w:pPr>
        <w:pBdr>
          <w:top w:val="single" w:sz="3" w:space="0" w:color="000000"/>
          <w:left w:val="single" w:sz="3" w:space="0" w:color="000000"/>
          <w:bottom w:val="single" w:sz="3" w:space="0" w:color="000000"/>
          <w:right w:val="single" w:sz="3" w:space="0" w:color="000000"/>
        </w:pBdr>
        <w:spacing w:after="286" w:line="252" w:lineRule="auto"/>
        <w:ind w:left="63"/>
        <w:jc w:val="left"/>
      </w:pPr>
      <w:r>
        <w:rPr>
          <w:rFonts w:ascii="Calibri" w:eastAsia="Calibri" w:hAnsi="Calibri" w:cs="Calibri"/>
        </w:rPr>
        <w:t>&gt; DF = data.frame(x1,x2,y)</w:t>
      </w:r>
    </w:p>
    <w:p w:rsidR="002C23BF" w:rsidRDefault="00B941DF">
      <w:pPr>
        <w:spacing w:after="229"/>
        <w:ind w:left="-5"/>
      </w:pPr>
      <w:r>
        <w:t>Then fit logistic regression models with different degrees and check the validation errors using LOOCV. (You need to write the R code yourself.)</w:t>
      </w:r>
    </w:p>
    <w:p w:rsidR="002C23BF" w:rsidRDefault="00B941DF">
      <w:pPr>
        <w:ind w:left="-5"/>
      </w:pPr>
      <w:r>
        <w:t>Is the validation result consistent with how the data is created? Explain your answer.</w:t>
      </w:r>
    </w:p>
    <w:p w:rsidR="002C23BF" w:rsidRDefault="001C1F7D">
      <w:pPr>
        <w:spacing w:after="462" w:line="259" w:lineRule="auto"/>
        <w:ind w:left="255" w:firstLine="0"/>
        <w:jc w:val="left"/>
        <w:rPr>
          <w:u w:val="single"/>
        </w:rPr>
      </w:pPr>
      <w:r w:rsidRPr="001C1F7D">
        <w:rPr>
          <w:u w:val="single"/>
        </w:rPr>
        <w:t xml:space="preserve">Yes, it is consistent with how the data is created, since as the order of the function reaches 3, the error decreases dramatically and remain around a certain low value. Also the weight of the x1^3 and x2^3 is also high. </w:t>
      </w:r>
    </w:p>
    <w:p w:rsidR="001C1F7D" w:rsidRPr="001C1F7D" w:rsidRDefault="001C1F7D" w:rsidP="001C1F7D">
      <w:pPr>
        <w:spacing w:after="462" w:line="259" w:lineRule="auto"/>
        <w:ind w:left="255" w:firstLine="0"/>
        <w:jc w:val="center"/>
        <w:rPr>
          <w:u w:val="single"/>
        </w:rPr>
      </w:pPr>
      <w:r>
        <w:rPr>
          <w:noProof/>
        </w:rPr>
        <w:drawing>
          <wp:inline distT="0" distB="0" distL="0" distR="0" wp14:anchorId="0E746EDB" wp14:editId="1C15A408">
            <wp:extent cx="1470212" cy="132530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407" cy="1334494"/>
                    </a:xfrm>
                    <a:prstGeom prst="rect">
                      <a:avLst/>
                    </a:prstGeom>
                  </pic:spPr>
                </pic:pic>
              </a:graphicData>
            </a:graphic>
          </wp:inline>
        </w:drawing>
      </w:r>
    </w:p>
    <w:p w:rsidR="002C23BF" w:rsidRDefault="00B941DF">
      <w:pPr>
        <w:ind w:left="-5"/>
      </w:pPr>
      <w:r>
        <w:rPr>
          <w:b/>
        </w:rPr>
        <w:t xml:space="preserve">Optional: </w:t>
      </w:r>
      <w:r>
        <w:t>Use K-fold C</w:t>
      </w:r>
      <w:r>
        <w:t>V for logistic regression models with different degrees, and plot their validation errors. Compare the result with that from LOOCV.</w:t>
      </w:r>
    </w:p>
    <w:p w:rsidR="001C1F7D" w:rsidRDefault="001C1F7D" w:rsidP="001C1F7D">
      <w:pPr>
        <w:ind w:left="-5"/>
        <w:jc w:val="center"/>
        <w:rPr>
          <w:b/>
        </w:rPr>
      </w:pPr>
      <w:r>
        <w:rPr>
          <w:noProof/>
        </w:rPr>
        <w:drawing>
          <wp:inline distT="0" distB="0" distL="0" distR="0" wp14:anchorId="42E715A2" wp14:editId="42E7B8DB">
            <wp:extent cx="1528990" cy="138504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5268" cy="1390734"/>
                    </a:xfrm>
                    <a:prstGeom prst="rect">
                      <a:avLst/>
                    </a:prstGeom>
                  </pic:spPr>
                </pic:pic>
              </a:graphicData>
            </a:graphic>
          </wp:inline>
        </w:drawing>
      </w:r>
    </w:p>
    <w:p w:rsidR="001C1F7D" w:rsidRPr="001C1F7D" w:rsidRDefault="001C1F7D" w:rsidP="001C1F7D">
      <w:pPr>
        <w:spacing w:after="462" w:line="259" w:lineRule="auto"/>
        <w:ind w:left="255" w:firstLine="0"/>
        <w:jc w:val="left"/>
        <w:rPr>
          <w:u w:val="single"/>
        </w:rPr>
      </w:pPr>
      <w:r>
        <w:rPr>
          <w:u w:val="single"/>
        </w:rPr>
        <w:t>T</w:t>
      </w:r>
      <w:r w:rsidRPr="001C1F7D">
        <w:rPr>
          <w:u w:val="single"/>
        </w:rPr>
        <w:t>h</w:t>
      </w:r>
      <w:bookmarkStart w:id="0" w:name="_GoBack"/>
      <w:bookmarkEnd w:id="0"/>
      <w:r w:rsidRPr="001C1F7D">
        <w:rPr>
          <w:u w:val="single"/>
        </w:rPr>
        <w:t>e result of the K-fold is similar to the result of the LOOCV</w:t>
      </w:r>
    </w:p>
    <w:sectPr w:rsidR="001C1F7D" w:rsidRPr="001C1F7D">
      <w:headerReference w:type="even" r:id="rId11"/>
      <w:headerReference w:type="default" r:id="rId12"/>
      <w:headerReference w:type="first" r:id="rId13"/>
      <w:pgSz w:w="12240" w:h="15840"/>
      <w:pgMar w:top="1984" w:right="1984" w:bottom="1889" w:left="2268" w:header="12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DF" w:rsidRDefault="00B941DF">
      <w:pPr>
        <w:spacing w:after="0" w:line="240" w:lineRule="auto"/>
      </w:pPr>
      <w:r>
        <w:separator/>
      </w:r>
    </w:p>
  </w:endnote>
  <w:endnote w:type="continuationSeparator" w:id="0">
    <w:p w:rsidR="00B941DF" w:rsidRDefault="00B9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DF" w:rsidRDefault="00B941DF">
      <w:pPr>
        <w:spacing w:after="0" w:line="240" w:lineRule="auto"/>
      </w:pPr>
      <w:r>
        <w:separator/>
      </w:r>
    </w:p>
  </w:footnote>
  <w:footnote w:type="continuationSeparator" w:id="0">
    <w:p w:rsidR="00B941DF" w:rsidRDefault="00B94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BF" w:rsidRDefault="00B941DF">
    <w:pPr>
      <w:tabs>
        <w:tab w:val="right" w:pos="798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1440002</wp:posOffset>
              </wp:positionH>
              <wp:positionV relativeFrom="page">
                <wp:posOffset>946214</wp:posOffset>
              </wp:positionV>
              <wp:extent cx="5072406" cy="5055"/>
              <wp:effectExtent l="0" t="0" r="0" b="0"/>
              <wp:wrapSquare wrapText="bothSides"/>
              <wp:docPr id="3759" name="Group 3759"/>
              <wp:cNvGraphicFramePr/>
              <a:graphic xmlns:a="http://schemas.openxmlformats.org/drawingml/2006/main">
                <a:graphicData uri="http://schemas.microsoft.com/office/word/2010/wordprocessingGroup">
                  <wpg:wgp>
                    <wpg:cNvGrpSpPr/>
                    <wpg:grpSpPr>
                      <a:xfrm>
                        <a:off x="0" y="0"/>
                        <a:ext cx="5072406" cy="5055"/>
                        <a:chOff x="0" y="0"/>
                        <a:chExt cx="5072406" cy="5055"/>
                      </a:xfrm>
                    </wpg:grpSpPr>
                    <wps:wsp>
                      <wps:cNvPr id="3760" name="Shape 3760"/>
                      <wps:cNvSpPr/>
                      <wps:spPr>
                        <a:xfrm>
                          <a:off x="0" y="0"/>
                          <a:ext cx="5072406" cy="0"/>
                        </a:xfrm>
                        <a:custGeom>
                          <a:avLst/>
                          <a:gdLst/>
                          <a:ahLst/>
                          <a:cxnLst/>
                          <a:rect l="0" t="0" r="0" b="0"/>
                          <a:pathLst>
                            <a:path w="5072406">
                              <a:moveTo>
                                <a:pt x="0" y="0"/>
                              </a:moveTo>
                              <a:lnTo>
                                <a:pt x="50724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59" style="width:399.402pt;height:0.398pt;position:absolute;mso-position-horizontal-relative:page;mso-position-horizontal:absolute;margin-left:113.386pt;mso-position-vertical-relative:page;margin-top:74.505pt;" coordsize="50724,50">
              <v:shape id="Shape 3760" style="position:absolute;width:50724;height:0;left:0;top:0;" coordsize="5072406,0" path="m0,0l5072406,0">
                <v:stroke weight="0.398pt" endcap="flat" joinstyle="miter" miterlimit="10" on="true" color="#000000"/>
                <v:fill on="false" color="#000000" opacity="0"/>
              </v:shape>
              <w10:wrap type="square"/>
            </v:group>
          </w:pict>
        </mc:Fallback>
      </mc:AlternateContent>
    </w:r>
    <w:r>
      <w:t>ORIE 4740, Spring’17, Lab 3</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BF" w:rsidRDefault="00B941DF">
    <w:pPr>
      <w:tabs>
        <w:tab w:val="right" w:pos="798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1440002</wp:posOffset>
              </wp:positionH>
              <wp:positionV relativeFrom="page">
                <wp:posOffset>946214</wp:posOffset>
              </wp:positionV>
              <wp:extent cx="5072406" cy="5055"/>
              <wp:effectExtent l="0" t="0" r="0" b="0"/>
              <wp:wrapSquare wrapText="bothSides"/>
              <wp:docPr id="3749" name="Group 3749"/>
              <wp:cNvGraphicFramePr/>
              <a:graphic xmlns:a="http://schemas.openxmlformats.org/drawingml/2006/main">
                <a:graphicData uri="http://schemas.microsoft.com/office/word/2010/wordprocessingGroup">
                  <wpg:wgp>
                    <wpg:cNvGrpSpPr/>
                    <wpg:grpSpPr>
                      <a:xfrm>
                        <a:off x="0" y="0"/>
                        <a:ext cx="5072406" cy="5055"/>
                        <a:chOff x="0" y="0"/>
                        <a:chExt cx="5072406" cy="5055"/>
                      </a:xfrm>
                    </wpg:grpSpPr>
                    <wps:wsp>
                      <wps:cNvPr id="3750" name="Shape 3750"/>
                      <wps:cNvSpPr/>
                      <wps:spPr>
                        <a:xfrm>
                          <a:off x="0" y="0"/>
                          <a:ext cx="5072406" cy="0"/>
                        </a:xfrm>
                        <a:custGeom>
                          <a:avLst/>
                          <a:gdLst/>
                          <a:ahLst/>
                          <a:cxnLst/>
                          <a:rect l="0" t="0" r="0" b="0"/>
                          <a:pathLst>
                            <a:path w="5072406">
                              <a:moveTo>
                                <a:pt x="0" y="0"/>
                              </a:moveTo>
                              <a:lnTo>
                                <a:pt x="50724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49" style="width:399.402pt;height:0.398pt;position:absolute;mso-position-horizontal-relative:page;mso-position-horizontal:absolute;margin-left:113.386pt;mso-position-vertical-relative:page;margin-top:74.505pt;" coordsize="50724,50">
              <v:shape id="Shape 3750" style="position:absolute;width:50724;height:0;left:0;top:0;" coordsize="5072406,0" path="m0,0l5072406,0">
                <v:stroke weight="0.398pt" endcap="flat" joinstyle="miter" miterlimit="10" on="true" color="#000000"/>
                <v:fill on="false" color="#000000" opacity="0"/>
              </v:shape>
              <w10:wrap type="square"/>
            </v:group>
          </w:pict>
        </mc:Fallback>
      </mc:AlternateContent>
    </w:r>
    <w:r>
      <w:t>ORIE 4740, Spring’17, Lab 3</w:t>
    </w:r>
    <w:r>
      <w:tab/>
    </w:r>
    <w:r>
      <w:fldChar w:fldCharType="begin"/>
    </w:r>
    <w:r>
      <w:instrText xml:space="preserve"> PAGE   \* MERGEFORMAT </w:instrText>
    </w:r>
    <w:r>
      <w:fldChar w:fldCharType="separate"/>
    </w:r>
    <w:r w:rsidR="00D81171">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BF" w:rsidRDefault="00B941DF">
    <w:pPr>
      <w:tabs>
        <w:tab w:val="right" w:pos="798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1440002</wp:posOffset>
              </wp:positionH>
              <wp:positionV relativeFrom="page">
                <wp:posOffset>946214</wp:posOffset>
              </wp:positionV>
              <wp:extent cx="5072406" cy="5055"/>
              <wp:effectExtent l="0" t="0" r="0" b="0"/>
              <wp:wrapSquare wrapText="bothSides"/>
              <wp:docPr id="3739" name="Group 3739"/>
              <wp:cNvGraphicFramePr/>
              <a:graphic xmlns:a="http://schemas.openxmlformats.org/drawingml/2006/main">
                <a:graphicData uri="http://schemas.microsoft.com/office/word/2010/wordprocessingGroup">
                  <wpg:wgp>
                    <wpg:cNvGrpSpPr/>
                    <wpg:grpSpPr>
                      <a:xfrm>
                        <a:off x="0" y="0"/>
                        <a:ext cx="5072406" cy="5055"/>
                        <a:chOff x="0" y="0"/>
                        <a:chExt cx="5072406" cy="5055"/>
                      </a:xfrm>
                    </wpg:grpSpPr>
                    <wps:wsp>
                      <wps:cNvPr id="3740" name="Shape 3740"/>
                      <wps:cNvSpPr/>
                      <wps:spPr>
                        <a:xfrm>
                          <a:off x="0" y="0"/>
                          <a:ext cx="5072406" cy="0"/>
                        </a:xfrm>
                        <a:custGeom>
                          <a:avLst/>
                          <a:gdLst/>
                          <a:ahLst/>
                          <a:cxnLst/>
                          <a:rect l="0" t="0" r="0" b="0"/>
                          <a:pathLst>
                            <a:path w="5072406">
                              <a:moveTo>
                                <a:pt x="0" y="0"/>
                              </a:moveTo>
                              <a:lnTo>
                                <a:pt x="50724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9" style="width:399.402pt;height:0.398pt;position:absolute;mso-position-horizontal-relative:page;mso-position-horizontal:absolute;margin-left:113.386pt;mso-position-vertical-relative:page;margin-top:74.505pt;" coordsize="50724,50">
              <v:shape id="Shape 3740" style="position:absolute;width:50724;height:0;left:0;top:0;" coordsize="5072406,0" path="m0,0l5072406,0">
                <v:stroke weight="0.398pt" endcap="flat" joinstyle="miter" miterlimit="10" on="true" color="#000000"/>
                <v:fill on="false" color="#000000" opacity="0"/>
              </v:shape>
              <w10:wrap type="square"/>
            </v:group>
          </w:pict>
        </mc:Fallback>
      </mc:AlternateContent>
    </w:r>
    <w:r>
      <w:t>ORIE 4740, Spring’17, Lab 3</w:t>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B0EBD"/>
    <w:multiLevelType w:val="hybridMultilevel"/>
    <w:tmpl w:val="4D8089D2"/>
    <w:lvl w:ilvl="0" w:tplc="E1DC673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EE24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D80AC9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E6BAF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CB2867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986D8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5FADBD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B6775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58C944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BF"/>
    <w:rsid w:val="00171332"/>
    <w:rsid w:val="001C1F7D"/>
    <w:rsid w:val="002C23BF"/>
    <w:rsid w:val="009037BD"/>
    <w:rsid w:val="00AF4132"/>
    <w:rsid w:val="00B941DF"/>
    <w:rsid w:val="00BD002B"/>
    <w:rsid w:val="00CF5702"/>
    <w:rsid w:val="00D81171"/>
    <w:rsid w:val="00E73E84"/>
    <w:rsid w:val="00EB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872"/>
  <w15:docId w15:val="{A804F88E-06E5-4A73-A8F7-0D625273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4" w:line="256" w:lineRule="auto"/>
      <w:ind w:left="10" w:hanging="10"/>
      <w:jc w:val="both"/>
    </w:pPr>
    <w:rPr>
      <w:rFonts w:ascii="Cambria" w:eastAsia="Cambria" w:hAnsi="Cambria" w:cs="Cambria"/>
      <w:color w:val="000000"/>
      <w:sz w:val="20"/>
    </w:rPr>
  </w:style>
  <w:style w:type="paragraph" w:styleId="1">
    <w:name w:val="heading 1"/>
    <w:next w:val="a"/>
    <w:link w:val="10"/>
    <w:uiPriority w:val="9"/>
    <w:unhideWhenUsed/>
    <w:qFormat/>
    <w:pPr>
      <w:keepNext/>
      <w:keepLines/>
      <w:spacing w:after="63"/>
      <w:ind w:left="10" w:hanging="10"/>
      <w:outlineLvl w:val="0"/>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4"/>
    </w:rPr>
  </w:style>
  <w:style w:type="paragraph" w:styleId="HTML">
    <w:name w:val="HTML Preformatted"/>
    <w:basedOn w:val="a"/>
    <w:link w:val="HTML0"/>
    <w:uiPriority w:val="99"/>
    <w:semiHidden/>
    <w:unhideWhenUsed/>
    <w:rsid w:val="0017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0">
    <w:name w:val="HTML 预设格式 字符"/>
    <w:basedOn w:val="a0"/>
    <w:link w:val="HTML"/>
    <w:uiPriority w:val="99"/>
    <w:semiHidden/>
    <w:rsid w:val="00171332"/>
    <w:rPr>
      <w:rFonts w:ascii="Courier New" w:eastAsia="Times New Roman" w:hAnsi="Courier New" w:cs="Courier New"/>
      <w:sz w:val="20"/>
      <w:szCs w:val="20"/>
    </w:rPr>
  </w:style>
  <w:style w:type="paragraph" w:styleId="a3">
    <w:name w:val="Balloon Text"/>
    <w:basedOn w:val="a"/>
    <w:link w:val="a4"/>
    <w:uiPriority w:val="99"/>
    <w:semiHidden/>
    <w:unhideWhenUsed/>
    <w:rsid w:val="001C1F7D"/>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1C1F7D"/>
    <w:rPr>
      <w:rFonts w:ascii="Microsoft YaHei UI" w:eastAsia="Microsoft YaHei UI"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30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何源</dc:creator>
  <cp:keywords/>
  <cp:lastModifiedBy>何源</cp:lastModifiedBy>
  <cp:revision>2</cp:revision>
  <cp:lastPrinted>2017-03-14T03:57:00Z</cp:lastPrinted>
  <dcterms:created xsi:type="dcterms:W3CDTF">2017-03-14T04:03:00Z</dcterms:created>
  <dcterms:modified xsi:type="dcterms:W3CDTF">2017-03-14T04:03:00Z</dcterms:modified>
</cp:coreProperties>
</file>