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26B59">
      <w:pPr>
        <w:ind w:firstLine="0" w:firstLineChars="0"/>
        <w:jc w:val="left"/>
        <w:rPr>
          <w:rFonts w:ascii="微软雅黑" w:hAnsi="微软雅黑"/>
          <w:szCs w:val="21"/>
        </w:rPr>
      </w:pPr>
      <w:bookmarkStart w:id="0" w:name="_Hlk200542759"/>
    </w:p>
    <w:p w14:paraId="0D8D056F">
      <w:pPr>
        <w:ind w:firstLine="400"/>
        <w:jc w:val="center"/>
        <w:rPr>
          <w:rFonts w:ascii="微软雅黑" w:hAnsi="微软雅黑"/>
          <w:szCs w:val="21"/>
        </w:rPr>
      </w:pPr>
    </w:p>
    <w:p w14:paraId="76162D77">
      <w:pPr>
        <w:ind w:firstLine="400"/>
        <w:jc w:val="center"/>
        <w:rPr>
          <w:rFonts w:ascii="微软雅黑" w:hAnsi="微软雅黑"/>
          <w:szCs w:val="21"/>
        </w:rPr>
      </w:pPr>
    </w:p>
    <w:p w14:paraId="4BDB2CA2">
      <w:pPr>
        <w:ind w:firstLine="400"/>
        <w:jc w:val="center"/>
        <w:rPr>
          <w:rFonts w:ascii="微软雅黑" w:hAnsi="微软雅黑"/>
          <w:szCs w:val="21"/>
        </w:rPr>
      </w:pPr>
    </w:p>
    <w:p w14:paraId="324C2D2D">
      <w:pPr>
        <w:ind w:firstLine="400"/>
        <w:jc w:val="center"/>
        <w:rPr>
          <w:rFonts w:ascii="微软雅黑" w:hAnsi="微软雅黑"/>
          <w:b/>
          <w:szCs w:val="21"/>
        </w:rPr>
      </w:pPr>
    </w:p>
    <w:p w14:paraId="2F6DE786">
      <w:pPr>
        <w:ind w:firstLine="640"/>
        <w:jc w:val="center"/>
        <w:rPr>
          <w:rFonts w:ascii="微软雅黑" w:hAnsi="微软雅黑"/>
          <w:b/>
          <w:sz w:val="32"/>
          <w:szCs w:val="32"/>
        </w:rPr>
      </w:pPr>
      <w:r>
        <w:rPr>
          <w:rFonts w:hint="eastAsia" w:ascii="微软雅黑" w:hAnsi="微软雅黑"/>
          <w:b/>
          <w:sz w:val="32"/>
          <w:szCs w:val="32"/>
        </w:rPr>
        <w:t>产品开发技术要求</w:t>
      </w:r>
    </w:p>
    <w:p w14:paraId="2657C0CB">
      <w:pPr>
        <w:ind w:firstLine="400"/>
        <w:jc w:val="center"/>
        <w:rPr>
          <w:rFonts w:ascii="微软雅黑" w:hAnsi="微软雅黑"/>
          <w:b/>
          <w:szCs w:val="21"/>
        </w:rPr>
      </w:pPr>
    </w:p>
    <w:p w14:paraId="0F8BFFAB">
      <w:pPr>
        <w:ind w:firstLine="400"/>
        <w:jc w:val="center"/>
        <w:rPr>
          <w:rFonts w:ascii="微软雅黑" w:hAnsi="微软雅黑"/>
          <w:b/>
          <w:szCs w:val="21"/>
        </w:rPr>
      </w:pPr>
    </w:p>
    <w:p w14:paraId="08DC0762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零部件</w:t>
      </w:r>
      <w:r>
        <w:rPr>
          <w:rFonts w:ascii="微软雅黑" w:hAnsi="微软雅黑"/>
          <w:b/>
          <w:szCs w:val="21"/>
        </w:rPr>
        <w:t>名称</w:t>
      </w:r>
      <w:r>
        <w:rPr>
          <w:rFonts w:hint="eastAsia" w:ascii="微软雅黑" w:hAnsi="微软雅黑"/>
          <w:b/>
          <w:szCs w:val="21"/>
        </w:rPr>
        <w:t>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 xml:space="preserve">chassis&amp;Ap cover </w:t>
      </w:r>
      <w:r>
        <w:rPr>
          <w:rFonts w:ascii="微软雅黑" w:hAnsi="微软雅黑"/>
          <w:szCs w:val="21"/>
          <w:u w:val="single"/>
        </w:rPr>
        <w:t xml:space="preserve">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7C140048">
      <w:pPr>
        <w:ind w:firstLine="1443" w:firstLineChars="721"/>
        <w:rPr>
          <w:rFonts w:ascii="微软雅黑" w:hAnsi="微软雅黑"/>
          <w:b/>
          <w:szCs w:val="21"/>
        </w:rPr>
      </w:pPr>
    </w:p>
    <w:p w14:paraId="265BC783">
      <w:pPr>
        <w:ind w:firstLine="1443" w:firstLineChars="721"/>
        <w:rPr>
          <w:rFonts w:ascii="微软雅黑" w:hAnsi="微软雅黑"/>
          <w:b/>
          <w:szCs w:val="21"/>
        </w:rPr>
      </w:pPr>
    </w:p>
    <w:p w14:paraId="2A01C216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ascii="微软雅黑" w:hAnsi="微软雅黑"/>
          <w:b/>
          <w:szCs w:val="21"/>
        </w:rPr>
        <w:t>编</w:t>
      </w:r>
      <w:r>
        <w:rPr>
          <w:rFonts w:hint="eastAsia" w:ascii="微软雅黑" w:hAnsi="微软雅黑"/>
          <w:b/>
          <w:szCs w:val="21"/>
        </w:rPr>
        <w:t xml:space="preserve">      </w:t>
      </w:r>
      <w:r>
        <w:rPr>
          <w:rFonts w:ascii="微软雅黑" w:hAnsi="微软雅黑"/>
          <w:b/>
          <w:szCs w:val="21"/>
        </w:rPr>
        <w:t>制</w:t>
      </w:r>
      <w:r>
        <w:rPr>
          <w:rFonts w:hint="eastAsia" w:ascii="微软雅黑" w:hAnsi="微软雅黑"/>
          <w:b/>
          <w:szCs w:val="21"/>
        </w:rPr>
        <w:t>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  </w:t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 xml:space="preserve">   </w:t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  <w:t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207F8323">
      <w:pPr>
        <w:ind w:firstLine="400"/>
        <w:rPr>
          <w:rFonts w:ascii="微软雅黑" w:hAnsi="微软雅黑"/>
          <w:b/>
          <w:szCs w:val="21"/>
        </w:rPr>
      </w:pPr>
    </w:p>
    <w:p w14:paraId="56D69195">
      <w:pPr>
        <w:ind w:firstLine="400"/>
        <w:rPr>
          <w:rFonts w:ascii="微软雅黑" w:hAnsi="微软雅黑"/>
          <w:b/>
          <w:szCs w:val="21"/>
        </w:rPr>
      </w:pPr>
    </w:p>
    <w:p w14:paraId="009BDFFE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审      核：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</w:t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  <w:t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 xml:space="preserve">    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76ECC519">
      <w:pPr>
        <w:ind w:firstLine="400"/>
        <w:rPr>
          <w:rFonts w:ascii="微软雅黑" w:hAnsi="微软雅黑"/>
          <w:b/>
          <w:szCs w:val="21"/>
        </w:rPr>
      </w:pPr>
    </w:p>
    <w:p w14:paraId="74524844">
      <w:pPr>
        <w:widowControl/>
        <w:ind w:firstLine="400"/>
        <w:rPr>
          <w:rFonts w:ascii="微软雅黑" w:hAnsi="微软雅黑"/>
          <w:b/>
          <w:szCs w:val="21"/>
        </w:rPr>
      </w:pPr>
    </w:p>
    <w:p w14:paraId="13AB4B92">
      <w:pPr>
        <w:ind w:firstLine="2043" w:firstLineChars="1021"/>
        <w:rPr>
          <w:rFonts w:ascii="微软雅黑" w:hAnsi="微软雅黑"/>
          <w:b/>
          <w:szCs w:val="21"/>
        </w:rPr>
      </w:pPr>
      <w:r>
        <w:rPr>
          <w:rFonts w:hint="eastAsia" w:ascii="微软雅黑" w:hAnsi="微软雅黑"/>
          <w:b/>
          <w:szCs w:val="21"/>
        </w:rPr>
        <w:t>批      准：</w:t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 xml:space="preserve">    </w:t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  <w:t/>
      </w:r>
      <w:r>
        <w:rPr>
          <w:rFonts w:hint="eastAsia" w:ascii="微软雅黑" w:hAnsi="微软雅黑"/>
          <w:szCs w:val="21"/>
          <w:u w:val="single"/>
          <w:lang w:val="en-US" w:eastAsia="zh-CN"/>
        </w:rPr>
        <w:tab/>
      </w:r>
      <w:r>
        <w:rPr>
          <w:rFonts w:ascii="微软雅黑" w:hAnsi="微软雅黑"/>
          <w:szCs w:val="21"/>
          <w:u w:val="single"/>
        </w:rPr>
        <w:tab/>
      </w:r>
      <w:r>
        <w:rPr>
          <w:rFonts w:ascii="微软雅黑" w:hAnsi="微软雅黑"/>
          <w:szCs w:val="21"/>
          <w:u w:val="single"/>
        </w:rPr>
        <w:tab/>
      </w:r>
    </w:p>
    <w:p w14:paraId="2D7EE50D">
      <w:pPr>
        <w:widowControl/>
        <w:ind w:firstLine="400"/>
        <w:rPr>
          <w:rFonts w:ascii="微软雅黑" w:hAnsi="微软雅黑"/>
          <w:b/>
          <w:szCs w:val="21"/>
        </w:rPr>
      </w:pPr>
    </w:p>
    <w:p w14:paraId="7825E25C">
      <w:pPr>
        <w:widowControl/>
        <w:ind w:firstLine="400"/>
        <w:rPr>
          <w:rFonts w:ascii="微软雅黑" w:hAnsi="微软雅黑"/>
          <w:b/>
          <w:szCs w:val="21"/>
        </w:rPr>
      </w:pPr>
    </w:p>
    <w:p w14:paraId="6069DDEE">
      <w:pPr>
        <w:widowControl/>
        <w:ind w:firstLine="400"/>
        <w:rPr>
          <w:rFonts w:ascii="微软雅黑" w:hAnsi="微软雅黑"/>
          <w:b/>
          <w:szCs w:val="21"/>
        </w:rPr>
      </w:pPr>
    </w:p>
    <w:p w14:paraId="5873CCB3">
      <w:pPr>
        <w:widowControl/>
        <w:ind w:firstLine="0" w:firstLineChars="0"/>
        <w:jc w:val="left"/>
        <w:rPr>
          <w:rFonts w:ascii="微软雅黑" w:hAnsi="微软雅黑" w:cstheme="majorBidi"/>
          <w:bCs/>
          <w:sz w:val="32"/>
          <w:szCs w:val="21"/>
        </w:rPr>
      </w:pPr>
      <w:r>
        <w:rPr>
          <w:rFonts w:ascii="微软雅黑" w:hAnsi="微软雅黑"/>
          <w:b/>
          <w:szCs w:val="21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-151830313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0"/>
          <w:szCs w:val="22"/>
          <w:lang w:val="zh-CN"/>
        </w:rPr>
      </w:sdtEndPr>
      <w:sdtContent>
        <w:p w14:paraId="6D80D5AD">
          <w:pPr>
            <w:pStyle w:val="57"/>
            <w:ind w:firstLine="42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0633F060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HYPERLINK \l _Toc9957 </w:instrText>
          </w:r>
          <w:r>
            <w:rPr>
              <w:rFonts w:ascii="微软雅黑" w:hAnsi="微软雅黑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1.</w:t>
          </w:r>
          <w:r>
            <w:rPr>
              <w:rFonts w:ascii="微软雅黑" w:hAnsi="微软雅黑" w:eastAsia="微软雅黑"/>
            </w:rPr>
            <w:t>项目总体概况</w:t>
          </w:r>
          <w:r>
            <w:tab/>
          </w:r>
          <w:r>
            <w:fldChar w:fldCharType="begin"/>
          </w:r>
          <w:r>
            <w:instrText xml:space="preserve"> PAGEREF _Toc9957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</w:rPr>
            <w:fldChar w:fldCharType="end"/>
          </w:r>
        </w:p>
        <w:p w14:paraId="15D1DB7F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_Toc11841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1.1.</w:t>
          </w:r>
          <w:r>
            <w:rPr>
              <w:rFonts w:hint="eastAsia" w:ascii="微软雅黑" w:hAnsi="微软雅黑" w:eastAsia="微软雅黑"/>
              <w:szCs w:val="21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_Toc11841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0B4893BC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_Toc24081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1.2.</w:t>
          </w:r>
          <w:r>
            <w:rPr>
              <w:rFonts w:hint="eastAsia" w:ascii="微软雅黑" w:hAnsi="微软雅黑" w:eastAsia="微软雅黑"/>
              <w:szCs w:val="21"/>
              <w:lang w:val="en-US" w:eastAsia="zh-CN"/>
            </w:rPr>
            <w:t>时间计划</w:t>
          </w:r>
          <w:r>
            <w:rPr>
              <w:rFonts w:hint="eastAsia" w:ascii="微软雅黑" w:hAnsi="微软雅黑" w:eastAsia="微软雅黑"/>
              <w:szCs w:val="21"/>
            </w:rPr>
            <w:t>：</w:t>
          </w:r>
          <w:r>
            <w:tab/>
          </w:r>
          <w:r>
            <w:fldChar w:fldCharType="begin"/>
          </w:r>
          <w:r>
            <w:instrText xml:space="preserve"> PAGEREF _Toc24081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32BE1BB4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_Toc7332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  <w:szCs w:val="21"/>
            </w:rPr>
            <w:t>1.3.</w:t>
          </w:r>
          <w:r>
            <w:rPr>
              <w:rFonts w:hint="eastAsia" w:ascii="微软雅黑" w:hAnsi="微软雅黑" w:eastAsia="微软雅黑"/>
              <w:szCs w:val="21"/>
            </w:rPr>
            <w:t>产品明细：</w:t>
          </w:r>
          <w:r>
            <w:tab/>
          </w:r>
          <w:r>
            <w:fldChar w:fldCharType="begin"/>
          </w:r>
          <w:r>
            <w:instrText xml:space="preserve"> PAGEREF _Toc7332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D06691C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_Toc22482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1.4.</w:t>
          </w:r>
          <w:r>
            <w:rPr>
              <w:rFonts w:hint="eastAsia" w:ascii="微软雅黑" w:hAnsi="微软雅黑" w:eastAsia="微软雅黑"/>
            </w:rPr>
            <w:t>产品量纲规划：</w:t>
          </w:r>
          <w:r>
            <w:tab/>
          </w:r>
          <w:r>
            <w:fldChar w:fldCharType="begin"/>
          </w:r>
          <w:r>
            <w:instrText xml:space="preserve"> PAGEREF _Toc22482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1D932A72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_Toc24263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1.5.</w:t>
          </w:r>
          <w:r>
            <w:rPr>
              <w:rFonts w:hint="eastAsia" w:ascii="微软雅黑" w:hAnsi="微软雅黑" w:eastAsia="微软雅黑"/>
            </w:rPr>
            <w:t>工程联系方式：</w:t>
          </w:r>
          <w:r>
            <w:tab/>
          </w:r>
          <w:r>
            <w:fldChar w:fldCharType="begin"/>
          </w:r>
          <w:r>
            <w:instrText xml:space="preserve"> PAGEREF _Toc24263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39DAA39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_Toc2265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2.技术要求</w:t>
          </w:r>
          <w:r>
            <w:tab/>
          </w:r>
          <w:r>
            <w:fldChar w:fldCharType="begin"/>
          </w:r>
          <w:r>
            <w:instrText xml:space="preserve"> PAGEREF _Toc2265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39C3DA8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_Toc21630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2.1.</w:t>
          </w:r>
          <w:r>
            <w:rPr>
              <w:rFonts w:hint="eastAsia" w:ascii="微软雅黑" w:hAnsi="微软雅黑" w:eastAsia="微软雅黑"/>
            </w:rPr>
            <w:t>产品概述：</w:t>
          </w:r>
          <w:r>
            <w:tab/>
          </w:r>
          <w:r>
            <w:fldChar w:fldCharType="begin"/>
          </w:r>
          <w:r>
            <w:instrText xml:space="preserve"> PAGEREF _Toc21630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68B17201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_Toc16369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2.</w:t>
          </w:r>
          <w:r>
            <w:rPr>
              <w:rFonts w:ascii="微软雅黑" w:hAnsi="微软雅黑" w:eastAsia="微软雅黑"/>
            </w:rPr>
            <w:t>2</w:t>
          </w:r>
          <w:r>
            <w:rPr>
              <w:rFonts w:hint="eastAsia" w:ascii="微软雅黑" w:hAnsi="微软雅黑" w:eastAsia="微软雅黑"/>
            </w:rPr>
            <w:t>.产品应用技术参数：</w:t>
          </w:r>
          <w:r>
            <w:tab/>
          </w:r>
          <w:r>
            <w:fldChar w:fldCharType="begin"/>
          </w:r>
          <w:r>
            <w:instrText xml:space="preserve"> PAGEREF _Toc16369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15346C57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_Toc20132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2.</w:t>
          </w:r>
          <w:r>
            <w:rPr>
              <w:rFonts w:ascii="微软雅黑" w:hAnsi="微软雅黑" w:eastAsia="微软雅黑"/>
            </w:rPr>
            <w:t>3</w:t>
          </w:r>
          <w:r>
            <w:rPr>
              <w:rFonts w:hint="eastAsia" w:ascii="微软雅黑" w:hAnsi="微软雅黑" w:eastAsia="微软雅黑"/>
            </w:rPr>
            <w:t>.造型设计：</w:t>
          </w:r>
          <w:r>
            <w:tab/>
          </w:r>
          <w:r>
            <w:fldChar w:fldCharType="begin"/>
          </w:r>
          <w:r>
            <w:instrText xml:space="preserve"> PAGEREF _Toc20132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0AA7BF0B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_Toc15064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3. </w:t>
          </w:r>
          <w:r>
            <w:rPr>
              <w:rFonts w:hint="eastAsia" w:ascii="微软雅黑" w:hAnsi="微软雅黑" w:eastAsia="微软雅黑"/>
            </w:rPr>
            <w:t>试验</w:t>
          </w:r>
          <w:r>
            <w:rPr>
              <w:rFonts w:ascii="微软雅黑" w:hAnsi="微软雅黑" w:eastAsia="微软雅黑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_Toc15064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922C917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_Toc19208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ascii="微软雅黑" w:hAnsi="微软雅黑" w:eastAsia="微软雅黑"/>
            </w:rPr>
            <w:t>3.1</w:t>
          </w:r>
          <w:r>
            <w:rPr>
              <w:rFonts w:hint="eastAsia" w:ascii="微软雅黑" w:hAnsi="微软雅黑" w:eastAsia="微软雅黑"/>
            </w:rPr>
            <w:t>实验条目：</w:t>
          </w:r>
          <w:r>
            <w:tab/>
          </w:r>
          <w:r>
            <w:fldChar w:fldCharType="begin"/>
          </w:r>
          <w:r>
            <w:instrText xml:space="preserve"> PAGEREF _Toc19208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219D078D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_Toc11432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</w:rPr>
            <w:t>4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</w:rPr>
            <w:t xml:space="preserve"> </w:t>
          </w:r>
          <w:r>
            <w:rPr>
              <w:rFonts w:hint="eastAsia" w:ascii="微软雅黑" w:hAnsi="微软雅黑" w:eastAsia="微软雅黑"/>
              <w:lang w:val="en-US" w:eastAsia="zh-CN"/>
            </w:rPr>
            <w:t>BOM</w:t>
          </w:r>
          <w:r>
            <w:tab/>
          </w:r>
          <w:r>
            <w:fldChar w:fldCharType="begin"/>
          </w:r>
          <w:r>
            <w:instrText xml:space="preserve"> PAGEREF _Toc11432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6EA4F285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_Toc22887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5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</w:rPr>
            <w:t xml:space="preserve"> 售后服务及</w:t>
          </w:r>
          <w:r>
            <w:rPr>
              <w:rFonts w:ascii="微软雅黑" w:hAnsi="微软雅黑" w:eastAsia="微软雅黑"/>
            </w:rPr>
            <w:t>质量要求</w:t>
          </w:r>
          <w:r>
            <w:tab/>
          </w:r>
          <w:r>
            <w:fldChar w:fldCharType="begin"/>
          </w:r>
          <w:r>
            <w:instrText xml:space="preserve"> PAGEREF _Toc22887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08852BD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_Toc15045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5.</w:t>
          </w:r>
          <w:r>
            <w:rPr>
              <w:rFonts w:hint="eastAsia" w:ascii="微软雅黑" w:hAnsi="微软雅黑" w:eastAsia="微软雅黑"/>
            </w:rPr>
            <w:t>1产品</w:t>
          </w:r>
          <w:r>
            <w:rPr>
              <w:rFonts w:hint="eastAsia" w:ascii="微软雅黑" w:hAnsi="微软雅黑" w:eastAsia="微软雅黑"/>
              <w:lang w:val="en-US" w:eastAsia="zh-CN"/>
            </w:rPr>
            <w:t>质量</w:t>
          </w:r>
          <w:r>
            <w:rPr>
              <w:rFonts w:hint="eastAsia" w:ascii="微软雅黑" w:hAnsi="微软雅黑" w:eastAsia="微软雅黑"/>
            </w:rPr>
            <w:t>寿命</w:t>
          </w:r>
          <w:r>
            <w:tab/>
          </w:r>
          <w:r>
            <w:fldChar w:fldCharType="begin"/>
          </w:r>
          <w:r>
            <w:instrText xml:space="preserve"> PAGEREF _Toc15045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7D727D21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_Toc29129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5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  <w:lang w:val="en-US" w:eastAsia="zh-CN"/>
            </w:rPr>
            <w:t>2</w:t>
          </w:r>
          <w:r>
            <w:rPr>
              <w:rFonts w:hint="eastAsia" w:ascii="微软雅黑" w:hAnsi="微软雅黑" w:eastAsia="微软雅黑"/>
            </w:rPr>
            <w:t>产品质量问题考核</w:t>
          </w:r>
          <w:r>
            <w:tab/>
          </w:r>
          <w:r>
            <w:fldChar w:fldCharType="begin"/>
          </w:r>
          <w:r>
            <w:instrText xml:space="preserve"> PAGEREF _Toc29129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7F07A968">
          <w:pPr>
            <w:pStyle w:val="18"/>
            <w:tabs>
              <w:tab w:val="right" w:leader="dot" w:pos="8306"/>
              <w:tab w:val="clear" w:pos="8296"/>
            </w:tabs>
          </w:pPr>
          <w:r>
            <w:rPr>
              <w:rFonts w:ascii="微软雅黑" w:hAnsi="微软雅黑"/>
              <w:bCs/>
              <w:lang w:val="zh-CN"/>
            </w:rPr>
            <w:fldChar w:fldCharType="begin"/>
          </w:r>
          <w:r>
            <w:rPr>
              <w:rFonts w:ascii="微软雅黑" w:hAnsi="微软雅黑"/>
              <w:bCs/>
              <w:lang w:val="zh-CN"/>
            </w:rPr>
            <w:instrText xml:space="preserve"> HYPERLINK \l _Toc17815 </w:instrText>
          </w:r>
          <w:r>
            <w:rPr>
              <w:rFonts w:ascii="微软雅黑" w:hAnsi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/>
              <w:lang w:val="en-US" w:eastAsia="zh-CN"/>
            </w:rPr>
            <w:t>5</w:t>
          </w:r>
          <w:r>
            <w:rPr>
              <w:rFonts w:ascii="微软雅黑" w:hAnsi="微软雅黑" w:eastAsia="微软雅黑"/>
            </w:rPr>
            <w:t>.</w:t>
          </w:r>
          <w:r>
            <w:rPr>
              <w:rFonts w:hint="eastAsia" w:ascii="微软雅黑" w:hAnsi="微软雅黑" w:eastAsia="微软雅黑"/>
              <w:lang w:val="en-US" w:eastAsia="zh-CN"/>
            </w:rPr>
            <w:t>3</w:t>
          </w:r>
          <w:r>
            <w:rPr>
              <w:rFonts w:ascii="微软雅黑" w:hAnsi="微软雅黑" w:eastAsia="微软雅黑"/>
            </w:rPr>
            <w:t xml:space="preserve"> 售后服务</w:t>
          </w:r>
          <w:r>
            <w:rPr>
              <w:rFonts w:hint="eastAsia" w:ascii="微软雅黑" w:hAnsi="微软雅黑" w:eastAsia="微软雅黑"/>
            </w:rPr>
            <w:t>要求</w:t>
          </w:r>
          <w:r>
            <w:tab/>
          </w:r>
          <w:r>
            <w:fldChar w:fldCharType="begin"/>
          </w:r>
          <w:r>
            <w:instrText xml:space="preserve"> PAGEREF _Toc17815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/>
              <w:bCs/>
              <w:lang w:val="zh-CN"/>
            </w:rPr>
            <w:fldChar w:fldCharType="end"/>
          </w:r>
        </w:p>
        <w:p w14:paraId="4E601F5C">
          <w:pPr>
            <w:ind w:left="0" w:leftChars="0" w:firstLine="0" w:firstLineChars="0"/>
            <w:rPr>
              <w:rFonts w:ascii="微软雅黑" w:hAnsi="微软雅黑"/>
            </w:rPr>
          </w:pPr>
          <w:r>
            <w:rPr>
              <w:rFonts w:ascii="微软雅黑" w:hAnsi="微软雅黑"/>
              <w:bCs/>
              <w:lang w:val="zh-CN"/>
            </w:rPr>
            <w:fldChar w:fldCharType="end"/>
          </w:r>
        </w:p>
      </w:sdtContent>
    </w:sdt>
    <w:p w14:paraId="589FE49C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b w:val="0"/>
          <w:szCs w:val="21"/>
        </w:rPr>
        <w:br w:type="page"/>
      </w:r>
      <w:bookmarkStart w:id="1" w:name="_Toc101362196"/>
      <w:bookmarkStart w:id="2" w:name="_Toc9957"/>
      <w:r>
        <w:rPr>
          <w:rFonts w:hint="eastAsia" w:ascii="微软雅黑" w:hAnsi="微软雅黑" w:eastAsia="微软雅黑"/>
        </w:rPr>
        <w:t>1.</w:t>
      </w:r>
      <w:r>
        <w:rPr>
          <w:rFonts w:ascii="微软雅黑" w:hAnsi="微软雅黑" w:eastAsia="微软雅黑"/>
        </w:rPr>
        <w:t>项目总体概况</w:t>
      </w:r>
      <w:bookmarkEnd w:id="1"/>
      <w:bookmarkEnd w:id="2"/>
    </w:p>
    <w:p w14:paraId="09122CDC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Cs w:val="21"/>
        </w:rPr>
      </w:pPr>
      <w:bookmarkStart w:id="3" w:name="_Toc101362197"/>
      <w:bookmarkStart w:id="4" w:name="_Toc11841"/>
      <w:r>
        <w:rPr>
          <w:rFonts w:ascii="微软雅黑" w:hAnsi="微软雅黑" w:eastAsia="微软雅黑"/>
          <w:szCs w:val="21"/>
        </w:rPr>
        <w:t>1.1.</w:t>
      </w:r>
      <w:r>
        <w:rPr>
          <w:rFonts w:hint="eastAsia" w:ascii="微软雅黑" w:hAnsi="微软雅黑" w:eastAsia="微软雅黑"/>
          <w:szCs w:val="21"/>
        </w:rPr>
        <w:t>概述</w:t>
      </w:r>
      <w:bookmarkEnd w:id="3"/>
      <w:bookmarkEnd w:id="4"/>
    </w:p>
    <w:p w14:paraId="43BA5E2A">
      <w:pPr>
        <w:rPr>
          <w:rFonts w:hint="eastAsia"/>
          <w:lang w:val="en-US" w:eastAsia="zh-CN"/>
        </w:rPr>
      </w:pPr>
      <w:bookmarkStart w:id="5" w:name="_Toc101362198"/>
      <w:r>
        <w:rPr>
          <w:rFonts w:hint="eastAsia"/>
          <w:lang w:val="en-US" w:eastAsia="zh-CN"/>
        </w:rPr>
        <w:t>Chassis&amp;Ap cover是机器人主机支撑使用。</w:t>
      </w:r>
    </w:p>
    <w:p w14:paraId="7091BE47">
      <w:pPr>
        <w:pStyle w:val="3"/>
        <w:numPr>
          <w:ilvl w:val="1"/>
          <w:numId w:val="0"/>
        </w:numPr>
        <w:ind w:left="575" w:hanging="575"/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6" w:name="_Toc24081"/>
      <w:r>
        <w:rPr>
          <w:rFonts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1.2.</w:t>
      </w:r>
      <w:r>
        <w:rPr>
          <w:rFonts w:hint="eastAsia" w:ascii="微软雅黑" w:hAnsi="微软雅黑" w:eastAsia="微软雅黑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时间计划</w:t>
      </w:r>
      <w:r>
        <w:rPr>
          <w:rFonts w:hint="eastAsia" w:ascii="微软雅黑" w:hAnsi="微软雅黑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bookmarkEnd w:id="5"/>
      <w:bookmarkEnd w:id="6"/>
    </w:p>
    <w:p w14:paraId="78C5B7FE"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模具制作时间：28天</w:t>
      </w:r>
    </w:p>
    <w:p w14:paraId="3AC2C2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T0样件时间：</w:t>
      </w:r>
      <w:commentRangeEnd w:id="0"/>
      <w:r>
        <w:commentReference w:id="0"/>
      </w:r>
      <w:r>
        <w:rPr>
          <w:rFonts w:hint="eastAsia"/>
          <w:lang w:val="en-US" w:eastAsia="zh-CN"/>
        </w:rPr>
        <w:t>-</w:t>
      </w:r>
    </w:p>
    <w:p w14:paraId="49AB778E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Cs w:val="21"/>
        </w:rPr>
      </w:pPr>
      <w:bookmarkStart w:id="7" w:name="_Toc101362199"/>
      <w:bookmarkStart w:id="8" w:name="_Toc7332"/>
      <w:r>
        <w:rPr>
          <w:rFonts w:ascii="微软雅黑" w:hAnsi="微软雅黑" w:eastAsia="微软雅黑"/>
          <w:szCs w:val="21"/>
        </w:rPr>
        <w:t>1.3.</w:t>
      </w:r>
      <w:r>
        <w:rPr>
          <w:rFonts w:hint="eastAsia" w:ascii="微软雅黑" w:hAnsi="微软雅黑" w:eastAsia="微软雅黑"/>
          <w:szCs w:val="21"/>
        </w:rPr>
        <w:t>产品明细：</w:t>
      </w:r>
      <w:bookmarkEnd w:id="7"/>
      <w:bookmarkEnd w:id="8"/>
    </w:p>
    <w:tbl>
      <w:tblPr>
        <w:tblStyle w:val="22"/>
        <w:tblW w:w="96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2552"/>
        <w:gridCol w:w="2552"/>
        <w:gridCol w:w="1869"/>
        <w:gridCol w:w="1985"/>
      </w:tblGrid>
      <w:tr w14:paraId="20C7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</w:tcPr>
          <w:p w14:paraId="5216651E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序号</w:t>
            </w:r>
          </w:p>
        </w:tc>
        <w:tc>
          <w:tcPr>
            <w:tcW w:w="2552" w:type="dxa"/>
          </w:tcPr>
          <w:p w14:paraId="537B2C1D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零部件号</w:t>
            </w:r>
          </w:p>
        </w:tc>
        <w:tc>
          <w:tcPr>
            <w:tcW w:w="2552" w:type="dxa"/>
          </w:tcPr>
          <w:p w14:paraId="40320445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零件名称</w:t>
            </w:r>
          </w:p>
        </w:tc>
        <w:tc>
          <w:tcPr>
            <w:tcW w:w="1869" w:type="dxa"/>
          </w:tcPr>
          <w:p w14:paraId="59DA92C6">
            <w:pPr>
              <w:ind w:firstLine="0" w:firstLineChars="0"/>
              <w:jc w:val="center"/>
              <w:rPr>
                <w:rFonts w:hint="eastAsia" w:ascii="微软雅黑" w:hAnsi="微软雅黑" w:eastAsia="微软雅黑"/>
                <w:szCs w:val="21"/>
                <w:lang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配件</w:t>
            </w:r>
          </w:p>
        </w:tc>
        <w:tc>
          <w:tcPr>
            <w:tcW w:w="1985" w:type="dxa"/>
          </w:tcPr>
          <w:p w14:paraId="313D8940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数量</w:t>
            </w:r>
          </w:p>
        </w:tc>
      </w:tr>
      <w:tr w14:paraId="58F1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</w:tcPr>
          <w:p w14:paraId="155BE311">
            <w:pPr>
              <w:ind w:firstLine="0" w:firstLineChars="0"/>
              <w:jc w:val="center"/>
              <w:rPr>
                <w:rFonts w:ascii="微软雅黑" w:hAnsi="微软雅黑"/>
                <w:szCs w:val="21"/>
              </w:rPr>
            </w:pPr>
            <w:r>
              <w:rPr>
                <w:rFonts w:hint="eastAsia" w:ascii="微软雅黑" w:hAnsi="微软雅黑"/>
                <w:szCs w:val="21"/>
              </w:rPr>
              <w:t>1</w:t>
            </w:r>
          </w:p>
        </w:tc>
        <w:tc>
          <w:tcPr>
            <w:tcW w:w="2552" w:type="dxa"/>
            <w:vAlign w:val="center"/>
          </w:tcPr>
          <w:p w14:paraId="4F78EDB5">
            <w:pPr>
              <w:spacing w:line="460" w:lineRule="exact"/>
              <w:ind w:firstLine="100" w:firstLineChars="5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2243988-00</w:t>
            </w:r>
          </w:p>
        </w:tc>
        <w:tc>
          <w:tcPr>
            <w:tcW w:w="2552" w:type="dxa"/>
            <w:vAlign w:val="center"/>
          </w:tcPr>
          <w:p w14:paraId="2C1461BE"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Chassis</w:t>
            </w:r>
          </w:p>
        </w:tc>
        <w:tc>
          <w:tcPr>
            <w:tcW w:w="1869" w:type="dxa"/>
            <w:vAlign w:val="center"/>
          </w:tcPr>
          <w:p w14:paraId="2AE5C06E">
            <w:pPr>
              <w:ind w:firstLine="0" w:firstLineChars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985" w:type="dxa"/>
            <w:vAlign w:val="center"/>
          </w:tcPr>
          <w:p w14:paraId="4B13FD86">
            <w:pPr>
              <w:ind w:left="0" w:leftChars="0" w:firstLine="0" w:firstLineChars="0"/>
              <w:jc w:val="both"/>
            </w:pPr>
            <w:r>
              <w:t>1</w:t>
            </w:r>
            <w:r>
              <w:rPr>
                <w:rFonts w:hint="eastAsia"/>
                <w:lang w:val="en-US" w:eastAsia="zh-CN"/>
              </w:rPr>
              <w:t>机1</w:t>
            </w:r>
            <w:r>
              <w:rPr>
                <w:rFonts w:hint="eastAsia"/>
              </w:rPr>
              <w:t>个，总成</w:t>
            </w:r>
            <w:r>
              <w:rPr>
                <w:rFonts w:hint="eastAsia"/>
                <w:lang w:val="en-US" w:eastAsia="zh-CN"/>
              </w:rPr>
              <w:t>装配</w:t>
            </w:r>
          </w:p>
        </w:tc>
      </w:tr>
      <w:tr w14:paraId="3D7A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77" w:type="dxa"/>
          </w:tcPr>
          <w:p w14:paraId="0D8A54F5">
            <w:pPr>
              <w:ind w:firstLine="0" w:firstLineChars="0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bookmarkStart w:id="9" w:name="_Toc99709367"/>
            <w:bookmarkStart w:id="10" w:name="_Toc101362200"/>
            <w:r>
              <w:rPr>
                <w:rFonts w:hint="eastAsia" w:ascii="微软雅黑" w:hAnsi="微软雅黑"/>
                <w:szCs w:val="21"/>
                <w:lang w:val="en-US" w:eastAsia="zh-CN"/>
              </w:rPr>
              <w:t>2</w:t>
            </w:r>
          </w:p>
        </w:tc>
        <w:tc>
          <w:tcPr>
            <w:tcW w:w="2552" w:type="dxa"/>
            <w:vAlign w:val="center"/>
          </w:tcPr>
          <w:p w14:paraId="4D954391">
            <w:pPr>
              <w:spacing w:line="460" w:lineRule="exact"/>
              <w:ind w:firstLine="100" w:firstLineChars="5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2248923-00</w:t>
            </w:r>
          </w:p>
        </w:tc>
        <w:tc>
          <w:tcPr>
            <w:tcW w:w="2552" w:type="dxa"/>
            <w:vAlign w:val="center"/>
          </w:tcPr>
          <w:p w14:paraId="08E59B28"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Ap cover</w:t>
            </w:r>
          </w:p>
        </w:tc>
        <w:tc>
          <w:tcPr>
            <w:tcW w:w="1869" w:type="dxa"/>
            <w:vAlign w:val="center"/>
          </w:tcPr>
          <w:p w14:paraId="0BD3E9E5">
            <w:pPr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985" w:type="dxa"/>
            <w:vAlign w:val="center"/>
          </w:tcPr>
          <w:p w14:paraId="5B256859">
            <w:pPr>
              <w:ind w:left="0" w:leftChars="0" w:firstLine="0" w:firstLineChars="0"/>
              <w:jc w:val="both"/>
            </w:pPr>
            <w:r>
              <w:t>1</w:t>
            </w:r>
            <w:r>
              <w:rPr>
                <w:rFonts w:hint="eastAsia"/>
                <w:lang w:val="en-US" w:eastAsia="zh-CN"/>
              </w:rPr>
              <w:t>机1</w:t>
            </w:r>
            <w:r>
              <w:rPr>
                <w:rFonts w:hint="eastAsia"/>
              </w:rPr>
              <w:t>个，总成</w:t>
            </w:r>
            <w:r>
              <w:rPr>
                <w:rFonts w:hint="eastAsia"/>
                <w:lang w:val="en-US" w:eastAsia="zh-CN"/>
              </w:rPr>
              <w:t>装配</w:t>
            </w:r>
          </w:p>
        </w:tc>
      </w:tr>
    </w:tbl>
    <w:p w14:paraId="52403B5E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1" w:name="_Toc22482"/>
      <w:r>
        <w:rPr>
          <w:rFonts w:ascii="微软雅黑" w:hAnsi="微软雅黑" w:eastAsia="微软雅黑"/>
        </w:rPr>
        <w:t>1.4.</w:t>
      </w:r>
      <w:r>
        <w:rPr>
          <w:rFonts w:hint="eastAsia" w:ascii="微软雅黑" w:hAnsi="微软雅黑" w:eastAsia="微软雅黑"/>
        </w:rPr>
        <w:t>产品量纲规划：</w:t>
      </w:r>
      <w:bookmarkEnd w:id="9"/>
      <w:bookmarkEnd w:id="10"/>
      <w:bookmarkEnd w:id="11"/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387"/>
      </w:tblGrid>
      <w:tr w14:paraId="2F9A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290F00F0">
            <w:pPr>
              <w:ind w:firstLine="0" w:firstLineChars="0"/>
              <w:jc w:val="center"/>
              <w:rPr>
                <w:rFonts w:ascii="微软雅黑" w:hAnsi="微软雅黑"/>
                <w:b/>
                <w:sz w:val="16"/>
                <w:szCs w:val="16"/>
              </w:rPr>
            </w:pPr>
            <w:r>
              <w:rPr>
                <w:rFonts w:hint="eastAsia" w:ascii="微软雅黑" w:hAnsi="微软雅黑"/>
                <w:b/>
                <w:sz w:val="16"/>
                <w:szCs w:val="16"/>
              </w:rPr>
              <w:t>产品名称</w:t>
            </w:r>
          </w:p>
        </w:tc>
        <w:tc>
          <w:tcPr>
            <w:tcW w:w="5387" w:type="dxa"/>
            <w:vAlign w:val="center"/>
          </w:tcPr>
          <w:p w14:paraId="4F23E878">
            <w:pPr>
              <w:ind w:firstLine="0" w:firstLineChars="0"/>
              <w:jc w:val="center"/>
              <w:rPr>
                <w:rFonts w:hint="default" w:ascii="微软雅黑" w:hAnsi="微软雅黑" w:eastAsia="微软雅黑"/>
                <w:b/>
                <w:sz w:val="16"/>
                <w:szCs w:val="16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sz w:val="16"/>
                <w:szCs w:val="16"/>
                <w:lang w:val="en-US" w:eastAsia="zh-CN"/>
              </w:rPr>
              <w:t>总量</w:t>
            </w:r>
          </w:p>
        </w:tc>
      </w:tr>
      <w:tr w14:paraId="0A0D6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4A3F47A7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Chassis&amp;Ap cover</w:t>
            </w:r>
          </w:p>
        </w:tc>
        <w:tc>
          <w:tcPr>
            <w:tcW w:w="5387" w:type="dxa"/>
            <w:vAlign w:val="center"/>
          </w:tcPr>
          <w:p w14:paraId="1D7419C5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</w:tr>
    </w:tbl>
    <w:p w14:paraId="0D252F9C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2" w:name="_Toc24263"/>
      <w:r>
        <w:rPr>
          <w:rFonts w:ascii="微软雅黑" w:hAnsi="微软雅黑" w:eastAsia="微软雅黑"/>
        </w:rPr>
        <w:t>1.5.</w:t>
      </w:r>
      <w:r>
        <w:rPr>
          <w:rFonts w:hint="eastAsia" w:ascii="微软雅黑" w:hAnsi="微软雅黑" w:eastAsia="微软雅黑"/>
        </w:rPr>
        <w:t>工程联系方式：</w:t>
      </w:r>
      <w:bookmarkEnd w:id="12"/>
    </w:p>
    <w:p w14:paraId="05325D31">
      <w:pPr>
        <w:spacing w:line="360" w:lineRule="auto"/>
        <w:ind w:firstLine="420" w:firstLineChars="0"/>
        <w:rPr>
          <w:rFonts w:ascii="微软雅黑" w:hAnsi="微软雅黑"/>
          <w:szCs w:val="21"/>
        </w:rPr>
      </w:pPr>
      <w:r>
        <w:rPr>
          <w:rFonts w:ascii="微软雅黑" w:hAnsi="微软雅黑"/>
          <w:szCs w:val="21"/>
        </w:rPr>
        <w:t>下述</w:t>
      </w:r>
      <w:r>
        <w:rPr>
          <w:rFonts w:hint="eastAsia" w:ascii="微软雅黑" w:hAnsi="微软雅黑"/>
          <w:szCs w:val="21"/>
          <w:lang w:val="en-US" w:eastAsia="zh-CN"/>
        </w:rPr>
        <w:t>产品工程师及采购工程师的联系方式</w:t>
      </w:r>
      <w:r>
        <w:rPr>
          <w:rFonts w:ascii="微软雅黑" w:hAnsi="微软雅黑"/>
          <w:szCs w:val="21"/>
        </w:rPr>
        <w:t>，凡是与产品设计有关的问题可与之联系。</w:t>
      </w:r>
    </w:p>
    <w:tbl>
      <w:tblPr>
        <w:tblStyle w:val="47"/>
        <w:tblW w:w="836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30"/>
        <w:gridCol w:w="1632"/>
        <w:gridCol w:w="3402"/>
      </w:tblGrid>
      <w:tr w14:paraId="1C65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9D9D9"/>
          </w:tcPr>
          <w:p w14:paraId="782DE4AF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责任工程师</w:t>
            </w:r>
          </w:p>
        </w:tc>
        <w:tc>
          <w:tcPr>
            <w:tcW w:w="1530" w:type="dxa"/>
            <w:shd w:val="clear" w:color="auto" w:fill="D9D9D9"/>
          </w:tcPr>
          <w:p w14:paraId="13AAFD25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姓名</w:t>
            </w:r>
          </w:p>
        </w:tc>
        <w:tc>
          <w:tcPr>
            <w:tcW w:w="1632" w:type="dxa"/>
            <w:shd w:val="clear" w:color="auto" w:fill="D9D9D9"/>
          </w:tcPr>
          <w:p w14:paraId="21BE39C1">
            <w:pPr>
              <w:ind w:firstLine="0" w:firstLineChars="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电话</w:t>
            </w:r>
          </w:p>
        </w:tc>
        <w:tc>
          <w:tcPr>
            <w:tcW w:w="3402" w:type="dxa"/>
            <w:shd w:val="clear" w:color="auto" w:fill="D9D9D9"/>
          </w:tcPr>
          <w:p w14:paraId="19BA5544">
            <w:pPr>
              <w:ind w:firstLine="400"/>
              <w:jc w:val="center"/>
              <w:rPr>
                <w:rFonts w:ascii="微软雅黑" w:hAnsi="微软雅黑" w:cs="Arial"/>
                <w:b/>
                <w:color w:val="000000"/>
              </w:rPr>
            </w:pPr>
            <w:r>
              <w:rPr>
                <w:rFonts w:hint="eastAsia" w:ascii="微软雅黑" w:hAnsi="微软雅黑" w:cs="Arial"/>
                <w:b/>
                <w:color w:val="000000"/>
              </w:rPr>
              <w:t>电子邮箱 Email</w:t>
            </w:r>
          </w:p>
        </w:tc>
      </w:tr>
      <w:tr w14:paraId="2DEDB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B72B74">
            <w:pPr>
              <w:ind w:firstLine="0" w:firstLineChars="0"/>
              <w:jc w:val="center"/>
              <w:rPr>
                <w:rFonts w:ascii="微软雅黑" w:hAnsi="微软雅黑" w:cs="Times New Roman"/>
                <w:color w:val="000000"/>
                <w:szCs w:val="21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产品</w:t>
            </w:r>
            <w:r>
              <w:rPr>
                <w:rFonts w:hint="eastAsia" w:ascii="微软雅黑" w:hAnsi="微软雅黑" w:cs="Times New Roman"/>
                <w:color w:val="000000"/>
                <w:szCs w:val="21"/>
              </w:rPr>
              <w:t>联系人</w:t>
            </w:r>
          </w:p>
        </w:tc>
        <w:tc>
          <w:tcPr>
            <w:tcW w:w="1530" w:type="dxa"/>
          </w:tcPr>
          <w:p w14:paraId="530AAC60">
            <w:pPr>
              <w:ind w:firstLine="0" w:firstLineChars="0"/>
              <w:jc w:val="center"/>
              <w:rPr>
                <w:rFonts w:hint="eastAsia" w:ascii="微软雅黑" w:hAnsi="微软雅黑" w:eastAsia="微软雅黑" w:cs="Times New Roman"/>
                <w:color w:val="000000"/>
                <w:szCs w:val="21"/>
                <w:lang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蒲杰</w:t>
            </w:r>
          </w:p>
        </w:tc>
        <w:tc>
          <w:tcPr>
            <w:tcW w:w="1632" w:type="dxa"/>
          </w:tcPr>
          <w:p w14:paraId="5B83B14B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13817899967</w:t>
            </w:r>
          </w:p>
        </w:tc>
        <w:tc>
          <w:tcPr>
            <w:tcW w:w="3402" w:type="dxa"/>
          </w:tcPr>
          <w:p w14:paraId="663582F4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instrText xml:space="preserve"> HYPERLINK "mailto:Pujie@jinronggroup.cn" </w:instrText>
            </w: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fldChar w:fldCharType="separate"/>
            </w:r>
            <w:r>
              <w:rPr>
                <w:rStyle w:val="27"/>
                <w:rFonts w:hint="eastAsia" w:ascii="微软雅黑" w:hAnsi="微软雅黑" w:cs="Times New Roman"/>
                <w:szCs w:val="21"/>
                <w:lang w:val="en-US" w:eastAsia="zh-CN"/>
              </w:rPr>
              <w:t>Pujie@jinronggroup.cn</w:t>
            </w: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fldChar w:fldCharType="end"/>
            </w:r>
          </w:p>
        </w:tc>
      </w:tr>
      <w:tr w14:paraId="252E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460CB1A">
            <w:pPr>
              <w:ind w:firstLine="0" w:firstLineChars="0"/>
              <w:jc w:val="center"/>
              <w:rPr>
                <w:rFonts w:ascii="微软雅黑" w:hAnsi="微软雅黑" w:cs="Times New Roman"/>
                <w:color w:val="000000"/>
                <w:szCs w:val="21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</w:rPr>
              <w:t>采购工程师</w:t>
            </w:r>
          </w:p>
        </w:tc>
        <w:tc>
          <w:tcPr>
            <w:tcW w:w="1530" w:type="dxa"/>
          </w:tcPr>
          <w:p w14:paraId="605C7391">
            <w:pPr>
              <w:ind w:firstLine="0" w:firstLineChars="0"/>
              <w:jc w:val="center"/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薛苛</w:t>
            </w:r>
          </w:p>
        </w:tc>
        <w:tc>
          <w:tcPr>
            <w:tcW w:w="1632" w:type="dxa"/>
          </w:tcPr>
          <w:p w14:paraId="55CA7AAF">
            <w:pPr>
              <w:ind w:firstLine="0" w:firstLineChars="0"/>
              <w:jc w:val="center"/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18210417540</w:t>
            </w:r>
          </w:p>
        </w:tc>
        <w:tc>
          <w:tcPr>
            <w:tcW w:w="3402" w:type="dxa"/>
          </w:tcPr>
          <w:p w14:paraId="53D172D3">
            <w:pPr>
              <w:ind w:firstLine="0" w:firstLineChars="0"/>
              <w:jc w:val="center"/>
              <w:rPr>
                <w:rFonts w:hint="default" w:ascii="微软雅黑" w:hAnsi="微软雅黑" w:eastAsia="微软雅黑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微软雅黑" w:hAnsi="微软雅黑" w:cs="Times New Roman"/>
                <w:color w:val="000000"/>
                <w:szCs w:val="21"/>
                <w:lang w:val="en-US" w:eastAsia="zh-CN"/>
              </w:rPr>
              <w:t>Xueke@jinronggroup.cn</w:t>
            </w:r>
          </w:p>
        </w:tc>
      </w:tr>
    </w:tbl>
    <w:p w14:paraId="6D391AF7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13" w:name="_Toc101362201"/>
      <w:bookmarkStart w:id="14" w:name="_Toc2265"/>
      <w:r>
        <w:rPr>
          <w:rFonts w:ascii="微软雅黑" w:hAnsi="微软雅黑" w:eastAsia="微软雅黑"/>
        </w:rPr>
        <w:t>2.技术要求</w:t>
      </w:r>
      <w:bookmarkEnd w:id="13"/>
      <w:bookmarkEnd w:id="14"/>
    </w:p>
    <w:p w14:paraId="42CC574A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15" w:name="_Toc21630"/>
      <w:r>
        <w:rPr>
          <w:rFonts w:ascii="微软雅黑" w:hAnsi="微软雅黑" w:eastAsia="微软雅黑"/>
        </w:rPr>
        <w:t>2.1.</w:t>
      </w:r>
      <w:r>
        <w:rPr>
          <w:rFonts w:hint="eastAsia" w:ascii="微软雅黑" w:hAnsi="微软雅黑" w:eastAsia="微软雅黑"/>
        </w:rPr>
        <w:t>产品概述：</w:t>
      </w:r>
      <w:bookmarkEnd w:id="15"/>
    </w:p>
    <w:p w14:paraId="343D788B">
      <w:pPr>
        <w:spacing w:line="360" w:lineRule="auto"/>
        <w:ind w:firstLine="420" w:firstLineChars="0"/>
        <w:rPr>
          <w:rFonts w:ascii="微软雅黑" w:hAnsi="微软雅黑"/>
        </w:rPr>
      </w:pPr>
      <w:r>
        <w:rPr>
          <w:rFonts w:hint="eastAsia" w:ascii="微软雅黑" w:hAnsi="微软雅黑"/>
        </w:rPr>
        <w:t>本产品需求文档定义的</w:t>
      </w:r>
      <w:r>
        <w:rPr>
          <w:rFonts w:hint="eastAsia" w:ascii="微软雅黑" w:hAnsi="微软雅黑"/>
          <w:lang w:val="en-US" w:eastAsia="zh-CN"/>
        </w:rPr>
        <w:t>机器人配件</w:t>
      </w:r>
      <w:r>
        <w:rPr>
          <w:rFonts w:hint="eastAsia" w:ascii="微软雅黑" w:hAnsi="微软雅黑"/>
        </w:rPr>
        <w:t>。供应商须根据要求设计和制造产品，规划产品开发进度，同时按照该进度取得</w:t>
      </w:r>
      <w:r>
        <w:rPr>
          <w:rFonts w:hint="eastAsia" w:ascii="微软雅黑" w:hAnsi="微软雅黑"/>
          <w:lang w:val="en-US" w:eastAsia="zh-CN"/>
        </w:rPr>
        <w:t>我方认可</w:t>
      </w:r>
      <w:r>
        <w:rPr>
          <w:rFonts w:hint="eastAsia" w:ascii="微软雅黑" w:hAnsi="微软雅黑"/>
        </w:rPr>
        <w:t>。工作内容不仅包括机械设计、3D数据和图纸的准备、原型样品和工程样品的准备，而且包括自检实验和</w:t>
      </w:r>
      <w:r>
        <w:rPr>
          <w:rFonts w:hint="eastAsia" w:ascii="微软雅黑" w:hAnsi="微软雅黑"/>
          <w:lang w:eastAsia="zh-CN"/>
        </w:rPr>
        <w:t>TSL</w:t>
      </w:r>
      <w:r>
        <w:rPr>
          <w:rFonts w:hint="eastAsia" w:ascii="微软雅黑" w:hAnsi="微软雅黑"/>
        </w:rPr>
        <w:t>企业实验等。产品必须满足</w:t>
      </w:r>
      <w:r>
        <w:rPr>
          <w:rFonts w:hint="eastAsia" w:ascii="微软雅黑" w:hAnsi="微软雅黑"/>
          <w:lang w:eastAsia="zh-CN"/>
        </w:rPr>
        <w:t>TSL</w:t>
      </w:r>
      <w:r>
        <w:rPr>
          <w:rFonts w:hint="eastAsia" w:ascii="微软雅黑" w:hAnsi="微软雅黑"/>
        </w:rPr>
        <w:t>汽车标准和国家法律法规相关标准。</w:t>
      </w:r>
    </w:p>
    <w:p w14:paraId="35462AFD">
      <w:pPr>
        <w:spacing w:line="360" w:lineRule="auto"/>
        <w:ind w:firstLine="420" w:firstLineChars="0"/>
        <w:rPr>
          <w:rFonts w:ascii="微软雅黑" w:hAnsi="微软雅黑"/>
        </w:rPr>
      </w:pPr>
      <w:r>
        <w:rPr>
          <w:rFonts w:hint="eastAsia" w:ascii="微软雅黑" w:hAnsi="微软雅黑"/>
        </w:rPr>
        <w:t>供应商有责任遵守规范和这份规格书中提到的所有要求。同时零件供应也必须满足批量供货要求。在功能、设计、材料和技术（包括批量生产后的）方面的改进和修改必须要提供文件证明并且征得</w:t>
      </w:r>
      <w:r>
        <w:rPr>
          <w:rFonts w:hint="eastAsia" w:ascii="微软雅黑" w:hAnsi="微软雅黑"/>
          <w:lang w:val="en-US" w:eastAsia="zh-CN"/>
        </w:rPr>
        <w:t>我方</w:t>
      </w:r>
      <w:r>
        <w:rPr>
          <w:rFonts w:hint="eastAsia" w:ascii="微软雅黑" w:hAnsi="微软雅黑"/>
        </w:rPr>
        <w:t>的同意。</w:t>
      </w:r>
    </w:p>
    <w:p w14:paraId="35BBB5A5">
      <w:pPr>
        <w:pStyle w:val="3"/>
        <w:numPr>
          <w:ilvl w:val="1"/>
          <w:numId w:val="0"/>
        </w:numPr>
        <w:rPr>
          <w:rFonts w:ascii="微软雅黑" w:hAnsi="微软雅黑" w:eastAsia="微软雅黑"/>
        </w:rPr>
      </w:pPr>
      <w:bookmarkStart w:id="16" w:name="_Toc16369"/>
      <w:r>
        <w:rPr>
          <w:rFonts w:hint="eastAsia" w:ascii="微软雅黑" w:hAnsi="微软雅黑" w:eastAsia="微软雅黑"/>
        </w:rPr>
        <w:t>2.</w:t>
      </w:r>
      <w:r>
        <w:rPr>
          <w:rFonts w:ascii="微软雅黑" w:hAnsi="微软雅黑" w:eastAsia="微软雅黑"/>
        </w:rPr>
        <w:t>2</w:t>
      </w:r>
      <w:r>
        <w:rPr>
          <w:rFonts w:hint="eastAsia" w:ascii="微软雅黑" w:hAnsi="微软雅黑" w:eastAsia="微软雅黑"/>
        </w:rPr>
        <w:t>.产品应用技术参数：</w:t>
      </w:r>
      <w:bookmarkEnd w:id="16"/>
    </w:p>
    <w:p w14:paraId="1F268497">
      <w:pPr>
        <w:ind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</w:rPr>
        <w:t>①外观要求：</w:t>
      </w:r>
      <w:bookmarkStart w:id="30" w:name="_GoBack"/>
      <w:bookmarkEnd w:id="30"/>
      <w:r>
        <w:rPr>
          <w:rFonts w:ascii="Arial" w:hAnsi="Arial" w:cs="Arial"/>
          <w:sz w:val="26"/>
          <w:szCs w:val="26"/>
          <w:shd w:val="clear" w:color="auto" w:fill="FFFFFF"/>
        </w:rPr>
        <w:br w:type="textWrapping"/>
      </w:r>
      <w:r>
        <w:rPr>
          <w:rFonts w:hint="eastAsia"/>
          <w:highlight w:val="yellow"/>
          <w:lang w:val="en-US" w:eastAsia="zh-CN"/>
        </w:rPr>
        <w:t>非外观件，仅性能有要求。</w:t>
      </w:r>
    </w:p>
    <w:p w14:paraId="0028DEAD">
      <w:pPr>
        <w:ind w:firstLine="0" w:firstLineChars="0"/>
      </w:pPr>
      <w:r>
        <w:rPr>
          <w:rFonts w:hint="eastAsia"/>
        </w:rPr>
        <w:t>②材料：</w:t>
      </w:r>
      <w:r>
        <w:rPr>
          <w:rFonts w:hint="eastAsia"/>
          <w:highlight w:val="yellow"/>
          <w:lang w:val="en-US" w:eastAsia="zh-CN"/>
        </w:rPr>
        <w:t>PA66+CF10</w:t>
      </w:r>
      <w:r>
        <w:rPr>
          <w:rFonts w:hint="eastAsia"/>
        </w:rPr>
        <w:t>；</w:t>
      </w:r>
    </w:p>
    <w:p w14:paraId="78CDDE70">
      <w:pPr>
        <w:ind w:firstLine="0" w:firstLineChars="0"/>
      </w:pPr>
      <w:r>
        <w:rPr>
          <w:rFonts w:hint="eastAsia"/>
        </w:rPr>
        <w:t>③布置要求：</w:t>
      </w:r>
      <w:r>
        <w:commentReference w:id="1"/>
      </w:r>
      <w:r>
        <w:rPr>
          <w:rFonts w:hint="eastAsia"/>
          <w:lang w:val="en-US" w:eastAsia="zh-CN"/>
        </w:rPr>
        <w:t>芯片放置</w:t>
      </w:r>
      <w:r>
        <w:rPr>
          <w:rFonts w:hint="eastAsia"/>
        </w:rPr>
        <w:t>；</w:t>
      </w:r>
    </w:p>
    <w:p w14:paraId="0CCAC8FE">
      <w:pPr>
        <w:ind w:firstLine="0" w:firstLineChars="0"/>
      </w:pPr>
      <w:r>
        <w:rPr>
          <w:rFonts w:hint="eastAsia"/>
        </w:rPr>
        <w:t>④产品尺寸：</w:t>
      </w:r>
      <w:r>
        <w:t xml:space="preserve"> </w:t>
      </w:r>
    </w:p>
    <w:p w14:paraId="79129677">
      <w:pPr>
        <w:ind w:firstLine="0" w:firstLineChars="0"/>
      </w:pPr>
      <w:r>
        <w:rPr>
          <w:rFonts w:hint="eastAsia"/>
          <w:lang w:val="en-US" w:eastAsia="zh-CN"/>
        </w:rPr>
        <w:t>以3D数据为准</w:t>
      </w:r>
      <w:r>
        <w:rPr>
          <w:rFonts w:hint="eastAsia"/>
        </w:rPr>
        <w:t>；</w:t>
      </w:r>
    </w:p>
    <w:p w14:paraId="7E8BB459">
      <w:pPr>
        <w:pStyle w:val="3"/>
        <w:numPr>
          <w:ilvl w:val="1"/>
          <w:numId w:val="0"/>
        </w:numPr>
        <w:rPr>
          <w:rFonts w:ascii="微软雅黑" w:hAnsi="微软雅黑" w:eastAsia="微软雅黑"/>
        </w:rPr>
      </w:pPr>
      <w:bookmarkStart w:id="17" w:name="_Toc20132"/>
      <w:commentRangeStart w:id="2"/>
      <w:r>
        <w:rPr>
          <w:rFonts w:hint="eastAsia" w:ascii="微软雅黑" w:hAnsi="微软雅黑" w:eastAsia="微软雅黑"/>
        </w:rPr>
        <w:t>2.</w:t>
      </w:r>
      <w:r>
        <w:rPr>
          <w:rFonts w:ascii="微软雅黑" w:hAnsi="微软雅黑" w:eastAsia="微软雅黑"/>
        </w:rPr>
        <w:t>3</w:t>
      </w:r>
      <w:r>
        <w:rPr>
          <w:rFonts w:hint="eastAsia" w:ascii="微软雅黑" w:hAnsi="微软雅黑" w:eastAsia="微软雅黑"/>
        </w:rPr>
        <w:t>.造型设计：</w:t>
      </w:r>
      <w:commentRangeEnd w:id="2"/>
      <w:r>
        <w:commentReference w:id="2"/>
      </w:r>
      <w:bookmarkEnd w:id="17"/>
    </w:p>
    <w:p w14:paraId="5092B24B">
      <w:pPr>
        <w:spacing w:line="360" w:lineRule="auto"/>
        <w:ind w:firstLine="0" w:firstLineChars="0"/>
        <w:rPr>
          <w:rFonts w:hint="default" w:ascii="微软雅黑" w:hAnsi="微软雅黑" w:eastAsia="微软雅黑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42000" cy="3258820"/>
            <wp:effectExtent l="0" t="0" r="6350" b="17780"/>
            <wp:docPr id="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258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5CDF8">
      <w:pPr>
        <w:pStyle w:val="2"/>
        <w:numPr>
          <w:ilvl w:val="0"/>
          <w:numId w:val="4"/>
        </w:numPr>
        <w:ind w:left="432" w:hanging="432"/>
        <w:rPr>
          <w:rFonts w:ascii="微软雅黑" w:hAnsi="微软雅黑" w:eastAsia="微软雅黑"/>
        </w:rPr>
      </w:pPr>
      <w:bookmarkStart w:id="18" w:name="_Toc15064"/>
      <w:r>
        <w:rPr>
          <w:rFonts w:hint="eastAsia" w:ascii="微软雅黑" w:hAnsi="微软雅黑" w:eastAsia="微软雅黑"/>
        </w:rPr>
        <w:t>试验</w:t>
      </w:r>
      <w:r>
        <w:rPr>
          <w:rFonts w:ascii="微软雅黑" w:hAnsi="微软雅黑" w:eastAsia="微软雅黑"/>
        </w:rPr>
        <w:t>要求</w:t>
      </w:r>
      <w:bookmarkEnd w:id="18"/>
    </w:p>
    <w:p w14:paraId="5BE93876">
      <w:pPr>
        <w:pStyle w:val="3"/>
        <w:numPr>
          <w:ilvl w:val="1"/>
          <w:numId w:val="0"/>
        </w:numPr>
        <w:ind w:left="575" w:hanging="575"/>
        <w:rPr>
          <w:rFonts w:hint="eastAsia" w:ascii="微软雅黑" w:hAnsi="微软雅黑" w:eastAsia="微软雅黑"/>
        </w:rPr>
      </w:pPr>
      <w:bookmarkStart w:id="19" w:name="_Toc19208"/>
      <w:commentRangeStart w:id="3"/>
      <w:r>
        <w:rPr>
          <w:rFonts w:ascii="微软雅黑" w:hAnsi="微软雅黑" w:eastAsia="微软雅黑"/>
        </w:rPr>
        <w:t>3.1</w:t>
      </w:r>
      <w:r>
        <w:rPr>
          <w:rFonts w:hint="eastAsia" w:ascii="微软雅黑" w:hAnsi="微软雅黑" w:eastAsia="微软雅黑"/>
        </w:rPr>
        <w:t>实验条目：</w:t>
      </w:r>
      <w:commentRangeEnd w:id="3"/>
      <w:r>
        <w:commentReference w:id="3"/>
      </w:r>
      <w:bookmarkEnd w:id="19"/>
    </w:p>
    <w:p w14:paraId="4B1A7091">
      <w:pPr>
        <w:pStyle w:val="2"/>
        <w:numPr>
          <w:ilvl w:val="0"/>
          <w:numId w:val="0"/>
        </w:numPr>
        <w:ind w:left="432" w:hanging="432"/>
        <w:rPr>
          <w:rFonts w:ascii="宋体" w:hAnsi="宋体" w:eastAsia="宋体" w:cs="宋体"/>
          <w:sz w:val="10"/>
          <w:szCs w:val="10"/>
        </w:rPr>
      </w:pPr>
      <w:bookmarkStart w:id="20" w:name="_Toc770"/>
      <w:r>
        <w:rPr>
          <w:rFonts w:ascii="宋体" w:hAnsi="宋体" w:eastAsia="宋体" w:cs="宋体"/>
          <w:sz w:val="10"/>
          <w:szCs w:val="10"/>
        </w:rPr>
        <w:drawing>
          <wp:inline distT="0" distB="0" distL="114300" distR="114300">
            <wp:extent cx="5396230" cy="4311650"/>
            <wp:effectExtent l="0" t="0" r="13970" b="1270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31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478BC8C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xcel.Sheet.12" ShapeID="_x0000_i1026" DrawAspect="Icon" ObjectID="_1468075725" r:id="rId12">
            <o:LockedField>false</o:LockedField>
          </o:OLEObject>
        </w:object>
      </w:r>
    </w:p>
    <w:p w14:paraId="0C88B8E2">
      <w:pPr>
        <w:pStyle w:val="2"/>
        <w:numPr>
          <w:ilvl w:val="0"/>
          <w:numId w:val="0"/>
        </w:numPr>
        <w:ind w:left="432" w:hanging="432"/>
        <w:rPr>
          <w:rFonts w:hint="default" w:ascii="微软雅黑" w:hAnsi="微软雅黑" w:eastAsia="微软雅黑"/>
          <w:vertAlign w:val="baseline"/>
          <w:lang w:val="en-US" w:eastAsia="zh-CN"/>
        </w:rPr>
      </w:pPr>
      <w:bookmarkStart w:id="21" w:name="_Toc11432"/>
      <w:commentRangeStart w:id="4"/>
      <w:r>
        <w:rPr>
          <w:rFonts w:hint="eastAsia" w:ascii="微软雅黑" w:hAnsi="微软雅黑" w:eastAsia="微软雅黑"/>
        </w:rPr>
        <w:t>4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lang w:val="en-US" w:eastAsia="zh-CN"/>
        </w:rPr>
        <w:t>BOM</w:t>
      </w:r>
      <w:commentRangeEnd w:id="4"/>
      <w:r>
        <w:commentReference w:id="4"/>
      </w:r>
      <w:bookmarkEnd w:id="21"/>
    </w:p>
    <w:p w14:paraId="795E63F4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3280" cy="720090"/>
            <wp:effectExtent l="0" t="0" r="1270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720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2B38A3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28" o:spt="75" type="#_x0000_t75" style="height:66pt;width:72.75pt;" o:ole="t" filled="f" o:preferrelative="t" stroked="f" coordsize="21600,21600"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xcel.Sheet.12" ShapeID="_x0000_i1028" DrawAspect="Icon" ObjectID="_1468075726" r:id="rId15">
            <o:LockedField>false</o:LockedField>
          </o:OLEObject>
        </w:object>
      </w:r>
    </w:p>
    <w:p w14:paraId="01667C51">
      <w:pPr>
        <w:pStyle w:val="2"/>
        <w:numPr>
          <w:ilvl w:val="0"/>
          <w:numId w:val="0"/>
        </w:numPr>
        <w:ind w:left="432" w:hanging="432"/>
        <w:rPr>
          <w:rFonts w:ascii="微软雅黑" w:hAnsi="微软雅黑" w:eastAsia="微软雅黑"/>
        </w:rPr>
      </w:pPr>
      <w:bookmarkStart w:id="22" w:name="_Toc22887"/>
      <w:r>
        <w:rPr>
          <w:rFonts w:hint="eastAsia" w:ascii="微软雅黑" w:hAnsi="微软雅黑" w:eastAsia="微软雅黑"/>
          <w:lang w:val="en-US" w:eastAsia="zh-CN"/>
        </w:rPr>
        <w:t>5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</w:rPr>
        <w:t xml:space="preserve"> 售后服务及</w:t>
      </w:r>
      <w:r>
        <w:rPr>
          <w:rFonts w:ascii="微软雅黑" w:hAnsi="微软雅黑" w:eastAsia="微软雅黑"/>
        </w:rPr>
        <w:t>质量要求</w:t>
      </w:r>
      <w:bookmarkEnd w:id="22"/>
    </w:p>
    <w:p w14:paraId="53BBF0D6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</w:rPr>
      </w:pPr>
      <w:bookmarkStart w:id="23" w:name="_Toc15045"/>
      <w:r>
        <w:rPr>
          <w:rFonts w:hint="eastAsia" w:ascii="微软雅黑" w:hAnsi="微软雅黑" w:eastAsia="微软雅黑"/>
          <w:lang w:val="en-US" w:eastAsia="zh-CN"/>
        </w:rPr>
        <w:t>5.</w:t>
      </w:r>
      <w:r>
        <w:rPr>
          <w:rFonts w:hint="eastAsia" w:ascii="微软雅黑" w:hAnsi="微软雅黑" w:eastAsia="微软雅黑"/>
        </w:rPr>
        <w:t>1产品</w:t>
      </w:r>
      <w:r>
        <w:rPr>
          <w:rFonts w:hint="eastAsia" w:ascii="微软雅黑" w:hAnsi="微软雅黑" w:eastAsia="微软雅黑"/>
          <w:lang w:val="en-US" w:eastAsia="zh-CN"/>
        </w:rPr>
        <w:t>质量</w:t>
      </w:r>
      <w:r>
        <w:rPr>
          <w:rFonts w:hint="eastAsia" w:ascii="微软雅黑" w:hAnsi="微软雅黑" w:eastAsia="微软雅黑"/>
        </w:rPr>
        <w:t>寿命</w:t>
      </w:r>
      <w:bookmarkEnd w:id="23"/>
    </w:p>
    <w:tbl>
      <w:tblPr>
        <w:tblStyle w:val="22"/>
        <w:tblW w:w="49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2268"/>
      </w:tblGrid>
      <w:tr w14:paraId="46554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5" w:type="dxa"/>
          </w:tcPr>
          <w:p w14:paraId="6C133189">
            <w:pPr>
              <w:ind w:firstLine="0" w:firstLineChars="0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hint="eastAsia" w:ascii="微软雅黑" w:hAnsi="微软雅黑"/>
                <w:b/>
                <w:szCs w:val="21"/>
              </w:rPr>
              <w:t>零部件名称</w:t>
            </w:r>
          </w:p>
        </w:tc>
        <w:tc>
          <w:tcPr>
            <w:tcW w:w="2268" w:type="dxa"/>
          </w:tcPr>
          <w:p w14:paraId="37603A60">
            <w:pPr>
              <w:ind w:left="0" w:leftChars="0" w:firstLine="0" w:firstLineChars="0"/>
              <w:jc w:val="center"/>
              <w:rPr>
                <w:rFonts w:hint="default" w:ascii="微软雅黑" w:hAnsi="微软雅黑" w:eastAsia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szCs w:val="21"/>
                <w:lang w:val="en-US" w:eastAsia="zh-CN"/>
              </w:rPr>
              <w:t>使用年限</w:t>
            </w:r>
          </w:p>
        </w:tc>
      </w:tr>
      <w:tr w14:paraId="7B4D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  <w:jc w:val="center"/>
        </w:trPr>
        <w:tc>
          <w:tcPr>
            <w:tcW w:w="2725" w:type="dxa"/>
            <w:shd w:val="clear" w:color="auto" w:fill="auto"/>
          </w:tcPr>
          <w:p w14:paraId="4FD9347C">
            <w:pPr>
              <w:ind w:firstLine="0" w:firstLineChars="0"/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Chassis&amp;Ap cover</w:t>
            </w:r>
            <w:commentRangeStart w:id="5"/>
          </w:p>
        </w:tc>
        <w:tc>
          <w:tcPr>
            <w:tcW w:w="2268" w:type="dxa"/>
            <w:shd w:val="clear" w:color="auto" w:fill="auto"/>
            <w:vAlign w:val="center"/>
          </w:tcPr>
          <w:p w14:paraId="5ABF4BFE">
            <w:pPr>
              <w:ind w:firstLine="0" w:firstLineChars="0"/>
              <w:jc w:val="center"/>
              <w:rPr>
                <w:rFonts w:ascii="微软雅黑" w:hAnsi="微软雅黑"/>
                <w:color w:val="auto"/>
                <w:szCs w:val="21"/>
              </w:rPr>
            </w:pPr>
            <w:r>
              <w:rPr>
                <w:rFonts w:hint="eastAsia" w:ascii="微软雅黑" w:hAnsi="微软雅黑"/>
                <w:color w:val="auto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/>
                <w:color w:val="auto"/>
                <w:szCs w:val="21"/>
              </w:rPr>
              <w:t>年</w:t>
            </w:r>
            <w:commentRangeEnd w:id="5"/>
            <w:r>
              <w:commentReference w:id="5"/>
            </w:r>
          </w:p>
        </w:tc>
      </w:tr>
    </w:tbl>
    <w:p w14:paraId="509EF130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 w:val="21"/>
        </w:rPr>
      </w:pPr>
      <w:bookmarkStart w:id="24" w:name="_Toc177580548"/>
      <w:bookmarkStart w:id="25" w:name="_Toc29129"/>
      <w:bookmarkStart w:id="26" w:name="_Hlk95986660"/>
      <w:r>
        <w:rPr>
          <w:rFonts w:hint="eastAsia" w:ascii="微软雅黑" w:hAnsi="微软雅黑" w:eastAsia="微软雅黑"/>
          <w:sz w:val="21"/>
          <w:lang w:val="en-US" w:eastAsia="zh-CN"/>
        </w:rPr>
        <w:t>5</w:t>
      </w:r>
      <w:r>
        <w:rPr>
          <w:rFonts w:ascii="微软雅黑" w:hAnsi="微软雅黑" w:eastAsia="微软雅黑"/>
          <w:sz w:val="21"/>
        </w:rPr>
        <w:t>.</w:t>
      </w:r>
      <w:r>
        <w:rPr>
          <w:rFonts w:hint="eastAsia" w:ascii="微软雅黑" w:hAnsi="微软雅黑" w:eastAsia="微软雅黑"/>
          <w:sz w:val="21"/>
          <w:lang w:val="en-US" w:eastAsia="zh-CN"/>
        </w:rPr>
        <w:t>2</w:t>
      </w:r>
      <w:r>
        <w:rPr>
          <w:rFonts w:hint="eastAsia" w:ascii="微软雅黑" w:hAnsi="微软雅黑" w:eastAsia="微软雅黑"/>
          <w:sz w:val="21"/>
        </w:rPr>
        <w:t>产品质量问题考核</w:t>
      </w:r>
      <w:bookmarkEnd w:id="24"/>
      <w:bookmarkEnd w:id="25"/>
    </w:p>
    <w:tbl>
      <w:tblPr>
        <w:tblStyle w:val="21"/>
        <w:tblW w:w="87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9"/>
        <w:gridCol w:w="2977"/>
      </w:tblGrid>
      <w:tr w14:paraId="4F02D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D9D9D9"/>
            <w:noWrap/>
            <w:vAlign w:val="center"/>
          </w:tcPr>
          <w:p w14:paraId="7C97A503">
            <w:pPr>
              <w:spacing w:line="340" w:lineRule="exact"/>
              <w:ind w:firstLineChars="100"/>
              <w:jc w:val="center"/>
              <w:rPr>
                <w:rFonts w:ascii="微软雅黑" w:hAnsi="微软雅黑" w:cs="Calibri"/>
                <w:b/>
                <w:color w:val="000000"/>
                <w:szCs w:val="20"/>
              </w:rPr>
            </w:pPr>
            <w:bookmarkStart w:id="27" w:name="_Hlk178152525"/>
            <w:r>
              <w:rPr>
                <w:rFonts w:hint="eastAsia" w:ascii="微软雅黑" w:hAnsi="微软雅黑" w:cs="Calibri"/>
                <w:b/>
                <w:color w:val="000000"/>
                <w:szCs w:val="20"/>
              </w:rPr>
              <w:t>考核项目描述</w:t>
            </w:r>
          </w:p>
        </w:tc>
        <w:tc>
          <w:tcPr>
            <w:tcW w:w="2977" w:type="dxa"/>
            <w:tcBorders>
              <w:top w:val="single" w:color="808080" w:sz="4" w:space="0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D9D9D9"/>
            <w:noWrap/>
            <w:vAlign w:val="center"/>
          </w:tcPr>
          <w:p w14:paraId="60A2577A">
            <w:pPr>
              <w:spacing w:line="340" w:lineRule="exact"/>
              <w:ind w:firstLine="0" w:firstLineChars="0"/>
              <w:jc w:val="center"/>
              <w:rPr>
                <w:rFonts w:ascii="微软雅黑" w:hAnsi="微软雅黑" w:cs="Calibri"/>
                <w:b/>
                <w:color w:val="000000"/>
                <w:szCs w:val="20"/>
              </w:rPr>
            </w:pPr>
            <w:r>
              <w:rPr>
                <w:rFonts w:hint="eastAsia" w:ascii="微软雅黑" w:hAnsi="微软雅黑" w:cs="Calibri"/>
                <w:b/>
                <w:color w:val="000000"/>
                <w:szCs w:val="20"/>
              </w:rPr>
              <w:t>考核</w:t>
            </w:r>
          </w:p>
        </w:tc>
      </w:tr>
      <w:tr w14:paraId="24B28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3B4CEF75">
            <w:pPr>
              <w:spacing w:line="34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Arial"/>
                <w:sz w:val="18"/>
                <w:szCs w:val="20"/>
              </w:rPr>
              <w:t>供应商</w:t>
            </w: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不配合因商品质量的客诉工作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118B3665">
            <w:pPr>
              <w:spacing w:line="34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5%的罚款/造成市场影响金额(取最大值)并停止合作</w:t>
            </w:r>
          </w:p>
        </w:tc>
      </w:tr>
      <w:tr w14:paraId="693D0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F05316F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产品认可资料、发货信息、出货报告、试验报告及其它相关产品资料弄虚作假的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35466929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5%的罚款/造成市场影响金额(取最大值);整改/停止合作</w:t>
            </w:r>
          </w:p>
        </w:tc>
      </w:tr>
      <w:tr w14:paraId="2545C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5D65FE7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重大质量问题，因</w:t>
            </w:r>
            <w:r>
              <w:rPr>
                <w:rFonts w:hint="eastAsia" w:ascii="微软雅黑" w:hAnsi="微软雅黑" w:cs="Arial"/>
                <w:sz w:val="18"/>
                <w:szCs w:val="20"/>
              </w:rPr>
              <w:t>供应商</w:t>
            </w: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产品自身质量问题导致在售后市场发生严重抱怨或发生媒体事件的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noWrap/>
            <w:vAlign w:val="center"/>
          </w:tcPr>
          <w:p w14:paraId="6C2A13C8">
            <w:pPr>
              <w:spacing w:line="40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10%的罚款+造成市场影响金额;整改/停止合作</w:t>
            </w:r>
          </w:p>
        </w:tc>
      </w:tr>
      <w:tr w14:paraId="61971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nil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0187D0A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因产品质量问题导致已销售产品批量召回的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808080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525D551D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5%的罚款+召回商品零售金额;整改/停止合作</w:t>
            </w:r>
          </w:p>
        </w:tc>
      </w:tr>
      <w:tr w14:paraId="774C8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nil"/>
              <w:left w:val="single" w:color="808080" w:sz="4" w:space="0"/>
              <w:bottom w:val="single" w:color="auto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7BA6E8D1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Arial"/>
                <w:sz w:val="18"/>
                <w:szCs w:val="20"/>
              </w:rPr>
              <w:t>私自更换供货产品型号或品牌的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808080" w:sz="4" w:space="0"/>
            </w:tcBorders>
            <w:shd w:val="clear" w:color="000000" w:fill="FFFFFF"/>
            <w:vAlign w:val="center"/>
          </w:tcPr>
          <w:p w14:paraId="4D3EA4F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5%的罚款+整改费用+召回商品零售金额;整改/停止合作</w:t>
            </w:r>
          </w:p>
        </w:tc>
      </w:tr>
      <w:tr w14:paraId="0E332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D46E7EE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订单产品发货及到货延迟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43C73CC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合同金额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5%/天进行每日累计扣罚</w:t>
            </w:r>
          </w:p>
        </w:tc>
      </w:tr>
      <w:tr w14:paraId="47666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EDF2F8F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每个月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/季度产品出现的因质量问题客诉次数超过约定值</w:t>
            </w:r>
          </w:p>
          <w:p w14:paraId="13304CDB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承担整改费用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;整改/停止合作</w:t>
            </w:r>
          </w:p>
          <w:p w14:paraId="6B2F4006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千台车维修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/故障频次要求(上市第一年)&lt;10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EB81766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当月货值金额的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10%进行月度扣罚，并承担整改费用</w:t>
            </w:r>
          </w:p>
        </w:tc>
      </w:tr>
      <w:tr w14:paraId="0E885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5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8CBBD6B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每个月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/季度产品抽查的质量问题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E693F">
            <w:pPr>
              <w:spacing w:line="320" w:lineRule="exact"/>
              <w:ind w:firstLine="0" w:firstLineChars="0"/>
              <w:jc w:val="left"/>
              <w:rPr>
                <w:rFonts w:ascii="微软雅黑" w:hAnsi="微软雅黑" w:cs="Calibri"/>
                <w:color w:val="000000"/>
                <w:sz w:val="18"/>
                <w:szCs w:val="20"/>
              </w:rPr>
            </w:pPr>
            <w:r>
              <w:rPr>
                <w:rFonts w:hint="eastAsia" w:ascii="微软雅黑" w:hAnsi="微软雅黑" w:cs="Calibri"/>
                <w:color w:val="000000"/>
                <w:sz w:val="18"/>
                <w:szCs w:val="20"/>
              </w:rPr>
              <w:t>出现一起即承担该批次货品全检翻包费用</w:t>
            </w:r>
            <w:r>
              <w:rPr>
                <w:rFonts w:ascii="微软雅黑" w:hAnsi="微软雅黑" w:cs="Calibri"/>
                <w:color w:val="000000"/>
                <w:sz w:val="18"/>
                <w:szCs w:val="20"/>
              </w:rPr>
              <w:t>+批次货值5%的罚款</w:t>
            </w:r>
          </w:p>
        </w:tc>
      </w:tr>
      <w:bookmarkEnd w:id="27"/>
    </w:tbl>
    <w:p w14:paraId="5B679AC5">
      <w:pPr>
        <w:pStyle w:val="3"/>
        <w:numPr>
          <w:ilvl w:val="1"/>
          <w:numId w:val="0"/>
        </w:numPr>
        <w:ind w:left="575" w:hanging="575"/>
        <w:rPr>
          <w:rFonts w:ascii="微软雅黑" w:hAnsi="微软雅黑" w:eastAsia="微软雅黑"/>
          <w:sz w:val="21"/>
        </w:rPr>
      </w:pPr>
      <w:bookmarkStart w:id="28" w:name="_Toc177580549"/>
      <w:bookmarkStart w:id="29" w:name="_Toc17815"/>
      <w:r>
        <w:rPr>
          <w:rFonts w:hint="eastAsia" w:ascii="微软雅黑" w:hAnsi="微软雅黑" w:eastAsia="微软雅黑"/>
          <w:lang w:val="en-US" w:eastAsia="zh-CN"/>
        </w:rPr>
        <w:t>5</w:t>
      </w:r>
      <w:r>
        <w:rPr>
          <w:rFonts w:ascii="微软雅黑" w:hAnsi="微软雅黑" w:eastAsia="微软雅黑"/>
        </w:rPr>
        <w:t>.</w:t>
      </w:r>
      <w:r>
        <w:rPr>
          <w:rFonts w:hint="eastAsia" w:ascii="微软雅黑" w:hAnsi="微软雅黑" w:eastAsia="微软雅黑"/>
          <w:lang w:val="en-US" w:eastAsia="zh-CN"/>
        </w:rPr>
        <w:t>3</w:t>
      </w:r>
      <w:r>
        <w:rPr>
          <w:rFonts w:ascii="微软雅黑" w:hAnsi="微软雅黑" w:eastAsia="微软雅黑"/>
          <w:sz w:val="21"/>
        </w:rPr>
        <w:t xml:space="preserve"> 售后服务</w:t>
      </w:r>
      <w:r>
        <w:rPr>
          <w:rFonts w:hint="eastAsia" w:ascii="微软雅黑" w:hAnsi="微软雅黑" w:eastAsia="微软雅黑"/>
          <w:sz w:val="21"/>
        </w:rPr>
        <w:t>要求</w:t>
      </w:r>
      <w:bookmarkEnd w:id="28"/>
      <w:bookmarkEnd w:id="29"/>
    </w:p>
    <w:p w14:paraId="30A95C45">
      <w:pPr>
        <w:spacing w:line="360" w:lineRule="auto"/>
        <w:ind w:firstLine="400"/>
        <w:jc w:val="left"/>
        <w:rPr>
          <w:rFonts w:ascii="微软雅黑" w:hAnsi="微软雅黑" w:cs="Times New Roman"/>
        </w:rPr>
      </w:pPr>
      <w:r>
        <w:rPr>
          <w:rFonts w:hint="eastAsia" w:ascii="微软雅黑" w:hAnsi="微软雅黑" w:cs="Times New Roman"/>
        </w:rPr>
        <w:t>因产品本身质量问题引起的客诉、退换货、索赔等，供应商须在</w:t>
      </w:r>
      <w:r>
        <w:rPr>
          <w:rFonts w:ascii="微软雅黑" w:hAnsi="微软雅黑" w:cs="Times New Roman"/>
        </w:rPr>
        <w:t>24H内</w:t>
      </w:r>
      <w:r>
        <w:rPr>
          <w:rFonts w:hint="eastAsia" w:ascii="微软雅黑" w:hAnsi="微软雅黑" w:cs="Times New Roman"/>
        </w:rPr>
        <w:t>响应</w:t>
      </w:r>
      <w:r>
        <w:rPr>
          <w:rFonts w:ascii="微软雅黑" w:hAnsi="微软雅黑" w:cs="Times New Roman"/>
        </w:rPr>
        <w:t>，72H内解决处理，</w:t>
      </w:r>
      <w:r>
        <w:rPr>
          <w:rFonts w:hint="eastAsia" w:ascii="微软雅黑" w:hAnsi="微软雅黑" w:cs="Times New Roman"/>
        </w:rPr>
        <w:t>包括但不限于产品补发，</w:t>
      </w:r>
      <w:r>
        <w:rPr>
          <w:rFonts w:ascii="微软雅黑" w:hAnsi="微软雅黑" w:cs="Times New Roman"/>
        </w:rPr>
        <w:t>并承担由此造成的一切损失</w:t>
      </w:r>
      <w:r>
        <w:rPr>
          <w:rFonts w:hint="eastAsia" w:ascii="微软雅黑" w:hAnsi="微软雅黑" w:cs="Times New Roman"/>
        </w:rPr>
        <w:t>。</w:t>
      </w:r>
    </w:p>
    <w:p w14:paraId="2D40587C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  <w:r>
        <w:rPr>
          <w:rFonts w:hint="eastAsia" w:ascii="微软雅黑" w:hAnsi="微软雅黑" w:cs="Times New Roman"/>
        </w:rPr>
        <w:t>由于</w:t>
      </w:r>
      <w:r>
        <w:rPr>
          <w:rFonts w:hint="eastAsia" w:ascii="微软雅黑" w:hAnsi="微软雅黑" w:cs="Times New Roman"/>
          <w:lang w:eastAsia="zh-CN"/>
        </w:rPr>
        <w:t>Opal 7S后备箱垫</w:t>
      </w:r>
      <w:r>
        <w:rPr>
          <w:rFonts w:hint="eastAsia" w:ascii="微软雅黑" w:hAnsi="微软雅黑" w:cs="Times New Roman"/>
        </w:rPr>
        <w:t>销售带来的售后投诉、索赔等情形，由供应商负责解决。</w:t>
      </w:r>
      <w:bookmarkEnd w:id="26"/>
    </w:p>
    <w:p w14:paraId="4D96A3B6">
      <w:pPr>
        <w:spacing w:line="360" w:lineRule="auto"/>
        <w:ind w:firstLine="400"/>
        <w:jc w:val="left"/>
        <w:rPr>
          <w:rFonts w:hint="eastAsia" w:ascii="微软雅黑" w:hAnsi="微软雅黑" w:cs="Times New Roman"/>
        </w:rPr>
      </w:pPr>
    </w:p>
    <w:p w14:paraId="55FD1B0F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甲    方：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上海金榕汽车零部件股份有限公司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乙    方：</w:t>
      </w:r>
    </w:p>
    <w:p w14:paraId="6A03F147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授权代表：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授权代表：</w:t>
      </w:r>
    </w:p>
    <w:p w14:paraId="3185054F">
      <w:pPr>
        <w:pStyle w:val="45"/>
        <w:numPr>
          <w:ilvl w:val="0"/>
          <w:numId w:val="0"/>
        </w:numPr>
        <w:tabs>
          <w:tab w:val="left" w:pos="800"/>
        </w:tabs>
        <w:spacing w:line="240" w:lineRule="auto"/>
        <w:ind w:left="-795" w:leftChars="-400" w:hanging="5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日   </w:t>
      </w:r>
      <w:r>
        <w:rPr>
          <w:rFonts w:ascii="微软雅黑" w:hAnsi="微软雅黑" w:eastAsia="微软雅黑"/>
          <w:b w:val="0"/>
          <w:sz w:val="21"/>
          <w:szCs w:val="21"/>
        </w:rPr>
        <w:t xml:space="preserve"> </w:t>
      </w:r>
      <w:r>
        <w:rPr>
          <w:rFonts w:hint="eastAsia" w:ascii="微软雅黑" w:hAnsi="微软雅黑" w:eastAsia="微软雅黑"/>
          <w:b w:val="0"/>
          <w:sz w:val="21"/>
          <w:szCs w:val="21"/>
        </w:rPr>
        <w:t>期：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sz w:val="21"/>
          <w:szCs w:val="21"/>
        </w:rPr>
        <w:t>日    期：</w:t>
      </w:r>
      <w:bookmarkEnd w:id="0"/>
    </w:p>
    <w:sectPr>
      <w:headerReference r:id="rId7" w:type="default"/>
      <w:footerReference r:id="rId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eff." w:date="2026-04-01T18:47:22Z" w:initials="">
    <w:p w14:paraId="377E0730">
      <w:pPr>
        <w:pStyle w:val="11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修改处</w:t>
      </w:r>
    </w:p>
  </w:comment>
  <w:comment w:id="1" w:author="Jeff." w:date="2026-04-01T18:47:59Z" w:initials="">
    <w:p w14:paraId="0BF930A3">
      <w:pPr>
        <w:pStyle w:val="11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修改处</w:t>
      </w:r>
    </w:p>
  </w:comment>
  <w:comment w:id="2" w:author="Jeff." w:date="2026-04-01T18:48:13Z" w:initials="">
    <w:p w14:paraId="4B1AA94B">
      <w:pPr>
        <w:pStyle w:val="11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提供照片</w:t>
      </w:r>
    </w:p>
  </w:comment>
  <w:comment w:id="3" w:author="Jeff." w:date="2026-04-01T18:48:32Z" w:initials="">
    <w:p w14:paraId="48C9DEBA">
      <w:pPr>
        <w:pStyle w:val="11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TPE常规测试内容，变动需修改</w:t>
      </w:r>
    </w:p>
  </w:comment>
  <w:comment w:id="4" w:author="Jeff." w:date="2026-04-01T19:39:53Z" w:initials="">
    <w:p w14:paraId="107548D1">
      <w:pPr>
        <w:pStyle w:val="11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根据实际情况</w:t>
      </w:r>
    </w:p>
  </w:comment>
  <w:comment w:id="5" w:author="Jeff." w:date="2026-04-01T19:40:12Z" w:initials="">
    <w:p w14:paraId="12582CD5">
      <w:pPr>
        <w:pStyle w:val="11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根据客户要求或者实际情况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77E0730" w15:done="0"/>
  <w15:commentEx w15:paraId="0BF930A3" w15:done="0"/>
  <w15:commentEx w15:paraId="4B1AA94B" w15:done="0"/>
  <w15:commentEx w15:paraId="48C9DEBA" w15:done="0"/>
  <w15:commentEx w15:paraId="107548D1" w15:done="0"/>
  <w15:commentEx w15:paraId="12582CD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00"/>
      </w:pPr>
      <w:r>
        <w:separator/>
      </w:r>
    </w:p>
  </w:endnote>
  <w:endnote w:type="continuationSeparator" w:id="1">
    <w:p>
      <w:pPr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08280">
    <w:pPr>
      <w:pStyle w:val="1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00"/>
      </w:pPr>
      <w:r>
        <w:separator/>
      </w:r>
    </w:p>
  </w:footnote>
  <w:footnote w:type="continuationSeparator" w:id="1">
    <w:p>
      <w:pPr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D49C4">
    <w:pPr>
      <w:pStyle w:val="16"/>
      <w:ind w:firstLine="360"/>
      <w:jc w:val="right"/>
    </w:pPr>
    <w:r>
      <w:rPr>
        <w:rFonts w:hint="eastAsia"/>
        <w:lang w:val="en-US" w:eastAsia="zh-CN"/>
      </w:rPr>
      <w:t>上海金榕汽车零部件股份有限公司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C81D6"/>
    <w:multiLevelType w:val="singleLevel"/>
    <w:tmpl w:val="886C81D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6FD2EC"/>
    <w:multiLevelType w:val="multilevel"/>
    <w:tmpl w:val="F96FD2E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EFE5947"/>
    <w:multiLevelType w:val="multilevel"/>
    <w:tmpl w:val="0EFE5947"/>
    <w:lvl w:ilvl="0" w:tentative="0">
      <w:start w:val="1"/>
      <w:numFmt w:val="decimal"/>
      <w:pStyle w:val="45"/>
      <w:lvlText w:val="%1."/>
      <w:lvlJc w:val="left"/>
      <w:pPr>
        <w:ind w:left="420" w:hanging="420"/>
      </w:pPr>
    </w:lvl>
    <w:lvl w:ilvl="1" w:tentative="0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312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3">
    <w:nsid w:val="210B6182"/>
    <w:multiLevelType w:val="multilevel"/>
    <w:tmpl w:val="210B6182"/>
    <w:lvl w:ilvl="0" w:tentative="0">
      <w:start w:val="1"/>
      <w:numFmt w:val="decimal"/>
      <w:pStyle w:val="52"/>
      <w:suff w:val="nothing"/>
      <w:lvlText w:val="%1　"/>
      <w:lvlJc w:val="left"/>
      <w:pPr>
        <w:ind w:left="284" w:firstLine="0"/>
      </w:pPr>
      <w:rPr>
        <w:rFonts w:hint="eastAsia" w:ascii="黑体" w:hAnsi="Times New Roman" w:eastAsia="黑体"/>
        <w:b w:val="0"/>
        <w:i w:val="0"/>
        <w:color w:val="auto"/>
        <w:sz w:val="21"/>
        <w:szCs w:val="21"/>
      </w:rPr>
    </w:lvl>
    <w:lvl w:ilvl="1" w:tentative="0">
      <w:start w:val="1"/>
      <w:numFmt w:val="decimal"/>
      <w:pStyle w:val="53"/>
      <w:suff w:val="nothing"/>
      <w:lvlText w:val="%1.%2　"/>
      <w:lvlJc w:val="left"/>
      <w:pPr>
        <w:ind w:left="567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54"/>
      <w:suff w:val="nothing"/>
      <w:lvlText w:val="%3）"/>
      <w:lvlJc w:val="left"/>
      <w:pPr>
        <w:ind w:left="1277" w:firstLine="0"/>
      </w:pPr>
      <w:rPr>
        <w:rFonts w:cs="Arial" w:asciiTheme="minorEastAsia" w:hAnsiTheme="minorEastAsia" w:eastAsiaTheme="minor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color w:val="auto"/>
        <w:sz w:val="21"/>
      </w:rPr>
    </w:lvl>
    <w:lvl w:ilvl="4" w:tentative="0">
      <w:start w:val="1"/>
      <w:numFmt w:val="decimal"/>
      <w:pStyle w:val="55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eff.">
    <w15:presenceInfo w15:providerId="WPS Office" w15:userId="5464037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revisionView w:markup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VhN2FmM2Q5ZGIzNDQxZTMwZmJhOGY5ZDEwODYyOTMifQ=="/>
  </w:docVars>
  <w:rsids>
    <w:rsidRoot w:val="006065D1"/>
    <w:rsid w:val="00000525"/>
    <w:rsid w:val="0000159C"/>
    <w:rsid w:val="00002444"/>
    <w:rsid w:val="0000347C"/>
    <w:rsid w:val="000040B8"/>
    <w:rsid w:val="0000437D"/>
    <w:rsid w:val="00005392"/>
    <w:rsid w:val="00006041"/>
    <w:rsid w:val="000070F5"/>
    <w:rsid w:val="000075A8"/>
    <w:rsid w:val="000103E0"/>
    <w:rsid w:val="00010B5C"/>
    <w:rsid w:val="00011ACE"/>
    <w:rsid w:val="00013B5B"/>
    <w:rsid w:val="0001442E"/>
    <w:rsid w:val="00014C9A"/>
    <w:rsid w:val="000171B6"/>
    <w:rsid w:val="00020AC9"/>
    <w:rsid w:val="000211A5"/>
    <w:rsid w:val="00021A5F"/>
    <w:rsid w:val="000247D7"/>
    <w:rsid w:val="00024A25"/>
    <w:rsid w:val="00025BBC"/>
    <w:rsid w:val="000264CD"/>
    <w:rsid w:val="00026A32"/>
    <w:rsid w:val="00027261"/>
    <w:rsid w:val="0002763A"/>
    <w:rsid w:val="00030652"/>
    <w:rsid w:val="00031875"/>
    <w:rsid w:val="00033E61"/>
    <w:rsid w:val="00036BE6"/>
    <w:rsid w:val="0003732B"/>
    <w:rsid w:val="00040021"/>
    <w:rsid w:val="00040A30"/>
    <w:rsid w:val="00041BF4"/>
    <w:rsid w:val="00044485"/>
    <w:rsid w:val="00044E57"/>
    <w:rsid w:val="0004524F"/>
    <w:rsid w:val="00046AE3"/>
    <w:rsid w:val="000475FB"/>
    <w:rsid w:val="000509D9"/>
    <w:rsid w:val="0005246C"/>
    <w:rsid w:val="0005330E"/>
    <w:rsid w:val="000533EB"/>
    <w:rsid w:val="00053BB4"/>
    <w:rsid w:val="00055220"/>
    <w:rsid w:val="00057ADF"/>
    <w:rsid w:val="00057EB1"/>
    <w:rsid w:val="00060282"/>
    <w:rsid w:val="00060DDC"/>
    <w:rsid w:val="00061614"/>
    <w:rsid w:val="00061DD3"/>
    <w:rsid w:val="0006288B"/>
    <w:rsid w:val="000636B9"/>
    <w:rsid w:val="00065249"/>
    <w:rsid w:val="00067091"/>
    <w:rsid w:val="0007080B"/>
    <w:rsid w:val="00070CBE"/>
    <w:rsid w:val="00071705"/>
    <w:rsid w:val="00072D3E"/>
    <w:rsid w:val="00073B75"/>
    <w:rsid w:val="000749A2"/>
    <w:rsid w:val="00075949"/>
    <w:rsid w:val="00075CE0"/>
    <w:rsid w:val="000778C7"/>
    <w:rsid w:val="00077C91"/>
    <w:rsid w:val="00081025"/>
    <w:rsid w:val="000820F9"/>
    <w:rsid w:val="000822E5"/>
    <w:rsid w:val="00082CD4"/>
    <w:rsid w:val="00084DAB"/>
    <w:rsid w:val="00086BAF"/>
    <w:rsid w:val="0008788B"/>
    <w:rsid w:val="000904FF"/>
    <w:rsid w:val="00090675"/>
    <w:rsid w:val="000920CF"/>
    <w:rsid w:val="00092144"/>
    <w:rsid w:val="00092190"/>
    <w:rsid w:val="000924B8"/>
    <w:rsid w:val="00093E1E"/>
    <w:rsid w:val="00094EAF"/>
    <w:rsid w:val="00095226"/>
    <w:rsid w:val="0009699E"/>
    <w:rsid w:val="00097475"/>
    <w:rsid w:val="000A089A"/>
    <w:rsid w:val="000A1290"/>
    <w:rsid w:val="000A15AF"/>
    <w:rsid w:val="000A1964"/>
    <w:rsid w:val="000A4794"/>
    <w:rsid w:val="000A4EF3"/>
    <w:rsid w:val="000A7875"/>
    <w:rsid w:val="000A7A5E"/>
    <w:rsid w:val="000B07FD"/>
    <w:rsid w:val="000B0905"/>
    <w:rsid w:val="000B1DAC"/>
    <w:rsid w:val="000B2694"/>
    <w:rsid w:val="000B62FA"/>
    <w:rsid w:val="000B7A76"/>
    <w:rsid w:val="000C086D"/>
    <w:rsid w:val="000C1068"/>
    <w:rsid w:val="000C3261"/>
    <w:rsid w:val="000C328B"/>
    <w:rsid w:val="000C3B22"/>
    <w:rsid w:val="000C426A"/>
    <w:rsid w:val="000C75B0"/>
    <w:rsid w:val="000C7632"/>
    <w:rsid w:val="000C7B06"/>
    <w:rsid w:val="000D16E3"/>
    <w:rsid w:val="000D1F85"/>
    <w:rsid w:val="000D3F4D"/>
    <w:rsid w:val="000D4BDB"/>
    <w:rsid w:val="000D4F25"/>
    <w:rsid w:val="000D5B3E"/>
    <w:rsid w:val="000D5CAF"/>
    <w:rsid w:val="000D6E70"/>
    <w:rsid w:val="000D79E5"/>
    <w:rsid w:val="000E04DE"/>
    <w:rsid w:val="000E06CA"/>
    <w:rsid w:val="000E0937"/>
    <w:rsid w:val="000E1019"/>
    <w:rsid w:val="000E1195"/>
    <w:rsid w:val="000E14EE"/>
    <w:rsid w:val="000E3104"/>
    <w:rsid w:val="000E32D7"/>
    <w:rsid w:val="000E4643"/>
    <w:rsid w:val="000E4990"/>
    <w:rsid w:val="000E4C9B"/>
    <w:rsid w:val="000E5080"/>
    <w:rsid w:val="000E54BD"/>
    <w:rsid w:val="000F0832"/>
    <w:rsid w:val="000F13FF"/>
    <w:rsid w:val="000F22C5"/>
    <w:rsid w:val="000F5B48"/>
    <w:rsid w:val="000F6131"/>
    <w:rsid w:val="000F700C"/>
    <w:rsid w:val="001003D9"/>
    <w:rsid w:val="00100B8B"/>
    <w:rsid w:val="00101118"/>
    <w:rsid w:val="00101A57"/>
    <w:rsid w:val="00101DBB"/>
    <w:rsid w:val="00102A10"/>
    <w:rsid w:val="00105F41"/>
    <w:rsid w:val="00106045"/>
    <w:rsid w:val="00106D3B"/>
    <w:rsid w:val="00107417"/>
    <w:rsid w:val="00111DA6"/>
    <w:rsid w:val="00116571"/>
    <w:rsid w:val="0011721C"/>
    <w:rsid w:val="00117586"/>
    <w:rsid w:val="00117CC0"/>
    <w:rsid w:val="001210FA"/>
    <w:rsid w:val="001218CA"/>
    <w:rsid w:val="001221EE"/>
    <w:rsid w:val="001230CE"/>
    <w:rsid w:val="00123A33"/>
    <w:rsid w:val="00125ADC"/>
    <w:rsid w:val="00127591"/>
    <w:rsid w:val="00131689"/>
    <w:rsid w:val="001323DD"/>
    <w:rsid w:val="001339F3"/>
    <w:rsid w:val="00134940"/>
    <w:rsid w:val="001354A9"/>
    <w:rsid w:val="00135A95"/>
    <w:rsid w:val="00135CB8"/>
    <w:rsid w:val="00135EE8"/>
    <w:rsid w:val="001369F3"/>
    <w:rsid w:val="0014152E"/>
    <w:rsid w:val="00141B49"/>
    <w:rsid w:val="00144575"/>
    <w:rsid w:val="0014535F"/>
    <w:rsid w:val="001454E0"/>
    <w:rsid w:val="00145A5A"/>
    <w:rsid w:val="001472B8"/>
    <w:rsid w:val="0014751A"/>
    <w:rsid w:val="00147597"/>
    <w:rsid w:val="00154139"/>
    <w:rsid w:val="001545C5"/>
    <w:rsid w:val="00154F50"/>
    <w:rsid w:val="001557CA"/>
    <w:rsid w:val="00160596"/>
    <w:rsid w:val="001605EA"/>
    <w:rsid w:val="001619B6"/>
    <w:rsid w:val="0016268C"/>
    <w:rsid w:val="00162984"/>
    <w:rsid w:val="00163AD3"/>
    <w:rsid w:val="00164AF7"/>
    <w:rsid w:val="00164F5F"/>
    <w:rsid w:val="0017031A"/>
    <w:rsid w:val="00171467"/>
    <w:rsid w:val="001717C7"/>
    <w:rsid w:val="00172850"/>
    <w:rsid w:val="0017475F"/>
    <w:rsid w:val="00176089"/>
    <w:rsid w:val="0017721E"/>
    <w:rsid w:val="001772CA"/>
    <w:rsid w:val="001774F1"/>
    <w:rsid w:val="0018150C"/>
    <w:rsid w:val="00181B23"/>
    <w:rsid w:val="00182CDC"/>
    <w:rsid w:val="001841EF"/>
    <w:rsid w:val="00184358"/>
    <w:rsid w:val="00184BF5"/>
    <w:rsid w:val="0018505F"/>
    <w:rsid w:val="00185527"/>
    <w:rsid w:val="00185674"/>
    <w:rsid w:val="00187777"/>
    <w:rsid w:val="001906D0"/>
    <w:rsid w:val="00191491"/>
    <w:rsid w:val="00191DFB"/>
    <w:rsid w:val="0019279E"/>
    <w:rsid w:val="00195916"/>
    <w:rsid w:val="00197CC7"/>
    <w:rsid w:val="001A0342"/>
    <w:rsid w:val="001A0A16"/>
    <w:rsid w:val="001A1889"/>
    <w:rsid w:val="001A19F5"/>
    <w:rsid w:val="001A3777"/>
    <w:rsid w:val="001A4340"/>
    <w:rsid w:val="001A4A2B"/>
    <w:rsid w:val="001A59CF"/>
    <w:rsid w:val="001A6018"/>
    <w:rsid w:val="001A74CE"/>
    <w:rsid w:val="001A7AA3"/>
    <w:rsid w:val="001B1333"/>
    <w:rsid w:val="001B1477"/>
    <w:rsid w:val="001B2954"/>
    <w:rsid w:val="001B2A59"/>
    <w:rsid w:val="001B3584"/>
    <w:rsid w:val="001B42B7"/>
    <w:rsid w:val="001B65CB"/>
    <w:rsid w:val="001B6B4C"/>
    <w:rsid w:val="001B7410"/>
    <w:rsid w:val="001C0FF9"/>
    <w:rsid w:val="001C20DA"/>
    <w:rsid w:val="001C45AD"/>
    <w:rsid w:val="001C571D"/>
    <w:rsid w:val="001C6293"/>
    <w:rsid w:val="001D2A86"/>
    <w:rsid w:val="001D2DC1"/>
    <w:rsid w:val="001D56A4"/>
    <w:rsid w:val="001D6288"/>
    <w:rsid w:val="001D6ABF"/>
    <w:rsid w:val="001D708C"/>
    <w:rsid w:val="001D70E9"/>
    <w:rsid w:val="001D7199"/>
    <w:rsid w:val="001D7C43"/>
    <w:rsid w:val="001E26FC"/>
    <w:rsid w:val="001E37AC"/>
    <w:rsid w:val="001E3E82"/>
    <w:rsid w:val="001E62DD"/>
    <w:rsid w:val="001E63A6"/>
    <w:rsid w:val="001E6EBA"/>
    <w:rsid w:val="001E78B1"/>
    <w:rsid w:val="001E7F96"/>
    <w:rsid w:val="001F05C2"/>
    <w:rsid w:val="001F0B77"/>
    <w:rsid w:val="001F4D36"/>
    <w:rsid w:val="001F7724"/>
    <w:rsid w:val="00202030"/>
    <w:rsid w:val="00202267"/>
    <w:rsid w:val="00205130"/>
    <w:rsid w:val="002051C1"/>
    <w:rsid w:val="002077A6"/>
    <w:rsid w:val="00210816"/>
    <w:rsid w:val="00211293"/>
    <w:rsid w:val="00211E02"/>
    <w:rsid w:val="00212F2D"/>
    <w:rsid w:val="00212F71"/>
    <w:rsid w:val="002141AF"/>
    <w:rsid w:val="002142CD"/>
    <w:rsid w:val="002145B6"/>
    <w:rsid w:val="00214D34"/>
    <w:rsid w:val="00214DA1"/>
    <w:rsid w:val="0021620D"/>
    <w:rsid w:val="00216414"/>
    <w:rsid w:val="00217EA2"/>
    <w:rsid w:val="00225A32"/>
    <w:rsid w:val="00225E5E"/>
    <w:rsid w:val="00226C5B"/>
    <w:rsid w:val="00226E2E"/>
    <w:rsid w:val="00227806"/>
    <w:rsid w:val="00227C34"/>
    <w:rsid w:val="00231416"/>
    <w:rsid w:val="00234F07"/>
    <w:rsid w:val="002375E0"/>
    <w:rsid w:val="00237697"/>
    <w:rsid w:val="00237D2A"/>
    <w:rsid w:val="00237F02"/>
    <w:rsid w:val="002404CB"/>
    <w:rsid w:val="002407B3"/>
    <w:rsid w:val="0024085A"/>
    <w:rsid w:val="00241F03"/>
    <w:rsid w:val="00243940"/>
    <w:rsid w:val="002439E3"/>
    <w:rsid w:val="00245C56"/>
    <w:rsid w:val="00246912"/>
    <w:rsid w:val="00246AEF"/>
    <w:rsid w:val="0025015E"/>
    <w:rsid w:val="00250290"/>
    <w:rsid w:val="002509DF"/>
    <w:rsid w:val="002510C7"/>
    <w:rsid w:val="002521F8"/>
    <w:rsid w:val="0025243C"/>
    <w:rsid w:val="00252AFE"/>
    <w:rsid w:val="00254FDA"/>
    <w:rsid w:val="00255DAB"/>
    <w:rsid w:val="0025729A"/>
    <w:rsid w:val="00257FDB"/>
    <w:rsid w:val="002600DB"/>
    <w:rsid w:val="00260667"/>
    <w:rsid w:val="00261A04"/>
    <w:rsid w:val="0026328D"/>
    <w:rsid w:val="0026457B"/>
    <w:rsid w:val="00265580"/>
    <w:rsid w:val="00267F49"/>
    <w:rsid w:val="00270176"/>
    <w:rsid w:val="00270BFD"/>
    <w:rsid w:val="002710D1"/>
    <w:rsid w:val="00271268"/>
    <w:rsid w:val="00272B4C"/>
    <w:rsid w:val="00273461"/>
    <w:rsid w:val="00274834"/>
    <w:rsid w:val="00275447"/>
    <w:rsid w:val="00275A55"/>
    <w:rsid w:val="002763AD"/>
    <w:rsid w:val="00276EF6"/>
    <w:rsid w:val="00277E6C"/>
    <w:rsid w:val="00280506"/>
    <w:rsid w:val="00281188"/>
    <w:rsid w:val="00281AA8"/>
    <w:rsid w:val="00283B26"/>
    <w:rsid w:val="00283E2C"/>
    <w:rsid w:val="0028411A"/>
    <w:rsid w:val="002844A8"/>
    <w:rsid w:val="00285721"/>
    <w:rsid w:val="00286992"/>
    <w:rsid w:val="002906E1"/>
    <w:rsid w:val="00290F2F"/>
    <w:rsid w:val="00291613"/>
    <w:rsid w:val="00291E05"/>
    <w:rsid w:val="002923BB"/>
    <w:rsid w:val="00292B2D"/>
    <w:rsid w:val="00293068"/>
    <w:rsid w:val="00293BD7"/>
    <w:rsid w:val="00293E00"/>
    <w:rsid w:val="00294010"/>
    <w:rsid w:val="0029647E"/>
    <w:rsid w:val="00297118"/>
    <w:rsid w:val="00297C7F"/>
    <w:rsid w:val="002A0223"/>
    <w:rsid w:val="002A3896"/>
    <w:rsid w:val="002A4A25"/>
    <w:rsid w:val="002A535A"/>
    <w:rsid w:val="002A5E77"/>
    <w:rsid w:val="002A79F5"/>
    <w:rsid w:val="002A7F1C"/>
    <w:rsid w:val="002B1580"/>
    <w:rsid w:val="002B4801"/>
    <w:rsid w:val="002B54A3"/>
    <w:rsid w:val="002B5E34"/>
    <w:rsid w:val="002B5FA5"/>
    <w:rsid w:val="002B7C67"/>
    <w:rsid w:val="002C0338"/>
    <w:rsid w:val="002C1D0C"/>
    <w:rsid w:val="002C38DF"/>
    <w:rsid w:val="002C43D3"/>
    <w:rsid w:val="002C6CE9"/>
    <w:rsid w:val="002D01A1"/>
    <w:rsid w:val="002D0899"/>
    <w:rsid w:val="002D0948"/>
    <w:rsid w:val="002D0E09"/>
    <w:rsid w:val="002D122A"/>
    <w:rsid w:val="002D12A7"/>
    <w:rsid w:val="002D1B5E"/>
    <w:rsid w:val="002D1E01"/>
    <w:rsid w:val="002D2A06"/>
    <w:rsid w:val="002D2A5C"/>
    <w:rsid w:val="002D2F94"/>
    <w:rsid w:val="002D48AB"/>
    <w:rsid w:val="002D4D32"/>
    <w:rsid w:val="002D5B98"/>
    <w:rsid w:val="002D7549"/>
    <w:rsid w:val="002E18FE"/>
    <w:rsid w:val="002E235F"/>
    <w:rsid w:val="002E3337"/>
    <w:rsid w:val="002E3696"/>
    <w:rsid w:val="002E3985"/>
    <w:rsid w:val="002E3F7C"/>
    <w:rsid w:val="002E4489"/>
    <w:rsid w:val="002E4558"/>
    <w:rsid w:val="002E564C"/>
    <w:rsid w:val="002E708F"/>
    <w:rsid w:val="002E788B"/>
    <w:rsid w:val="002E7D7D"/>
    <w:rsid w:val="002F06A1"/>
    <w:rsid w:val="002F0BF3"/>
    <w:rsid w:val="002F24DD"/>
    <w:rsid w:val="002F2F93"/>
    <w:rsid w:val="002F4EE2"/>
    <w:rsid w:val="002F66BD"/>
    <w:rsid w:val="00300028"/>
    <w:rsid w:val="0030168A"/>
    <w:rsid w:val="00301B9E"/>
    <w:rsid w:val="00303FAB"/>
    <w:rsid w:val="00306E4B"/>
    <w:rsid w:val="00307423"/>
    <w:rsid w:val="00307663"/>
    <w:rsid w:val="00307F4D"/>
    <w:rsid w:val="00310F29"/>
    <w:rsid w:val="00312D96"/>
    <w:rsid w:val="00313076"/>
    <w:rsid w:val="003147A8"/>
    <w:rsid w:val="00314C0D"/>
    <w:rsid w:val="003151BF"/>
    <w:rsid w:val="00316027"/>
    <w:rsid w:val="00317857"/>
    <w:rsid w:val="00321AAC"/>
    <w:rsid w:val="00323205"/>
    <w:rsid w:val="003236F6"/>
    <w:rsid w:val="00323865"/>
    <w:rsid w:val="00323AEB"/>
    <w:rsid w:val="00323B7C"/>
    <w:rsid w:val="0032470F"/>
    <w:rsid w:val="00324C86"/>
    <w:rsid w:val="00325327"/>
    <w:rsid w:val="003259D9"/>
    <w:rsid w:val="00326ED0"/>
    <w:rsid w:val="0033009E"/>
    <w:rsid w:val="00331100"/>
    <w:rsid w:val="00331932"/>
    <w:rsid w:val="0033630F"/>
    <w:rsid w:val="00336726"/>
    <w:rsid w:val="00336AF0"/>
    <w:rsid w:val="00337A67"/>
    <w:rsid w:val="00337D2E"/>
    <w:rsid w:val="00343A5A"/>
    <w:rsid w:val="00345006"/>
    <w:rsid w:val="0034624B"/>
    <w:rsid w:val="00346C39"/>
    <w:rsid w:val="00350452"/>
    <w:rsid w:val="003517EB"/>
    <w:rsid w:val="003528DE"/>
    <w:rsid w:val="00352D1D"/>
    <w:rsid w:val="00354E4F"/>
    <w:rsid w:val="00355035"/>
    <w:rsid w:val="0035541D"/>
    <w:rsid w:val="00355678"/>
    <w:rsid w:val="003568A7"/>
    <w:rsid w:val="00360017"/>
    <w:rsid w:val="00364B09"/>
    <w:rsid w:val="003656AC"/>
    <w:rsid w:val="00365832"/>
    <w:rsid w:val="0036681E"/>
    <w:rsid w:val="00370175"/>
    <w:rsid w:val="0037092D"/>
    <w:rsid w:val="00371102"/>
    <w:rsid w:val="0037202C"/>
    <w:rsid w:val="00373CF4"/>
    <w:rsid w:val="00374F3F"/>
    <w:rsid w:val="0037550F"/>
    <w:rsid w:val="00375617"/>
    <w:rsid w:val="00376619"/>
    <w:rsid w:val="003766B5"/>
    <w:rsid w:val="003767C6"/>
    <w:rsid w:val="00376C56"/>
    <w:rsid w:val="00376C94"/>
    <w:rsid w:val="0037799E"/>
    <w:rsid w:val="00381E13"/>
    <w:rsid w:val="00381EE0"/>
    <w:rsid w:val="00382410"/>
    <w:rsid w:val="003827B4"/>
    <w:rsid w:val="00387005"/>
    <w:rsid w:val="00390F42"/>
    <w:rsid w:val="00393CFC"/>
    <w:rsid w:val="00396268"/>
    <w:rsid w:val="003962E9"/>
    <w:rsid w:val="003A010C"/>
    <w:rsid w:val="003A15A3"/>
    <w:rsid w:val="003A34F6"/>
    <w:rsid w:val="003A4FE9"/>
    <w:rsid w:val="003A64CE"/>
    <w:rsid w:val="003A7344"/>
    <w:rsid w:val="003B2243"/>
    <w:rsid w:val="003B3C31"/>
    <w:rsid w:val="003B4955"/>
    <w:rsid w:val="003B5067"/>
    <w:rsid w:val="003B63EC"/>
    <w:rsid w:val="003B74B2"/>
    <w:rsid w:val="003C0A37"/>
    <w:rsid w:val="003C0ACE"/>
    <w:rsid w:val="003C106E"/>
    <w:rsid w:val="003C2256"/>
    <w:rsid w:val="003C2264"/>
    <w:rsid w:val="003C26A9"/>
    <w:rsid w:val="003C4E7B"/>
    <w:rsid w:val="003C5BAA"/>
    <w:rsid w:val="003C6203"/>
    <w:rsid w:val="003C6A2E"/>
    <w:rsid w:val="003C7A71"/>
    <w:rsid w:val="003D0B1B"/>
    <w:rsid w:val="003D15C3"/>
    <w:rsid w:val="003D16B2"/>
    <w:rsid w:val="003D1C9D"/>
    <w:rsid w:val="003D2E58"/>
    <w:rsid w:val="003D4020"/>
    <w:rsid w:val="003D55F6"/>
    <w:rsid w:val="003D5F9A"/>
    <w:rsid w:val="003D73DE"/>
    <w:rsid w:val="003E3454"/>
    <w:rsid w:val="003E3872"/>
    <w:rsid w:val="003E434F"/>
    <w:rsid w:val="003E6F9A"/>
    <w:rsid w:val="003F0CA5"/>
    <w:rsid w:val="003F0DE6"/>
    <w:rsid w:val="003F0EE2"/>
    <w:rsid w:val="003F2A7A"/>
    <w:rsid w:val="003F2C36"/>
    <w:rsid w:val="003F3614"/>
    <w:rsid w:val="003F3DA2"/>
    <w:rsid w:val="003F568A"/>
    <w:rsid w:val="003F57A0"/>
    <w:rsid w:val="003F678D"/>
    <w:rsid w:val="003F755C"/>
    <w:rsid w:val="003F7BAC"/>
    <w:rsid w:val="00400BA3"/>
    <w:rsid w:val="00400D5D"/>
    <w:rsid w:val="00400EF7"/>
    <w:rsid w:val="00401834"/>
    <w:rsid w:val="00402C21"/>
    <w:rsid w:val="00406019"/>
    <w:rsid w:val="004061B8"/>
    <w:rsid w:val="004062AF"/>
    <w:rsid w:val="0040640C"/>
    <w:rsid w:val="00410013"/>
    <w:rsid w:val="00410A57"/>
    <w:rsid w:val="00410B08"/>
    <w:rsid w:val="00412266"/>
    <w:rsid w:val="004123E1"/>
    <w:rsid w:val="0041336D"/>
    <w:rsid w:val="00414481"/>
    <w:rsid w:val="00414AFD"/>
    <w:rsid w:val="004166FE"/>
    <w:rsid w:val="004210E4"/>
    <w:rsid w:val="00421DD2"/>
    <w:rsid w:val="00421E01"/>
    <w:rsid w:val="004236C5"/>
    <w:rsid w:val="00424B36"/>
    <w:rsid w:val="004258B8"/>
    <w:rsid w:val="00431699"/>
    <w:rsid w:val="004317A7"/>
    <w:rsid w:val="004317DD"/>
    <w:rsid w:val="00432866"/>
    <w:rsid w:val="00433B42"/>
    <w:rsid w:val="00434CAD"/>
    <w:rsid w:val="00435682"/>
    <w:rsid w:val="004376A0"/>
    <w:rsid w:val="00440FA6"/>
    <w:rsid w:val="00442462"/>
    <w:rsid w:val="004425AE"/>
    <w:rsid w:val="00444893"/>
    <w:rsid w:val="0044580D"/>
    <w:rsid w:val="00446196"/>
    <w:rsid w:val="00446374"/>
    <w:rsid w:val="004474A4"/>
    <w:rsid w:val="00447C2A"/>
    <w:rsid w:val="00447C7F"/>
    <w:rsid w:val="00450CE9"/>
    <w:rsid w:val="00451307"/>
    <w:rsid w:val="00451B7E"/>
    <w:rsid w:val="0045204E"/>
    <w:rsid w:val="00452941"/>
    <w:rsid w:val="0045303C"/>
    <w:rsid w:val="00453142"/>
    <w:rsid w:val="00454D79"/>
    <w:rsid w:val="004550A6"/>
    <w:rsid w:val="004558A6"/>
    <w:rsid w:val="00456B5D"/>
    <w:rsid w:val="00457545"/>
    <w:rsid w:val="00462835"/>
    <w:rsid w:val="00464ADE"/>
    <w:rsid w:val="00464EBB"/>
    <w:rsid w:val="004656F1"/>
    <w:rsid w:val="00465AB7"/>
    <w:rsid w:val="004672D2"/>
    <w:rsid w:val="00467DFE"/>
    <w:rsid w:val="004701BD"/>
    <w:rsid w:val="00472EA6"/>
    <w:rsid w:val="00473171"/>
    <w:rsid w:val="0047325B"/>
    <w:rsid w:val="004733DB"/>
    <w:rsid w:val="0047467E"/>
    <w:rsid w:val="004746CD"/>
    <w:rsid w:val="00475D38"/>
    <w:rsid w:val="00475EC9"/>
    <w:rsid w:val="004760B2"/>
    <w:rsid w:val="00476D9B"/>
    <w:rsid w:val="00476F9E"/>
    <w:rsid w:val="00477D47"/>
    <w:rsid w:val="00482DE2"/>
    <w:rsid w:val="004834EE"/>
    <w:rsid w:val="0049007D"/>
    <w:rsid w:val="0049065D"/>
    <w:rsid w:val="00490AD1"/>
    <w:rsid w:val="00496755"/>
    <w:rsid w:val="00496B5C"/>
    <w:rsid w:val="004975CA"/>
    <w:rsid w:val="004979D2"/>
    <w:rsid w:val="004A3F06"/>
    <w:rsid w:val="004A4A61"/>
    <w:rsid w:val="004A5201"/>
    <w:rsid w:val="004A6257"/>
    <w:rsid w:val="004A6CC4"/>
    <w:rsid w:val="004A773A"/>
    <w:rsid w:val="004B0288"/>
    <w:rsid w:val="004B13A6"/>
    <w:rsid w:val="004B1642"/>
    <w:rsid w:val="004B1742"/>
    <w:rsid w:val="004B17E8"/>
    <w:rsid w:val="004B2932"/>
    <w:rsid w:val="004B312D"/>
    <w:rsid w:val="004B388C"/>
    <w:rsid w:val="004B3B50"/>
    <w:rsid w:val="004B44F3"/>
    <w:rsid w:val="004B4700"/>
    <w:rsid w:val="004B4CF9"/>
    <w:rsid w:val="004B5AA1"/>
    <w:rsid w:val="004B725D"/>
    <w:rsid w:val="004B7B91"/>
    <w:rsid w:val="004B7EB8"/>
    <w:rsid w:val="004C2145"/>
    <w:rsid w:val="004C2C86"/>
    <w:rsid w:val="004C345F"/>
    <w:rsid w:val="004C42E6"/>
    <w:rsid w:val="004C4917"/>
    <w:rsid w:val="004C4EDA"/>
    <w:rsid w:val="004C4FD6"/>
    <w:rsid w:val="004C5C92"/>
    <w:rsid w:val="004C64E7"/>
    <w:rsid w:val="004C7134"/>
    <w:rsid w:val="004C75D2"/>
    <w:rsid w:val="004D2504"/>
    <w:rsid w:val="004D2709"/>
    <w:rsid w:val="004D2D75"/>
    <w:rsid w:val="004D444B"/>
    <w:rsid w:val="004D4FF6"/>
    <w:rsid w:val="004D5F0A"/>
    <w:rsid w:val="004D6019"/>
    <w:rsid w:val="004D69D1"/>
    <w:rsid w:val="004D7CBA"/>
    <w:rsid w:val="004D7D36"/>
    <w:rsid w:val="004E2B94"/>
    <w:rsid w:val="004E3CA4"/>
    <w:rsid w:val="004E3D4D"/>
    <w:rsid w:val="004E475F"/>
    <w:rsid w:val="004E541E"/>
    <w:rsid w:val="004E5BB2"/>
    <w:rsid w:val="004E666D"/>
    <w:rsid w:val="004F0039"/>
    <w:rsid w:val="004F12CD"/>
    <w:rsid w:val="004F196B"/>
    <w:rsid w:val="004F2779"/>
    <w:rsid w:val="004F292E"/>
    <w:rsid w:val="004F4679"/>
    <w:rsid w:val="004F4B45"/>
    <w:rsid w:val="004F5785"/>
    <w:rsid w:val="004F5BFD"/>
    <w:rsid w:val="004F5EB7"/>
    <w:rsid w:val="004F6452"/>
    <w:rsid w:val="004F7149"/>
    <w:rsid w:val="004F71EC"/>
    <w:rsid w:val="00500191"/>
    <w:rsid w:val="0050061B"/>
    <w:rsid w:val="005007D2"/>
    <w:rsid w:val="00501632"/>
    <w:rsid w:val="0050417F"/>
    <w:rsid w:val="005041D4"/>
    <w:rsid w:val="005051DB"/>
    <w:rsid w:val="00505319"/>
    <w:rsid w:val="00506224"/>
    <w:rsid w:val="00510AA1"/>
    <w:rsid w:val="00511BF9"/>
    <w:rsid w:val="00511F01"/>
    <w:rsid w:val="0051389D"/>
    <w:rsid w:val="00515186"/>
    <w:rsid w:val="005200A1"/>
    <w:rsid w:val="005212C0"/>
    <w:rsid w:val="0052207B"/>
    <w:rsid w:val="00523A3B"/>
    <w:rsid w:val="0052414F"/>
    <w:rsid w:val="00525031"/>
    <w:rsid w:val="005251AB"/>
    <w:rsid w:val="00525667"/>
    <w:rsid w:val="00530B0D"/>
    <w:rsid w:val="005327A1"/>
    <w:rsid w:val="0053300E"/>
    <w:rsid w:val="00533329"/>
    <w:rsid w:val="00533A18"/>
    <w:rsid w:val="00536F90"/>
    <w:rsid w:val="005412EF"/>
    <w:rsid w:val="00541BAF"/>
    <w:rsid w:val="00542ECE"/>
    <w:rsid w:val="00544585"/>
    <w:rsid w:val="00544BC5"/>
    <w:rsid w:val="00545FCB"/>
    <w:rsid w:val="00550154"/>
    <w:rsid w:val="00552145"/>
    <w:rsid w:val="00553DDA"/>
    <w:rsid w:val="00554FDF"/>
    <w:rsid w:val="005562DE"/>
    <w:rsid w:val="0055695D"/>
    <w:rsid w:val="00557CA9"/>
    <w:rsid w:val="005626DF"/>
    <w:rsid w:val="00562CAB"/>
    <w:rsid w:val="00563AB1"/>
    <w:rsid w:val="005642A6"/>
    <w:rsid w:val="00564F44"/>
    <w:rsid w:val="00566764"/>
    <w:rsid w:val="005708D7"/>
    <w:rsid w:val="00570CF5"/>
    <w:rsid w:val="00571BCE"/>
    <w:rsid w:val="00572535"/>
    <w:rsid w:val="00574573"/>
    <w:rsid w:val="0057503C"/>
    <w:rsid w:val="00575951"/>
    <w:rsid w:val="00575A85"/>
    <w:rsid w:val="00576D39"/>
    <w:rsid w:val="00577B7E"/>
    <w:rsid w:val="005803EB"/>
    <w:rsid w:val="005807FA"/>
    <w:rsid w:val="00580D5A"/>
    <w:rsid w:val="00581332"/>
    <w:rsid w:val="00582F46"/>
    <w:rsid w:val="00583C8E"/>
    <w:rsid w:val="005847D6"/>
    <w:rsid w:val="00584D3F"/>
    <w:rsid w:val="0058527B"/>
    <w:rsid w:val="00585FFC"/>
    <w:rsid w:val="00586E68"/>
    <w:rsid w:val="00587EB9"/>
    <w:rsid w:val="00591C2C"/>
    <w:rsid w:val="00594D9F"/>
    <w:rsid w:val="005951E0"/>
    <w:rsid w:val="00596FFA"/>
    <w:rsid w:val="0059797E"/>
    <w:rsid w:val="005A2B0A"/>
    <w:rsid w:val="005A32E1"/>
    <w:rsid w:val="005A3CD9"/>
    <w:rsid w:val="005A475A"/>
    <w:rsid w:val="005A656A"/>
    <w:rsid w:val="005A6ADF"/>
    <w:rsid w:val="005A720D"/>
    <w:rsid w:val="005A74E5"/>
    <w:rsid w:val="005A7F34"/>
    <w:rsid w:val="005B2BFA"/>
    <w:rsid w:val="005B30F8"/>
    <w:rsid w:val="005B3C64"/>
    <w:rsid w:val="005B4F2D"/>
    <w:rsid w:val="005B59D4"/>
    <w:rsid w:val="005B6207"/>
    <w:rsid w:val="005B6CDB"/>
    <w:rsid w:val="005B720F"/>
    <w:rsid w:val="005C002F"/>
    <w:rsid w:val="005C042B"/>
    <w:rsid w:val="005C1083"/>
    <w:rsid w:val="005C2B26"/>
    <w:rsid w:val="005C3A3D"/>
    <w:rsid w:val="005C4E36"/>
    <w:rsid w:val="005C64E3"/>
    <w:rsid w:val="005C7E52"/>
    <w:rsid w:val="005D0C86"/>
    <w:rsid w:val="005D2550"/>
    <w:rsid w:val="005D28BA"/>
    <w:rsid w:val="005D40B8"/>
    <w:rsid w:val="005D436D"/>
    <w:rsid w:val="005D5832"/>
    <w:rsid w:val="005D5DFD"/>
    <w:rsid w:val="005D7797"/>
    <w:rsid w:val="005E150F"/>
    <w:rsid w:val="005E7E89"/>
    <w:rsid w:val="005F3541"/>
    <w:rsid w:val="005F43C2"/>
    <w:rsid w:val="005F6D80"/>
    <w:rsid w:val="005F7969"/>
    <w:rsid w:val="005F7E53"/>
    <w:rsid w:val="006020CC"/>
    <w:rsid w:val="00604A1D"/>
    <w:rsid w:val="0060587C"/>
    <w:rsid w:val="006065D1"/>
    <w:rsid w:val="006069D1"/>
    <w:rsid w:val="00606E79"/>
    <w:rsid w:val="00610811"/>
    <w:rsid w:val="0061473D"/>
    <w:rsid w:val="00614ED3"/>
    <w:rsid w:val="00616373"/>
    <w:rsid w:val="0061663B"/>
    <w:rsid w:val="00616A12"/>
    <w:rsid w:val="00620E3B"/>
    <w:rsid w:val="00621E0C"/>
    <w:rsid w:val="0062238C"/>
    <w:rsid w:val="0062369A"/>
    <w:rsid w:val="00624248"/>
    <w:rsid w:val="00624F00"/>
    <w:rsid w:val="00626A06"/>
    <w:rsid w:val="00627895"/>
    <w:rsid w:val="006304BE"/>
    <w:rsid w:val="006342E5"/>
    <w:rsid w:val="0063476B"/>
    <w:rsid w:val="00634BEE"/>
    <w:rsid w:val="00635200"/>
    <w:rsid w:val="00636A35"/>
    <w:rsid w:val="00636BA2"/>
    <w:rsid w:val="00640F49"/>
    <w:rsid w:val="0064286B"/>
    <w:rsid w:val="00643344"/>
    <w:rsid w:val="006435A6"/>
    <w:rsid w:val="00644E6E"/>
    <w:rsid w:val="0064613D"/>
    <w:rsid w:val="0064659A"/>
    <w:rsid w:val="00647A74"/>
    <w:rsid w:val="006506ED"/>
    <w:rsid w:val="0065188E"/>
    <w:rsid w:val="00652326"/>
    <w:rsid w:val="0065248C"/>
    <w:rsid w:val="006525A0"/>
    <w:rsid w:val="00653F8D"/>
    <w:rsid w:val="00656621"/>
    <w:rsid w:val="0066027E"/>
    <w:rsid w:val="00661C1E"/>
    <w:rsid w:val="00661E79"/>
    <w:rsid w:val="0066250C"/>
    <w:rsid w:val="00664646"/>
    <w:rsid w:val="00664E09"/>
    <w:rsid w:val="006665AE"/>
    <w:rsid w:val="00666E6C"/>
    <w:rsid w:val="00667156"/>
    <w:rsid w:val="0067200C"/>
    <w:rsid w:val="006740DE"/>
    <w:rsid w:val="0067462E"/>
    <w:rsid w:val="006760F7"/>
    <w:rsid w:val="00676F28"/>
    <w:rsid w:val="00680A7D"/>
    <w:rsid w:val="00681016"/>
    <w:rsid w:val="006819C2"/>
    <w:rsid w:val="00681E63"/>
    <w:rsid w:val="0068381C"/>
    <w:rsid w:val="00683DB0"/>
    <w:rsid w:val="00683EEF"/>
    <w:rsid w:val="006875F4"/>
    <w:rsid w:val="0068794A"/>
    <w:rsid w:val="00687981"/>
    <w:rsid w:val="00687A69"/>
    <w:rsid w:val="00687C99"/>
    <w:rsid w:val="00690136"/>
    <w:rsid w:val="006906C6"/>
    <w:rsid w:val="006909BE"/>
    <w:rsid w:val="00691192"/>
    <w:rsid w:val="006911F3"/>
    <w:rsid w:val="0069190B"/>
    <w:rsid w:val="00691BA9"/>
    <w:rsid w:val="00694864"/>
    <w:rsid w:val="00694BCA"/>
    <w:rsid w:val="00695169"/>
    <w:rsid w:val="0069585C"/>
    <w:rsid w:val="00696239"/>
    <w:rsid w:val="006971FB"/>
    <w:rsid w:val="006A0319"/>
    <w:rsid w:val="006A3651"/>
    <w:rsid w:val="006A4DB5"/>
    <w:rsid w:val="006A50BF"/>
    <w:rsid w:val="006A6DF0"/>
    <w:rsid w:val="006A6EE3"/>
    <w:rsid w:val="006B0022"/>
    <w:rsid w:val="006B0F19"/>
    <w:rsid w:val="006B1C6E"/>
    <w:rsid w:val="006B48EC"/>
    <w:rsid w:val="006B6171"/>
    <w:rsid w:val="006B6D2B"/>
    <w:rsid w:val="006C015F"/>
    <w:rsid w:val="006C0A6A"/>
    <w:rsid w:val="006C15DB"/>
    <w:rsid w:val="006C196B"/>
    <w:rsid w:val="006C2B1F"/>
    <w:rsid w:val="006C30DC"/>
    <w:rsid w:val="006C6887"/>
    <w:rsid w:val="006C71C9"/>
    <w:rsid w:val="006C7B33"/>
    <w:rsid w:val="006D01A7"/>
    <w:rsid w:val="006D063C"/>
    <w:rsid w:val="006D0E8C"/>
    <w:rsid w:val="006D16FF"/>
    <w:rsid w:val="006D1D36"/>
    <w:rsid w:val="006D2334"/>
    <w:rsid w:val="006D38CA"/>
    <w:rsid w:val="006D3A63"/>
    <w:rsid w:val="006D44F2"/>
    <w:rsid w:val="006D4BDE"/>
    <w:rsid w:val="006D4E89"/>
    <w:rsid w:val="006D71E6"/>
    <w:rsid w:val="006D7B1D"/>
    <w:rsid w:val="006E0556"/>
    <w:rsid w:val="006E0BC6"/>
    <w:rsid w:val="006E173D"/>
    <w:rsid w:val="006E4B25"/>
    <w:rsid w:val="006E5394"/>
    <w:rsid w:val="006E5E2F"/>
    <w:rsid w:val="006E6D4A"/>
    <w:rsid w:val="006F1127"/>
    <w:rsid w:val="006F3C10"/>
    <w:rsid w:val="006F6094"/>
    <w:rsid w:val="00700A70"/>
    <w:rsid w:val="007017B5"/>
    <w:rsid w:val="007027B3"/>
    <w:rsid w:val="00702B8E"/>
    <w:rsid w:val="007041FA"/>
    <w:rsid w:val="00704C36"/>
    <w:rsid w:val="00706417"/>
    <w:rsid w:val="00706AC4"/>
    <w:rsid w:val="00706EB5"/>
    <w:rsid w:val="00707EB9"/>
    <w:rsid w:val="00707F30"/>
    <w:rsid w:val="00711A32"/>
    <w:rsid w:val="00711BA3"/>
    <w:rsid w:val="00711EF9"/>
    <w:rsid w:val="00714AF6"/>
    <w:rsid w:val="007152E2"/>
    <w:rsid w:val="00721BDC"/>
    <w:rsid w:val="00722363"/>
    <w:rsid w:val="00723FEB"/>
    <w:rsid w:val="0073241F"/>
    <w:rsid w:val="00733089"/>
    <w:rsid w:val="007333F4"/>
    <w:rsid w:val="00733BA8"/>
    <w:rsid w:val="00733DA1"/>
    <w:rsid w:val="0073575E"/>
    <w:rsid w:val="00737053"/>
    <w:rsid w:val="0073744F"/>
    <w:rsid w:val="0074079F"/>
    <w:rsid w:val="00740800"/>
    <w:rsid w:val="007408B5"/>
    <w:rsid w:val="00740F8A"/>
    <w:rsid w:val="00741781"/>
    <w:rsid w:val="00741939"/>
    <w:rsid w:val="00741FEF"/>
    <w:rsid w:val="00750DBA"/>
    <w:rsid w:val="0075112A"/>
    <w:rsid w:val="00751BDA"/>
    <w:rsid w:val="00751FC2"/>
    <w:rsid w:val="007525A1"/>
    <w:rsid w:val="00752BA3"/>
    <w:rsid w:val="0075369B"/>
    <w:rsid w:val="007544EC"/>
    <w:rsid w:val="00754BBA"/>
    <w:rsid w:val="00756086"/>
    <w:rsid w:val="00757684"/>
    <w:rsid w:val="00761A5E"/>
    <w:rsid w:val="00762EEC"/>
    <w:rsid w:val="00762F58"/>
    <w:rsid w:val="00764B63"/>
    <w:rsid w:val="00764B81"/>
    <w:rsid w:val="00764F56"/>
    <w:rsid w:val="00765F2C"/>
    <w:rsid w:val="00766609"/>
    <w:rsid w:val="00766623"/>
    <w:rsid w:val="00766B2C"/>
    <w:rsid w:val="00766C5B"/>
    <w:rsid w:val="00766E94"/>
    <w:rsid w:val="007673DE"/>
    <w:rsid w:val="00767D3B"/>
    <w:rsid w:val="007701BE"/>
    <w:rsid w:val="00771124"/>
    <w:rsid w:val="00771321"/>
    <w:rsid w:val="00772569"/>
    <w:rsid w:val="007726AB"/>
    <w:rsid w:val="00772DB3"/>
    <w:rsid w:val="00773AF5"/>
    <w:rsid w:val="0077523B"/>
    <w:rsid w:val="00775B27"/>
    <w:rsid w:val="007779C2"/>
    <w:rsid w:val="00780A35"/>
    <w:rsid w:val="007812AE"/>
    <w:rsid w:val="007814E0"/>
    <w:rsid w:val="00781678"/>
    <w:rsid w:val="00781E81"/>
    <w:rsid w:val="00781FC1"/>
    <w:rsid w:val="0078210D"/>
    <w:rsid w:val="00782B2E"/>
    <w:rsid w:val="00782D3D"/>
    <w:rsid w:val="00783F1C"/>
    <w:rsid w:val="007840F2"/>
    <w:rsid w:val="00785372"/>
    <w:rsid w:val="00785387"/>
    <w:rsid w:val="00785D96"/>
    <w:rsid w:val="00790DFD"/>
    <w:rsid w:val="00791746"/>
    <w:rsid w:val="007931D5"/>
    <w:rsid w:val="00793B31"/>
    <w:rsid w:val="00797667"/>
    <w:rsid w:val="007A01D5"/>
    <w:rsid w:val="007A1C77"/>
    <w:rsid w:val="007A1F5C"/>
    <w:rsid w:val="007A60D4"/>
    <w:rsid w:val="007A62D9"/>
    <w:rsid w:val="007A75F6"/>
    <w:rsid w:val="007B0BFA"/>
    <w:rsid w:val="007B18FE"/>
    <w:rsid w:val="007B1CE7"/>
    <w:rsid w:val="007B455B"/>
    <w:rsid w:val="007B5344"/>
    <w:rsid w:val="007B5353"/>
    <w:rsid w:val="007C0734"/>
    <w:rsid w:val="007C22B9"/>
    <w:rsid w:val="007C2AD7"/>
    <w:rsid w:val="007C3CDC"/>
    <w:rsid w:val="007C4ABB"/>
    <w:rsid w:val="007C69DD"/>
    <w:rsid w:val="007C7C1D"/>
    <w:rsid w:val="007D0D50"/>
    <w:rsid w:val="007D14A9"/>
    <w:rsid w:val="007D1C91"/>
    <w:rsid w:val="007D30C3"/>
    <w:rsid w:val="007D34E6"/>
    <w:rsid w:val="007D354F"/>
    <w:rsid w:val="007D3961"/>
    <w:rsid w:val="007D615D"/>
    <w:rsid w:val="007D7A69"/>
    <w:rsid w:val="007D7F88"/>
    <w:rsid w:val="007E0A64"/>
    <w:rsid w:val="007E1DE1"/>
    <w:rsid w:val="007E5F6E"/>
    <w:rsid w:val="007E64C3"/>
    <w:rsid w:val="007E7D64"/>
    <w:rsid w:val="007F127C"/>
    <w:rsid w:val="007F1595"/>
    <w:rsid w:val="007F1698"/>
    <w:rsid w:val="007F4377"/>
    <w:rsid w:val="007F4F5C"/>
    <w:rsid w:val="007F58AE"/>
    <w:rsid w:val="007F7A2C"/>
    <w:rsid w:val="007F7C8D"/>
    <w:rsid w:val="007F7F85"/>
    <w:rsid w:val="008008B7"/>
    <w:rsid w:val="00801457"/>
    <w:rsid w:val="0080367F"/>
    <w:rsid w:val="008043E2"/>
    <w:rsid w:val="00805BEC"/>
    <w:rsid w:val="00806801"/>
    <w:rsid w:val="0080693A"/>
    <w:rsid w:val="008072AD"/>
    <w:rsid w:val="00807614"/>
    <w:rsid w:val="00807FA4"/>
    <w:rsid w:val="0081111B"/>
    <w:rsid w:val="008119EA"/>
    <w:rsid w:val="00813B45"/>
    <w:rsid w:val="00814191"/>
    <w:rsid w:val="00816DDB"/>
    <w:rsid w:val="00817066"/>
    <w:rsid w:val="008200EC"/>
    <w:rsid w:val="0082165C"/>
    <w:rsid w:val="008231B5"/>
    <w:rsid w:val="008244DA"/>
    <w:rsid w:val="0082483E"/>
    <w:rsid w:val="00825FAA"/>
    <w:rsid w:val="0082669B"/>
    <w:rsid w:val="008272AA"/>
    <w:rsid w:val="00830131"/>
    <w:rsid w:val="00830A11"/>
    <w:rsid w:val="008312C8"/>
    <w:rsid w:val="00831FB5"/>
    <w:rsid w:val="00832AD9"/>
    <w:rsid w:val="0083498B"/>
    <w:rsid w:val="0083622A"/>
    <w:rsid w:val="008372CB"/>
    <w:rsid w:val="0083797F"/>
    <w:rsid w:val="00841974"/>
    <w:rsid w:val="00841BC2"/>
    <w:rsid w:val="00842030"/>
    <w:rsid w:val="00842BB4"/>
    <w:rsid w:val="00842FAA"/>
    <w:rsid w:val="00845181"/>
    <w:rsid w:val="00847303"/>
    <w:rsid w:val="00847CB5"/>
    <w:rsid w:val="00847E9F"/>
    <w:rsid w:val="00850D4B"/>
    <w:rsid w:val="008511AF"/>
    <w:rsid w:val="00851FF9"/>
    <w:rsid w:val="00852847"/>
    <w:rsid w:val="008538BA"/>
    <w:rsid w:val="0085479D"/>
    <w:rsid w:val="00854951"/>
    <w:rsid w:val="0085663E"/>
    <w:rsid w:val="0085756B"/>
    <w:rsid w:val="008600A4"/>
    <w:rsid w:val="00861FD0"/>
    <w:rsid w:val="00862A46"/>
    <w:rsid w:val="00863616"/>
    <w:rsid w:val="00864694"/>
    <w:rsid w:val="00865CD5"/>
    <w:rsid w:val="0086694D"/>
    <w:rsid w:val="00867FE5"/>
    <w:rsid w:val="00870FC3"/>
    <w:rsid w:val="0087108E"/>
    <w:rsid w:val="00871BD4"/>
    <w:rsid w:val="00872558"/>
    <w:rsid w:val="008726AA"/>
    <w:rsid w:val="008727CE"/>
    <w:rsid w:val="00873CBA"/>
    <w:rsid w:val="008743D5"/>
    <w:rsid w:val="00874B5C"/>
    <w:rsid w:val="0087542D"/>
    <w:rsid w:val="00875C6D"/>
    <w:rsid w:val="00876875"/>
    <w:rsid w:val="00876F21"/>
    <w:rsid w:val="008778C1"/>
    <w:rsid w:val="00877A40"/>
    <w:rsid w:val="0088048E"/>
    <w:rsid w:val="00883BB9"/>
    <w:rsid w:val="00883C35"/>
    <w:rsid w:val="0088481D"/>
    <w:rsid w:val="008850F2"/>
    <w:rsid w:val="00885960"/>
    <w:rsid w:val="00886E8E"/>
    <w:rsid w:val="008908CD"/>
    <w:rsid w:val="00890A8E"/>
    <w:rsid w:val="00891D39"/>
    <w:rsid w:val="0089210F"/>
    <w:rsid w:val="00893720"/>
    <w:rsid w:val="00894F3F"/>
    <w:rsid w:val="00895770"/>
    <w:rsid w:val="008961D4"/>
    <w:rsid w:val="008965EF"/>
    <w:rsid w:val="00896948"/>
    <w:rsid w:val="008A0B0F"/>
    <w:rsid w:val="008A12D4"/>
    <w:rsid w:val="008A2FF3"/>
    <w:rsid w:val="008A45FA"/>
    <w:rsid w:val="008A4D99"/>
    <w:rsid w:val="008A57D0"/>
    <w:rsid w:val="008A601F"/>
    <w:rsid w:val="008A6453"/>
    <w:rsid w:val="008A6B88"/>
    <w:rsid w:val="008A7A90"/>
    <w:rsid w:val="008B0C2D"/>
    <w:rsid w:val="008B180E"/>
    <w:rsid w:val="008B313E"/>
    <w:rsid w:val="008B346B"/>
    <w:rsid w:val="008B37F6"/>
    <w:rsid w:val="008B48F4"/>
    <w:rsid w:val="008B74EA"/>
    <w:rsid w:val="008B78D1"/>
    <w:rsid w:val="008B7E34"/>
    <w:rsid w:val="008C08F4"/>
    <w:rsid w:val="008C0BA8"/>
    <w:rsid w:val="008C1697"/>
    <w:rsid w:val="008C611C"/>
    <w:rsid w:val="008C7378"/>
    <w:rsid w:val="008C7484"/>
    <w:rsid w:val="008D1D72"/>
    <w:rsid w:val="008D1F70"/>
    <w:rsid w:val="008D23B1"/>
    <w:rsid w:val="008D2DF7"/>
    <w:rsid w:val="008D2E3F"/>
    <w:rsid w:val="008D2F2D"/>
    <w:rsid w:val="008D330F"/>
    <w:rsid w:val="008D3D74"/>
    <w:rsid w:val="008D5D2A"/>
    <w:rsid w:val="008D6C45"/>
    <w:rsid w:val="008D79DE"/>
    <w:rsid w:val="008D7CE7"/>
    <w:rsid w:val="008E1298"/>
    <w:rsid w:val="008E1310"/>
    <w:rsid w:val="008E3194"/>
    <w:rsid w:val="008E5AFB"/>
    <w:rsid w:val="008E6264"/>
    <w:rsid w:val="008E6D3A"/>
    <w:rsid w:val="008E7777"/>
    <w:rsid w:val="008E7F2D"/>
    <w:rsid w:val="008F0FA6"/>
    <w:rsid w:val="008F15FF"/>
    <w:rsid w:val="008F2F5C"/>
    <w:rsid w:val="008F3ED6"/>
    <w:rsid w:val="008F5B8C"/>
    <w:rsid w:val="009005D4"/>
    <w:rsid w:val="0090125C"/>
    <w:rsid w:val="0090145F"/>
    <w:rsid w:val="00901B87"/>
    <w:rsid w:val="00901C9A"/>
    <w:rsid w:val="00902C00"/>
    <w:rsid w:val="00903079"/>
    <w:rsid w:val="00903F0A"/>
    <w:rsid w:val="00903F9C"/>
    <w:rsid w:val="00905C27"/>
    <w:rsid w:val="0090765B"/>
    <w:rsid w:val="00907C7D"/>
    <w:rsid w:val="00907CE9"/>
    <w:rsid w:val="0091065B"/>
    <w:rsid w:val="0091176B"/>
    <w:rsid w:val="00911B9F"/>
    <w:rsid w:val="00912849"/>
    <w:rsid w:val="00912896"/>
    <w:rsid w:val="00912DC1"/>
    <w:rsid w:val="0091330F"/>
    <w:rsid w:val="00913DF5"/>
    <w:rsid w:val="009140CF"/>
    <w:rsid w:val="00914217"/>
    <w:rsid w:val="00914CEC"/>
    <w:rsid w:val="00916C86"/>
    <w:rsid w:val="009172E4"/>
    <w:rsid w:val="00917D31"/>
    <w:rsid w:val="00917DB2"/>
    <w:rsid w:val="009215CB"/>
    <w:rsid w:val="00926504"/>
    <w:rsid w:val="00926547"/>
    <w:rsid w:val="00926BD6"/>
    <w:rsid w:val="00927FD5"/>
    <w:rsid w:val="00933290"/>
    <w:rsid w:val="00933C17"/>
    <w:rsid w:val="00934038"/>
    <w:rsid w:val="00935014"/>
    <w:rsid w:val="00936FFF"/>
    <w:rsid w:val="00940183"/>
    <w:rsid w:val="009401AF"/>
    <w:rsid w:val="00940266"/>
    <w:rsid w:val="009406E7"/>
    <w:rsid w:val="0094361C"/>
    <w:rsid w:val="00944D0A"/>
    <w:rsid w:val="009455BA"/>
    <w:rsid w:val="00945CD6"/>
    <w:rsid w:val="009461CD"/>
    <w:rsid w:val="00946A0C"/>
    <w:rsid w:val="00947A2E"/>
    <w:rsid w:val="00950916"/>
    <w:rsid w:val="00950D54"/>
    <w:rsid w:val="00951FA6"/>
    <w:rsid w:val="00953CB4"/>
    <w:rsid w:val="00956258"/>
    <w:rsid w:val="0095700D"/>
    <w:rsid w:val="00960AF2"/>
    <w:rsid w:val="009610A9"/>
    <w:rsid w:val="00961237"/>
    <w:rsid w:val="009613A6"/>
    <w:rsid w:val="00962F0A"/>
    <w:rsid w:val="009635E6"/>
    <w:rsid w:val="00965000"/>
    <w:rsid w:val="0096755E"/>
    <w:rsid w:val="00970661"/>
    <w:rsid w:val="00970A81"/>
    <w:rsid w:val="00973F7C"/>
    <w:rsid w:val="00976FA2"/>
    <w:rsid w:val="00977C25"/>
    <w:rsid w:val="00981E3D"/>
    <w:rsid w:val="00983B1D"/>
    <w:rsid w:val="009840D2"/>
    <w:rsid w:val="00984EDA"/>
    <w:rsid w:val="00985E9F"/>
    <w:rsid w:val="00987F79"/>
    <w:rsid w:val="00990136"/>
    <w:rsid w:val="00993292"/>
    <w:rsid w:val="009936DA"/>
    <w:rsid w:val="0099533E"/>
    <w:rsid w:val="00996409"/>
    <w:rsid w:val="00996AB3"/>
    <w:rsid w:val="00997604"/>
    <w:rsid w:val="009A048C"/>
    <w:rsid w:val="009A1C10"/>
    <w:rsid w:val="009A28CE"/>
    <w:rsid w:val="009A4A02"/>
    <w:rsid w:val="009A4F95"/>
    <w:rsid w:val="009A59F8"/>
    <w:rsid w:val="009A6180"/>
    <w:rsid w:val="009B18BA"/>
    <w:rsid w:val="009B2AA8"/>
    <w:rsid w:val="009B3894"/>
    <w:rsid w:val="009B5335"/>
    <w:rsid w:val="009B635A"/>
    <w:rsid w:val="009B7A50"/>
    <w:rsid w:val="009C0DC8"/>
    <w:rsid w:val="009C1114"/>
    <w:rsid w:val="009C2186"/>
    <w:rsid w:val="009C2F4E"/>
    <w:rsid w:val="009C4144"/>
    <w:rsid w:val="009C4FE7"/>
    <w:rsid w:val="009C5734"/>
    <w:rsid w:val="009C5DAF"/>
    <w:rsid w:val="009D0C5C"/>
    <w:rsid w:val="009D34A4"/>
    <w:rsid w:val="009D3A48"/>
    <w:rsid w:val="009D487F"/>
    <w:rsid w:val="009D4D00"/>
    <w:rsid w:val="009D52A2"/>
    <w:rsid w:val="009D6C0D"/>
    <w:rsid w:val="009D712A"/>
    <w:rsid w:val="009D71FA"/>
    <w:rsid w:val="009E02EC"/>
    <w:rsid w:val="009E0821"/>
    <w:rsid w:val="009E0826"/>
    <w:rsid w:val="009E0F94"/>
    <w:rsid w:val="009E1388"/>
    <w:rsid w:val="009E2363"/>
    <w:rsid w:val="009E23B7"/>
    <w:rsid w:val="009E38E8"/>
    <w:rsid w:val="009E4DAF"/>
    <w:rsid w:val="009E5641"/>
    <w:rsid w:val="009E70DC"/>
    <w:rsid w:val="009E7A9B"/>
    <w:rsid w:val="009E7CA1"/>
    <w:rsid w:val="009F0955"/>
    <w:rsid w:val="009F0B01"/>
    <w:rsid w:val="009F12E0"/>
    <w:rsid w:val="009F1681"/>
    <w:rsid w:val="009F41ED"/>
    <w:rsid w:val="009F437F"/>
    <w:rsid w:val="009F6127"/>
    <w:rsid w:val="00A0030D"/>
    <w:rsid w:val="00A00763"/>
    <w:rsid w:val="00A013BF"/>
    <w:rsid w:val="00A01D60"/>
    <w:rsid w:val="00A03377"/>
    <w:rsid w:val="00A038BB"/>
    <w:rsid w:val="00A03A04"/>
    <w:rsid w:val="00A03B2E"/>
    <w:rsid w:val="00A03F36"/>
    <w:rsid w:val="00A04477"/>
    <w:rsid w:val="00A05170"/>
    <w:rsid w:val="00A051AE"/>
    <w:rsid w:val="00A055C8"/>
    <w:rsid w:val="00A055CB"/>
    <w:rsid w:val="00A06571"/>
    <w:rsid w:val="00A068CA"/>
    <w:rsid w:val="00A06A23"/>
    <w:rsid w:val="00A10988"/>
    <w:rsid w:val="00A13002"/>
    <w:rsid w:val="00A15808"/>
    <w:rsid w:val="00A15929"/>
    <w:rsid w:val="00A168DF"/>
    <w:rsid w:val="00A16C3C"/>
    <w:rsid w:val="00A17BA0"/>
    <w:rsid w:val="00A17BD4"/>
    <w:rsid w:val="00A20A64"/>
    <w:rsid w:val="00A21B0D"/>
    <w:rsid w:val="00A22A6D"/>
    <w:rsid w:val="00A25E5D"/>
    <w:rsid w:val="00A27461"/>
    <w:rsid w:val="00A27ECC"/>
    <w:rsid w:val="00A27FA2"/>
    <w:rsid w:val="00A313DA"/>
    <w:rsid w:val="00A314A8"/>
    <w:rsid w:val="00A31CEC"/>
    <w:rsid w:val="00A32210"/>
    <w:rsid w:val="00A32C16"/>
    <w:rsid w:val="00A33003"/>
    <w:rsid w:val="00A343F5"/>
    <w:rsid w:val="00A34990"/>
    <w:rsid w:val="00A35BBA"/>
    <w:rsid w:val="00A37109"/>
    <w:rsid w:val="00A379DA"/>
    <w:rsid w:val="00A4184D"/>
    <w:rsid w:val="00A418BC"/>
    <w:rsid w:val="00A42ED5"/>
    <w:rsid w:val="00A438EA"/>
    <w:rsid w:val="00A43962"/>
    <w:rsid w:val="00A44AD8"/>
    <w:rsid w:val="00A44AFD"/>
    <w:rsid w:val="00A450F1"/>
    <w:rsid w:val="00A454E6"/>
    <w:rsid w:val="00A45783"/>
    <w:rsid w:val="00A47146"/>
    <w:rsid w:val="00A50952"/>
    <w:rsid w:val="00A51A0E"/>
    <w:rsid w:val="00A52A25"/>
    <w:rsid w:val="00A53143"/>
    <w:rsid w:val="00A53E7E"/>
    <w:rsid w:val="00A563A6"/>
    <w:rsid w:val="00A56697"/>
    <w:rsid w:val="00A56A30"/>
    <w:rsid w:val="00A57DCC"/>
    <w:rsid w:val="00A60EB9"/>
    <w:rsid w:val="00A61C7C"/>
    <w:rsid w:val="00A62D15"/>
    <w:rsid w:val="00A633F2"/>
    <w:rsid w:val="00A64275"/>
    <w:rsid w:val="00A65E8E"/>
    <w:rsid w:val="00A673BB"/>
    <w:rsid w:val="00A70505"/>
    <w:rsid w:val="00A70FBF"/>
    <w:rsid w:val="00A7185C"/>
    <w:rsid w:val="00A72360"/>
    <w:rsid w:val="00A72678"/>
    <w:rsid w:val="00A72C9E"/>
    <w:rsid w:val="00A73971"/>
    <w:rsid w:val="00A748EB"/>
    <w:rsid w:val="00A74E31"/>
    <w:rsid w:val="00A76435"/>
    <w:rsid w:val="00A77152"/>
    <w:rsid w:val="00A7793A"/>
    <w:rsid w:val="00A80F08"/>
    <w:rsid w:val="00A823AD"/>
    <w:rsid w:val="00A8292B"/>
    <w:rsid w:val="00A82FD7"/>
    <w:rsid w:val="00A835E3"/>
    <w:rsid w:val="00A8715B"/>
    <w:rsid w:val="00A87A87"/>
    <w:rsid w:val="00A906ED"/>
    <w:rsid w:val="00A9341B"/>
    <w:rsid w:val="00A9445B"/>
    <w:rsid w:val="00A955E7"/>
    <w:rsid w:val="00A96BE1"/>
    <w:rsid w:val="00A97602"/>
    <w:rsid w:val="00AA0772"/>
    <w:rsid w:val="00AA0CF4"/>
    <w:rsid w:val="00AA1708"/>
    <w:rsid w:val="00AA335B"/>
    <w:rsid w:val="00AA3AA8"/>
    <w:rsid w:val="00AA4491"/>
    <w:rsid w:val="00AA5010"/>
    <w:rsid w:val="00AA53E7"/>
    <w:rsid w:val="00AA59B7"/>
    <w:rsid w:val="00AA6711"/>
    <w:rsid w:val="00AA6D77"/>
    <w:rsid w:val="00AA7E30"/>
    <w:rsid w:val="00AB143F"/>
    <w:rsid w:val="00AB31A0"/>
    <w:rsid w:val="00AB49A4"/>
    <w:rsid w:val="00AB5628"/>
    <w:rsid w:val="00AB563A"/>
    <w:rsid w:val="00AB5A52"/>
    <w:rsid w:val="00AB6409"/>
    <w:rsid w:val="00AB6465"/>
    <w:rsid w:val="00AB72C2"/>
    <w:rsid w:val="00AC3DE7"/>
    <w:rsid w:val="00AC3F94"/>
    <w:rsid w:val="00AC4AE9"/>
    <w:rsid w:val="00AC58FC"/>
    <w:rsid w:val="00AC5D05"/>
    <w:rsid w:val="00AC5EF0"/>
    <w:rsid w:val="00AC66A4"/>
    <w:rsid w:val="00AC717D"/>
    <w:rsid w:val="00AC7D0D"/>
    <w:rsid w:val="00AC7F8B"/>
    <w:rsid w:val="00AD0DCC"/>
    <w:rsid w:val="00AD1D11"/>
    <w:rsid w:val="00AD3AC1"/>
    <w:rsid w:val="00AD4691"/>
    <w:rsid w:val="00AD495A"/>
    <w:rsid w:val="00AD5DEA"/>
    <w:rsid w:val="00AE012A"/>
    <w:rsid w:val="00AE06D6"/>
    <w:rsid w:val="00AE175A"/>
    <w:rsid w:val="00AE37A5"/>
    <w:rsid w:val="00AE53CB"/>
    <w:rsid w:val="00AE5575"/>
    <w:rsid w:val="00AE5F4B"/>
    <w:rsid w:val="00AE6F88"/>
    <w:rsid w:val="00AE7012"/>
    <w:rsid w:val="00AE732C"/>
    <w:rsid w:val="00AF11D1"/>
    <w:rsid w:val="00AF20B7"/>
    <w:rsid w:val="00AF4E77"/>
    <w:rsid w:val="00AF543E"/>
    <w:rsid w:val="00AF5DC9"/>
    <w:rsid w:val="00AF689D"/>
    <w:rsid w:val="00AF744D"/>
    <w:rsid w:val="00AF7B1C"/>
    <w:rsid w:val="00B001CA"/>
    <w:rsid w:val="00B0062E"/>
    <w:rsid w:val="00B016C1"/>
    <w:rsid w:val="00B040D5"/>
    <w:rsid w:val="00B047E7"/>
    <w:rsid w:val="00B04F20"/>
    <w:rsid w:val="00B05BD6"/>
    <w:rsid w:val="00B0685C"/>
    <w:rsid w:val="00B10775"/>
    <w:rsid w:val="00B10AB3"/>
    <w:rsid w:val="00B11841"/>
    <w:rsid w:val="00B11B19"/>
    <w:rsid w:val="00B11FD6"/>
    <w:rsid w:val="00B12BCE"/>
    <w:rsid w:val="00B12E05"/>
    <w:rsid w:val="00B15CCB"/>
    <w:rsid w:val="00B15E1F"/>
    <w:rsid w:val="00B16CA4"/>
    <w:rsid w:val="00B20798"/>
    <w:rsid w:val="00B20D4D"/>
    <w:rsid w:val="00B22ACD"/>
    <w:rsid w:val="00B232A5"/>
    <w:rsid w:val="00B235AF"/>
    <w:rsid w:val="00B253EB"/>
    <w:rsid w:val="00B2555E"/>
    <w:rsid w:val="00B255EF"/>
    <w:rsid w:val="00B25EA4"/>
    <w:rsid w:val="00B271CF"/>
    <w:rsid w:val="00B30F4C"/>
    <w:rsid w:val="00B32A3D"/>
    <w:rsid w:val="00B3317C"/>
    <w:rsid w:val="00B34655"/>
    <w:rsid w:val="00B357F6"/>
    <w:rsid w:val="00B36531"/>
    <w:rsid w:val="00B403B3"/>
    <w:rsid w:val="00B407A6"/>
    <w:rsid w:val="00B42510"/>
    <w:rsid w:val="00B42E7E"/>
    <w:rsid w:val="00B4317B"/>
    <w:rsid w:val="00B44821"/>
    <w:rsid w:val="00B44D3D"/>
    <w:rsid w:val="00B53590"/>
    <w:rsid w:val="00B535D6"/>
    <w:rsid w:val="00B53FFE"/>
    <w:rsid w:val="00B567C3"/>
    <w:rsid w:val="00B57650"/>
    <w:rsid w:val="00B57752"/>
    <w:rsid w:val="00B60769"/>
    <w:rsid w:val="00B60831"/>
    <w:rsid w:val="00B60B83"/>
    <w:rsid w:val="00B60C64"/>
    <w:rsid w:val="00B63484"/>
    <w:rsid w:val="00B63643"/>
    <w:rsid w:val="00B637C1"/>
    <w:rsid w:val="00B6404D"/>
    <w:rsid w:val="00B64758"/>
    <w:rsid w:val="00B64F22"/>
    <w:rsid w:val="00B65155"/>
    <w:rsid w:val="00B65B03"/>
    <w:rsid w:val="00B6691B"/>
    <w:rsid w:val="00B67C23"/>
    <w:rsid w:val="00B67CFA"/>
    <w:rsid w:val="00B67DE6"/>
    <w:rsid w:val="00B67EC0"/>
    <w:rsid w:val="00B70B13"/>
    <w:rsid w:val="00B7206B"/>
    <w:rsid w:val="00B72339"/>
    <w:rsid w:val="00B72D50"/>
    <w:rsid w:val="00B73A3F"/>
    <w:rsid w:val="00B744A2"/>
    <w:rsid w:val="00B747AD"/>
    <w:rsid w:val="00B74A39"/>
    <w:rsid w:val="00B75497"/>
    <w:rsid w:val="00B75BC6"/>
    <w:rsid w:val="00B76097"/>
    <w:rsid w:val="00B775AA"/>
    <w:rsid w:val="00B800D7"/>
    <w:rsid w:val="00B81FFB"/>
    <w:rsid w:val="00B8273E"/>
    <w:rsid w:val="00B847B2"/>
    <w:rsid w:val="00B85844"/>
    <w:rsid w:val="00B858BF"/>
    <w:rsid w:val="00B85D7E"/>
    <w:rsid w:val="00B86530"/>
    <w:rsid w:val="00B868D2"/>
    <w:rsid w:val="00B8736C"/>
    <w:rsid w:val="00B8762A"/>
    <w:rsid w:val="00B877E9"/>
    <w:rsid w:val="00B91FAC"/>
    <w:rsid w:val="00B93CB0"/>
    <w:rsid w:val="00B94FA3"/>
    <w:rsid w:val="00B952A3"/>
    <w:rsid w:val="00B95ABB"/>
    <w:rsid w:val="00B96BB7"/>
    <w:rsid w:val="00BA073F"/>
    <w:rsid w:val="00BA1B2F"/>
    <w:rsid w:val="00BA332E"/>
    <w:rsid w:val="00BA4200"/>
    <w:rsid w:val="00BA4D5B"/>
    <w:rsid w:val="00BA5414"/>
    <w:rsid w:val="00BA6746"/>
    <w:rsid w:val="00BA6787"/>
    <w:rsid w:val="00BA72FC"/>
    <w:rsid w:val="00BB09C8"/>
    <w:rsid w:val="00BB12B4"/>
    <w:rsid w:val="00BB15B0"/>
    <w:rsid w:val="00BB18D5"/>
    <w:rsid w:val="00BB1ADC"/>
    <w:rsid w:val="00BB2DB0"/>
    <w:rsid w:val="00BB2FA1"/>
    <w:rsid w:val="00BB3653"/>
    <w:rsid w:val="00BB4B2C"/>
    <w:rsid w:val="00BC0C1D"/>
    <w:rsid w:val="00BC36E3"/>
    <w:rsid w:val="00BC425B"/>
    <w:rsid w:val="00BC53E8"/>
    <w:rsid w:val="00BC65C4"/>
    <w:rsid w:val="00BC7ADF"/>
    <w:rsid w:val="00BC7C01"/>
    <w:rsid w:val="00BD0D80"/>
    <w:rsid w:val="00BD2469"/>
    <w:rsid w:val="00BD2F5E"/>
    <w:rsid w:val="00BD482F"/>
    <w:rsid w:val="00BD6626"/>
    <w:rsid w:val="00BD7364"/>
    <w:rsid w:val="00BD7DA7"/>
    <w:rsid w:val="00BD7EEE"/>
    <w:rsid w:val="00BE234B"/>
    <w:rsid w:val="00BE2954"/>
    <w:rsid w:val="00BE2F58"/>
    <w:rsid w:val="00BE3E60"/>
    <w:rsid w:val="00BE507A"/>
    <w:rsid w:val="00BE617D"/>
    <w:rsid w:val="00BF2847"/>
    <w:rsid w:val="00BF303F"/>
    <w:rsid w:val="00BF3225"/>
    <w:rsid w:val="00BF32B2"/>
    <w:rsid w:val="00BF336A"/>
    <w:rsid w:val="00BF4535"/>
    <w:rsid w:val="00BF4F7C"/>
    <w:rsid w:val="00BF51FB"/>
    <w:rsid w:val="00C007AC"/>
    <w:rsid w:val="00C00AF1"/>
    <w:rsid w:val="00C00C9E"/>
    <w:rsid w:val="00C00CB8"/>
    <w:rsid w:val="00C021D1"/>
    <w:rsid w:val="00C021F6"/>
    <w:rsid w:val="00C0299D"/>
    <w:rsid w:val="00C032B2"/>
    <w:rsid w:val="00C03355"/>
    <w:rsid w:val="00C0491E"/>
    <w:rsid w:val="00C04B0F"/>
    <w:rsid w:val="00C05A5B"/>
    <w:rsid w:val="00C10B0D"/>
    <w:rsid w:val="00C11B79"/>
    <w:rsid w:val="00C11DA9"/>
    <w:rsid w:val="00C12D9D"/>
    <w:rsid w:val="00C1659D"/>
    <w:rsid w:val="00C175F6"/>
    <w:rsid w:val="00C21FF9"/>
    <w:rsid w:val="00C22140"/>
    <w:rsid w:val="00C23744"/>
    <w:rsid w:val="00C2480D"/>
    <w:rsid w:val="00C249B0"/>
    <w:rsid w:val="00C24AF4"/>
    <w:rsid w:val="00C25A35"/>
    <w:rsid w:val="00C27DC7"/>
    <w:rsid w:val="00C30511"/>
    <w:rsid w:val="00C3121B"/>
    <w:rsid w:val="00C32583"/>
    <w:rsid w:val="00C33118"/>
    <w:rsid w:val="00C3332A"/>
    <w:rsid w:val="00C33384"/>
    <w:rsid w:val="00C351B6"/>
    <w:rsid w:val="00C367B6"/>
    <w:rsid w:val="00C376B9"/>
    <w:rsid w:val="00C40907"/>
    <w:rsid w:val="00C43214"/>
    <w:rsid w:val="00C44236"/>
    <w:rsid w:val="00C446BF"/>
    <w:rsid w:val="00C468DD"/>
    <w:rsid w:val="00C5035A"/>
    <w:rsid w:val="00C51002"/>
    <w:rsid w:val="00C52ADC"/>
    <w:rsid w:val="00C54C4E"/>
    <w:rsid w:val="00C5521D"/>
    <w:rsid w:val="00C55781"/>
    <w:rsid w:val="00C561B2"/>
    <w:rsid w:val="00C56F8C"/>
    <w:rsid w:val="00C57790"/>
    <w:rsid w:val="00C60C91"/>
    <w:rsid w:val="00C60D3E"/>
    <w:rsid w:val="00C61015"/>
    <w:rsid w:val="00C62808"/>
    <w:rsid w:val="00C636C7"/>
    <w:rsid w:val="00C64B32"/>
    <w:rsid w:val="00C6619C"/>
    <w:rsid w:val="00C669FE"/>
    <w:rsid w:val="00C66DEC"/>
    <w:rsid w:val="00C67CA0"/>
    <w:rsid w:val="00C71D35"/>
    <w:rsid w:val="00C73189"/>
    <w:rsid w:val="00C7355E"/>
    <w:rsid w:val="00C74EC8"/>
    <w:rsid w:val="00C7581B"/>
    <w:rsid w:val="00C7616D"/>
    <w:rsid w:val="00C77AB4"/>
    <w:rsid w:val="00C77ACF"/>
    <w:rsid w:val="00C80335"/>
    <w:rsid w:val="00C8261F"/>
    <w:rsid w:val="00C82802"/>
    <w:rsid w:val="00C82E50"/>
    <w:rsid w:val="00C85095"/>
    <w:rsid w:val="00C85956"/>
    <w:rsid w:val="00C87BE7"/>
    <w:rsid w:val="00C87D4C"/>
    <w:rsid w:val="00C90604"/>
    <w:rsid w:val="00C90995"/>
    <w:rsid w:val="00C90F5A"/>
    <w:rsid w:val="00C9731D"/>
    <w:rsid w:val="00CA40A6"/>
    <w:rsid w:val="00CA41EC"/>
    <w:rsid w:val="00CA4746"/>
    <w:rsid w:val="00CA4C70"/>
    <w:rsid w:val="00CA56C5"/>
    <w:rsid w:val="00CA594D"/>
    <w:rsid w:val="00CB2EB0"/>
    <w:rsid w:val="00CB468F"/>
    <w:rsid w:val="00CB4F76"/>
    <w:rsid w:val="00CB50E6"/>
    <w:rsid w:val="00CB5358"/>
    <w:rsid w:val="00CB7B79"/>
    <w:rsid w:val="00CB7C20"/>
    <w:rsid w:val="00CC09DB"/>
    <w:rsid w:val="00CC24A6"/>
    <w:rsid w:val="00CC2E80"/>
    <w:rsid w:val="00CC62B0"/>
    <w:rsid w:val="00CC7E3C"/>
    <w:rsid w:val="00CD0140"/>
    <w:rsid w:val="00CD0561"/>
    <w:rsid w:val="00CD0629"/>
    <w:rsid w:val="00CD1571"/>
    <w:rsid w:val="00CD2717"/>
    <w:rsid w:val="00CD2E40"/>
    <w:rsid w:val="00CD3BBA"/>
    <w:rsid w:val="00CD5BE6"/>
    <w:rsid w:val="00CD6482"/>
    <w:rsid w:val="00CD7308"/>
    <w:rsid w:val="00CD7D79"/>
    <w:rsid w:val="00CE15FC"/>
    <w:rsid w:val="00CE17CE"/>
    <w:rsid w:val="00CE2024"/>
    <w:rsid w:val="00CE24CE"/>
    <w:rsid w:val="00CE4620"/>
    <w:rsid w:val="00CE60BB"/>
    <w:rsid w:val="00CE6EFB"/>
    <w:rsid w:val="00CE70A4"/>
    <w:rsid w:val="00CE71CE"/>
    <w:rsid w:val="00CF0212"/>
    <w:rsid w:val="00CF05D5"/>
    <w:rsid w:val="00CF1774"/>
    <w:rsid w:val="00CF2943"/>
    <w:rsid w:val="00CF2A50"/>
    <w:rsid w:val="00CF63D7"/>
    <w:rsid w:val="00CF66B2"/>
    <w:rsid w:val="00CF6A0E"/>
    <w:rsid w:val="00CF721C"/>
    <w:rsid w:val="00D03664"/>
    <w:rsid w:val="00D06DDB"/>
    <w:rsid w:val="00D10183"/>
    <w:rsid w:val="00D1142F"/>
    <w:rsid w:val="00D1148C"/>
    <w:rsid w:val="00D11C52"/>
    <w:rsid w:val="00D11D58"/>
    <w:rsid w:val="00D120EE"/>
    <w:rsid w:val="00D12FFF"/>
    <w:rsid w:val="00D15323"/>
    <w:rsid w:val="00D15A3B"/>
    <w:rsid w:val="00D16877"/>
    <w:rsid w:val="00D16E45"/>
    <w:rsid w:val="00D21226"/>
    <w:rsid w:val="00D2277D"/>
    <w:rsid w:val="00D22DD4"/>
    <w:rsid w:val="00D23A29"/>
    <w:rsid w:val="00D23DA8"/>
    <w:rsid w:val="00D24634"/>
    <w:rsid w:val="00D24AAF"/>
    <w:rsid w:val="00D25155"/>
    <w:rsid w:val="00D26A42"/>
    <w:rsid w:val="00D26A80"/>
    <w:rsid w:val="00D27D12"/>
    <w:rsid w:val="00D30EF7"/>
    <w:rsid w:val="00D325EC"/>
    <w:rsid w:val="00D32AC3"/>
    <w:rsid w:val="00D3339D"/>
    <w:rsid w:val="00D33493"/>
    <w:rsid w:val="00D338BD"/>
    <w:rsid w:val="00D365D0"/>
    <w:rsid w:val="00D37990"/>
    <w:rsid w:val="00D42E69"/>
    <w:rsid w:val="00D43A72"/>
    <w:rsid w:val="00D44C05"/>
    <w:rsid w:val="00D44FCF"/>
    <w:rsid w:val="00D470D4"/>
    <w:rsid w:val="00D4713F"/>
    <w:rsid w:val="00D50FE3"/>
    <w:rsid w:val="00D511B1"/>
    <w:rsid w:val="00D511D8"/>
    <w:rsid w:val="00D5126A"/>
    <w:rsid w:val="00D5149B"/>
    <w:rsid w:val="00D52837"/>
    <w:rsid w:val="00D538AA"/>
    <w:rsid w:val="00D539C4"/>
    <w:rsid w:val="00D5410A"/>
    <w:rsid w:val="00D548C7"/>
    <w:rsid w:val="00D5526F"/>
    <w:rsid w:val="00D554B0"/>
    <w:rsid w:val="00D5659D"/>
    <w:rsid w:val="00D627FD"/>
    <w:rsid w:val="00D62C55"/>
    <w:rsid w:val="00D6358C"/>
    <w:rsid w:val="00D63878"/>
    <w:rsid w:val="00D638A2"/>
    <w:rsid w:val="00D6672C"/>
    <w:rsid w:val="00D6740F"/>
    <w:rsid w:val="00D6784D"/>
    <w:rsid w:val="00D70275"/>
    <w:rsid w:val="00D72364"/>
    <w:rsid w:val="00D72690"/>
    <w:rsid w:val="00D741FB"/>
    <w:rsid w:val="00D74629"/>
    <w:rsid w:val="00D74F57"/>
    <w:rsid w:val="00D75C03"/>
    <w:rsid w:val="00D75F32"/>
    <w:rsid w:val="00D76A26"/>
    <w:rsid w:val="00D77671"/>
    <w:rsid w:val="00D80616"/>
    <w:rsid w:val="00D84F56"/>
    <w:rsid w:val="00D851E4"/>
    <w:rsid w:val="00D916ED"/>
    <w:rsid w:val="00D91EE4"/>
    <w:rsid w:val="00D9201F"/>
    <w:rsid w:val="00D92BB1"/>
    <w:rsid w:val="00D936E8"/>
    <w:rsid w:val="00D939DE"/>
    <w:rsid w:val="00D941D4"/>
    <w:rsid w:val="00D9687F"/>
    <w:rsid w:val="00D9750F"/>
    <w:rsid w:val="00DA0116"/>
    <w:rsid w:val="00DA0953"/>
    <w:rsid w:val="00DA0EA8"/>
    <w:rsid w:val="00DA1ADC"/>
    <w:rsid w:val="00DA34C7"/>
    <w:rsid w:val="00DA3902"/>
    <w:rsid w:val="00DA44AD"/>
    <w:rsid w:val="00DA4CBB"/>
    <w:rsid w:val="00DA6679"/>
    <w:rsid w:val="00DB0CE3"/>
    <w:rsid w:val="00DB249B"/>
    <w:rsid w:val="00DB27C9"/>
    <w:rsid w:val="00DB502D"/>
    <w:rsid w:val="00DB69AF"/>
    <w:rsid w:val="00DC0768"/>
    <w:rsid w:val="00DC2071"/>
    <w:rsid w:val="00DC2C58"/>
    <w:rsid w:val="00DC3186"/>
    <w:rsid w:val="00DC3297"/>
    <w:rsid w:val="00DC421E"/>
    <w:rsid w:val="00DC49EE"/>
    <w:rsid w:val="00DC5026"/>
    <w:rsid w:val="00DC569A"/>
    <w:rsid w:val="00DC5ABC"/>
    <w:rsid w:val="00DC5D56"/>
    <w:rsid w:val="00DC63AF"/>
    <w:rsid w:val="00DC7E08"/>
    <w:rsid w:val="00DD11D9"/>
    <w:rsid w:val="00DD18B2"/>
    <w:rsid w:val="00DD2831"/>
    <w:rsid w:val="00DD28A2"/>
    <w:rsid w:val="00DD2DCD"/>
    <w:rsid w:val="00DD31EC"/>
    <w:rsid w:val="00DD4C3C"/>
    <w:rsid w:val="00DD4C79"/>
    <w:rsid w:val="00DD5874"/>
    <w:rsid w:val="00DD5E73"/>
    <w:rsid w:val="00DE28D7"/>
    <w:rsid w:val="00DE6B16"/>
    <w:rsid w:val="00DE7FCE"/>
    <w:rsid w:val="00DE7FD8"/>
    <w:rsid w:val="00DF0229"/>
    <w:rsid w:val="00DF03D1"/>
    <w:rsid w:val="00DF0601"/>
    <w:rsid w:val="00DF1023"/>
    <w:rsid w:val="00DF1480"/>
    <w:rsid w:val="00DF3327"/>
    <w:rsid w:val="00DF3893"/>
    <w:rsid w:val="00DF4F45"/>
    <w:rsid w:val="00DF4F7F"/>
    <w:rsid w:val="00DF6286"/>
    <w:rsid w:val="00DF665E"/>
    <w:rsid w:val="00DF71B4"/>
    <w:rsid w:val="00E0006E"/>
    <w:rsid w:val="00E03225"/>
    <w:rsid w:val="00E0367E"/>
    <w:rsid w:val="00E04A1D"/>
    <w:rsid w:val="00E05194"/>
    <w:rsid w:val="00E059F7"/>
    <w:rsid w:val="00E06D36"/>
    <w:rsid w:val="00E07069"/>
    <w:rsid w:val="00E074FF"/>
    <w:rsid w:val="00E105EF"/>
    <w:rsid w:val="00E119DD"/>
    <w:rsid w:val="00E127C5"/>
    <w:rsid w:val="00E13D27"/>
    <w:rsid w:val="00E14262"/>
    <w:rsid w:val="00E14B66"/>
    <w:rsid w:val="00E15E1B"/>
    <w:rsid w:val="00E1792D"/>
    <w:rsid w:val="00E1799A"/>
    <w:rsid w:val="00E17D3E"/>
    <w:rsid w:val="00E17E4E"/>
    <w:rsid w:val="00E2086E"/>
    <w:rsid w:val="00E215AB"/>
    <w:rsid w:val="00E21770"/>
    <w:rsid w:val="00E22EE4"/>
    <w:rsid w:val="00E22F46"/>
    <w:rsid w:val="00E22FD3"/>
    <w:rsid w:val="00E233CB"/>
    <w:rsid w:val="00E2437D"/>
    <w:rsid w:val="00E24FC5"/>
    <w:rsid w:val="00E257C0"/>
    <w:rsid w:val="00E25C46"/>
    <w:rsid w:val="00E26DB5"/>
    <w:rsid w:val="00E26F3D"/>
    <w:rsid w:val="00E314B4"/>
    <w:rsid w:val="00E31A5B"/>
    <w:rsid w:val="00E32DD5"/>
    <w:rsid w:val="00E331D2"/>
    <w:rsid w:val="00E33C1A"/>
    <w:rsid w:val="00E34686"/>
    <w:rsid w:val="00E3496D"/>
    <w:rsid w:val="00E34F00"/>
    <w:rsid w:val="00E35A95"/>
    <w:rsid w:val="00E405AA"/>
    <w:rsid w:val="00E43AFF"/>
    <w:rsid w:val="00E454D1"/>
    <w:rsid w:val="00E45BBB"/>
    <w:rsid w:val="00E465AE"/>
    <w:rsid w:val="00E473F5"/>
    <w:rsid w:val="00E47D3C"/>
    <w:rsid w:val="00E503FA"/>
    <w:rsid w:val="00E50546"/>
    <w:rsid w:val="00E52130"/>
    <w:rsid w:val="00E5253C"/>
    <w:rsid w:val="00E53DAD"/>
    <w:rsid w:val="00E53E4B"/>
    <w:rsid w:val="00E5496D"/>
    <w:rsid w:val="00E5536B"/>
    <w:rsid w:val="00E554FC"/>
    <w:rsid w:val="00E56112"/>
    <w:rsid w:val="00E569E8"/>
    <w:rsid w:val="00E56DDD"/>
    <w:rsid w:val="00E60FA4"/>
    <w:rsid w:val="00E61186"/>
    <w:rsid w:val="00E611F0"/>
    <w:rsid w:val="00E61616"/>
    <w:rsid w:val="00E619FB"/>
    <w:rsid w:val="00E6309C"/>
    <w:rsid w:val="00E6329C"/>
    <w:rsid w:val="00E6341C"/>
    <w:rsid w:val="00E64F47"/>
    <w:rsid w:val="00E666B0"/>
    <w:rsid w:val="00E66D80"/>
    <w:rsid w:val="00E67E2D"/>
    <w:rsid w:val="00E71A21"/>
    <w:rsid w:val="00E71FEF"/>
    <w:rsid w:val="00E720A1"/>
    <w:rsid w:val="00E72D09"/>
    <w:rsid w:val="00E732F8"/>
    <w:rsid w:val="00E7366F"/>
    <w:rsid w:val="00E73687"/>
    <w:rsid w:val="00E74151"/>
    <w:rsid w:val="00E75C96"/>
    <w:rsid w:val="00E75E8F"/>
    <w:rsid w:val="00E75F40"/>
    <w:rsid w:val="00E763E0"/>
    <w:rsid w:val="00E76779"/>
    <w:rsid w:val="00E77269"/>
    <w:rsid w:val="00E776D6"/>
    <w:rsid w:val="00E8017E"/>
    <w:rsid w:val="00E812EA"/>
    <w:rsid w:val="00E823B7"/>
    <w:rsid w:val="00E852BC"/>
    <w:rsid w:val="00E8628B"/>
    <w:rsid w:val="00E92AAA"/>
    <w:rsid w:val="00E930A1"/>
    <w:rsid w:val="00E93197"/>
    <w:rsid w:val="00E937B5"/>
    <w:rsid w:val="00E95E39"/>
    <w:rsid w:val="00E960FA"/>
    <w:rsid w:val="00E962D2"/>
    <w:rsid w:val="00E97242"/>
    <w:rsid w:val="00E97B52"/>
    <w:rsid w:val="00EA0079"/>
    <w:rsid w:val="00EA441A"/>
    <w:rsid w:val="00EA4A81"/>
    <w:rsid w:val="00EA4B48"/>
    <w:rsid w:val="00EA6FF2"/>
    <w:rsid w:val="00EA7ACF"/>
    <w:rsid w:val="00EA7B8C"/>
    <w:rsid w:val="00EB044D"/>
    <w:rsid w:val="00EB0852"/>
    <w:rsid w:val="00EB08CC"/>
    <w:rsid w:val="00EB2A1E"/>
    <w:rsid w:val="00EB427F"/>
    <w:rsid w:val="00EB5D6A"/>
    <w:rsid w:val="00EB63B2"/>
    <w:rsid w:val="00EB7181"/>
    <w:rsid w:val="00EB7749"/>
    <w:rsid w:val="00EC005D"/>
    <w:rsid w:val="00EC13B3"/>
    <w:rsid w:val="00EC1548"/>
    <w:rsid w:val="00EC2D7F"/>
    <w:rsid w:val="00EC35EA"/>
    <w:rsid w:val="00EC591E"/>
    <w:rsid w:val="00ED0AB1"/>
    <w:rsid w:val="00ED1CC7"/>
    <w:rsid w:val="00ED2012"/>
    <w:rsid w:val="00ED340E"/>
    <w:rsid w:val="00ED4B09"/>
    <w:rsid w:val="00ED5BF3"/>
    <w:rsid w:val="00ED642E"/>
    <w:rsid w:val="00EE1D1F"/>
    <w:rsid w:val="00EE20D7"/>
    <w:rsid w:val="00EE2356"/>
    <w:rsid w:val="00EE2BB5"/>
    <w:rsid w:val="00EE5964"/>
    <w:rsid w:val="00EE6CC9"/>
    <w:rsid w:val="00EE6CCE"/>
    <w:rsid w:val="00EE722E"/>
    <w:rsid w:val="00EF0880"/>
    <w:rsid w:val="00EF106F"/>
    <w:rsid w:val="00EF375A"/>
    <w:rsid w:val="00EF6BC4"/>
    <w:rsid w:val="00EF717A"/>
    <w:rsid w:val="00F00B53"/>
    <w:rsid w:val="00F01267"/>
    <w:rsid w:val="00F02E6A"/>
    <w:rsid w:val="00F072D4"/>
    <w:rsid w:val="00F07FCA"/>
    <w:rsid w:val="00F12198"/>
    <w:rsid w:val="00F121D5"/>
    <w:rsid w:val="00F125D8"/>
    <w:rsid w:val="00F13130"/>
    <w:rsid w:val="00F152DE"/>
    <w:rsid w:val="00F15411"/>
    <w:rsid w:val="00F17C03"/>
    <w:rsid w:val="00F23B82"/>
    <w:rsid w:val="00F255BB"/>
    <w:rsid w:val="00F25EA1"/>
    <w:rsid w:val="00F26BB9"/>
    <w:rsid w:val="00F27398"/>
    <w:rsid w:val="00F30089"/>
    <w:rsid w:val="00F3048E"/>
    <w:rsid w:val="00F30AAC"/>
    <w:rsid w:val="00F31765"/>
    <w:rsid w:val="00F31BDD"/>
    <w:rsid w:val="00F31CDE"/>
    <w:rsid w:val="00F32426"/>
    <w:rsid w:val="00F332BC"/>
    <w:rsid w:val="00F33580"/>
    <w:rsid w:val="00F355ED"/>
    <w:rsid w:val="00F41931"/>
    <w:rsid w:val="00F427BD"/>
    <w:rsid w:val="00F42A53"/>
    <w:rsid w:val="00F4579F"/>
    <w:rsid w:val="00F46E84"/>
    <w:rsid w:val="00F4728B"/>
    <w:rsid w:val="00F50BC6"/>
    <w:rsid w:val="00F52A91"/>
    <w:rsid w:val="00F540EB"/>
    <w:rsid w:val="00F5435C"/>
    <w:rsid w:val="00F54595"/>
    <w:rsid w:val="00F55EBC"/>
    <w:rsid w:val="00F55F9A"/>
    <w:rsid w:val="00F560C9"/>
    <w:rsid w:val="00F62686"/>
    <w:rsid w:val="00F64ADD"/>
    <w:rsid w:val="00F65271"/>
    <w:rsid w:val="00F67960"/>
    <w:rsid w:val="00F70A96"/>
    <w:rsid w:val="00F71680"/>
    <w:rsid w:val="00F72AF8"/>
    <w:rsid w:val="00F73296"/>
    <w:rsid w:val="00F73E04"/>
    <w:rsid w:val="00F74A2A"/>
    <w:rsid w:val="00F74E1F"/>
    <w:rsid w:val="00F74FA9"/>
    <w:rsid w:val="00F7515F"/>
    <w:rsid w:val="00F7526A"/>
    <w:rsid w:val="00F755BE"/>
    <w:rsid w:val="00F75FCC"/>
    <w:rsid w:val="00F76A87"/>
    <w:rsid w:val="00F816B8"/>
    <w:rsid w:val="00F816DC"/>
    <w:rsid w:val="00F8203E"/>
    <w:rsid w:val="00F821C4"/>
    <w:rsid w:val="00F82E32"/>
    <w:rsid w:val="00F82ED2"/>
    <w:rsid w:val="00F8583A"/>
    <w:rsid w:val="00F86271"/>
    <w:rsid w:val="00F86F50"/>
    <w:rsid w:val="00F87A9E"/>
    <w:rsid w:val="00F919DE"/>
    <w:rsid w:val="00F95705"/>
    <w:rsid w:val="00F957F5"/>
    <w:rsid w:val="00F959C4"/>
    <w:rsid w:val="00F95B1B"/>
    <w:rsid w:val="00F95D27"/>
    <w:rsid w:val="00F968F5"/>
    <w:rsid w:val="00F96A13"/>
    <w:rsid w:val="00F96D54"/>
    <w:rsid w:val="00FA0B08"/>
    <w:rsid w:val="00FA1562"/>
    <w:rsid w:val="00FA1EA2"/>
    <w:rsid w:val="00FA3C63"/>
    <w:rsid w:val="00FA5224"/>
    <w:rsid w:val="00FA52A1"/>
    <w:rsid w:val="00FA737F"/>
    <w:rsid w:val="00FB26D7"/>
    <w:rsid w:val="00FB2ABD"/>
    <w:rsid w:val="00FB762D"/>
    <w:rsid w:val="00FB79F3"/>
    <w:rsid w:val="00FC0869"/>
    <w:rsid w:val="00FC10D2"/>
    <w:rsid w:val="00FC2F67"/>
    <w:rsid w:val="00FC3D5E"/>
    <w:rsid w:val="00FC5FEF"/>
    <w:rsid w:val="00FC7D9D"/>
    <w:rsid w:val="00FD1A83"/>
    <w:rsid w:val="00FD1CFA"/>
    <w:rsid w:val="00FD1EBB"/>
    <w:rsid w:val="00FD1F63"/>
    <w:rsid w:val="00FD2BD3"/>
    <w:rsid w:val="00FD2BEB"/>
    <w:rsid w:val="00FD33F0"/>
    <w:rsid w:val="00FD43B0"/>
    <w:rsid w:val="00FD521F"/>
    <w:rsid w:val="00FD55E0"/>
    <w:rsid w:val="00FD59CB"/>
    <w:rsid w:val="00FD5CD3"/>
    <w:rsid w:val="00FD6772"/>
    <w:rsid w:val="00FE0283"/>
    <w:rsid w:val="00FE2BB1"/>
    <w:rsid w:val="00FE33A2"/>
    <w:rsid w:val="00FE3622"/>
    <w:rsid w:val="00FE4411"/>
    <w:rsid w:val="00FE49B9"/>
    <w:rsid w:val="00FE6689"/>
    <w:rsid w:val="00FE6963"/>
    <w:rsid w:val="00FE6E28"/>
    <w:rsid w:val="00FF1908"/>
    <w:rsid w:val="00FF23F2"/>
    <w:rsid w:val="00FF32D9"/>
    <w:rsid w:val="00FF3C8E"/>
    <w:rsid w:val="00FF592D"/>
    <w:rsid w:val="00FF61E6"/>
    <w:rsid w:val="00FF699E"/>
    <w:rsid w:val="00FF6D98"/>
    <w:rsid w:val="03BE792E"/>
    <w:rsid w:val="086504F8"/>
    <w:rsid w:val="093900C7"/>
    <w:rsid w:val="0A5B64FD"/>
    <w:rsid w:val="0B3D314D"/>
    <w:rsid w:val="0CD93263"/>
    <w:rsid w:val="0D054058"/>
    <w:rsid w:val="10141182"/>
    <w:rsid w:val="1145536B"/>
    <w:rsid w:val="123C7FF3"/>
    <w:rsid w:val="152D6842"/>
    <w:rsid w:val="19CE05F3"/>
    <w:rsid w:val="1AE667ED"/>
    <w:rsid w:val="1F135C18"/>
    <w:rsid w:val="1F947BE9"/>
    <w:rsid w:val="22FD5AA5"/>
    <w:rsid w:val="236B6EB3"/>
    <w:rsid w:val="24701D8D"/>
    <w:rsid w:val="26404627"/>
    <w:rsid w:val="2C435746"/>
    <w:rsid w:val="2D2D4C3F"/>
    <w:rsid w:val="2D4A18E7"/>
    <w:rsid w:val="2F266384"/>
    <w:rsid w:val="309061AB"/>
    <w:rsid w:val="316F4012"/>
    <w:rsid w:val="33DA14EB"/>
    <w:rsid w:val="39202096"/>
    <w:rsid w:val="3BA448B8"/>
    <w:rsid w:val="3CB274A9"/>
    <w:rsid w:val="3FAD3E24"/>
    <w:rsid w:val="3FCE0156"/>
    <w:rsid w:val="46514DE5"/>
    <w:rsid w:val="4B1D6435"/>
    <w:rsid w:val="4E8F764A"/>
    <w:rsid w:val="4EE8154E"/>
    <w:rsid w:val="509C75D3"/>
    <w:rsid w:val="517D4AEC"/>
    <w:rsid w:val="52100AA2"/>
    <w:rsid w:val="52E33AC0"/>
    <w:rsid w:val="530F49E5"/>
    <w:rsid w:val="56FE36A8"/>
    <w:rsid w:val="59823981"/>
    <w:rsid w:val="5EB804F7"/>
    <w:rsid w:val="66C0263F"/>
    <w:rsid w:val="675863D3"/>
    <w:rsid w:val="683C3F47"/>
    <w:rsid w:val="68616101"/>
    <w:rsid w:val="6BF07522"/>
    <w:rsid w:val="6C347F55"/>
    <w:rsid w:val="6D634417"/>
    <w:rsid w:val="6DAC2A67"/>
    <w:rsid w:val="6E4C5568"/>
    <w:rsid w:val="71881FAB"/>
    <w:rsid w:val="735E7467"/>
    <w:rsid w:val="73FE47A6"/>
    <w:rsid w:val="74B9247B"/>
    <w:rsid w:val="762D67F3"/>
    <w:rsid w:val="76832D41"/>
    <w:rsid w:val="79581212"/>
    <w:rsid w:val="7BD4501E"/>
    <w:rsid w:val="7C2C20DB"/>
    <w:rsid w:val="7DD65E4C"/>
    <w:rsid w:val="7E48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微软雅黑" w:asciiTheme="minorHAnsi" w:hAnsiTheme="minorHAnsi" w:cstheme="minorBidi"/>
      <w:kern w:val="2"/>
      <w:szCs w:val="22"/>
      <w:lang w:val="en-US" w:eastAsia="zh-CN" w:bidi="ar-SA"/>
    </w:rPr>
  </w:style>
  <w:style w:type="paragraph" w:styleId="2">
    <w:name w:val="heading 1"/>
    <w:basedOn w:val="3"/>
    <w:next w:val="1"/>
    <w:link w:val="37"/>
    <w:qFormat/>
    <w:uiPriority w:val="9"/>
    <w:pPr>
      <w:numPr>
        <w:ilvl w:val="0"/>
      </w:numPr>
      <w:outlineLvl w:val="0"/>
    </w:pPr>
    <w:rPr>
      <w:sz w:val="32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ind w:firstLine="0" w:firstLineChars="0"/>
      <w:outlineLvl w:val="1"/>
    </w:pPr>
    <w:rPr>
      <w:rFonts w:eastAsia="宋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ind w:firstLine="0" w:firstLineChars="0"/>
      <w:outlineLvl w:val="2"/>
    </w:pPr>
    <w:rPr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4"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100" w:leftChars="100" w:right="100" w:rightChars="100" w:firstLine="0" w:firstLineChars="0"/>
    </w:pPr>
  </w:style>
  <w:style w:type="paragraph" w:styleId="13">
    <w:name w:val="Date"/>
    <w:basedOn w:val="1"/>
    <w:next w:val="1"/>
    <w:link w:val="51"/>
    <w:semiHidden/>
    <w:unhideWhenUsed/>
    <w:qFormat/>
    <w:uiPriority w:val="99"/>
    <w:pPr>
      <w:ind w:left="100" w:leftChars="2500"/>
    </w:pPr>
  </w:style>
  <w:style w:type="paragraph" w:styleId="14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280" w:leftChars="100" w:right="280" w:rightChars="100" w:firstLine="0" w:firstLineChars="0"/>
    </w:pPr>
  </w:style>
  <w:style w:type="paragraph" w:styleId="18">
    <w:name w:val="toc 2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100" w:leftChars="100" w:right="100" w:rightChars="100" w:firstLine="0" w:firstLineChars="0"/>
    </w:p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0">
    <w:name w:val="annotation subject"/>
    <w:basedOn w:val="11"/>
    <w:next w:val="11"/>
    <w:link w:val="35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FollowedHyperlink"/>
    <w:basedOn w:val="2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6">
    <w:name w:val="Emphasis"/>
    <w:basedOn w:val="23"/>
    <w:qFormat/>
    <w:uiPriority w:val="20"/>
    <w:rPr>
      <w:i/>
      <w:iCs/>
    </w:rPr>
  </w:style>
  <w:style w:type="character" w:styleId="27">
    <w:name w:val="Hyperlink"/>
    <w:basedOn w:val="2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annotation reference"/>
    <w:basedOn w:val="23"/>
    <w:semiHidden/>
    <w:unhideWhenUsed/>
    <w:qFormat/>
    <w:uiPriority w:val="99"/>
    <w:rPr>
      <w:sz w:val="21"/>
      <w:szCs w:val="21"/>
    </w:rPr>
  </w:style>
  <w:style w:type="paragraph" w:styleId="29">
    <w:name w:val="List Paragraph"/>
    <w:basedOn w:val="1"/>
    <w:link w:val="44"/>
    <w:qFormat/>
    <w:uiPriority w:val="34"/>
    <w:pPr>
      <w:widowControl/>
      <w:ind w:firstLine="42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31">
    <w:name w:val="页脚 字符"/>
    <w:basedOn w:val="23"/>
    <w:link w:val="15"/>
    <w:qFormat/>
    <w:uiPriority w:val="99"/>
    <w:rPr>
      <w:sz w:val="18"/>
      <w:szCs w:val="18"/>
    </w:rPr>
  </w:style>
  <w:style w:type="character" w:styleId="32">
    <w:name w:val="Placeholder Text"/>
    <w:basedOn w:val="23"/>
    <w:semiHidden/>
    <w:qFormat/>
    <w:uiPriority w:val="99"/>
    <w:rPr>
      <w:color w:val="808080"/>
    </w:rPr>
  </w:style>
  <w:style w:type="character" w:customStyle="1" w:styleId="33">
    <w:name w:val="批注框文本 字符"/>
    <w:basedOn w:val="23"/>
    <w:link w:val="14"/>
    <w:semiHidden/>
    <w:qFormat/>
    <w:uiPriority w:val="99"/>
    <w:rPr>
      <w:sz w:val="18"/>
      <w:szCs w:val="18"/>
    </w:rPr>
  </w:style>
  <w:style w:type="character" w:customStyle="1" w:styleId="34">
    <w:name w:val="批注文字 字符"/>
    <w:basedOn w:val="23"/>
    <w:link w:val="11"/>
    <w:qFormat/>
    <w:uiPriority w:val="99"/>
  </w:style>
  <w:style w:type="character" w:customStyle="1" w:styleId="35">
    <w:name w:val="批注主题 字符"/>
    <w:basedOn w:val="34"/>
    <w:link w:val="20"/>
    <w:semiHidden/>
    <w:qFormat/>
    <w:uiPriority w:val="99"/>
    <w:rPr>
      <w:b/>
      <w:bCs/>
    </w:rPr>
  </w:style>
  <w:style w:type="paragraph" w:customStyle="1" w:styleId="36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7">
    <w:name w:val="标题 1 字符"/>
    <w:basedOn w:val="23"/>
    <w:link w:val="2"/>
    <w:qFormat/>
    <w:uiPriority w:val="9"/>
    <w:rPr>
      <w:rFonts w:eastAsia="宋体" w:asciiTheme="majorHAnsi" w:hAnsiTheme="majorHAnsi" w:cstheme="majorBidi"/>
      <w:b/>
      <w:bCs/>
      <w:kern w:val="2"/>
      <w:sz w:val="32"/>
      <w:szCs w:val="32"/>
    </w:rPr>
  </w:style>
  <w:style w:type="character" w:customStyle="1" w:styleId="38">
    <w:name w:val="标题 2 字符"/>
    <w:basedOn w:val="23"/>
    <w:link w:val="3"/>
    <w:qFormat/>
    <w:uiPriority w:val="9"/>
    <w:rPr>
      <w:rFonts w:eastAsia="宋体" w:asciiTheme="majorHAnsi" w:hAnsiTheme="majorHAnsi" w:cstheme="majorBidi"/>
      <w:b/>
      <w:bCs/>
      <w:kern w:val="2"/>
      <w:sz w:val="21"/>
      <w:szCs w:val="32"/>
    </w:rPr>
  </w:style>
  <w:style w:type="character" w:customStyle="1" w:styleId="39">
    <w:name w:val="标题 3 字符"/>
    <w:basedOn w:val="23"/>
    <w:link w:val="4"/>
    <w:qFormat/>
    <w:uiPriority w:val="9"/>
    <w:rPr>
      <w:bCs/>
      <w:kern w:val="2"/>
      <w:sz w:val="21"/>
      <w:szCs w:val="32"/>
    </w:rPr>
  </w:style>
  <w:style w:type="paragraph" w:customStyle="1" w:styleId="40">
    <w:name w:val="TOC 标题1"/>
    <w:basedOn w:val="2"/>
    <w:next w:val="1"/>
    <w:semiHidden/>
    <w:unhideWhenUsed/>
    <w:qFormat/>
    <w:uiPriority w:val="39"/>
    <w:pPr>
      <w:widowControl/>
      <w:spacing w:before="480" w:line="276" w:lineRule="auto"/>
      <w:ind w:firstLine="0"/>
      <w:jc w:val="left"/>
      <w:outlineLvl w:val="9"/>
    </w:pPr>
    <w:rPr>
      <w:rFonts w:eastAsiaTheme="majorEastAsia"/>
      <w:color w:val="376092" w:themeColor="accent1" w:themeShade="BF"/>
      <w:kern w:val="0"/>
      <w:szCs w:val="28"/>
    </w:rPr>
  </w:style>
  <w:style w:type="character" w:customStyle="1" w:styleId="41">
    <w:name w:val="不明显强调1"/>
    <w:basedOn w:val="2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2">
    <w:name w:val="明显强调1"/>
    <w:basedOn w:val="2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fontstyle01"/>
    <w:basedOn w:val="23"/>
    <w:qFormat/>
    <w:uiPriority w:val="0"/>
    <w:rPr>
      <w:rFonts w:hint="default" w:ascii="TimesNewRomanPS-BoldMT" w:hAnsi="TimesNewRomanPS-BoldMT"/>
      <w:b/>
      <w:bCs/>
      <w:color w:val="000000"/>
      <w:sz w:val="36"/>
      <w:szCs w:val="36"/>
    </w:rPr>
  </w:style>
  <w:style w:type="character" w:customStyle="1" w:styleId="44">
    <w:name w:val="列表段落 字符"/>
    <w:basedOn w:val="23"/>
    <w:link w:val="29"/>
    <w:qFormat/>
    <w:uiPriority w:val="34"/>
    <w:rPr>
      <w:rFonts w:ascii="宋体" w:hAnsi="宋体" w:eastAsia="宋体" w:cs="宋体"/>
      <w:kern w:val="0"/>
      <w:sz w:val="24"/>
      <w:szCs w:val="24"/>
    </w:rPr>
  </w:style>
  <w:style w:type="paragraph" w:customStyle="1" w:styleId="45">
    <w:name w:val="标题1"/>
    <w:basedOn w:val="1"/>
    <w:link w:val="46"/>
    <w:qFormat/>
    <w:uiPriority w:val="0"/>
    <w:pPr>
      <w:numPr>
        <w:ilvl w:val="0"/>
        <w:numId w:val="2"/>
      </w:numPr>
      <w:spacing w:line="500" w:lineRule="exact"/>
      <w:ind w:firstLine="0" w:firstLineChars="0"/>
      <w:jc w:val="left"/>
    </w:pPr>
    <w:rPr>
      <w:rFonts w:ascii="宋体" w:hAnsi="宋体" w:eastAsia="宋体" w:cs="Times New Roman"/>
      <w:b/>
      <w:sz w:val="28"/>
      <w:szCs w:val="24"/>
    </w:rPr>
  </w:style>
  <w:style w:type="character" w:customStyle="1" w:styleId="46">
    <w:name w:val="标题1 Char"/>
    <w:link w:val="45"/>
    <w:qFormat/>
    <w:uiPriority w:val="0"/>
    <w:rPr>
      <w:rFonts w:ascii="宋体" w:hAnsi="宋体" w:eastAsia="宋体" w:cs="Times New Roman"/>
      <w:b/>
      <w:kern w:val="2"/>
      <w:sz w:val="28"/>
      <w:szCs w:val="24"/>
    </w:rPr>
  </w:style>
  <w:style w:type="table" w:customStyle="1" w:styleId="47">
    <w:name w:val="网格型1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网格型2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网格型3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表 5 深色 - 着色 41"/>
    <w:basedOn w:val="21"/>
    <w:qFormat/>
    <w:uiPriority w:val="50"/>
    <w:rPr>
      <w:rFonts w:ascii="Times New Roman" w:hAnsi="Times New Roman" w:cs="Times New Roman"/>
      <w:lang w:val="de-DE" w:eastAsia="de-D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CCC0D9" w:themeFill="accent4" w:themeFillTint="66"/>
      </w:tcPr>
    </w:tblStylePr>
  </w:style>
  <w:style w:type="character" w:customStyle="1" w:styleId="51">
    <w:name w:val="日期 字符"/>
    <w:basedOn w:val="23"/>
    <w:link w:val="13"/>
    <w:semiHidden/>
    <w:qFormat/>
    <w:uiPriority w:val="99"/>
  </w:style>
  <w:style w:type="paragraph" w:customStyle="1" w:styleId="52">
    <w:name w:val="章标题"/>
    <w:next w:val="1"/>
    <w:qFormat/>
    <w:uiPriority w:val="0"/>
    <w:pPr>
      <w:numPr>
        <w:ilvl w:val="0"/>
        <w:numId w:val="3"/>
      </w:numPr>
      <w:spacing w:beforeLines="50" w:afterLines="50"/>
      <w:jc w:val="both"/>
      <w:outlineLvl w:val="1"/>
    </w:pPr>
    <w:rPr>
      <w:rFonts w:ascii="黑体" w:hAnsi="Times New Roman" w:eastAsia="黑体" w:cs="Arial"/>
      <w:color w:val="000000"/>
      <w:kern w:val="2"/>
      <w:sz w:val="21"/>
      <w:szCs w:val="18"/>
      <w:lang w:val="en-US" w:eastAsia="zh-CN" w:bidi="ar-SA"/>
    </w:rPr>
  </w:style>
  <w:style w:type="paragraph" w:customStyle="1" w:styleId="53">
    <w:name w:val="一级条标题"/>
    <w:next w:val="1"/>
    <w:qFormat/>
    <w:uiPriority w:val="0"/>
    <w:pPr>
      <w:numPr>
        <w:ilvl w:val="1"/>
        <w:numId w:val="3"/>
      </w:numPr>
      <w:spacing w:beforeLines="50" w:afterLines="50"/>
      <w:outlineLvl w:val="2"/>
    </w:pPr>
    <w:rPr>
      <w:rFonts w:ascii="宋体" w:hAnsi="Times New Roman" w:eastAsia="黑体" w:cs="Arial"/>
      <w:color w:val="000000"/>
      <w:kern w:val="2"/>
      <w:sz w:val="21"/>
      <w:szCs w:val="18"/>
      <w:lang w:val="en-US" w:eastAsia="zh-CN" w:bidi="ar-SA"/>
    </w:rPr>
  </w:style>
  <w:style w:type="paragraph" w:customStyle="1" w:styleId="54">
    <w:name w:val="二级条标题"/>
    <w:basedOn w:val="53"/>
    <w:next w:val="1"/>
    <w:qFormat/>
    <w:uiPriority w:val="0"/>
    <w:pPr>
      <w:numPr>
        <w:ilvl w:val="2"/>
      </w:numPr>
      <w:outlineLvl w:val="3"/>
    </w:pPr>
  </w:style>
  <w:style w:type="paragraph" w:customStyle="1" w:styleId="55">
    <w:name w:val="三级条标题"/>
    <w:basedOn w:val="54"/>
    <w:next w:val="1"/>
    <w:qFormat/>
    <w:uiPriority w:val="0"/>
    <w:pPr>
      <w:numPr>
        <w:ilvl w:val="4"/>
      </w:numPr>
      <w:outlineLvl w:val="4"/>
    </w:pPr>
  </w:style>
  <w:style w:type="paragraph" w:customStyle="1" w:styleId="56">
    <w:name w:val="五级条标题"/>
    <w:basedOn w:val="1"/>
    <w:next w:val="1"/>
    <w:qFormat/>
    <w:uiPriority w:val="0"/>
    <w:pPr>
      <w:widowControl/>
      <w:numPr>
        <w:ilvl w:val="5"/>
        <w:numId w:val="3"/>
      </w:numPr>
      <w:spacing w:beforeLines="50" w:afterLines="50"/>
      <w:ind w:firstLineChars="0"/>
      <w:jc w:val="left"/>
      <w:outlineLvl w:val="6"/>
    </w:pPr>
    <w:rPr>
      <w:rFonts w:ascii="宋体" w:hAnsi="Times New Roman" w:eastAsia="黑体" w:cs="Arial"/>
      <w:color w:val="000000"/>
      <w:szCs w:val="18"/>
    </w:rPr>
  </w:style>
  <w:style w:type="paragraph" w:customStyle="1" w:styleId="5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line="259" w:lineRule="auto"/>
      <w:jc w:val="left"/>
      <w:outlineLvl w:val="9"/>
    </w:pPr>
    <w:rPr>
      <w:rFonts w:eastAsiaTheme="majorEastAsia"/>
      <w:b w:val="0"/>
      <w:bCs w:val="0"/>
      <w:color w:val="376092" w:themeColor="accent1" w:themeShade="BF"/>
      <w:kern w:val="0"/>
    </w:rPr>
  </w:style>
  <w:style w:type="character" w:customStyle="1" w:styleId="58">
    <w:name w:val="font1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3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4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qFormat/>
    <w:uiPriority w:val="0"/>
    <w:rPr>
      <w:rFonts w:hint="default" w:ascii="Arial" w:hAnsi="Arial" w:cs="Arial"/>
      <w:color w:val="FF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emf"/><Relationship Id="rId15" Type="http://schemas.openxmlformats.org/officeDocument/2006/relationships/oleObject" Target="embeddings/oleObject2.bin"/><Relationship Id="rId14" Type="http://schemas.openxmlformats.org/officeDocument/2006/relationships/image" Target="media/image4.png"/><Relationship Id="rId13" Type="http://schemas.openxmlformats.org/officeDocument/2006/relationships/image" Target="media/image3.emf"/><Relationship Id="rId12" Type="http://schemas.openxmlformats.org/officeDocument/2006/relationships/oleObject" Target="embeddings/oleObject1.bin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685A9-7CF8-4756-A8F2-AFAA91A6CE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2385</Words>
  <Characters>2952</Characters>
  <Lines>70</Lines>
  <Paragraphs>19</Paragraphs>
  <TotalTime>2</TotalTime>
  <ScaleCrop>false</ScaleCrop>
  <LinksUpToDate>false</LinksUpToDate>
  <CharactersWithSpaces>3199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2025-12-02T01:02:00Z</dcterms:created>
  <dc:creator>李伟19</dc:creator>
  <cp:lastModifiedBy>Jeff.</cp:lastModifiedBy>
  <cp:lastPrinted>2025-09-23T12:08:00Z</cp:lastPrinted>
  <dcterms:modified xsi:type="dcterms:W3CDTF">2026-06-29T10:25:08Z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295A3EC3A454474FA44F4291175A8CA8_13</vt:lpwstr>
  </property>
  <property fmtid="{D5CDD505-2E9C-101B-9397-08002B2CF9AE}" pid="4" name="KSOTemplateDocerSaveRecord">
    <vt:lpwstr>eyJoZGlkIjoiYTc0NTc5OGQ4ZWVjZDhjNmUxNDViZWExNzMwM2YyNzMiLCJ1c2VySWQiOiI1MTUxMDEwMTYifQ==</vt:lpwstr>
  </property>
</Properties>
</file>