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960" w:after="320" w:line="240" w:lineRule="auto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软件设计开发流程框架</w:t>
      </w:r>
    </w:p>
    <w:p>
      <w:pPr>
        <w:spacing w:before="0" w:after="560" w:line="240" w:lineRule="auto"/>
        <w:jc w:val="center"/>
      </w:pPr>
      <w:r>
        <w:rPr>
          <w:rFonts w:ascii="Microsoft YaHei" w:hAnsi="Microsoft YaHei" w:eastAsia="Microsoft YaHei"/>
          <w:b w:val="0"/>
          <w:color w:val="555555"/>
          <w:sz w:val="26"/>
        </w:rPr>
        <w:t>项目协作工作基线与交付控制指南</w:t>
      </w:r>
    </w:p>
    <w:p>
      <w:pPr>
        <w:spacing w:before="360" w:after="100" w:line="283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文档目的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本框架用于统一软件项目从需求提出、范围确认、功能拆解、系统设计、开发实施、测试验收、部署上线到运行维护的工作顺序与交付标准，帮助项目团队保持目标一致、边界清晰、过程可追溯、结果可验收。</w:t>
      </w:r>
    </w:p>
    <w:p>
      <w:pPr>
        <w:spacing w:before="180" w:after="100" w:line="283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使用原则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先明确目标和边界，再进入设计和开发。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每项需求必须有对应的验收标准和测试依据。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设计、代码、测试和发布都要形成可追溯的版本基线。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重要变更必须评估影响、明确责任并记录结果。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每个阶段通过评审闸门后，再进入下一阶段。</w:t>
      </w:r>
    </w:p>
    <w:p>
      <w:r>
        <w:br w:type="page"/>
      </w: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一 总体流程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推荐采用“阶段推进、闸门评审、持续验证”的工作方式。部署方案在前期设计阶段确定，正式部署在测试和用户验收通过后执行。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1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23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33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主要输出</w:t>
            </w:r>
          </w:p>
        </w:tc>
        <w:tc>
          <w:tcPr>
            <w:tcW w:type="dxa" w:w="302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进入下一阶段的条件</w:t>
            </w:r>
          </w:p>
        </w:tc>
      </w:tr>
      <w:t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项目立项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为什么做，谁负责，做到什么程度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项目说明、目标、里程碑、风险清单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目标、负责人和资源明确</w:t>
            </w:r>
          </w:p>
        </w:tc>
      </w:tr>
      <w:t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需求澄清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用户需要什么，什么不在范围内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需求说明、角色、流程、非功能需求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需求可理解、可验证、可追溯</w:t>
            </w:r>
          </w:p>
        </w:tc>
      </w:tr>
      <w:t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功能拆解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系统要提供哪些具体能力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功能清单、页面清单、接口清单、验收标准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P0/P1 功能和验收标准确认</w:t>
            </w:r>
          </w:p>
        </w:tc>
      </w:tr>
      <w:t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系统设计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系统如何实现并保持可维护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架构、数据、接口、权限、部署设计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核心风险完成技术验证</w:t>
            </w:r>
          </w:p>
        </w:tc>
      </w:tr>
      <w:t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交互设计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用户如何完成任务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原型、视觉稿、组件和状态规则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核心流程和页面完成确认</w:t>
            </w:r>
          </w:p>
        </w:tc>
      </w:tr>
      <w:t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开发实施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如何按计划实现并持续验证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代码、测试、文档、迭代记录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功能完成且通过代码审查</w:t>
            </w:r>
          </w:p>
        </w:tc>
      </w:tr>
      <w:t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测试验收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功能是否正确，用户是否可用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测试报告、缺陷记录、验收结论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关键流程通过，阻断缺陷清零</w:t>
            </w:r>
          </w:p>
        </w:tc>
      </w:tr>
      <w:t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部署上线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如何安全发布并可恢复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发布记录、监控、回滚方案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健康检查和冒烟测试通过</w:t>
            </w:r>
          </w:p>
        </w:tc>
      </w:tr>
      <w:t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运行迭代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如何稳定运行并持续改进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运行指标、反馈、版本计划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问题闭环，需求进入后续版本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二 项目立项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立项阶段明确项目的业务价值、目标用户、成功指标和资源条件，避免在没有共同目标的情况下直接进入开发。</w:t>
      </w: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需要确认的内容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项目目标和业务价值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目标用户与主要使用场景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项目负责人、参与角色和决策机制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预算、周期、资源和外部依赖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可量化的成功指标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本期明确不做的事项</w:t>
      </w: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输出物与闸门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输出：项目说明、项目目标、初步范围、关键里程碑、风险清单。闸门：目标明确、负责人明确、资源可行后，才进入需求澄清。</w:t>
      </w: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三 需求澄清与需求基线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需求阶段把“想要什么”转化为可执行、可测试、可验收的描述。建议使用“角色、场景、动作、结果、约束”的结构表达。</w:t>
      </w: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需求描述模板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角色 + 场景 + 动作 + 结果 + 约束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示例：管理员进入用户管理页面，可以按姓名和状态筛选用户，并查看用户详情；无权限用户不能访问该页面。</w:t>
      </w: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需求确认清单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用户角色是否明确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核心业务流程是否完整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正常流程和异常流程是否都已描述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输入、输出和数据来源是否明确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权限、安全、性能和合规要求是否明确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设备、浏览器和运行环境是否明确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每条 P0/P1 需求是否有验收标准</w:t>
      </w: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需求优先级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316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583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处理原则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没有它项目无法使用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必须纳入本期并优先验证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核心业务功能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本期必须完成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重要增强功能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根据周期和资源安排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体验优化或后续想法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进入需求池，后续评估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四 范围边界与变更控制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范围控制是防止项目持续膨胀、交付延期和质量下降的关键。项目应建立一份可持续更新的范围基线。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范围项</w:t>
            </w:r>
          </w:p>
        </w:tc>
        <w:tc>
          <w:tcPr>
            <w:tcW w:type="dxa" w:w="777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需要明确的内容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本期必须完成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P0、P1 核心功能和上线前置条件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本期可以完成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 增强功能及其优先级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明确不做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暂不支持的用户、场景、平台和数据范围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外部依赖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第三方接口、账号、数据、设备和审批事项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变更规则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提出、评估、批准、排期、记录和通知方式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需求变更流程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新增需求 → 判断是否影响目标或范围 → 评估工作量、风险和周期 → 确认接受变更或进入后续版本 → 更新需求、计划和验收依据。</w:t>
      </w: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变更记录至少包含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变更内容与提出人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变更原因和业务价值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影响的模块、接口、数据和测试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工作量、风险和交付周期影响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批准人、批准时间和目标版本</w:t>
      </w: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五 功能拆解与验收标准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功能设计将需求拆成可开发、可测试的功能模块。推荐采用以下层级：业务目标 → 业务流程 → 功能模块 → 功能点 → 开发任务。</w:t>
      </w: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功能点应包含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功能名称与使用角色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前置条件和主流程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异常流程和边界条件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输入字段、输出结果和状态变化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权限要求和数据范围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验收标准及关联接口或数据表</w:t>
      </w: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验收标准写法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Given 前置条件；When 用户执行某操作；Then 系统应产生某结果。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示例：Given 用户已登录且具有管理员权限；When 删除一个未关联订单的用户；Then 系统删除用户并提示操作成功。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追溯要求：每个开发任务都应能追溯到一条需求，每条需求都应能追溯到测试用例。</w:t>
      </w: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六 技术方案与系统设计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系统设计确定系统如何实现，并提前识别可维护性、扩展性、安全性和部署风险。设计内容应与需求范围和功能基线保持一致。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设计领域</w:t>
            </w:r>
          </w:p>
        </w:tc>
        <w:tc>
          <w:tcPr>
            <w:tcW w:type="dxa" w:w="835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需要回答的问题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系统架构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前端、后端、数据库和外部服务如何分工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模块边界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模块职责、依赖关系和可独立测试性如何保证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数据设计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核心实体、字段、关系、生命周期和迁移方式是什么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接口设计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请求、响应、错误码、认证和版本兼容如何定义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权限安全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谁能访问什么，敏感数据如何保护，操作如何审计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可靠性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备份、恢复、容错、限流和降级如何实现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部署运维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环境、配置、日志、监控、告警和回滚如何安排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设计闸门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核心技术风险必须先验证，例如第三方接口可用性、性能瓶颈、部署环境、关键算法、数据迁移和权限模型。高风险事项没有验证结论，不进入大规模开发。</w:t>
      </w: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七 交互与视觉设计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交互设计确定用户如何完成任务，重点关注流程是否清晰、状态反馈是否完整、异常后是否可恢复。</w:t>
      </w: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设计输出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页面结构和用户流程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低保真原型与高保真设计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组件、颜色、字体和间距规范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表单校验与提示规则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加载、空状态、成功、失败和无权限状态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响应式、兼容性和可用性要求</w:t>
      </w: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页面检查重点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首次进入页面时用户是否知道下一步怎么做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操作成功后是否有明确反馈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出错后是否说明原因和恢复方式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没有数据时是否提供合理提示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权限不足时是否给出清晰反馈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网络较慢时是否有加载状态</w:t>
      </w: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八 开发计划与环境准备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开发前将设计方案转换为可执行计划，并建立开发、测试、预发布和生产环境之间的边界。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820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最低要求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计划管理</w:t>
            </w:r>
          </w:p>
        </w:tc>
        <w:tc>
          <w:tcPr>
            <w:tcW w:type="dxa" w:w="82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迭代周期、任务负责人、依赖关系、完成定义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代码管理</w:t>
            </w:r>
          </w:p>
        </w:tc>
        <w:tc>
          <w:tcPr>
            <w:tcW w:type="dxa" w:w="82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仓库、分支策略、提交规范、代码审查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环境管理</w:t>
            </w:r>
          </w:p>
        </w:tc>
        <w:tc>
          <w:tcPr>
            <w:tcW w:type="dxa" w:w="82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开发、测试、预发布、生产环境及其配置隔离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配置安全</w:t>
            </w:r>
          </w:p>
        </w:tc>
        <w:tc>
          <w:tcPr>
            <w:tcW w:type="dxa" w:w="82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环境变量、密钥、证书和第三方凭证统一管理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数据管理</w:t>
            </w:r>
          </w:p>
        </w:tc>
        <w:tc>
          <w:tcPr>
            <w:tcW w:type="dxa" w:w="82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数据库迁移、初始化数据、测试数据和脱敏要求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自动化质量</w:t>
            </w:r>
          </w:p>
        </w:tc>
        <w:tc>
          <w:tcPr>
            <w:tcW w:type="dxa" w:w="82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构建、静态检查、单元测试和持续集成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发布机制</w:t>
            </w:r>
          </w:p>
        </w:tc>
        <w:tc>
          <w:tcPr>
            <w:tcW w:type="dxa" w:w="82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发布脚本、健康检查、监控和回滚流程</w:t>
            </w:r>
          </w:p>
        </w:tc>
      </w:tr>
    </w:tbl>
    <w:p>
      <w:pPr>
        <w:spacing w:after="40"/>
      </w:pP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推荐协作链路：需求 → 开发任务 → 分支 → 代码审查 → 自动检查 → 合并 → 测试环境验证。</w:t>
      </w: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九 迭代开发与代码基线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采用小功能、短反馈、可验证的迭代方式。每次迭代都应有明确目标、完成内容、已知问题和验证结论。</w:t>
      </w: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单项任务完成流程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理解需求并确认验收标准。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确认页面、接口、数据和权限设计。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实现功能并处理异常和边界条件。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补充必要的单元测试、接口测试或自动化测试。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完成本地验证、代码审查和合并。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在测试环境执行功能验证并记录结果。</w:t>
      </w: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完成定义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功能已实现并符合验收标准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主要异常和边界情况已处理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代码已完成审查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相关测试已通过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接口、数据和用户文档已同步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未引入已知的阻断问题</w:t>
      </w: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 测试与质量验证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测试从需求阶段开始建立依据，不应等到开发结束后才临时补充。测试结果需要能够追溯到需求、功能和版本。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测试类型</w:t>
            </w:r>
          </w:p>
        </w:tc>
        <w:tc>
          <w:tcPr>
            <w:tcW w:type="dxa" w:w="525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验证目标</w:t>
            </w:r>
          </w:p>
        </w:tc>
        <w:tc>
          <w:tcPr>
            <w:tcW w:type="dxa" w:w="32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典型时机</w:t>
            </w:r>
          </w:p>
        </w:tc>
      </w:tr>
      <w:t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单元测试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验证最小代码单元和业务规则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开发过程中</w:t>
            </w:r>
          </w:p>
        </w:tc>
      </w:tr>
      <w:t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接口测试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验证输入输出、错误处理和权限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接口完成后</w:t>
            </w:r>
          </w:p>
        </w:tc>
      </w:tr>
      <w:t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集成测试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验证模块之间的数据和流程协作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模块联调时</w:t>
            </w:r>
          </w:p>
        </w:tc>
      </w:tr>
      <w:t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功能测试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验证需求和验收标准是否实现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测试环境</w:t>
            </w:r>
          </w:p>
        </w:tc>
      </w:tr>
      <w:t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回归测试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验证新改动未破坏已有功能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每次版本发布前</w:t>
            </w:r>
          </w:p>
        </w:tc>
      </w:tr>
      <w:t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性能测试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验证响应时间、吞吐量和并发能力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上线前或重大变更前</w:t>
            </w:r>
          </w:p>
        </w:tc>
      </w:tr>
      <w:t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安全测试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验证认证、授权、数据保护和攻击防护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上线前及定期执行</w:t>
            </w:r>
          </w:p>
        </w:tc>
      </w:tr>
      <w:t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用户验收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验证真实场景下的业务效果和可用性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上线前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缺陷分级与上线门槛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590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309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上线要求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S0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系统不可用、数据损坏或重大安全事故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必须为零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S1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核心功能无法使用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必须为零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S2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重要功能异常但存在替代路径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明确责任、计划和风险后决定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S3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一般问题或体验问题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进入后续优化计划</w:t>
            </w:r>
          </w:p>
        </w:tc>
      </w:tr>
    </w:tbl>
    <w:p>
      <w:pPr>
        <w:spacing w:after="40"/>
      </w:pP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上线前最低要求：S0/S1 缺陷为零，关键流程测试通过，核心回归通过，用户验收通过，上线和回滚方案已经准备并验证。</w:t>
      </w: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十一 用户验收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用户验收关注系统是否解决真实问题，而不仅是代码是否完成。验收应基于原始需求、功能标准、业务流程、数据结果、性能和权限要求。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验收结论</w:t>
            </w:r>
          </w:p>
        </w:tc>
        <w:tc>
          <w:tcPr>
            <w:tcW w:type="dxa" w:w="806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使用条件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80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范围内需求已满足，关键流程通过，可以进入上线流程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有条件通过</w:t>
            </w:r>
          </w:p>
        </w:tc>
        <w:tc>
          <w:tcPr>
            <w:tcW w:type="dxa" w:w="80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存在非阻断问题，需明确责任人、完成时间和风险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不通过</w:t>
            </w:r>
          </w:p>
        </w:tc>
        <w:tc>
          <w:tcPr>
            <w:tcW w:type="dxa" w:w="80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存在阻断问题或核心目标未达成，返回修复和复验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十二 部署上线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部署阶段需要确保发布可控、过程可观察、失败可恢复。生产环境的配置、数据和代码版本必须具备可追溯记录。</w:t>
      </w: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上线顺序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备份数据并确认备份可用。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确认发布版本、配置、数据库变更和依赖服务。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部署应用并执行数据库变更。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启动服务，执行健康检查和冒烟测试。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按计划逐步放量并观察运行指标。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确认稳定后完成发布记录；异常时按预案回滚。</w:t>
      </w: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上线检查清单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服务器、域名、证书和数据库已准备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环境变量和第三方服务配置已确认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初始数据和权限账号已处理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日志、监控和告警已生效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备份、发布和回滚方案已准备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健康检查、冒烟测试和关键流程验证已通过</w:t>
      </w: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十三 运行维护与持续迭代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上线后进入运行阶段，持续管理线上问题、用户反馈、性能指标、安全风险、数据备份和后续版本。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运行事项</w:t>
            </w:r>
          </w:p>
        </w:tc>
        <w:tc>
          <w:tcPr>
            <w:tcW w:type="dxa" w:w="835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管理要求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稳定性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关注可用性、错误率、响应时间和资源使用率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安全性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持续处理漏洞、权限、敏感数据和审计问题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数据保护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定期备份，验证恢复，管理数据保留和删除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问题闭环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记录发现、定位、修复、验证、复盘和预防措施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版本管理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维护版本号、变更内容、影响范围和回滚方式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需求迭代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依据用户反馈和运行数据排序后续需求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十四 全流程基线与状态管理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项目建议始终维护六条基线。任何基线发生变化，都应有记录、评估和批准，避免口头变更导致范围和质量失控。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基线</w:t>
            </w:r>
          </w:p>
        </w:tc>
        <w:tc>
          <w:tcPr>
            <w:tcW w:type="dxa" w:w="835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确认内容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需求基线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本版本做什么，不做什么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功能基线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功能行为、权限和验收标准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设计基线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页面、接口、数据结构和架构方案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代码基线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进入测试和上线的具体代码版本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测试基线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测试环境、数据、用例和结论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发布基线</w:t>
            </w:r>
          </w:p>
        </w:tc>
        <w:tc>
          <w:tcPr>
            <w:tcW w:type="dxa" w:w="83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5F8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上线版本、配置、数据库变更和回滚方案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40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项目状态建议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待澄清 → 已确认 → 设计中 → 待开发 → 开发中 → 待测试 → 测试中 → 待验收 → 已验收 → 待上线 → 已上线 → 已关闭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特殊状态：阻塞、变更评估、回滚、待补充。特殊状态必须说明原因、责任人和下一步动作。</w:t>
      </w: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十五 项目协作约定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后续具体项目按照以下顺序推进：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明确目标、用户、范围和成功标准。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建立功能清单、优先级和验收标准。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确定页面、接口、数据、权限和技术方案。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拆分开发任务，明确负责人、依赖和完成定义。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按迭代完成开发，并同步测试和文档。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统一执行测试、用户验收、部署、监控和复盘。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每次准备修改项目时，先确认当前目标、修改范围、不受影响的范围、预期结果、验证方式和潜在风险。</w:t>
      </w: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附录一 项目启动最小资料包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项目目标与成功指标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用户角色与核心场景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需求清单与优先级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范围边界与不做事项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功能清单与验收标准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系统架构与技术选型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页面和交互原型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数据和接口设计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开发计划与环境信息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测试计划与上线门槛</w:t>
      </w:r>
    </w:p>
    <w:p>
      <w:pPr>
        <w:pStyle w:val="Heading1"/>
        <w:keepNext/>
        <w:spacing w:before="28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附录二 版本发布最小资料包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版本号与发布时间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变更内容和影响范围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需求与测试追溯关系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测试报告和缺陷结论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数据库变更说明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配置与依赖变更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部署步骤和健康检查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监控与告警确认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回滚条件和回滚步骤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□ 已知问题与后续计划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40" w:lineRule="auto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软件设计开发流程框架  |  项目协作工作基线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软件设计开发流程框架</dc:title>
  <dc:subject>项目协作工作基线与交付控制指南</dc:subject>
  <dc:creator>Codex</dc:creator>
  <cp:keywords/>
  <dc:description>用于软件项目从需求到上线的流程管理与质量控制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