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84B" w:rsidRPr="00C92543" w:rsidRDefault="0025484B" w:rsidP="0025484B">
      <w:pPr>
        <w:spacing w:after="0" w:line="360" w:lineRule="auto"/>
        <w:jc w:val="center"/>
        <w:rPr>
          <w:rFonts w:eastAsia="Times New Roman" w:cs="Times New Roman"/>
        </w:rPr>
      </w:pPr>
      <w:r w:rsidRPr="00C92543">
        <w:rPr>
          <w:rFonts w:eastAsia="Times New Roman" w:cs="Times New Roman"/>
        </w:rPr>
        <w:t>МИНОБРНАУКИ</w:t>
      </w:r>
    </w:p>
    <w:p w:rsidR="0025484B" w:rsidRPr="00C92543" w:rsidRDefault="0025484B" w:rsidP="0025484B">
      <w:pPr>
        <w:spacing w:after="0" w:line="360" w:lineRule="auto"/>
        <w:jc w:val="center"/>
        <w:rPr>
          <w:rFonts w:eastAsia="Times New Roman" w:cs="Times New Roman"/>
        </w:rPr>
      </w:pPr>
      <w:r w:rsidRPr="00C92543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25484B" w:rsidRPr="00C92543" w:rsidRDefault="0025484B" w:rsidP="0025484B">
      <w:pPr>
        <w:spacing w:after="0" w:line="360" w:lineRule="auto"/>
        <w:jc w:val="center"/>
        <w:rPr>
          <w:rFonts w:eastAsia="Times New Roman" w:cs="Times New Roman"/>
        </w:rPr>
      </w:pPr>
      <w:r w:rsidRPr="00C92543">
        <w:rPr>
          <w:rFonts w:eastAsia="Times New Roman" w:cs="Times New Roman"/>
        </w:rPr>
        <w:t>Национальный исследовательский университет</w:t>
      </w:r>
    </w:p>
    <w:p w:rsidR="0025484B" w:rsidRPr="00C92543" w:rsidRDefault="0025484B" w:rsidP="0025484B">
      <w:pPr>
        <w:spacing w:after="0" w:line="360" w:lineRule="auto"/>
        <w:jc w:val="center"/>
        <w:rPr>
          <w:rFonts w:eastAsia="Times New Roman" w:cs="Times New Roman"/>
        </w:rPr>
      </w:pPr>
      <w:r w:rsidRPr="00C92543">
        <w:rPr>
          <w:rFonts w:eastAsia="Times New Roman" w:cs="Times New Roman"/>
        </w:rPr>
        <w:t>«Московский институт электронной техники»</w:t>
      </w:r>
    </w:p>
    <w:p w:rsidR="0025484B" w:rsidRPr="00C92543" w:rsidRDefault="0025484B" w:rsidP="0025484B">
      <w:pPr>
        <w:spacing w:after="0" w:line="360" w:lineRule="auto"/>
        <w:jc w:val="center"/>
        <w:rPr>
          <w:rFonts w:eastAsia="Times New Roman" w:cs="Times New Roman"/>
        </w:rPr>
      </w:pPr>
    </w:p>
    <w:p w:rsidR="0025484B" w:rsidRPr="00C92543" w:rsidRDefault="0025484B" w:rsidP="0025484B">
      <w:pPr>
        <w:spacing w:after="0" w:line="360" w:lineRule="auto"/>
        <w:jc w:val="center"/>
        <w:rPr>
          <w:rFonts w:eastAsia="Times New Roman" w:cs="Times New Roman"/>
        </w:rPr>
      </w:pPr>
    </w:p>
    <w:p w:rsidR="0025484B" w:rsidRPr="00C92543" w:rsidRDefault="0025484B" w:rsidP="0025484B">
      <w:pPr>
        <w:spacing w:after="0" w:line="360" w:lineRule="auto"/>
        <w:jc w:val="center"/>
        <w:rPr>
          <w:rFonts w:eastAsia="Times New Roman" w:cs="Times New Roman"/>
        </w:rPr>
      </w:pPr>
    </w:p>
    <w:p w:rsidR="0025484B" w:rsidRPr="00C92543" w:rsidRDefault="0025484B" w:rsidP="0025484B">
      <w:pPr>
        <w:spacing w:after="0" w:line="360" w:lineRule="auto"/>
        <w:jc w:val="center"/>
        <w:rPr>
          <w:rFonts w:eastAsia="Times New Roman" w:cs="Times New Roman"/>
        </w:rPr>
      </w:pPr>
    </w:p>
    <w:p w:rsidR="0025484B" w:rsidRDefault="0025484B" w:rsidP="0025484B">
      <w:pPr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ПЗ по ПМП</w:t>
      </w:r>
    </w:p>
    <w:p w:rsidR="0025484B" w:rsidRDefault="0025484B" w:rsidP="0025484B">
      <w:pPr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Вариант 9</w:t>
      </w:r>
    </w:p>
    <w:p w:rsidR="0025484B" w:rsidRPr="00C92543" w:rsidRDefault="0025484B" w:rsidP="0025484B">
      <w:pPr>
        <w:spacing w:after="0"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«Реанимационные действия»</w:t>
      </w:r>
    </w:p>
    <w:p w:rsidR="0025484B" w:rsidRPr="00C92543" w:rsidRDefault="0025484B" w:rsidP="0025484B">
      <w:pPr>
        <w:spacing w:after="0" w:line="360" w:lineRule="auto"/>
        <w:ind w:left="567"/>
        <w:jc w:val="right"/>
        <w:rPr>
          <w:rFonts w:eastAsia="Times New Roman" w:cs="Times New Roman"/>
        </w:rPr>
      </w:pPr>
    </w:p>
    <w:p w:rsidR="0025484B" w:rsidRPr="00C92543" w:rsidRDefault="0025484B" w:rsidP="0025484B">
      <w:pPr>
        <w:spacing w:after="0" w:line="360" w:lineRule="auto"/>
        <w:ind w:left="567"/>
        <w:jc w:val="right"/>
        <w:rPr>
          <w:rFonts w:eastAsia="Times New Roman" w:cs="Times New Roman"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</w:rPr>
      </w:pPr>
    </w:p>
    <w:p w:rsidR="0025484B" w:rsidRPr="00C92543" w:rsidRDefault="0025484B" w:rsidP="0025484B">
      <w:pPr>
        <w:spacing w:after="0" w:line="360" w:lineRule="auto"/>
        <w:ind w:left="709"/>
        <w:jc w:val="center"/>
        <w:rPr>
          <w:rFonts w:eastAsia="Times New Roman" w:cs="Times New Roman"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  <w:b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  <w:b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  <w:b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  <w:b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  <w:b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  <w:b/>
        </w:rPr>
      </w:pP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</w:rPr>
      </w:pPr>
      <w:r w:rsidRPr="00C92543">
        <w:rPr>
          <w:rFonts w:eastAsia="Times New Roman" w:cs="Times New Roman"/>
          <w:b/>
        </w:rPr>
        <w:t xml:space="preserve">Выполнил: </w:t>
      </w:r>
      <w:r w:rsidRPr="00C92543">
        <w:rPr>
          <w:rFonts w:eastAsia="Times New Roman" w:cs="Times New Roman"/>
        </w:rPr>
        <w:t>ст. гр. П-24 Зубков Сергей Александрович</w:t>
      </w: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</w:rPr>
      </w:pPr>
      <w:r w:rsidRPr="00C92543">
        <w:rPr>
          <w:rFonts w:eastAsia="Times New Roman" w:cs="Times New Roman"/>
          <w:b/>
        </w:rPr>
        <w:t>Проверил:</w:t>
      </w:r>
      <w:r w:rsidRPr="00C92543">
        <w:rPr>
          <w:rFonts w:eastAsia="Times New Roman" w:cs="Times New Roman"/>
        </w:rPr>
        <w:t xml:space="preserve"> ст. преп. Института ПМТ Никулина И.М.</w:t>
      </w:r>
    </w:p>
    <w:p w:rsidR="0025484B" w:rsidRPr="00C92543" w:rsidRDefault="0025484B" w:rsidP="0025484B">
      <w:pPr>
        <w:spacing w:after="0" w:line="360" w:lineRule="auto"/>
        <w:ind w:left="709"/>
        <w:jc w:val="right"/>
        <w:rPr>
          <w:rFonts w:eastAsia="Times New Roman" w:cs="Times New Roman"/>
        </w:rPr>
      </w:pPr>
    </w:p>
    <w:p w:rsidR="0025484B" w:rsidRPr="00C92543" w:rsidRDefault="0025484B" w:rsidP="0025484B">
      <w:pPr>
        <w:tabs>
          <w:tab w:val="left" w:pos="5400"/>
        </w:tabs>
        <w:spacing w:after="0" w:line="360" w:lineRule="auto"/>
        <w:ind w:left="709"/>
        <w:jc w:val="right"/>
        <w:rPr>
          <w:rFonts w:eastAsia="Times New Roman" w:cs="Times New Roman"/>
        </w:rPr>
      </w:pPr>
    </w:p>
    <w:p w:rsidR="0025484B" w:rsidRPr="00C92543" w:rsidRDefault="0025484B" w:rsidP="0025484B">
      <w:pPr>
        <w:tabs>
          <w:tab w:val="left" w:pos="5400"/>
        </w:tabs>
        <w:spacing w:after="0" w:line="360" w:lineRule="auto"/>
        <w:ind w:left="709"/>
        <w:jc w:val="right"/>
        <w:rPr>
          <w:rFonts w:eastAsia="Times New Roman" w:cs="Times New Roman"/>
        </w:rPr>
      </w:pPr>
    </w:p>
    <w:p w:rsidR="0025484B" w:rsidRPr="00C92543" w:rsidRDefault="0025484B" w:rsidP="0025484B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</w:rPr>
      </w:pPr>
    </w:p>
    <w:p w:rsidR="0025484B" w:rsidRPr="00C92543" w:rsidRDefault="0025484B" w:rsidP="0025484B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</w:rPr>
      </w:pPr>
    </w:p>
    <w:p w:rsidR="0025484B" w:rsidRPr="00C92543" w:rsidRDefault="0025484B" w:rsidP="0025484B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eastAsia="Times New Roman" w:cs="Times New Roman"/>
        </w:rPr>
      </w:pPr>
    </w:p>
    <w:p w:rsidR="00DB42F3" w:rsidRPr="00DB42F3" w:rsidRDefault="0025484B" w:rsidP="00DB42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543">
        <w:rPr>
          <w:rFonts w:eastAsia="Times New Roman" w:cs="Times New Roman"/>
        </w:rPr>
        <w:t>Москва 2020</w:t>
      </w:r>
    </w:p>
    <w:p w:rsidR="00DB42F3" w:rsidRDefault="00DB42F3" w:rsidP="0025484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Вызов врача.</w:t>
      </w:r>
    </w:p>
    <w:p w:rsidR="0025484B" w:rsidRDefault="0025484B" w:rsidP="0025484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ситуации (поза человека и его одежда).</w:t>
      </w:r>
    </w:p>
    <w:p w:rsidR="0025484B" w:rsidRDefault="0025484B" w:rsidP="0025484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Благодаря этим критериям понять можно ли трогать человека или лучше дождаться врачей.</w:t>
      </w:r>
    </w:p>
    <w:p w:rsidR="0025484B" w:rsidRDefault="0025484B" w:rsidP="0025484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человека можно трогать, нужно проверить его пульс (тремя пальцами по подбородку вниз</w:t>
      </w:r>
      <w:r w:rsidR="004331AF">
        <w:rPr>
          <w:rFonts w:ascii="Times New Roman" w:hAnsi="Times New Roman" w:cs="Times New Roman"/>
        </w:rPr>
        <w:t>), реакцию зрачка (сужается от света).</w:t>
      </w:r>
    </w:p>
    <w:p w:rsidR="004331AF" w:rsidRDefault="004331AF" w:rsidP="0025484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зрачки реагируют на свет и есть пульс, а человек больше 5 минут без сознания, то это кома.</w:t>
      </w:r>
    </w:p>
    <w:p w:rsidR="004331AF" w:rsidRDefault="004331AF" w:rsidP="0025484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коме человек может задохнуться из-за перекрытия дыхательных путей языком, поэтому нужно достать язык и перевернуть пострадавшего на живот. Если рот закрыт нужно зажать нос.</w:t>
      </w:r>
    </w:p>
    <w:p w:rsidR="004331AF" w:rsidRDefault="004331AF" w:rsidP="004331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поворота и извлечения языка нужно надавить на его корень и приложить к голове холод.</w:t>
      </w:r>
    </w:p>
    <w:p w:rsidR="00DB42F3" w:rsidRDefault="00DB42F3" w:rsidP="00DB42F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пульс отсутствует, и не реагирует зрачок, то это клиническая смерть. </w:t>
      </w:r>
    </w:p>
    <w:p w:rsidR="00DB42F3" w:rsidRDefault="00DB42F3" w:rsidP="00DB42F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Нужно нанести короткий удар (прекордиальный) по груди</w:t>
      </w:r>
      <w:r w:rsidR="00CC7385">
        <w:rPr>
          <w:rFonts w:ascii="Times New Roman" w:hAnsi="Times New Roman" w:cs="Times New Roman"/>
        </w:rPr>
        <w:t xml:space="preserve"> (крайне важно, чтобы пульса не было или же от удара сердце может остановиться)</w:t>
      </w:r>
      <w:r>
        <w:rPr>
          <w:rFonts w:ascii="Times New Roman" w:hAnsi="Times New Roman" w:cs="Times New Roman"/>
        </w:rPr>
        <w:t>, который может восстановить сердечный ритм, но только в первую минуту остановки сердца (все манипуляции делают выше мечевидного отростка, потому что его легко сломать</w:t>
      </w:r>
      <w:r w:rsidR="00D574DE">
        <w:rPr>
          <w:rFonts w:ascii="Times New Roman" w:hAnsi="Times New Roman" w:cs="Times New Roman"/>
        </w:rPr>
        <w:t>;</w:t>
      </w:r>
      <w:r w:rsidR="00CC7385">
        <w:rPr>
          <w:rFonts w:ascii="Times New Roman" w:hAnsi="Times New Roman" w:cs="Times New Roman"/>
        </w:rPr>
        <w:t xml:space="preserve"> детям до 7 лет удар делать нельзя</w:t>
      </w:r>
      <w:r>
        <w:rPr>
          <w:rFonts w:ascii="Times New Roman" w:hAnsi="Times New Roman" w:cs="Times New Roman"/>
        </w:rPr>
        <w:t>)</w:t>
      </w:r>
      <w:r w:rsidR="00D574DE">
        <w:rPr>
          <w:rFonts w:ascii="Times New Roman" w:hAnsi="Times New Roman" w:cs="Times New Roman"/>
        </w:rPr>
        <w:t>.</w:t>
      </w:r>
    </w:p>
    <w:p w:rsidR="00DB42F3" w:rsidRDefault="00DB42F3" w:rsidP="004331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удар не помог, то нужно сделать непрямой массаж сердца. Руки выше мечевидного отростка, прямые, нажим сильный, продавливать нужно на 3-4 сантиметр</w:t>
      </w:r>
      <w:r w:rsidR="002F6085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. Каждый следующим нажим делать </w:t>
      </w:r>
      <w:r w:rsidR="002F6085">
        <w:rPr>
          <w:rFonts w:ascii="Times New Roman" w:hAnsi="Times New Roman" w:cs="Times New Roman"/>
        </w:rPr>
        <w:t xml:space="preserve">только </w:t>
      </w:r>
      <w:r>
        <w:rPr>
          <w:rFonts w:ascii="Times New Roman" w:hAnsi="Times New Roman" w:cs="Times New Roman"/>
        </w:rPr>
        <w:t>после поднятия грудной клетки вверх.</w:t>
      </w:r>
    </w:p>
    <w:p w:rsidR="00DB42F3" w:rsidRDefault="00DB42F3" w:rsidP="004331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нужно перейти к искусственному дыханию. Нужно запрокидывать голову и зажимать нос и только потом делать вдох</w:t>
      </w:r>
      <w:r w:rsidR="007B3255">
        <w:rPr>
          <w:rFonts w:ascii="Times New Roman" w:hAnsi="Times New Roman" w:cs="Times New Roman"/>
        </w:rPr>
        <w:t xml:space="preserve"> пострадавшему</w:t>
      </w:r>
      <w:r>
        <w:rPr>
          <w:rFonts w:ascii="Times New Roman" w:hAnsi="Times New Roman" w:cs="Times New Roman"/>
        </w:rPr>
        <w:t>. Грудь пострадавшего должна вздыматься. Если надуваю</w:t>
      </w:r>
      <w:r w:rsidR="007B3255">
        <w:rPr>
          <w:rFonts w:ascii="Times New Roman" w:hAnsi="Times New Roman" w:cs="Times New Roman"/>
        </w:rPr>
        <w:t>тся щёки, то воздух не проходит в лёгкие.</w:t>
      </w:r>
    </w:p>
    <w:p w:rsidR="00DB42F3" w:rsidRDefault="00DB42F3" w:rsidP="004331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есть помощники, то первый слегка приподнимает ноги для прилива крови к голове, второй делает массаж сердца, а третий – искусственное дыхание.</w:t>
      </w:r>
      <w:r w:rsidR="002F6085">
        <w:rPr>
          <w:rFonts w:ascii="Times New Roman" w:hAnsi="Times New Roman" w:cs="Times New Roman"/>
        </w:rPr>
        <w:t xml:space="preserve"> Нужно меняться местами, чтобы не устать.</w:t>
      </w:r>
    </w:p>
    <w:p w:rsidR="002F6085" w:rsidRPr="004331AF" w:rsidRDefault="002F6085" w:rsidP="002F6085">
      <w:pPr>
        <w:pStyle w:val="a3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2F6085" w:rsidRPr="004331AF" w:rsidSect="007D1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440C"/>
    <w:multiLevelType w:val="hybridMultilevel"/>
    <w:tmpl w:val="57C23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70D2"/>
    <w:multiLevelType w:val="hybridMultilevel"/>
    <w:tmpl w:val="0918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75EC5"/>
    <w:multiLevelType w:val="hybridMultilevel"/>
    <w:tmpl w:val="D4FAF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63D52"/>
    <w:rsid w:val="00063D52"/>
    <w:rsid w:val="001A1CDF"/>
    <w:rsid w:val="00215B2F"/>
    <w:rsid w:val="0025484B"/>
    <w:rsid w:val="002E2A12"/>
    <w:rsid w:val="002F6085"/>
    <w:rsid w:val="00316C33"/>
    <w:rsid w:val="003D14A2"/>
    <w:rsid w:val="004331AF"/>
    <w:rsid w:val="00527760"/>
    <w:rsid w:val="005E7024"/>
    <w:rsid w:val="007B3255"/>
    <w:rsid w:val="007D1A1E"/>
    <w:rsid w:val="007E1B14"/>
    <w:rsid w:val="00AB08CE"/>
    <w:rsid w:val="00CC5FF1"/>
    <w:rsid w:val="00CC7385"/>
    <w:rsid w:val="00D574DE"/>
    <w:rsid w:val="00DB42F3"/>
    <w:rsid w:val="00E0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B557"/>
  <w15:docId w15:val="{CFD1FF71-E608-4B41-A30A-C557AD8A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</dc:creator>
  <cp:keywords/>
  <dc:description/>
  <cp:lastModifiedBy>Сергей Зубков</cp:lastModifiedBy>
  <cp:revision>10</cp:revision>
  <dcterms:created xsi:type="dcterms:W3CDTF">2018-05-31T15:13:00Z</dcterms:created>
  <dcterms:modified xsi:type="dcterms:W3CDTF">2020-05-26T19:13:00Z</dcterms:modified>
</cp:coreProperties>
</file>