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0E" w:rsidRPr="00395770" w:rsidRDefault="004D0E0E" w:rsidP="004D0E0E">
      <w:pPr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r w:rsidRPr="00395770">
        <w:rPr>
          <w:rFonts w:ascii="Times New Roman" w:eastAsia="Times New Roman" w:hAnsi="Times New Roman" w:cs="Times New Roman"/>
          <w:color w:val="000000"/>
          <w:sz w:val="36"/>
          <w:szCs w:val="36"/>
        </w:rPr>
        <w:t>Министерство образования и науки Российской Федерации</w:t>
      </w:r>
    </w:p>
    <w:p w:rsidR="004D0E0E" w:rsidRPr="00395770" w:rsidRDefault="004D0E0E" w:rsidP="004D0E0E">
      <w:pPr>
        <w:rPr>
          <w:rFonts w:ascii="Times New Roman" w:eastAsia="Times New Roman" w:hAnsi="Times New Roman" w:cs="Times New Roman"/>
          <w:sz w:val="36"/>
          <w:szCs w:val="36"/>
        </w:rPr>
      </w:pPr>
      <w:r w:rsidRPr="00395770">
        <w:rPr>
          <w:rFonts w:ascii="Times New Roman" w:eastAsia="Times New Roman" w:hAnsi="Times New Roman" w:cs="Times New Roman"/>
          <w:color w:val="000000"/>
          <w:sz w:val="36"/>
          <w:szCs w:val="36"/>
        </w:rPr>
        <w:t>Федеральное государственное автономное образовательное</w:t>
      </w:r>
    </w:p>
    <w:p w:rsidR="004D0E0E" w:rsidRPr="00395770" w:rsidRDefault="004D0E0E" w:rsidP="004D0E0E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4D0E0E" w:rsidRPr="00395770" w:rsidRDefault="004D0E0E" w:rsidP="004D0E0E">
      <w:pPr>
        <w:rPr>
          <w:rFonts w:ascii="Times New Roman" w:eastAsia="Times New Roman" w:hAnsi="Times New Roman" w:cs="Times New Roman"/>
          <w:sz w:val="36"/>
          <w:szCs w:val="36"/>
        </w:rPr>
      </w:pPr>
      <w:r w:rsidRPr="00395770">
        <w:rPr>
          <w:rFonts w:ascii="Times New Roman" w:eastAsia="Times New Roman" w:hAnsi="Times New Roman" w:cs="Times New Roman"/>
          <w:color w:val="000000"/>
          <w:sz w:val="36"/>
          <w:szCs w:val="36"/>
        </w:rPr>
        <w:t>учреждение высшего образования</w:t>
      </w:r>
    </w:p>
    <w:p w:rsidR="004D0E0E" w:rsidRPr="00395770" w:rsidRDefault="004D0E0E" w:rsidP="004D0E0E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4D0E0E" w:rsidRPr="00395770" w:rsidRDefault="004D0E0E" w:rsidP="004D0E0E">
      <w:pPr>
        <w:rPr>
          <w:rFonts w:ascii="Times New Roman" w:eastAsia="Times New Roman" w:hAnsi="Times New Roman" w:cs="Times New Roman"/>
          <w:sz w:val="36"/>
          <w:szCs w:val="36"/>
        </w:rPr>
      </w:pPr>
      <w:r w:rsidRPr="00395770">
        <w:rPr>
          <w:rFonts w:ascii="Times New Roman" w:eastAsia="Times New Roman" w:hAnsi="Times New Roman" w:cs="Times New Roman"/>
          <w:color w:val="000000"/>
          <w:sz w:val="36"/>
          <w:szCs w:val="36"/>
        </w:rPr>
        <w:t>Национальный исследовательский университет “МИЭТ”</w:t>
      </w:r>
    </w:p>
    <w:p w:rsidR="004D0E0E" w:rsidRPr="00395770" w:rsidRDefault="004D0E0E" w:rsidP="004D0E0E">
      <w:pPr>
        <w:spacing w:after="240"/>
        <w:rPr>
          <w:rFonts w:ascii="Times New Roman" w:eastAsia="Times New Roman" w:hAnsi="Times New Roman" w:cs="Times New Roman"/>
          <w:sz w:val="36"/>
          <w:szCs w:val="36"/>
        </w:rPr>
      </w:pPr>
      <w:r w:rsidRPr="00395770">
        <w:rPr>
          <w:rFonts w:ascii="Times New Roman" w:eastAsia="Times New Roman" w:hAnsi="Times New Roman" w:cs="Times New Roman"/>
          <w:sz w:val="36"/>
          <w:szCs w:val="36"/>
        </w:rPr>
        <w:br/>
      </w:r>
      <w:r w:rsidRPr="00395770">
        <w:rPr>
          <w:rFonts w:ascii="Times New Roman" w:eastAsia="Times New Roman" w:hAnsi="Times New Roman" w:cs="Times New Roman"/>
          <w:sz w:val="36"/>
          <w:szCs w:val="36"/>
        </w:rPr>
        <w:br/>
      </w:r>
      <w:r w:rsidRPr="00395770">
        <w:rPr>
          <w:rFonts w:ascii="Times New Roman" w:eastAsia="Times New Roman" w:hAnsi="Times New Roman" w:cs="Times New Roman"/>
          <w:sz w:val="36"/>
          <w:szCs w:val="36"/>
        </w:rPr>
        <w:br/>
      </w:r>
    </w:p>
    <w:p w:rsidR="004D0E0E" w:rsidRPr="00395770" w:rsidRDefault="004D0E0E" w:rsidP="004D0E0E">
      <w:pPr>
        <w:rPr>
          <w:rFonts w:ascii="Times New Roman" w:eastAsia="Times New Roman" w:hAnsi="Times New Roman" w:cs="Times New Roman"/>
          <w:sz w:val="36"/>
          <w:szCs w:val="36"/>
        </w:rPr>
      </w:pPr>
      <w:r w:rsidRPr="00395770"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 по лабораторной работе №1</w:t>
      </w:r>
    </w:p>
    <w:p w:rsidR="004D0E0E" w:rsidRPr="00395770" w:rsidRDefault="004D0E0E" w:rsidP="004D0E0E">
      <w:pPr>
        <w:rPr>
          <w:rFonts w:ascii="Times New Roman" w:eastAsia="Times New Roman" w:hAnsi="Times New Roman" w:cs="Times New Roman"/>
          <w:sz w:val="36"/>
          <w:szCs w:val="36"/>
        </w:rPr>
      </w:pPr>
      <w:r w:rsidRPr="00395770">
        <w:rPr>
          <w:rFonts w:ascii="Times New Roman" w:eastAsia="Times New Roman" w:hAnsi="Times New Roman" w:cs="Times New Roman"/>
          <w:color w:val="000000"/>
          <w:sz w:val="36"/>
          <w:szCs w:val="36"/>
        </w:rPr>
        <w:t>по курсу “Безопасность жизнедеятельности”</w:t>
      </w:r>
    </w:p>
    <w:p w:rsidR="004D0E0E" w:rsidRPr="00395770" w:rsidRDefault="004D0E0E" w:rsidP="004D0E0E">
      <w:pPr>
        <w:pStyle w:val="3"/>
        <w:keepNext w:val="0"/>
        <w:spacing w:line="360" w:lineRule="auto"/>
        <w:rPr>
          <w:b/>
          <w:bCs/>
          <w:sz w:val="36"/>
          <w:szCs w:val="36"/>
        </w:rPr>
      </w:pPr>
      <w:r w:rsidRPr="00395770">
        <w:rPr>
          <w:b/>
          <w:bCs/>
          <w:sz w:val="36"/>
          <w:szCs w:val="36"/>
        </w:rPr>
        <w:t>Исследование параметров микроклимата</w:t>
      </w:r>
    </w:p>
    <w:p w:rsidR="004D0E0E" w:rsidRPr="00965103" w:rsidRDefault="004D0E0E" w:rsidP="004D0E0E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4D0E0E" w:rsidRPr="00395770" w:rsidRDefault="004D0E0E" w:rsidP="004D0E0E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4D0E0E" w:rsidRPr="00395770" w:rsidRDefault="004D0E0E" w:rsidP="004D0E0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95770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E57076">
        <w:rPr>
          <w:rFonts w:ascii="Times New Roman" w:eastAsia="Times New Roman" w:hAnsi="Times New Roman" w:cs="Times New Roman"/>
          <w:color w:val="000000"/>
          <w:sz w:val="28"/>
          <w:szCs w:val="28"/>
        </w:rPr>
        <w:t>и студентка</w:t>
      </w:r>
      <w:r w:rsidR="00395770" w:rsidRPr="003957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577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ПрИТ-24</w:t>
      </w:r>
    </w:p>
    <w:p w:rsidR="004D0E0E" w:rsidRPr="00395770" w:rsidRDefault="00E57076" w:rsidP="00E5707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Селезнева Валерия</w:t>
      </w:r>
    </w:p>
    <w:p w:rsidR="004D0E0E" w:rsidRPr="00395770" w:rsidRDefault="004D0E0E" w:rsidP="004D0E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0E0E" w:rsidRPr="00395770" w:rsidRDefault="004D0E0E" w:rsidP="004D0E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0E0E" w:rsidRPr="00395770" w:rsidRDefault="004D0E0E" w:rsidP="004D0E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0E0E" w:rsidRPr="00395770" w:rsidRDefault="004D0E0E" w:rsidP="004D0E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0E0E" w:rsidRPr="00395770" w:rsidRDefault="004D0E0E" w:rsidP="004D0E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0E0E" w:rsidRDefault="004D0E0E" w:rsidP="004D0E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770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</w:t>
      </w:r>
    </w:p>
    <w:p w:rsidR="00E57076" w:rsidRDefault="00E57076" w:rsidP="004D0E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7076" w:rsidRDefault="00E57076" w:rsidP="004D0E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7076" w:rsidRDefault="00E57076" w:rsidP="004D0E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A29" w:rsidRPr="00D83FB5" w:rsidRDefault="00916A29" w:rsidP="00916A29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D83FB5">
        <w:rPr>
          <w:rFonts w:ascii="Times New Roman" w:hAnsi="Times New Roman" w:cs="Times New Roman"/>
          <w:b/>
          <w:i/>
          <w:sz w:val="26"/>
          <w:szCs w:val="26"/>
        </w:rPr>
        <w:lastRenderedPageBreak/>
        <w:t>Цель работы</w:t>
      </w:r>
      <w:r w:rsidRPr="00D83FB5">
        <w:rPr>
          <w:rFonts w:ascii="Times New Roman" w:hAnsi="Times New Roman" w:cs="Times New Roman"/>
          <w:sz w:val="26"/>
          <w:szCs w:val="26"/>
        </w:rPr>
        <w:t>: оценка параметров микроклимата в лаборатории и разработка рекомендаций по их нормализации.</w:t>
      </w:r>
    </w:p>
    <w:p w:rsidR="00916A29" w:rsidRDefault="00916A29" w:rsidP="004D0E0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16A29">
        <w:rPr>
          <w:rFonts w:ascii="Times New Roman" w:eastAsia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916A29" w:rsidRDefault="00916A29" w:rsidP="00916A29">
      <w:pPr>
        <w:pStyle w:val="a3"/>
        <w:numPr>
          <w:ilvl w:val="0"/>
          <w:numId w:val="1"/>
        </w:numPr>
        <w:ind w:left="0" w:firstLine="0"/>
        <w:rPr>
          <w:b/>
          <w:color w:val="000000"/>
          <w:sz w:val="27"/>
          <w:szCs w:val="27"/>
        </w:rPr>
      </w:pPr>
      <w:r w:rsidRPr="00916A29">
        <w:rPr>
          <w:b/>
          <w:color w:val="000000"/>
          <w:sz w:val="27"/>
          <w:szCs w:val="27"/>
        </w:rPr>
        <w:t>Дать определение микроклимата.</w:t>
      </w:r>
    </w:p>
    <w:p w:rsidR="00916A29" w:rsidRPr="00916A29" w:rsidRDefault="00916A29" w:rsidP="00916A29">
      <w:pPr>
        <w:pStyle w:val="a3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Микроклимат- это климат внутренней среды помещений, который определяется действующими на организм человека сочетаниями температуры, влажности, скорости движения воздуха и барометрического давления.</w:t>
      </w:r>
    </w:p>
    <w:p w:rsidR="00916A29" w:rsidRDefault="00916A29" w:rsidP="00916A29">
      <w:pPr>
        <w:pStyle w:val="a3"/>
        <w:numPr>
          <w:ilvl w:val="0"/>
          <w:numId w:val="1"/>
        </w:numPr>
        <w:ind w:left="0" w:firstLine="0"/>
        <w:rPr>
          <w:b/>
          <w:color w:val="000000"/>
          <w:sz w:val="27"/>
          <w:szCs w:val="27"/>
        </w:rPr>
      </w:pPr>
      <w:r w:rsidRPr="00916A29">
        <w:rPr>
          <w:b/>
          <w:color w:val="000000"/>
          <w:sz w:val="27"/>
          <w:szCs w:val="27"/>
        </w:rPr>
        <w:t>Перечислить параметры микроклимата.</w:t>
      </w:r>
    </w:p>
    <w:p w:rsidR="00916A29" w:rsidRDefault="00916A29" w:rsidP="00916A29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Параметрами, характеризующими </w:t>
      </w:r>
      <w:proofErr w:type="gramStart"/>
      <w:r>
        <w:rPr>
          <w:color w:val="000000"/>
          <w:sz w:val="27"/>
          <w:szCs w:val="27"/>
        </w:rPr>
        <w:t>микроклимат</w:t>
      </w:r>
      <w:proofErr w:type="gramEnd"/>
      <w:r>
        <w:rPr>
          <w:color w:val="000000"/>
          <w:sz w:val="27"/>
          <w:szCs w:val="27"/>
        </w:rPr>
        <w:t xml:space="preserve"> являются:</w:t>
      </w:r>
    </w:p>
    <w:p w:rsidR="00916A29" w:rsidRDefault="00916A29" w:rsidP="00916A29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температура воздуха;</w:t>
      </w:r>
    </w:p>
    <w:p w:rsidR="00916A29" w:rsidRDefault="00916A29" w:rsidP="00916A29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относительная влажность воздуха;</w:t>
      </w:r>
    </w:p>
    <w:p w:rsidR="00916A29" w:rsidRDefault="00916A29" w:rsidP="00916A29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скорость движения воздуха;</w:t>
      </w:r>
    </w:p>
    <w:p w:rsidR="00916A29" w:rsidRDefault="00916A29" w:rsidP="00916A29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температура поверхностей (учитывается температура поверхностей ограждающих конструкций - стен, потолка, пола, устройств - экраны и т.п., а также технологического оборудования или ограждающих его устройств);</w:t>
      </w:r>
    </w:p>
    <w:p w:rsidR="00916A29" w:rsidRDefault="00916A29" w:rsidP="00916A29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интенсивность теплового излучения.</w:t>
      </w:r>
    </w:p>
    <w:p w:rsidR="00916A29" w:rsidRPr="00916A29" w:rsidRDefault="00916A29" w:rsidP="00916A29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916A29">
        <w:rPr>
          <w:b/>
          <w:color w:val="000000"/>
          <w:sz w:val="27"/>
          <w:szCs w:val="27"/>
        </w:rPr>
        <w:t>Как определяется относительная влажность воздуха?</w:t>
      </w:r>
    </w:p>
    <w:p w:rsidR="00916A29" w:rsidRDefault="00916A29" w:rsidP="00916A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Влажность воздуха обычно характеризуется относительной влажностью, которую определяют по формуле</w:t>
      </w:r>
    </w:p>
    <w:p w:rsidR="00916A29" w:rsidRDefault="00916A29" w:rsidP="00916A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 = </w:t>
      </w:r>
      <w:proofErr w:type="spellStart"/>
      <w:r>
        <w:rPr>
          <w:color w:val="000000"/>
          <w:sz w:val="27"/>
          <w:szCs w:val="27"/>
        </w:rPr>
        <w:t>Pп</w:t>
      </w:r>
      <w:proofErr w:type="spellEnd"/>
      <w:r>
        <w:rPr>
          <w:color w:val="000000"/>
          <w:sz w:val="27"/>
          <w:szCs w:val="27"/>
        </w:rPr>
        <w:t xml:space="preserve"> / </w:t>
      </w:r>
      <w:proofErr w:type="spellStart"/>
      <w:r>
        <w:rPr>
          <w:color w:val="000000"/>
          <w:sz w:val="27"/>
          <w:szCs w:val="27"/>
        </w:rPr>
        <w:t>Рнас</w:t>
      </w:r>
      <w:proofErr w:type="spellEnd"/>
      <w:r>
        <w:rPr>
          <w:color w:val="000000"/>
          <w:sz w:val="27"/>
          <w:szCs w:val="27"/>
        </w:rPr>
        <w:t xml:space="preserve"> × 100%,</w:t>
      </w:r>
    </w:p>
    <w:p w:rsidR="00916A29" w:rsidRPr="00916A29" w:rsidRDefault="00916A29" w:rsidP="00916A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где </w:t>
      </w:r>
      <w:proofErr w:type="spellStart"/>
      <w:r>
        <w:rPr>
          <w:color w:val="000000"/>
          <w:sz w:val="27"/>
          <w:szCs w:val="27"/>
        </w:rPr>
        <w:t>Рп</w:t>
      </w:r>
      <w:proofErr w:type="spellEnd"/>
      <w:r>
        <w:rPr>
          <w:color w:val="000000"/>
          <w:sz w:val="27"/>
          <w:szCs w:val="27"/>
        </w:rPr>
        <w:t xml:space="preserve"> - парциальное давление водяных паров в воздухе; </w:t>
      </w:r>
      <w:proofErr w:type="spellStart"/>
      <w:r>
        <w:rPr>
          <w:color w:val="000000"/>
          <w:sz w:val="27"/>
          <w:szCs w:val="27"/>
        </w:rPr>
        <w:t>Рнас</w:t>
      </w:r>
      <w:proofErr w:type="spellEnd"/>
      <w:r>
        <w:rPr>
          <w:color w:val="000000"/>
          <w:sz w:val="27"/>
          <w:szCs w:val="27"/>
        </w:rPr>
        <w:t xml:space="preserve"> - максимальное парциальное давление водяных паров, возможное при данной температуре воздуха (парциальное давление насыщенного пара).</w:t>
      </w:r>
    </w:p>
    <w:p w:rsidR="00916A29" w:rsidRDefault="00916A29" w:rsidP="00916A29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916A29">
        <w:rPr>
          <w:b/>
          <w:color w:val="000000"/>
          <w:sz w:val="27"/>
          <w:szCs w:val="27"/>
        </w:rPr>
        <w:t>Как влияет атмосферное давление на условия труда работающих?</w:t>
      </w:r>
    </w:p>
    <w:p w:rsidR="00916A29" w:rsidRPr="00916A29" w:rsidRDefault="00916A29" w:rsidP="00916A29">
      <w:pPr>
        <w:pStyle w:val="a3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Атмосферное давление влияет на парциальное давление основных компонентов воздуха (кислорода и азота), а, следовательно, на процесс дыхания. Однако необходимо учитывать, что для здоровья человека опасно быстрое изменение, а не сама величина атмосферного давления. В большинстве случаев оно не оказывает существенного влияния на условия труда, поэтому нередко при исследовании условий труда этот показатель не регламентируют.</w:t>
      </w:r>
    </w:p>
    <w:p w:rsidR="00916A29" w:rsidRDefault="00916A29" w:rsidP="00916A29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916A29">
        <w:rPr>
          <w:b/>
          <w:color w:val="000000"/>
          <w:sz w:val="27"/>
          <w:szCs w:val="27"/>
        </w:rPr>
        <w:lastRenderedPageBreak/>
        <w:t>Какое влияние оказывает температура производственного помещения на работоспособность человека?</w:t>
      </w:r>
    </w:p>
    <w:p w:rsidR="00916A29" w:rsidRPr="00916A29" w:rsidRDefault="00916A29" w:rsidP="00916A29">
      <w:pPr>
        <w:pStyle w:val="a3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Температура воздуха оказывает большое влияние на функционирование человека. При нормальных климатических условиях температура тела здорового человека поддерживается на уровне 36,5 ± 0,5 ºС. При отклонении температуры от нормы на несколько градусов ухудшаются </w:t>
      </w:r>
      <w:proofErr w:type="spellStart"/>
      <w:r>
        <w:rPr>
          <w:color w:val="000000"/>
          <w:sz w:val="27"/>
          <w:szCs w:val="27"/>
        </w:rPr>
        <w:t>окислительно</w:t>
      </w:r>
      <w:proofErr w:type="spellEnd"/>
      <w:r>
        <w:rPr>
          <w:color w:val="000000"/>
          <w:sz w:val="27"/>
          <w:szCs w:val="27"/>
        </w:rPr>
        <w:t>-восстановительные процессы и нарушается жизнедеятельность организма.</w:t>
      </w:r>
    </w:p>
    <w:p w:rsidR="00916A29" w:rsidRDefault="00916A29" w:rsidP="00916A29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916A29">
        <w:rPr>
          <w:b/>
          <w:color w:val="000000"/>
          <w:sz w:val="27"/>
          <w:szCs w:val="27"/>
        </w:rPr>
        <w:t>Как влияет скорость движения воздуха на самочувствие человека?</w:t>
      </w:r>
    </w:p>
    <w:p w:rsidR="00916A29" w:rsidRPr="00916A29" w:rsidRDefault="00916A29" w:rsidP="00916A29">
      <w:pPr>
        <w:pStyle w:val="a3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Движение воздуха способствует отдаче теплоты, если температура воздуха ниже температуры тела человека. Если температура воздуха выше температуры тела человека, то </w:t>
      </w:r>
      <w:proofErr w:type="gramStart"/>
      <w:r>
        <w:rPr>
          <w:color w:val="000000"/>
          <w:sz w:val="27"/>
          <w:szCs w:val="27"/>
        </w:rPr>
        <w:t>происходит</w:t>
      </w:r>
      <w:proofErr w:type="gramEnd"/>
      <w:r>
        <w:rPr>
          <w:color w:val="000000"/>
          <w:sz w:val="27"/>
          <w:szCs w:val="27"/>
        </w:rPr>
        <w:t xml:space="preserve"> перегрев организма. Минимально ощутимая человеком скорость движения воздуха равна 0,2 м/с. Легкое движение воздуха при обычных температурах способствует хорошему самочувствию, сдувая обволакивающий человека насыщенный водяными парами и перегретый слой воздуха.</w:t>
      </w:r>
    </w:p>
    <w:p w:rsidR="00916A29" w:rsidRDefault="00916A29" w:rsidP="00916A29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916A29">
        <w:rPr>
          <w:b/>
          <w:color w:val="000000"/>
          <w:sz w:val="27"/>
          <w:szCs w:val="27"/>
        </w:rPr>
        <w:t>Дать определения эффективной и эквивалентно-эффективной температур.</w:t>
      </w:r>
    </w:p>
    <w:p w:rsidR="00916A29" w:rsidRDefault="00916A29" w:rsidP="00D813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Эффективная температура (ЭТ) - температура насыщенного неподвижного воздуха, обладающего такой же охлаждающей способностью, как и воздух на рабочем месте с заданными значениями температуры и</w:t>
      </w:r>
      <w:r w:rsidR="00D8132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влажности. Чем больше отклонение ЭТ от комфортной, тем выше степень дискомфорта.</w:t>
      </w:r>
      <w:r w:rsidR="00D8132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Эквивалентно-эффективная- температура неподвижного насыщенного воздуха, которая создает те же тепловые ощущения, что и эффективная температура, т.е. обладает той же охлаждающей способностью.</w:t>
      </w:r>
    </w:p>
    <w:p w:rsidR="00916A29" w:rsidRPr="00916A29" w:rsidRDefault="00916A29" w:rsidP="00916A29">
      <w:pPr>
        <w:pStyle w:val="a3"/>
        <w:rPr>
          <w:b/>
          <w:color w:val="000000"/>
          <w:sz w:val="27"/>
          <w:szCs w:val="27"/>
        </w:rPr>
      </w:pPr>
    </w:p>
    <w:p w:rsidR="00916A29" w:rsidRDefault="00916A29" w:rsidP="00916A29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916A29">
        <w:rPr>
          <w:b/>
          <w:color w:val="000000"/>
          <w:sz w:val="27"/>
          <w:szCs w:val="27"/>
        </w:rPr>
        <w:t>Рассказать о математическом методе учета тепловых ощущений человека.</w:t>
      </w:r>
    </w:p>
    <w:p w:rsidR="00D81326" w:rsidRDefault="00D81326" w:rsidP="00D813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Известен математический метод учета тепловых ощущений:</w:t>
      </w:r>
    </w:p>
    <w:p w:rsidR="00D81326" w:rsidRPr="00D81326" w:rsidRDefault="00D81326" w:rsidP="00D81326">
      <w:pPr>
        <w:pStyle w:val="a3"/>
        <w:rPr>
          <w:color w:val="000000"/>
          <w:sz w:val="27"/>
          <w:szCs w:val="27"/>
          <w:lang w:val="en-US"/>
        </w:rPr>
      </w:pPr>
      <w:r w:rsidRPr="00D81326">
        <w:rPr>
          <w:color w:val="000000"/>
          <w:sz w:val="27"/>
          <w:szCs w:val="27"/>
          <w:lang w:val="en-US"/>
        </w:rPr>
        <w:t>S = k – 0,1tc – 0,0968to – 0,0372</w:t>
      </w:r>
      <w:proofErr w:type="spellStart"/>
      <w:r>
        <w:rPr>
          <w:color w:val="000000"/>
          <w:sz w:val="27"/>
          <w:szCs w:val="27"/>
        </w:rPr>
        <w:t>Рп</w:t>
      </w:r>
      <w:proofErr w:type="spellEnd"/>
      <w:r w:rsidRPr="00D81326">
        <w:rPr>
          <w:color w:val="000000"/>
          <w:sz w:val="27"/>
          <w:szCs w:val="27"/>
          <w:lang w:val="en-US"/>
        </w:rPr>
        <w:t xml:space="preserve"> + 0</w:t>
      </w:r>
      <w:proofErr w:type="gramStart"/>
      <w:r w:rsidRPr="00D81326">
        <w:rPr>
          <w:color w:val="000000"/>
          <w:sz w:val="27"/>
          <w:szCs w:val="27"/>
          <w:lang w:val="en-US"/>
        </w:rPr>
        <w:t>,0367</w:t>
      </w:r>
      <w:proofErr w:type="gramEnd"/>
      <w:r w:rsidRPr="00D81326">
        <w:rPr>
          <w:color w:val="000000"/>
          <w:sz w:val="27"/>
          <w:szCs w:val="27"/>
          <w:lang w:val="en-US"/>
        </w:rPr>
        <w:t xml:space="preserve"> × (37,8 – </w:t>
      </w:r>
      <w:proofErr w:type="spellStart"/>
      <w:r w:rsidRPr="00D81326">
        <w:rPr>
          <w:color w:val="000000"/>
          <w:sz w:val="27"/>
          <w:szCs w:val="27"/>
          <w:lang w:val="en-US"/>
        </w:rPr>
        <w:t>tc</w:t>
      </w:r>
      <w:proofErr w:type="spellEnd"/>
      <w:r w:rsidRPr="00D81326">
        <w:rPr>
          <w:color w:val="000000"/>
          <w:sz w:val="27"/>
          <w:szCs w:val="27"/>
          <w:lang w:val="en-US"/>
        </w:rPr>
        <w:t>)×,</w:t>
      </w:r>
    </w:p>
    <w:p w:rsidR="00D81326" w:rsidRDefault="00D81326" w:rsidP="00D813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где S - характеристика тепловых ощущений; k - константа (для зимы k = 7,83 и для лета k = 8,45); </w:t>
      </w:r>
      <w:proofErr w:type="spellStart"/>
      <w:r>
        <w:rPr>
          <w:color w:val="000000"/>
          <w:sz w:val="27"/>
          <w:szCs w:val="27"/>
        </w:rPr>
        <w:t>tc</w:t>
      </w:r>
      <w:proofErr w:type="spellEnd"/>
      <w:r>
        <w:rPr>
          <w:color w:val="000000"/>
          <w:sz w:val="27"/>
          <w:szCs w:val="27"/>
        </w:rPr>
        <w:t xml:space="preserve"> - температура воздуха по сухому термометру; </w:t>
      </w:r>
      <w:proofErr w:type="spellStart"/>
      <w:r>
        <w:rPr>
          <w:color w:val="000000"/>
          <w:sz w:val="27"/>
          <w:szCs w:val="27"/>
        </w:rPr>
        <w:t>to</w:t>
      </w:r>
      <w:proofErr w:type="spellEnd"/>
      <w:r>
        <w:rPr>
          <w:color w:val="000000"/>
          <w:sz w:val="27"/>
          <w:szCs w:val="27"/>
        </w:rPr>
        <w:t xml:space="preserve"> - температура окружающих поверхностей (на 5 - 10 ºС ниже </w:t>
      </w:r>
      <w:proofErr w:type="spellStart"/>
      <w:r>
        <w:rPr>
          <w:color w:val="000000"/>
          <w:sz w:val="27"/>
          <w:szCs w:val="27"/>
        </w:rPr>
        <w:t>tc</w:t>
      </w:r>
      <w:proofErr w:type="spellEnd"/>
      <w:r>
        <w:rPr>
          <w:color w:val="000000"/>
          <w:sz w:val="27"/>
          <w:szCs w:val="27"/>
        </w:rPr>
        <w:t xml:space="preserve">); </w:t>
      </w:r>
      <w:proofErr w:type="spellStart"/>
      <w:r>
        <w:rPr>
          <w:color w:val="000000"/>
          <w:sz w:val="27"/>
          <w:szCs w:val="27"/>
        </w:rPr>
        <w:t>Рп</w:t>
      </w:r>
      <w:proofErr w:type="spellEnd"/>
      <w:r>
        <w:rPr>
          <w:color w:val="000000"/>
          <w:sz w:val="27"/>
          <w:szCs w:val="27"/>
        </w:rPr>
        <w:t xml:space="preserve"> - парциальное давление пара в воздухе, мм рт. ст.; v - скорость движения воздуха, м/с.</w:t>
      </w:r>
    </w:p>
    <w:p w:rsidR="00D81326" w:rsidRDefault="00D81326" w:rsidP="00D813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Данный метод применяется при влажности воздуха 30 - 70%. Значение S характеризует тепловые ощущения людей, находящихся в покое или выполняющих легкую физическую работу: 1 - очень жарко; 2 - жарко; 3 - тепло; 4 - нормально; 5 - прохладно; 6 - холодно; 7 - очень холодно.</w:t>
      </w:r>
    </w:p>
    <w:p w:rsidR="00D81326" w:rsidRPr="00916A29" w:rsidRDefault="00D81326" w:rsidP="00D81326">
      <w:pPr>
        <w:pStyle w:val="a3"/>
        <w:rPr>
          <w:b/>
          <w:color w:val="000000"/>
          <w:sz w:val="27"/>
          <w:szCs w:val="27"/>
        </w:rPr>
      </w:pPr>
    </w:p>
    <w:p w:rsidR="00D81326" w:rsidRDefault="00916A29" w:rsidP="00D81326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916A29">
        <w:rPr>
          <w:b/>
          <w:color w:val="000000"/>
          <w:sz w:val="27"/>
          <w:szCs w:val="27"/>
        </w:rPr>
        <w:t>Что такое терморегуляция организма человека?</w:t>
      </w:r>
    </w:p>
    <w:p w:rsidR="00D81326" w:rsidRDefault="00D81326" w:rsidP="00D8132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Человек наделен защитной функцией терморегуляции, заключающейся в способности при изменяющихся микроклиматических условиях регулировать процессы теплообразования в организме и теплопередачи в окружающую среду, сохраняя постоянную температуру тела (36,1 - 37,0 ºС). Тепло, выделяемое человеком, отводится в окружающую среду благодаря конвекции воздуха у тела </w:t>
      </w:r>
      <w:proofErr w:type="spellStart"/>
      <w:r>
        <w:rPr>
          <w:color w:val="000000"/>
          <w:sz w:val="27"/>
          <w:szCs w:val="27"/>
        </w:rPr>
        <w:t>qк</w:t>
      </w:r>
      <w:proofErr w:type="spellEnd"/>
      <w:r>
        <w:rPr>
          <w:color w:val="000000"/>
          <w:sz w:val="27"/>
          <w:szCs w:val="27"/>
        </w:rPr>
        <w:t xml:space="preserve">, теплопроводности через одежду </w:t>
      </w:r>
      <w:proofErr w:type="spellStart"/>
      <w:r>
        <w:rPr>
          <w:color w:val="000000"/>
          <w:sz w:val="27"/>
          <w:szCs w:val="27"/>
        </w:rPr>
        <w:t>qт</w:t>
      </w:r>
      <w:proofErr w:type="spellEnd"/>
      <w:r>
        <w:rPr>
          <w:color w:val="000000"/>
          <w:sz w:val="27"/>
          <w:szCs w:val="27"/>
        </w:rPr>
        <w:t xml:space="preserve">, излучению </w:t>
      </w:r>
      <w:proofErr w:type="spellStart"/>
      <w:r>
        <w:rPr>
          <w:color w:val="000000"/>
          <w:sz w:val="27"/>
          <w:szCs w:val="27"/>
        </w:rPr>
        <w:t>qи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массообмену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qм</w:t>
      </w:r>
      <w:proofErr w:type="spellEnd"/>
      <w:r>
        <w:rPr>
          <w:color w:val="000000"/>
          <w:sz w:val="27"/>
          <w:szCs w:val="27"/>
        </w:rPr>
        <w:t xml:space="preserve"> (при испарении влаги, выводимой на поверхность потовыми железами </w:t>
      </w:r>
      <w:proofErr w:type="spellStart"/>
      <w:r>
        <w:rPr>
          <w:color w:val="000000"/>
          <w:sz w:val="27"/>
          <w:szCs w:val="27"/>
        </w:rPr>
        <w:t>qисп</w:t>
      </w:r>
      <w:proofErr w:type="spellEnd"/>
      <w:r>
        <w:rPr>
          <w:color w:val="000000"/>
          <w:sz w:val="27"/>
          <w:szCs w:val="27"/>
        </w:rPr>
        <w:t xml:space="preserve">, и при дыхании </w:t>
      </w:r>
      <w:proofErr w:type="spellStart"/>
      <w:r>
        <w:rPr>
          <w:color w:val="000000"/>
          <w:sz w:val="27"/>
          <w:szCs w:val="27"/>
        </w:rPr>
        <w:t>qв</w:t>
      </w:r>
      <w:proofErr w:type="spellEnd"/>
      <w:r>
        <w:rPr>
          <w:color w:val="000000"/>
          <w:sz w:val="27"/>
          <w:szCs w:val="27"/>
        </w:rPr>
        <w:t>)</w:t>
      </w:r>
    </w:p>
    <w:p w:rsidR="00D81326" w:rsidRDefault="00D81326" w:rsidP="00D81326">
      <w:pPr>
        <w:pStyle w:val="a3"/>
        <w:ind w:left="72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 = </w:t>
      </w:r>
      <w:proofErr w:type="spellStart"/>
      <w:r>
        <w:rPr>
          <w:color w:val="000000"/>
          <w:sz w:val="27"/>
          <w:szCs w:val="27"/>
        </w:rPr>
        <w:t>qк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qт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qи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qисп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qв</w:t>
      </w:r>
      <w:proofErr w:type="spellEnd"/>
      <w:r>
        <w:rPr>
          <w:color w:val="000000"/>
          <w:sz w:val="27"/>
          <w:szCs w:val="27"/>
        </w:rPr>
        <w:t>.</w:t>
      </w:r>
    </w:p>
    <w:p w:rsidR="00D81326" w:rsidRPr="00D81326" w:rsidRDefault="00D81326" w:rsidP="00D81326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Выполнение работы</w:t>
      </w:r>
    </w:p>
    <w:p w:rsidR="00916A29" w:rsidRPr="00916A29" w:rsidRDefault="00916A29" w:rsidP="004D0E0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D0E0E" w:rsidRPr="007514D6" w:rsidRDefault="004D0E0E" w:rsidP="004D0E0E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t>2. Определить параметры микроклимата на РМ при неподвижном воздухе (</w:t>
      </w:r>
      <w:r w:rsidRPr="007514D6">
        <w:rPr>
          <w:rFonts w:ascii="Times New Roman" w:hAnsi="Times New Roman" w:cs="Times New Roman"/>
          <w:i/>
          <w:sz w:val="26"/>
          <w:szCs w:val="26"/>
          <w:lang w:val="en-US"/>
        </w:rPr>
        <w:t>v</w:t>
      </w:r>
      <w:r w:rsidRPr="007514D6">
        <w:rPr>
          <w:rFonts w:ascii="Times New Roman" w:hAnsi="Times New Roman" w:cs="Times New Roman"/>
          <w:sz w:val="26"/>
          <w:szCs w:val="26"/>
        </w:rPr>
        <w:t xml:space="preserve"> = 0):</w:t>
      </w:r>
    </w:p>
    <w:p w:rsidR="004D0E0E" w:rsidRPr="007514D6" w:rsidRDefault="004D0E0E" w:rsidP="004D0E0E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t>а) измерить давление воздуха с помощью барометра-анероида;</w:t>
      </w:r>
    </w:p>
    <w:p w:rsidR="004D0E0E" w:rsidRPr="007514D6" w:rsidRDefault="004D0E0E" w:rsidP="004D0E0E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tab/>
        <w:t xml:space="preserve">давление воздуха: 755 мм рт. </w:t>
      </w:r>
      <w:proofErr w:type="spellStart"/>
      <w:r w:rsidRPr="007514D6">
        <w:rPr>
          <w:rFonts w:ascii="Times New Roman" w:hAnsi="Times New Roman" w:cs="Times New Roman"/>
          <w:sz w:val="26"/>
          <w:szCs w:val="26"/>
        </w:rPr>
        <w:t>Ст</w:t>
      </w:r>
      <w:proofErr w:type="spellEnd"/>
    </w:p>
    <w:p w:rsidR="004D0E0E" w:rsidRPr="007514D6" w:rsidRDefault="004D0E0E" w:rsidP="004D0E0E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t xml:space="preserve">б) определить температуру воздуха и относительную влажность на РМ, зафиксировав показания </w:t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  <w:lang w:val="en-US"/>
        </w:rPr>
        <w:t>t</w:t>
      </w:r>
      <w:r w:rsidRPr="007514D6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c</w:t>
      </w:r>
      <w:proofErr w:type="spellEnd"/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7514D6">
        <w:rPr>
          <w:rFonts w:ascii="Times New Roman" w:hAnsi="Times New Roman" w:cs="Times New Roman"/>
          <w:sz w:val="26"/>
          <w:szCs w:val="26"/>
        </w:rPr>
        <w:t xml:space="preserve"> и </w:t>
      </w:r>
      <w:r w:rsidRPr="007514D6">
        <w:rPr>
          <w:rFonts w:ascii="Times New Roman" w:hAnsi="Times New Roman" w:cs="Times New Roman"/>
          <w:i/>
          <w:sz w:val="26"/>
          <w:szCs w:val="26"/>
          <w:lang w:val="en-US"/>
        </w:rPr>
        <w:t>t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в1</w:t>
      </w:r>
      <w:r w:rsidRPr="007514D6">
        <w:rPr>
          <w:rFonts w:ascii="Times New Roman" w:hAnsi="Times New Roman" w:cs="Times New Roman"/>
          <w:sz w:val="26"/>
          <w:szCs w:val="26"/>
        </w:rPr>
        <w:t xml:space="preserve"> гигрометра психометрического ВИТ-1.</w:t>
      </w:r>
    </w:p>
    <w:p w:rsidR="004D0E0E" w:rsidRPr="007514D6" w:rsidRDefault="004D0E0E" w:rsidP="004D0E0E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tab/>
      </w:r>
      <w:r w:rsidR="00CE22AE" w:rsidRPr="007514D6">
        <w:rPr>
          <w:rFonts w:ascii="Times New Roman" w:hAnsi="Times New Roman" w:cs="Times New Roman"/>
          <w:sz w:val="26"/>
          <w:szCs w:val="26"/>
        </w:rPr>
        <w:t>т</w:t>
      </w:r>
      <w:r w:rsidRPr="007514D6">
        <w:rPr>
          <w:rFonts w:ascii="Times New Roman" w:hAnsi="Times New Roman" w:cs="Times New Roman"/>
          <w:sz w:val="26"/>
          <w:szCs w:val="26"/>
        </w:rPr>
        <w:t xml:space="preserve">емпература сухого </w:t>
      </w:r>
      <w:r w:rsidR="00CE22AE" w:rsidRPr="007514D6">
        <w:rPr>
          <w:rFonts w:ascii="Times New Roman" w:hAnsi="Times New Roman" w:cs="Times New Roman"/>
          <w:sz w:val="26"/>
          <w:szCs w:val="26"/>
        </w:rPr>
        <w:t>22,1</w:t>
      </w:r>
    </w:p>
    <w:p w:rsidR="00CE22AE" w:rsidRPr="007514D6" w:rsidRDefault="00CE22AE" w:rsidP="004D0E0E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tab/>
        <w:t>температура влажного 19,3</w:t>
      </w:r>
    </w:p>
    <w:p w:rsidR="00CE22AE" w:rsidRPr="00395770" w:rsidRDefault="00CE22AE" w:rsidP="004D0E0E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tab/>
      </w:r>
      <w:r w:rsidRPr="007514D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95770">
        <w:rPr>
          <w:rFonts w:ascii="Times New Roman" w:hAnsi="Times New Roman" w:cs="Times New Roman"/>
          <w:sz w:val="26"/>
          <w:szCs w:val="26"/>
        </w:rPr>
        <w:t xml:space="preserve"> = 0.0013</w:t>
      </w:r>
    </w:p>
    <w:p w:rsidR="00CE22AE" w:rsidRPr="00395770" w:rsidRDefault="00CE22AE" w:rsidP="004D0E0E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39577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514D6">
        <w:rPr>
          <w:rFonts w:ascii="Times New Roman" w:hAnsi="Times New Roman" w:cs="Times New Roman"/>
          <w:sz w:val="26"/>
          <w:szCs w:val="26"/>
        </w:rPr>
        <w:t>lg</w:t>
      </w:r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нас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= 8,82 – 2200 / (</w:t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t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c</w:t>
      </w:r>
      <w:proofErr w:type="spellEnd"/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7514D6">
        <w:rPr>
          <w:rFonts w:ascii="Times New Roman" w:hAnsi="Times New Roman" w:cs="Times New Roman"/>
          <w:sz w:val="26"/>
          <w:szCs w:val="26"/>
        </w:rPr>
        <w:t>+ 273).</w:t>
      </w:r>
      <w:r w:rsidRPr="00395770">
        <w:rPr>
          <w:rFonts w:ascii="Times New Roman" w:hAnsi="Times New Roman" w:cs="Times New Roman"/>
          <w:sz w:val="26"/>
          <w:szCs w:val="26"/>
        </w:rPr>
        <w:t xml:space="preserve"> = 1.36</w:t>
      </w:r>
    </w:p>
    <w:p w:rsidR="00CE22AE" w:rsidRPr="00395770" w:rsidRDefault="00CE22AE" w:rsidP="004D0E0E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39577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нас</w:t>
      </w:r>
      <w:proofErr w:type="spellEnd"/>
      <w:r w:rsidRPr="00395770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395770">
        <w:rPr>
          <w:rFonts w:ascii="Times New Roman" w:hAnsi="Times New Roman" w:cs="Times New Roman"/>
          <w:sz w:val="26"/>
          <w:szCs w:val="26"/>
        </w:rPr>
        <w:t>= 0.133</w:t>
      </w:r>
    </w:p>
    <w:p w:rsidR="001907AD" w:rsidRPr="007514D6" w:rsidRDefault="001907AD" w:rsidP="001907AD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  <w:vertAlign w:val="subscript"/>
        </w:rPr>
      </w:pPr>
      <w:r w:rsidRPr="0039577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п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нас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– </w:t>
      </w:r>
      <w:r w:rsidRPr="007514D6">
        <w:rPr>
          <w:rFonts w:ascii="Times New Roman" w:hAnsi="Times New Roman" w:cs="Times New Roman"/>
          <w:i/>
          <w:sz w:val="26"/>
          <w:szCs w:val="26"/>
        </w:rPr>
        <w:t>А</w:t>
      </w:r>
      <w:r w:rsidRPr="007514D6">
        <w:rPr>
          <w:rFonts w:ascii="Times New Roman" w:hAnsi="Times New Roman" w:cs="Times New Roman"/>
          <w:sz w:val="26"/>
          <w:szCs w:val="26"/>
        </w:rPr>
        <w:sym w:font="Symbol" w:char="00D7"/>
      </w:r>
      <w:r w:rsidRPr="007514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t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c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t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в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>)</w:t>
      </w:r>
      <w:r w:rsidRPr="007514D6">
        <w:rPr>
          <w:rFonts w:ascii="Times New Roman" w:hAnsi="Times New Roman" w:cs="Times New Roman"/>
          <w:sz w:val="26"/>
          <w:szCs w:val="26"/>
        </w:rPr>
        <w:sym w:font="Symbol" w:char="00D7"/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б</w:t>
      </w:r>
      <w:proofErr w:type="spellEnd"/>
    </w:p>
    <w:p w:rsidR="001907AD" w:rsidRPr="007514D6" w:rsidRDefault="001907AD" w:rsidP="001907AD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ab/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п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= 0,133-0,0013*(22,1-19,</w:t>
      </w:r>
      <w:r w:rsidR="00750305" w:rsidRPr="007514D6">
        <w:rPr>
          <w:rFonts w:ascii="Times New Roman" w:hAnsi="Times New Roman" w:cs="Times New Roman"/>
          <w:sz w:val="26"/>
          <w:szCs w:val="26"/>
        </w:rPr>
        <w:t>3) *</w:t>
      </w:r>
      <w:r w:rsidRPr="007514D6">
        <w:rPr>
          <w:rFonts w:ascii="Times New Roman" w:hAnsi="Times New Roman" w:cs="Times New Roman"/>
          <w:sz w:val="26"/>
          <w:szCs w:val="26"/>
        </w:rPr>
        <w:t>755</w:t>
      </w:r>
    </w:p>
    <w:p w:rsidR="00750305" w:rsidRPr="007514D6" w:rsidRDefault="001907AD" w:rsidP="00750305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п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= 2,615</w:t>
      </w:r>
    </w:p>
    <w:p w:rsidR="00750305" w:rsidRPr="007514D6" w:rsidRDefault="00750305" w:rsidP="0075030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sym w:font="Symbol" w:char="006A"/>
      </w:r>
      <w:r w:rsidRPr="007514D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P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п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нас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</w:t>
      </w:r>
      <w:r w:rsidRPr="007514D6">
        <w:rPr>
          <w:rFonts w:ascii="Times New Roman" w:hAnsi="Times New Roman" w:cs="Times New Roman"/>
          <w:sz w:val="26"/>
          <w:szCs w:val="26"/>
        </w:rPr>
        <w:sym w:font="Symbol" w:char="00D7"/>
      </w:r>
      <w:r w:rsidRPr="007514D6">
        <w:rPr>
          <w:rFonts w:ascii="Times New Roman" w:hAnsi="Times New Roman" w:cs="Times New Roman"/>
          <w:sz w:val="26"/>
          <w:szCs w:val="26"/>
        </w:rPr>
        <w:t xml:space="preserve"> 100%,</w:t>
      </w:r>
    </w:p>
    <w:p w:rsidR="00750305" w:rsidRPr="00395770" w:rsidRDefault="00750305" w:rsidP="0075030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sym w:font="Symbol" w:char="006A"/>
      </w:r>
      <w:r w:rsidRPr="007514D6">
        <w:rPr>
          <w:rFonts w:ascii="Times New Roman" w:hAnsi="Times New Roman" w:cs="Times New Roman"/>
          <w:sz w:val="26"/>
          <w:szCs w:val="26"/>
        </w:rPr>
        <w:t xml:space="preserve"> = 19,6 </w:t>
      </w:r>
      <w:r w:rsidRPr="00395770">
        <w:rPr>
          <w:rFonts w:ascii="Times New Roman" w:hAnsi="Times New Roman" w:cs="Times New Roman"/>
          <w:sz w:val="26"/>
          <w:szCs w:val="26"/>
        </w:rPr>
        <w:t>%</w:t>
      </w:r>
    </w:p>
    <w:p w:rsidR="00750305" w:rsidRPr="007514D6" w:rsidRDefault="00750305" w:rsidP="00750305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395770">
        <w:rPr>
          <w:rFonts w:ascii="Times New Roman" w:hAnsi="Times New Roman" w:cs="Times New Roman"/>
          <w:sz w:val="26"/>
          <w:szCs w:val="26"/>
        </w:rPr>
        <w:tab/>
      </w:r>
      <w:r w:rsidRPr="007514D6">
        <w:rPr>
          <w:rFonts w:ascii="Times New Roman" w:hAnsi="Times New Roman" w:cs="Times New Roman"/>
          <w:sz w:val="26"/>
          <w:szCs w:val="26"/>
        </w:rPr>
        <w:t>3. Определить параметры микроклимата на РМ при подвижном воздухе (</w:t>
      </w:r>
      <w:r w:rsidRPr="007514D6">
        <w:rPr>
          <w:rFonts w:ascii="Times New Roman" w:hAnsi="Times New Roman" w:cs="Times New Roman"/>
          <w:i/>
          <w:sz w:val="26"/>
          <w:szCs w:val="26"/>
          <w:lang w:val="en-US"/>
        </w:rPr>
        <w:t>v</w:t>
      </w:r>
      <w:r w:rsidRPr="007514D6">
        <w:rPr>
          <w:rFonts w:ascii="Times New Roman" w:hAnsi="Times New Roman" w:cs="Times New Roman"/>
          <w:sz w:val="26"/>
          <w:szCs w:val="26"/>
        </w:rPr>
        <w:t xml:space="preserve"> </w:t>
      </w:r>
      <w:r w:rsidRPr="007514D6">
        <w:rPr>
          <w:rFonts w:ascii="Times New Roman" w:hAnsi="Times New Roman" w:cs="Times New Roman"/>
          <w:sz w:val="26"/>
          <w:szCs w:val="26"/>
          <w:lang w:val="en-US"/>
        </w:rPr>
        <w:sym w:font="Symbol" w:char="00B9"/>
      </w:r>
      <w:r w:rsidRPr="007514D6">
        <w:rPr>
          <w:rFonts w:ascii="Times New Roman" w:hAnsi="Times New Roman" w:cs="Times New Roman"/>
          <w:sz w:val="26"/>
          <w:szCs w:val="26"/>
        </w:rPr>
        <w:t xml:space="preserve"> 0):</w:t>
      </w:r>
    </w:p>
    <w:p w:rsidR="00750305" w:rsidRPr="007514D6" w:rsidRDefault="00750305" w:rsidP="0075030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t xml:space="preserve">температура сухого </w:t>
      </w:r>
      <w:r w:rsidRPr="007514D6">
        <w:rPr>
          <w:rFonts w:ascii="Times New Roman" w:eastAsia="Calibri" w:hAnsi="Times New Roman" w:cs="Times New Roman"/>
          <w:sz w:val="26"/>
          <w:szCs w:val="26"/>
        </w:rPr>
        <w:t>21,8</w:t>
      </w:r>
    </w:p>
    <w:p w:rsidR="00750305" w:rsidRPr="007514D6" w:rsidRDefault="00750305" w:rsidP="00750305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tab/>
        <w:t xml:space="preserve">температура влажного </w:t>
      </w:r>
      <w:r w:rsidRPr="007514D6">
        <w:rPr>
          <w:rFonts w:ascii="Times New Roman" w:eastAsia="Calibri" w:hAnsi="Times New Roman" w:cs="Times New Roman"/>
          <w:sz w:val="26"/>
          <w:szCs w:val="26"/>
        </w:rPr>
        <w:t>17,8</w:t>
      </w:r>
    </w:p>
    <w:p w:rsidR="00750305" w:rsidRPr="007514D6" w:rsidRDefault="00750305" w:rsidP="00750305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514D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7514D6">
        <w:rPr>
          <w:rFonts w:ascii="Times New Roman" w:hAnsi="Times New Roman" w:cs="Times New Roman"/>
          <w:sz w:val="26"/>
          <w:szCs w:val="26"/>
        </w:rPr>
        <w:t xml:space="preserve"> = 0.00</w:t>
      </w:r>
      <w:r w:rsidR="007514D6" w:rsidRPr="007514D6">
        <w:rPr>
          <w:rFonts w:ascii="Times New Roman" w:hAnsi="Times New Roman" w:cs="Times New Roman"/>
          <w:sz w:val="26"/>
          <w:szCs w:val="26"/>
        </w:rPr>
        <w:t>065</w:t>
      </w:r>
    </w:p>
    <w:p w:rsidR="00750305" w:rsidRPr="007514D6" w:rsidRDefault="00750305" w:rsidP="00750305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514D6">
        <w:rPr>
          <w:rFonts w:ascii="Times New Roman" w:hAnsi="Times New Roman" w:cs="Times New Roman"/>
          <w:sz w:val="26"/>
          <w:szCs w:val="26"/>
        </w:rPr>
        <w:t>lg</w:t>
      </w:r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нас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= 8,82 – 2200 / (</w:t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t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c</w:t>
      </w:r>
      <w:proofErr w:type="spellEnd"/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7514D6">
        <w:rPr>
          <w:rFonts w:ascii="Times New Roman" w:hAnsi="Times New Roman" w:cs="Times New Roman"/>
          <w:sz w:val="26"/>
          <w:szCs w:val="26"/>
        </w:rPr>
        <w:t>+ 273).</w:t>
      </w:r>
      <w:r w:rsidR="007514D6" w:rsidRPr="007514D6">
        <w:rPr>
          <w:rFonts w:ascii="Times New Roman" w:hAnsi="Times New Roman" w:cs="Times New Roman"/>
          <w:sz w:val="26"/>
          <w:szCs w:val="26"/>
        </w:rPr>
        <w:t xml:space="preserve"> = 1.35</w:t>
      </w:r>
    </w:p>
    <w:p w:rsidR="00750305" w:rsidRPr="007514D6" w:rsidRDefault="00750305" w:rsidP="00750305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нас</w:t>
      </w:r>
      <w:proofErr w:type="spellEnd"/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7514D6">
        <w:rPr>
          <w:rFonts w:ascii="Times New Roman" w:hAnsi="Times New Roman" w:cs="Times New Roman"/>
          <w:sz w:val="26"/>
          <w:szCs w:val="26"/>
        </w:rPr>
        <w:t>= 0</w:t>
      </w:r>
      <w:r w:rsidR="007514D6" w:rsidRPr="007514D6">
        <w:rPr>
          <w:rFonts w:ascii="Times New Roman" w:hAnsi="Times New Roman" w:cs="Times New Roman"/>
          <w:sz w:val="26"/>
          <w:szCs w:val="26"/>
        </w:rPr>
        <w:t>.13</w:t>
      </w:r>
    </w:p>
    <w:p w:rsidR="00750305" w:rsidRPr="007514D6" w:rsidRDefault="00750305" w:rsidP="00750305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  <w:vertAlign w:val="subscript"/>
        </w:rPr>
      </w:pPr>
      <w:r w:rsidRPr="007514D6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п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нас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– </w:t>
      </w:r>
      <w:r w:rsidRPr="007514D6">
        <w:rPr>
          <w:rFonts w:ascii="Times New Roman" w:hAnsi="Times New Roman" w:cs="Times New Roman"/>
          <w:i/>
          <w:sz w:val="26"/>
          <w:szCs w:val="26"/>
        </w:rPr>
        <w:t>А</w:t>
      </w:r>
      <w:r w:rsidRPr="007514D6">
        <w:rPr>
          <w:rFonts w:ascii="Times New Roman" w:hAnsi="Times New Roman" w:cs="Times New Roman"/>
          <w:sz w:val="26"/>
          <w:szCs w:val="26"/>
        </w:rPr>
        <w:sym w:font="Symbol" w:char="00D7"/>
      </w:r>
      <w:r w:rsidRPr="007514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t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c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t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в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>)</w:t>
      </w:r>
      <w:r w:rsidRPr="007514D6">
        <w:rPr>
          <w:rFonts w:ascii="Times New Roman" w:hAnsi="Times New Roman" w:cs="Times New Roman"/>
          <w:sz w:val="26"/>
          <w:szCs w:val="26"/>
        </w:rPr>
        <w:sym w:font="Symbol" w:char="00D7"/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б</w:t>
      </w:r>
      <w:proofErr w:type="spellEnd"/>
    </w:p>
    <w:p w:rsidR="00750305" w:rsidRPr="007514D6" w:rsidRDefault="00750305" w:rsidP="00750305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ab/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п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=</w:t>
      </w:r>
      <w:r w:rsidR="007514D6" w:rsidRPr="007514D6">
        <w:rPr>
          <w:rFonts w:ascii="Times New Roman" w:hAnsi="Times New Roman" w:cs="Times New Roman"/>
          <w:sz w:val="26"/>
          <w:szCs w:val="26"/>
        </w:rPr>
        <w:t xml:space="preserve"> 0,13-0,00065</w:t>
      </w:r>
      <w:r w:rsidRPr="007514D6">
        <w:rPr>
          <w:rFonts w:ascii="Times New Roman" w:hAnsi="Times New Roman" w:cs="Times New Roman"/>
          <w:sz w:val="26"/>
          <w:szCs w:val="26"/>
        </w:rPr>
        <w:t>*(</w:t>
      </w:r>
      <w:r w:rsidR="007514D6" w:rsidRPr="007514D6">
        <w:rPr>
          <w:rFonts w:ascii="Times New Roman" w:hAnsi="Times New Roman" w:cs="Times New Roman"/>
          <w:sz w:val="26"/>
          <w:szCs w:val="26"/>
        </w:rPr>
        <w:t>21,8</w:t>
      </w:r>
      <w:r w:rsidRPr="007514D6">
        <w:rPr>
          <w:rFonts w:ascii="Times New Roman" w:hAnsi="Times New Roman" w:cs="Times New Roman"/>
          <w:sz w:val="26"/>
          <w:szCs w:val="26"/>
        </w:rPr>
        <w:t>-</w:t>
      </w:r>
      <w:r w:rsidR="007514D6" w:rsidRPr="007514D6">
        <w:rPr>
          <w:rFonts w:ascii="Times New Roman" w:hAnsi="Times New Roman" w:cs="Times New Roman"/>
          <w:sz w:val="26"/>
          <w:szCs w:val="26"/>
        </w:rPr>
        <w:t>17,8</w:t>
      </w:r>
      <w:r w:rsidRPr="007514D6">
        <w:rPr>
          <w:rFonts w:ascii="Times New Roman" w:hAnsi="Times New Roman" w:cs="Times New Roman"/>
          <w:sz w:val="26"/>
          <w:szCs w:val="26"/>
        </w:rPr>
        <w:t>) *755</w:t>
      </w:r>
    </w:p>
    <w:p w:rsidR="00750305" w:rsidRPr="007514D6" w:rsidRDefault="00750305" w:rsidP="00750305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п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= </w:t>
      </w:r>
      <w:r w:rsidR="007514D6" w:rsidRPr="007514D6">
        <w:rPr>
          <w:rFonts w:ascii="Times New Roman" w:hAnsi="Times New Roman" w:cs="Times New Roman"/>
          <w:sz w:val="26"/>
          <w:szCs w:val="26"/>
        </w:rPr>
        <w:t>1,833</w:t>
      </w:r>
    </w:p>
    <w:p w:rsidR="00750305" w:rsidRPr="007514D6" w:rsidRDefault="00750305" w:rsidP="0075030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sym w:font="Symbol" w:char="006A"/>
      </w:r>
      <w:r w:rsidRPr="007514D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P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п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7514D6">
        <w:rPr>
          <w:rFonts w:ascii="Times New Roman" w:hAnsi="Times New Roman" w:cs="Times New Roman"/>
          <w:i/>
          <w:sz w:val="26"/>
          <w:szCs w:val="26"/>
        </w:rPr>
        <w:t>Р</w:t>
      </w:r>
      <w:r w:rsidRPr="007514D6">
        <w:rPr>
          <w:rFonts w:ascii="Times New Roman" w:hAnsi="Times New Roman" w:cs="Times New Roman"/>
          <w:sz w:val="26"/>
          <w:szCs w:val="26"/>
          <w:vertAlign w:val="subscript"/>
        </w:rPr>
        <w:t>нас</w:t>
      </w:r>
      <w:proofErr w:type="spellEnd"/>
      <w:r w:rsidRPr="007514D6">
        <w:rPr>
          <w:rFonts w:ascii="Times New Roman" w:hAnsi="Times New Roman" w:cs="Times New Roman"/>
          <w:sz w:val="26"/>
          <w:szCs w:val="26"/>
        </w:rPr>
        <w:t xml:space="preserve"> </w:t>
      </w:r>
      <w:r w:rsidRPr="007514D6">
        <w:rPr>
          <w:rFonts w:ascii="Times New Roman" w:hAnsi="Times New Roman" w:cs="Times New Roman"/>
          <w:sz w:val="26"/>
          <w:szCs w:val="26"/>
        </w:rPr>
        <w:sym w:font="Symbol" w:char="00D7"/>
      </w:r>
      <w:r w:rsidRPr="007514D6">
        <w:rPr>
          <w:rFonts w:ascii="Times New Roman" w:hAnsi="Times New Roman" w:cs="Times New Roman"/>
          <w:sz w:val="26"/>
          <w:szCs w:val="26"/>
        </w:rPr>
        <w:t xml:space="preserve"> 100%,</w:t>
      </w:r>
    </w:p>
    <w:p w:rsidR="00CE22AE" w:rsidRPr="007514D6" w:rsidRDefault="00750305" w:rsidP="007514D6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514D6">
        <w:rPr>
          <w:rFonts w:ascii="Times New Roman" w:hAnsi="Times New Roman" w:cs="Times New Roman"/>
          <w:sz w:val="26"/>
          <w:szCs w:val="26"/>
        </w:rPr>
        <w:sym w:font="Symbol" w:char="006A"/>
      </w:r>
      <w:r w:rsidRPr="007514D6">
        <w:rPr>
          <w:rFonts w:ascii="Times New Roman" w:hAnsi="Times New Roman" w:cs="Times New Roman"/>
          <w:sz w:val="26"/>
          <w:szCs w:val="26"/>
        </w:rPr>
        <w:t xml:space="preserve"> = </w:t>
      </w:r>
      <w:r w:rsidR="007514D6" w:rsidRPr="007514D6">
        <w:rPr>
          <w:rFonts w:ascii="Times New Roman" w:hAnsi="Times New Roman" w:cs="Times New Roman"/>
          <w:sz w:val="26"/>
          <w:szCs w:val="26"/>
        </w:rPr>
        <w:t>14,1</w:t>
      </w:r>
      <w:r w:rsidRPr="007514D6">
        <w:rPr>
          <w:rFonts w:ascii="Times New Roman" w:hAnsi="Times New Roman" w:cs="Times New Roman"/>
          <w:sz w:val="26"/>
          <w:szCs w:val="26"/>
        </w:rPr>
        <w:t xml:space="preserve"> %</w:t>
      </w:r>
    </w:p>
    <w:bookmarkEnd w:id="0"/>
    <w:p w:rsidR="004D0E0E" w:rsidRDefault="004D0E0E" w:rsidP="004D0E0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sz w:val="26"/>
          <w:szCs w:val="26"/>
        </w:rPr>
        <w:br w:type="page"/>
      </w:r>
    </w:p>
    <w:p w:rsidR="007514D6" w:rsidRPr="00D83FB5" w:rsidRDefault="007514D6" w:rsidP="007514D6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D83FB5">
        <w:rPr>
          <w:rFonts w:ascii="Times New Roman" w:hAnsi="Times New Roman" w:cs="Times New Roman"/>
          <w:sz w:val="26"/>
          <w:szCs w:val="26"/>
        </w:rPr>
        <w:lastRenderedPageBreak/>
        <w:t>4. В соответствии с данными планшета 1 определить, какими являются полученные результаты на РМ: оптимальными, допустимыми или недопустимыми.</w:t>
      </w:r>
    </w:p>
    <w:p w:rsidR="00DC0F90" w:rsidRDefault="00DC0F90" w:rsidP="0006197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61973" w:rsidRPr="00061973" w:rsidRDefault="00061973" w:rsidP="0006197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61973">
        <w:rPr>
          <w:rFonts w:ascii="Times New Roman" w:hAnsi="Times New Roman" w:cs="Times New Roman"/>
          <w:sz w:val="26"/>
          <w:szCs w:val="26"/>
        </w:rPr>
        <w:t xml:space="preserve">Температура при </w:t>
      </w:r>
      <w:r w:rsidRPr="00061973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061973">
        <w:rPr>
          <w:rFonts w:ascii="Times New Roman" w:hAnsi="Times New Roman" w:cs="Times New Roman"/>
          <w:sz w:val="26"/>
          <w:szCs w:val="26"/>
        </w:rPr>
        <w:t xml:space="preserve">=0 оптимальная, а относительная влажность является допустимой. </w:t>
      </w:r>
    </w:p>
    <w:p w:rsidR="00A3540D" w:rsidRDefault="00061973" w:rsidP="0006197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61973">
        <w:rPr>
          <w:rFonts w:ascii="Times New Roman" w:hAnsi="Times New Roman" w:cs="Times New Roman"/>
          <w:sz w:val="26"/>
          <w:szCs w:val="26"/>
        </w:rPr>
        <w:t xml:space="preserve">При не допустимой </w:t>
      </w:r>
      <w:r w:rsidRPr="00061973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061973">
        <w:rPr>
          <w:rFonts w:ascii="Times New Roman" w:hAnsi="Times New Roman" w:cs="Times New Roman"/>
          <w:sz w:val="26"/>
          <w:szCs w:val="26"/>
        </w:rPr>
        <w:t xml:space="preserve">=0,5 м/с температура оптимальная, а влажность допустимая  </w:t>
      </w:r>
    </w:p>
    <w:p w:rsidR="00DC0F90" w:rsidRDefault="00DC0F90" w:rsidP="00DC0F90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</w:p>
    <w:p w:rsidR="00DC0F90" w:rsidRPr="00D83FB5" w:rsidRDefault="00DC0F90" w:rsidP="00DC0F90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D83FB5">
        <w:rPr>
          <w:rFonts w:ascii="Times New Roman" w:hAnsi="Times New Roman" w:cs="Times New Roman"/>
          <w:sz w:val="26"/>
          <w:szCs w:val="26"/>
        </w:rPr>
        <w:t>6. Провести оценку метеорологических условий методом учета тепловых ощущений и по эффективной температуре:</w:t>
      </w:r>
    </w:p>
    <w:p w:rsidR="00DC0F90" w:rsidRPr="00D83FB5" w:rsidRDefault="00DC0F90" w:rsidP="00DC0F90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D83FB5">
        <w:rPr>
          <w:rFonts w:ascii="Times New Roman" w:hAnsi="Times New Roman" w:cs="Times New Roman"/>
          <w:sz w:val="26"/>
          <w:szCs w:val="26"/>
        </w:rPr>
        <w:t xml:space="preserve">а) вычислить характеристику тепловых ощущений </w:t>
      </w:r>
      <w:r w:rsidRPr="00D83FB5">
        <w:rPr>
          <w:rFonts w:ascii="Times New Roman" w:hAnsi="Times New Roman" w:cs="Times New Roman"/>
          <w:i/>
          <w:sz w:val="26"/>
          <w:szCs w:val="26"/>
          <w:lang w:val="en-US"/>
        </w:rPr>
        <w:t>S</w:t>
      </w:r>
      <w:r w:rsidRPr="00D83FB5">
        <w:rPr>
          <w:rFonts w:ascii="Times New Roman" w:hAnsi="Times New Roman" w:cs="Times New Roman"/>
          <w:sz w:val="26"/>
          <w:szCs w:val="26"/>
        </w:rPr>
        <w:t xml:space="preserve"> при подвижном и неподвижном воздухе (формулы (1), (2), (3)) и оценить по ней метеоусловия на РМ;</w:t>
      </w:r>
    </w:p>
    <w:p w:rsidR="00DC0F90" w:rsidRDefault="00DC0F90" w:rsidP="00DC0F90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83FB5">
        <w:rPr>
          <w:rFonts w:ascii="Times New Roman" w:hAnsi="Times New Roman" w:cs="Times New Roman"/>
          <w:i/>
          <w:sz w:val="26"/>
          <w:szCs w:val="26"/>
          <w:lang w:val="en-US"/>
        </w:rPr>
        <w:t>S</w:t>
      </w:r>
      <w:r w:rsidRPr="00D83FB5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Pr="00D83FB5">
        <w:rPr>
          <w:rFonts w:ascii="Times New Roman" w:hAnsi="Times New Roman" w:cs="Times New Roman"/>
          <w:i/>
          <w:sz w:val="26"/>
          <w:szCs w:val="26"/>
          <w:lang w:val="en-US"/>
        </w:rPr>
        <w:t>k</w:t>
      </w:r>
      <w:r w:rsidRPr="00D83FB5">
        <w:rPr>
          <w:rFonts w:ascii="Times New Roman" w:hAnsi="Times New Roman" w:cs="Times New Roman"/>
          <w:sz w:val="26"/>
          <w:szCs w:val="26"/>
          <w:lang w:val="en-US"/>
        </w:rPr>
        <w:t xml:space="preserve"> – 0,1</w:t>
      </w:r>
      <w:r w:rsidRPr="00D83FB5">
        <w:rPr>
          <w:rFonts w:ascii="Times New Roman" w:hAnsi="Times New Roman" w:cs="Times New Roman"/>
          <w:i/>
          <w:sz w:val="26"/>
          <w:szCs w:val="26"/>
          <w:lang w:val="en-US"/>
        </w:rPr>
        <w:t>t</w:t>
      </w:r>
      <w:r w:rsidRPr="00D83FB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c</w:t>
      </w:r>
      <w:r w:rsidRPr="00D83FB5">
        <w:rPr>
          <w:rFonts w:ascii="Times New Roman" w:hAnsi="Times New Roman" w:cs="Times New Roman"/>
          <w:sz w:val="26"/>
          <w:szCs w:val="26"/>
          <w:lang w:val="en-US"/>
        </w:rPr>
        <w:t xml:space="preserve"> – 0,0968</w:t>
      </w:r>
      <w:r w:rsidRPr="00D83FB5">
        <w:rPr>
          <w:rFonts w:ascii="Times New Roman" w:hAnsi="Times New Roman" w:cs="Times New Roman"/>
          <w:i/>
          <w:sz w:val="26"/>
          <w:szCs w:val="26"/>
          <w:lang w:val="en-US"/>
        </w:rPr>
        <w:t>t</w:t>
      </w:r>
      <w:r w:rsidRPr="00D83FB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o</w:t>
      </w:r>
      <w:r w:rsidRPr="00D83FB5">
        <w:rPr>
          <w:rFonts w:ascii="Times New Roman" w:hAnsi="Times New Roman" w:cs="Times New Roman"/>
          <w:sz w:val="26"/>
          <w:szCs w:val="26"/>
          <w:lang w:val="en-US"/>
        </w:rPr>
        <w:t xml:space="preserve"> – 0,0372</w:t>
      </w:r>
      <w:proofErr w:type="spellStart"/>
      <w:r w:rsidRPr="00D83FB5">
        <w:rPr>
          <w:rFonts w:ascii="Times New Roman" w:hAnsi="Times New Roman" w:cs="Times New Roman"/>
          <w:i/>
          <w:sz w:val="26"/>
          <w:szCs w:val="26"/>
        </w:rPr>
        <w:t>Р</w:t>
      </w:r>
      <w:r w:rsidRPr="00D83FB5">
        <w:rPr>
          <w:rFonts w:ascii="Times New Roman" w:hAnsi="Times New Roman" w:cs="Times New Roman"/>
          <w:sz w:val="26"/>
          <w:szCs w:val="26"/>
          <w:vertAlign w:val="subscript"/>
        </w:rPr>
        <w:t>п</w:t>
      </w:r>
      <w:proofErr w:type="spellEnd"/>
      <w:r w:rsidRPr="00D83FB5">
        <w:rPr>
          <w:rFonts w:ascii="Times New Roman" w:hAnsi="Times New Roman" w:cs="Times New Roman"/>
          <w:sz w:val="26"/>
          <w:szCs w:val="26"/>
          <w:lang w:val="en-US"/>
        </w:rPr>
        <w:t xml:space="preserve"> + 0</w:t>
      </w:r>
      <w:proofErr w:type="gramStart"/>
      <w:r w:rsidRPr="00D83FB5">
        <w:rPr>
          <w:rFonts w:ascii="Times New Roman" w:hAnsi="Times New Roman" w:cs="Times New Roman"/>
          <w:sz w:val="26"/>
          <w:szCs w:val="26"/>
          <w:lang w:val="en-US"/>
        </w:rPr>
        <w:t>,0367</w:t>
      </w:r>
      <w:proofErr w:type="gramEnd"/>
      <w:r w:rsidRPr="00D83FB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83FB5">
        <w:rPr>
          <w:rFonts w:ascii="Times New Roman" w:hAnsi="Times New Roman" w:cs="Times New Roman"/>
          <w:sz w:val="26"/>
          <w:szCs w:val="26"/>
        </w:rPr>
        <w:sym w:font="Symbol" w:char="00D7"/>
      </w:r>
      <w:r w:rsidRPr="00D83FB5">
        <w:rPr>
          <w:rFonts w:ascii="Times New Roman" w:hAnsi="Times New Roman" w:cs="Times New Roman"/>
          <w:sz w:val="26"/>
          <w:szCs w:val="26"/>
          <w:lang w:val="en-US"/>
        </w:rPr>
        <w:t xml:space="preserve"> (37,8 – </w:t>
      </w:r>
      <w:proofErr w:type="spellStart"/>
      <w:r w:rsidRPr="00D83FB5">
        <w:rPr>
          <w:rFonts w:ascii="Times New Roman" w:hAnsi="Times New Roman" w:cs="Times New Roman"/>
          <w:i/>
          <w:sz w:val="26"/>
          <w:szCs w:val="26"/>
          <w:lang w:val="en-US"/>
        </w:rPr>
        <w:t>t</w:t>
      </w:r>
      <w:r w:rsidRPr="00D83FB5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c</w:t>
      </w:r>
      <w:proofErr w:type="spellEnd"/>
      <w:r w:rsidRPr="00D83FB5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D83FB5">
        <w:rPr>
          <w:rFonts w:ascii="Times New Roman" w:hAnsi="Times New Roman" w:cs="Times New Roman"/>
          <w:sz w:val="26"/>
          <w:szCs w:val="26"/>
        </w:rPr>
        <w:sym w:font="Symbol" w:char="00D7"/>
      </w:r>
      <w:r w:rsidRPr="00D83FB5">
        <w:rPr>
          <w:rFonts w:ascii="Times New Roman" w:hAnsi="Times New Roman" w:cs="Times New Roman"/>
          <w:position w:val="-8"/>
          <w:sz w:val="26"/>
          <w:szCs w:val="26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7.25pt" o:ole="">
            <v:imagedata r:id="rId5" o:title=""/>
          </v:shape>
          <o:OLEObject Type="Embed" ProgID="Equation.3" ShapeID="_x0000_i1025" DrawAspect="Content" ObjectID="_1682006630" r:id="rId6"/>
        </w:object>
      </w:r>
      <w:r w:rsidRPr="00D83FB5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:rsidR="00061973" w:rsidRPr="00146129" w:rsidRDefault="00DC0F90" w:rsidP="00DC0F90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83FB5">
        <w:rPr>
          <w:rFonts w:ascii="Times New Roman" w:hAnsi="Times New Roman" w:cs="Times New Roman"/>
          <w:i/>
          <w:sz w:val="26"/>
          <w:szCs w:val="26"/>
          <w:lang w:val="en-US"/>
        </w:rPr>
        <w:t>S</w:t>
      </w:r>
      <w:r w:rsidRPr="00D83FB5">
        <w:rPr>
          <w:rFonts w:ascii="Times New Roman" w:hAnsi="Times New Roman" w:cs="Times New Roman"/>
          <w:sz w:val="26"/>
          <w:szCs w:val="26"/>
          <w:lang w:val="en-US"/>
        </w:rPr>
        <w:t xml:space="preserve"> =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7.83 – 0.1*22.1 – 0.0968*19.3 – 0.0372*2.615 + 0.0367 * (37.8-22.1) * </w:t>
      </w:r>
      <w:r w:rsidRPr="00D83FB5">
        <w:rPr>
          <w:rFonts w:ascii="Times New Roman" w:hAnsi="Times New Roman" w:cs="Times New Roman"/>
          <w:position w:val="-8"/>
          <w:sz w:val="26"/>
          <w:szCs w:val="26"/>
        </w:rPr>
        <w:object w:dxaOrig="340" w:dyaOrig="340">
          <v:shape id="_x0000_i1026" type="#_x0000_t75" style="width:17.25pt;height:17.25pt" o:ole="">
            <v:imagedata r:id="rId5" o:title=""/>
          </v:shape>
          <o:OLEObject Type="Embed" ProgID="Equation.3" ShapeID="_x0000_i1026" DrawAspect="Content" ObjectID="_1682006631" r:id="rId7"/>
        </w:object>
      </w:r>
    </w:p>
    <w:p w:rsidR="00DC0F90" w:rsidRPr="00146129" w:rsidRDefault="00DC0F90" w:rsidP="00146129">
      <w:pPr>
        <w:spacing w:line="360" w:lineRule="auto"/>
        <w:ind w:firstLine="425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46129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14612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= </w:t>
      </w:r>
      <w:r w:rsidR="00146129" w:rsidRPr="00146129">
        <w:rPr>
          <w:rFonts w:ascii="Times New Roman" w:hAnsi="Times New Roman" w:cs="Times New Roman"/>
          <w:b/>
          <w:sz w:val="26"/>
          <w:szCs w:val="26"/>
          <w:lang w:val="en-US"/>
        </w:rPr>
        <w:t xml:space="preserve">4,23 </w:t>
      </w:r>
      <w:r w:rsidR="00146129" w:rsidRPr="00146129">
        <w:rPr>
          <w:rFonts w:ascii="Times New Roman" w:hAnsi="Times New Roman" w:cs="Times New Roman"/>
          <w:b/>
          <w:sz w:val="26"/>
          <w:szCs w:val="26"/>
        </w:rPr>
        <w:t>при</w:t>
      </w:r>
      <w:r w:rsidR="00146129" w:rsidRPr="0014612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V=0</w:t>
      </w:r>
    </w:p>
    <w:p w:rsidR="00146129" w:rsidRPr="00146129" w:rsidRDefault="00146129" w:rsidP="00146129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46129" w:rsidRPr="00146129" w:rsidRDefault="00146129" w:rsidP="00146129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83FB5">
        <w:rPr>
          <w:rFonts w:ascii="Times New Roman" w:hAnsi="Times New Roman" w:cs="Times New Roman"/>
          <w:i/>
          <w:sz w:val="26"/>
          <w:szCs w:val="26"/>
          <w:lang w:val="en-US"/>
        </w:rPr>
        <w:t>S</w:t>
      </w:r>
      <w:r w:rsidRPr="00D83FB5">
        <w:rPr>
          <w:rFonts w:ascii="Times New Roman" w:hAnsi="Times New Roman" w:cs="Times New Roman"/>
          <w:sz w:val="26"/>
          <w:szCs w:val="26"/>
          <w:lang w:val="en-US"/>
        </w:rPr>
        <w:t xml:space="preserve"> =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7.83 – 0.1*21.8 – 0.0968*17.8 – 0.0372*1.833 + 0.0367 * (37.8-21.8) * </w:t>
      </w:r>
      <w:r w:rsidRPr="00D83FB5">
        <w:rPr>
          <w:rFonts w:ascii="Times New Roman" w:hAnsi="Times New Roman" w:cs="Times New Roman"/>
          <w:position w:val="-8"/>
          <w:sz w:val="26"/>
          <w:szCs w:val="26"/>
        </w:rPr>
        <w:object w:dxaOrig="340" w:dyaOrig="340">
          <v:shape id="_x0000_i1027" type="#_x0000_t75" style="width:17.25pt;height:17.25pt" o:ole="">
            <v:imagedata r:id="rId5" o:title=""/>
          </v:shape>
          <o:OLEObject Type="Embed" ProgID="Equation.3" ShapeID="_x0000_i1027" DrawAspect="Content" ObjectID="_1682006632" r:id="rId8"/>
        </w:object>
      </w:r>
    </w:p>
    <w:p w:rsidR="00146129" w:rsidRDefault="00146129" w:rsidP="00146129">
      <w:pPr>
        <w:spacing w:line="360" w:lineRule="auto"/>
        <w:ind w:firstLine="425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46129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14612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= 4,27 </w:t>
      </w:r>
      <w:r w:rsidRPr="00146129">
        <w:rPr>
          <w:rFonts w:ascii="Times New Roman" w:hAnsi="Times New Roman" w:cs="Times New Roman"/>
          <w:b/>
          <w:sz w:val="26"/>
          <w:szCs w:val="26"/>
        </w:rPr>
        <w:t>при</w:t>
      </w:r>
      <w:r w:rsidRPr="0014612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V=0,5</w:t>
      </w:r>
    </w:p>
    <w:p w:rsidR="00146129" w:rsidRDefault="00146129" w:rsidP="00146129">
      <w:pPr>
        <w:spacing w:line="360" w:lineRule="auto"/>
        <w:ind w:firstLine="425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146129" w:rsidRDefault="00146129" w:rsidP="00146129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146129">
        <w:rPr>
          <w:rFonts w:ascii="Times New Roman" w:hAnsi="Times New Roman" w:cs="Times New Roman"/>
          <w:sz w:val="26"/>
          <w:szCs w:val="26"/>
        </w:rPr>
        <w:t xml:space="preserve">Исходя из </w:t>
      </w:r>
      <w:r>
        <w:rPr>
          <w:rFonts w:ascii="Times New Roman" w:hAnsi="Times New Roman" w:cs="Times New Roman"/>
          <w:sz w:val="26"/>
          <w:szCs w:val="26"/>
        </w:rPr>
        <w:t xml:space="preserve">тепловых ощущений </w:t>
      </w:r>
      <w:r w:rsidRPr="00146129">
        <w:rPr>
          <w:rFonts w:ascii="Times New Roman" w:hAnsi="Times New Roman" w:cs="Times New Roman"/>
          <w:sz w:val="26"/>
          <w:szCs w:val="26"/>
        </w:rPr>
        <w:t>можно сказать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146129">
        <w:rPr>
          <w:rFonts w:ascii="Times New Roman" w:hAnsi="Times New Roman" w:cs="Times New Roman"/>
          <w:sz w:val="26"/>
          <w:szCs w:val="26"/>
        </w:rPr>
        <w:t xml:space="preserve"> что при скорости воздуха </w:t>
      </w:r>
      <w:r w:rsidRPr="00146129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146129">
        <w:rPr>
          <w:rFonts w:ascii="Times New Roman" w:hAnsi="Times New Roman" w:cs="Times New Roman"/>
          <w:sz w:val="26"/>
          <w:szCs w:val="26"/>
        </w:rPr>
        <w:t xml:space="preserve"> =0 и </w:t>
      </w:r>
      <w:r w:rsidRPr="00146129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146129">
        <w:rPr>
          <w:rFonts w:ascii="Times New Roman" w:hAnsi="Times New Roman" w:cs="Times New Roman"/>
          <w:sz w:val="26"/>
          <w:szCs w:val="26"/>
        </w:rPr>
        <w:t xml:space="preserve">=0.5 </w:t>
      </w:r>
      <w:r>
        <w:rPr>
          <w:rFonts w:ascii="Times New Roman" w:hAnsi="Times New Roman" w:cs="Times New Roman"/>
          <w:sz w:val="26"/>
          <w:szCs w:val="26"/>
        </w:rPr>
        <w:t xml:space="preserve">условия являются нормальными для рабочей среды. </w:t>
      </w:r>
    </w:p>
    <w:p w:rsidR="00E025E2" w:rsidRPr="007514D6" w:rsidRDefault="00E025E2" w:rsidP="00E025E2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При </w:t>
      </w:r>
      <w:r w:rsidRPr="007514D6">
        <w:rPr>
          <w:rFonts w:ascii="Times New Roman" w:hAnsi="Times New Roman" w:cs="Times New Roman"/>
          <w:sz w:val="26"/>
          <w:szCs w:val="26"/>
        </w:rPr>
        <w:t>температура сухого 22,1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 w:rsidRPr="007514D6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емпературе</w:t>
      </w:r>
      <w:r w:rsidRPr="007514D6">
        <w:rPr>
          <w:rFonts w:ascii="Times New Roman" w:hAnsi="Times New Roman" w:cs="Times New Roman"/>
          <w:sz w:val="26"/>
          <w:szCs w:val="26"/>
        </w:rPr>
        <w:t xml:space="preserve"> влажного</w:t>
      </w:r>
      <w:r>
        <w:rPr>
          <w:rFonts w:ascii="Times New Roman" w:hAnsi="Times New Roman" w:cs="Times New Roman"/>
          <w:sz w:val="26"/>
          <w:szCs w:val="26"/>
        </w:rPr>
        <w:t xml:space="preserve"> термометра</w:t>
      </w:r>
      <w:r w:rsidRPr="007514D6">
        <w:rPr>
          <w:rFonts w:ascii="Times New Roman" w:hAnsi="Times New Roman" w:cs="Times New Roman"/>
          <w:sz w:val="26"/>
          <w:szCs w:val="26"/>
        </w:rPr>
        <w:t xml:space="preserve"> 19,3</w:t>
      </w:r>
      <w:r>
        <w:rPr>
          <w:rFonts w:ascii="Times New Roman" w:hAnsi="Times New Roman" w:cs="Times New Roman"/>
          <w:sz w:val="26"/>
          <w:szCs w:val="26"/>
        </w:rPr>
        <w:t xml:space="preserve"> условия на рабочем месте находятся в зоне комфорта. </w:t>
      </w:r>
    </w:p>
    <w:p w:rsidR="00146129" w:rsidRPr="007514D6" w:rsidRDefault="00146129" w:rsidP="00146129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</w:p>
    <w:p w:rsidR="00146129" w:rsidRPr="00146129" w:rsidRDefault="00146129" w:rsidP="00146129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</w:p>
    <w:p w:rsidR="00146129" w:rsidRPr="00146129" w:rsidRDefault="00146129" w:rsidP="00146129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</w:p>
    <w:p w:rsidR="00146129" w:rsidRPr="00146129" w:rsidRDefault="00146129" w:rsidP="00146129">
      <w:pPr>
        <w:spacing w:line="360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</w:p>
    <w:sectPr w:rsidR="00146129" w:rsidRPr="00146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06DBB"/>
    <w:multiLevelType w:val="hybridMultilevel"/>
    <w:tmpl w:val="292CC612"/>
    <w:lvl w:ilvl="0" w:tplc="9EF6B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D32D5"/>
    <w:multiLevelType w:val="hybridMultilevel"/>
    <w:tmpl w:val="1764BCA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0E"/>
    <w:rsid w:val="00061973"/>
    <w:rsid w:val="000A6E15"/>
    <w:rsid w:val="00146129"/>
    <w:rsid w:val="001907AD"/>
    <w:rsid w:val="00395770"/>
    <w:rsid w:val="004D0E0E"/>
    <w:rsid w:val="00750305"/>
    <w:rsid w:val="007514D6"/>
    <w:rsid w:val="00916A29"/>
    <w:rsid w:val="00CE22AE"/>
    <w:rsid w:val="00D81326"/>
    <w:rsid w:val="00DC0F90"/>
    <w:rsid w:val="00E025E2"/>
    <w:rsid w:val="00E25027"/>
    <w:rsid w:val="00E5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52B95-309F-417E-B8C7-E2309F92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E0E"/>
    <w:pPr>
      <w:spacing w:after="0" w:line="240" w:lineRule="auto"/>
      <w:jc w:val="center"/>
    </w:pPr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qFormat/>
    <w:rsid w:val="004D0E0E"/>
    <w:pPr>
      <w:keepNext/>
      <w:outlineLvl w:val="2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D0E0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16A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Nata</cp:lastModifiedBy>
  <cp:revision>4</cp:revision>
  <dcterms:created xsi:type="dcterms:W3CDTF">2020-04-24T10:59:00Z</dcterms:created>
  <dcterms:modified xsi:type="dcterms:W3CDTF">2021-05-08T16:17:00Z</dcterms:modified>
</cp:coreProperties>
</file>