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1C" w:rsidRDefault="000F6C1C">
      <w:pPr>
        <w:pStyle w:val="aa"/>
        <w:spacing w:line="276" w:lineRule="auto"/>
        <w:rPr>
          <w:sz w:val="22"/>
          <w:szCs w:val="22"/>
        </w:rPr>
      </w:pPr>
      <w:r>
        <w:rPr>
          <w:caps/>
          <w:szCs w:val="26"/>
        </w:rPr>
        <w:t>Минобрнауки России</w:t>
      </w:r>
    </w:p>
    <w:p w:rsidR="000F6C1C" w:rsidRDefault="000F6C1C">
      <w:pPr>
        <w:pStyle w:val="aa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2"/>
          <w:szCs w:val="22"/>
        </w:rPr>
        <w:br/>
        <w:t xml:space="preserve">«Национальный исследовательский университет </w:t>
      </w:r>
    </w:p>
    <w:p w:rsidR="000F6C1C" w:rsidRDefault="000F6C1C">
      <w:pPr>
        <w:pStyle w:val="aa"/>
        <w:spacing w:line="276" w:lineRule="auto"/>
        <w:rPr>
          <w:szCs w:val="26"/>
        </w:rPr>
      </w:pPr>
      <w:r>
        <w:rPr>
          <w:sz w:val="22"/>
          <w:szCs w:val="22"/>
        </w:rPr>
        <w:t>«Московский институт электронной техники»</w:t>
      </w: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814213">
      <w:pPr>
        <w:pStyle w:val="aa"/>
        <w:spacing w:line="276" w:lineRule="auto"/>
        <w:rPr>
          <w:szCs w:val="26"/>
        </w:rPr>
      </w:pPr>
      <w:r>
        <w:rPr>
          <w:b/>
          <w:sz w:val="32"/>
          <w:szCs w:val="32"/>
        </w:rPr>
        <w:t>Большое д</w:t>
      </w:r>
      <w:r w:rsidR="000F6C1C">
        <w:rPr>
          <w:b/>
          <w:sz w:val="32"/>
          <w:szCs w:val="32"/>
        </w:rPr>
        <w:t>омашнее задание</w:t>
      </w:r>
    </w:p>
    <w:p w:rsidR="000F6C1C" w:rsidRPr="00D90CD4" w:rsidRDefault="000F6C1C">
      <w:pPr>
        <w:pStyle w:val="aa"/>
        <w:spacing w:line="276" w:lineRule="auto"/>
        <w:rPr>
          <w:szCs w:val="26"/>
        </w:rPr>
      </w:pPr>
      <w:r w:rsidRPr="00D90CD4">
        <w:rPr>
          <w:szCs w:val="26"/>
        </w:rPr>
        <w:t xml:space="preserve">по </w:t>
      </w:r>
      <w:r w:rsidR="00EC1DF3" w:rsidRPr="00D90CD4">
        <w:rPr>
          <w:szCs w:val="26"/>
        </w:rPr>
        <w:t xml:space="preserve">дисциплине </w:t>
      </w:r>
      <w:r w:rsidRPr="00D90CD4">
        <w:rPr>
          <w:szCs w:val="26"/>
        </w:rPr>
        <w:t>«Безопасность жизнедеятельности»</w:t>
      </w:r>
    </w:p>
    <w:p w:rsidR="000F6C1C" w:rsidRPr="00D90CD4" w:rsidRDefault="00EC1DF3" w:rsidP="00EC1DF3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90CD4">
        <w:rPr>
          <w:rFonts w:ascii="Times New Roman" w:eastAsia="Times New Roman" w:hAnsi="Times New Roman" w:cs="Times New Roman"/>
          <w:sz w:val="26"/>
          <w:szCs w:val="26"/>
        </w:rPr>
        <w:t>на тему</w:t>
      </w:r>
      <w:r w:rsidR="000F6C1C" w:rsidRPr="00D90CD4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Pr="00D90CD4">
        <w:rPr>
          <w:rFonts w:ascii="Times New Roman" w:eastAsia="Times New Roman" w:hAnsi="Times New Roman" w:cs="Times New Roman"/>
          <w:sz w:val="26"/>
          <w:szCs w:val="26"/>
        </w:rPr>
        <w:t xml:space="preserve">Анализ БЖД трудового процесса на рабочем месте </w:t>
      </w:r>
      <w:r w:rsidR="00814213" w:rsidRPr="00D90CD4">
        <w:rPr>
          <w:rFonts w:ascii="Times New Roman" w:eastAsia="Times New Roman" w:hAnsi="Times New Roman" w:cs="Times New Roman"/>
          <w:sz w:val="26"/>
          <w:szCs w:val="26"/>
        </w:rPr>
        <w:t>корпоративного архитектора</w:t>
      </w:r>
      <w:r w:rsidR="000F6C1C" w:rsidRPr="00D90CD4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EC1DF3" w:rsidRPr="00D90CD4" w:rsidRDefault="00814213" w:rsidP="00EC1DF3">
      <w:pPr>
        <w:spacing w:after="0"/>
        <w:jc w:val="center"/>
        <w:rPr>
          <w:sz w:val="26"/>
          <w:szCs w:val="26"/>
        </w:rPr>
      </w:pPr>
      <w:r w:rsidRPr="00D90CD4">
        <w:rPr>
          <w:rFonts w:ascii="Times New Roman" w:eastAsia="Times New Roman" w:hAnsi="Times New Roman" w:cs="Times New Roman"/>
          <w:sz w:val="26"/>
          <w:szCs w:val="26"/>
        </w:rPr>
        <w:t>Вариант №18</w:t>
      </w: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EC1DF3" w:rsidRDefault="00EC1DF3">
      <w:pPr>
        <w:pStyle w:val="aa"/>
        <w:spacing w:line="276" w:lineRule="auto"/>
        <w:rPr>
          <w:szCs w:val="26"/>
        </w:rPr>
      </w:pPr>
    </w:p>
    <w:p w:rsidR="00EC1DF3" w:rsidRDefault="00EC1DF3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Pr="00D90CD4" w:rsidRDefault="00D90CD4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</w:t>
      </w:r>
      <w:r w:rsidR="000F6C1C" w:rsidRPr="00D90CD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F6C1C" w:rsidRPr="00D90CD4" w:rsidRDefault="00B0237D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группы П-24</w:t>
      </w:r>
    </w:p>
    <w:p w:rsidR="000F6C1C" w:rsidRPr="00D90CD4" w:rsidRDefault="000F6C1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D90CD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B0237D">
        <w:rPr>
          <w:rFonts w:ascii="Times New Roman" w:eastAsia="Times New Roman" w:hAnsi="Times New Roman" w:cs="Times New Roman"/>
          <w:sz w:val="26"/>
          <w:szCs w:val="26"/>
        </w:rPr>
        <w:t>Селезнева В.</w:t>
      </w:r>
    </w:p>
    <w:p w:rsidR="000F6C1C" w:rsidRPr="00D90CD4" w:rsidRDefault="000F6C1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0F6C1C" w:rsidRPr="00D90CD4" w:rsidRDefault="000F6C1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D90CD4"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:rsidR="000F6C1C" w:rsidRPr="00D90CD4" w:rsidRDefault="000F6C1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D90CD4">
        <w:rPr>
          <w:rFonts w:ascii="Times New Roman" w:eastAsia="Times New Roman" w:hAnsi="Times New Roman" w:cs="Times New Roman"/>
          <w:sz w:val="26"/>
          <w:szCs w:val="26"/>
        </w:rPr>
        <w:t>Ст. преподаватель каф. ПЭ</w:t>
      </w:r>
    </w:p>
    <w:p w:rsidR="000F6C1C" w:rsidRPr="00EC1DF3" w:rsidRDefault="000F6C1C">
      <w:pPr>
        <w:spacing w:after="0"/>
        <w:jc w:val="right"/>
        <w:rPr>
          <w:sz w:val="24"/>
          <w:szCs w:val="24"/>
        </w:rPr>
      </w:pPr>
      <w:r w:rsidRPr="00D90CD4">
        <w:rPr>
          <w:rFonts w:ascii="Times New Roman" w:eastAsia="Times New Roman" w:hAnsi="Times New Roman" w:cs="Times New Roman"/>
          <w:sz w:val="26"/>
          <w:szCs w:val="26"/>
        </w:rPr>
        <w:t xml:space="preserve">   Никулина И.М.</w:t>
      </w:r>
    </w:p>
    <w:p w:rsidR="000F6C1C" w:rsidRPr="00EC1DF3" w:rsidRDefault="000F6C1C">
      <w:pPr>
        <w:pStyle w:val="aa"/>
        <w:spacing w:line="276" w:lineRule="auto"/>
        <w:rPr>
          <w:sz w:val="24"/>
          <w:szCs w:val="24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Default="000F6C1C" w:rsidP="00D71C07">
      <w:pPr>
        <w:pStyle w:val="aa"/>
        <w:spacing w:line="276" w:lineRule="auto"/>
        <w:jc w:val="left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EC1DF3" w:rsidRDefault="00EC1DF3">
      <w:pPr>
        <w:pStyle w:val="aa"/>
        <w:spacing w:line="276" w:lineRule="auto"/>
        <w:rPr>
          <w:szCs w:val="26"/>
        </w:rPr>
      </w:pPr>
    </w:p>
    <w:p w:rsidR="00EC1DF3" w:rsidRDefault="00EC1DF3">
      <w:pPr>
        <w:pStyle w:val="aa"/>
        <w:spacing w:line="276" w:lineRule="auto"/>
        <w:rPr>
          <w:szCs w:val="26"/>
        </w:rPr>
      </w:pPr>
    </w:p>
    <w:p w:rsidR="00EC1DF3" w:rsidRDefault="00EC1DF3">
      <w:pPr>
        <w:pStyle w:val="aa"/>
        <w:spacing w:line="276" w:lineRule="auto"/>
        <w:rPr>
          <w:szCs w:val="26"/>
        </w:rPr>
      </w:pPr>
    </w:p>
    <w:p w:rsidR="00EC1DF3" w:rsidRDefault="00EC1DF3">
      <w:pPr>
        <w:pStyle w:val="aa"/>
        <w:spacing w:line="276" w:lineRule="auto"/>
        <w:rPr>
          <w:szCs w:val="26"/>
        </w:rPr>
      </w:pPr>
    </w:p>
    <w:p w:rsidR="000F6C1C" w:rsidRDefault="000F6C1C">
      <w:pPr>
        <w:pStyle w:val="aa"/>
        <w:spacing w:line="276" w:lineRule="auto"/>
        <w:rPr>
          <w:szCs w:val="26"/>
        </w:rPr>
      </w:pPr>
    </w:p>
    <w:p w:rsidR="000F6C1C" w:rsidRPr="008600D9" w:rsidRDefault="00814213">
      <w:pPr>
        <w:pStyle w:val="aa"/>
        <w:spacing w:line="276" w:lineRule="auto"/>
        <w:rPr>
          <w:sz w:val="22"/>
          <w:szCs w:val="26"/>
        </w:rPr>
      </w:pPr>
      <w:r w:rsidRPr="008600D9">
        <w:rPr>
          <w:sz w:val="22"/>
          <w:szCs w:val="26"/>
        </w:rPr>
        <w:t>2020</w:t>
      </w:r>
      <w:r w:rsidR="0011091C" w:rsidRPr="008600D9">
        <w:rPr>
          <w:sz w:val="22"/>
          <w:szCs w:val="26"/>
        </w:rPr>
        <w:t xml:space="preserve"> </w:t>
      </w:r>
      <w:r w:rsidR="000F6C1C" w:rsidRPr="008600D9">
        <w:rPr>
          <w:sz w:val="22"/>
          <w:szCs w:val="26"/>
        </w:rPr>
        <w:t>г.</w:t>
      </w:r>
    </w:p>
    <w:p w:rsidR="000F6C1C" w:rsidRDefault="000F6C1C">
      <w:pPr>
        <w:sectPr w:rsidR="000F6C1C">
          <w:footerReference w:type="default" r:id="rId8"/>
          <w:pgSz w:w="11906" w:h="16838"/>
          <w:pgMar w:top="1134" w:right="851" w:bottom="709" w:left="1701" w:header="720" w:footer="720" w:gutter="0"/>
          <w:cols w:space="720"/>
          <w:docGrid w:linePitch="600" w:charSpace="36864"/>
        </w:sectPr>
      </w:pPr>
    </w:p>
    <w:p w:rsidR="000F6C1C" w:rsidRPr="00D71C07" w:rsidRDefault="000F6C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1C07">
        <w:rPr>
          <w:rFonts w:ascii="Times New Roman" w:hAnsi="Times New Roman" w:cs="Times New Roman"/>
          <w:b/>
          <w:sz w:val="26"/>
          <w:szCs w:val="26"/>
        </w:rPr>
        <w:lastRenderedPageBreak/>
        <w:t>Содержание</w:t>
      </w:r>
    </w:p>
    <w:p w:rsidR="003B1EDC" w:rsidRPr="00EC1DF3" w:rsidRDefault="003B1EDC" w:rsidP="003B1EDC">
      <w:pPr>
        <w:spacing w:after="0"/>
        <w:rPr>
          <w:rFonts w:ascii="Times New Roman" w:hAnsi="Times New Roman" w:cs="Times New Roman"/>
          <w:sz w:val="28"/>
        </w:rPr>
      </w:pPr>
    </w:p>
    <w:p w:rsidR="00AA5FD6" w:rsidRPr="00EC1DF3" w:rsidRDefault="00AA5FD6" w:rsidP="00AA5FD6">
      <w:pPr>
        <w:spacing w:after="0"/>
        <w:rPr>
          <w:rFonts w:ascii="Times New Roman" w:hAnsi="Times New Roman" w:cs="Times New Roman"/>
          <w:sz w:val="28"/>
        </w:rPr>
      </w:pPr>
    </w:p>
    <w:p w:rsidR="00AA5FD6" w:rsidRPr="008600D9" w:rsidRDefault="00AA5FD6" w:rsidP="00AA5FD6">
      <w:pPr>
        <w:pStyle w:val="13"/>
        <w:ind w:left="0"/>
        <w:rPr>
          <w:rFonts w:ascii="Times New Roman" w:hAnsi="Times New Roman" w:cs="Times New Roman"/>
          <w:sz w:val="26"/>
          <w:szCs w:val="26"/>
        </w:rPr>
      </w:pPr>
      <w:r w:rsidRPr="008600D9">
        <w:rPr>
          <w:rFonts w:ascii="Times New Roman" w:hAnsi="Times New Roman" w:cs="Times New Roman"/>
          <w:sz w:val="26"/>
          <w:szCs w:val="26"/>
        </w:rPr>
        <w:t>Введени</w:t>
      </w:r>
      <w:r>
        <w:rPr>
          <w:rFonts w:ascii="Times New Roman" w:hAnsi="Times New Roman" w:cs="Times New Roman"/>
          <w:sz w:val="26"/>
          <w:szCs w:val="26"/>
        </w:rPr>
        <w:t>е……………………………………………………………………………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…....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 w:rsidRPr="008600D9">
        <w:rPr>
          <w:rFonts w:ascii="Times New Roman" w:hAnsi="Times New Roman" w:cs="Times New Roman"/>
          <w:sz w:val="26"/>
          <w:szCs w:val="26"/>
        </w:rPr>
        <w:t>3</w:t>
      </w:r>
    </w:p>
    <w:p w:rsidR="00AA5FD6" w:rsidRDefault="00AA5FD6" w:rsidP="00AA5FD6">
      <w:pPr>
        <w:pStyle w:val="1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Декомпозиция анализируемых </w:t>
      </w:r>
      <w:r w:rsidRPr="008600D9">
        <w:rPr>
          <w:rFonts w:ascii="Times New Roman" w:hAnsi="Times New Roman" w:cs="Times New Roman"/>
          <w:sz w:val="26"/>
          <w:szCs w:val="26"/>
        </w:rPr>
        <w:t>объектов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…....</w:t>
      </w:r>
      <w:proofErr w:type="gramEnd"/>
      <w:r w:rsidRPr="008600D9">
        <w:rPr>
          <w:rFonts w:ascii="Times New Roman" w:hAnsi="Times New Roman" w:cs="Times New Roman"/>
          <w:sz w:val="26"/>
          <w:szCs w:val="26"/>
        </w:rPr>
        <w:t>4</w:t>
      </w:r>
    </w:p>
    <w:p w:rsidR="00AA5FD6" w:rsidRDefault="00AA5FD6" w:rsidP="00AA5FD6">
      <w:pPr>
        <w:pStyle w:val="1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8600D9">
        <w:rPr>
          <w:rFonts w:ascii="Times New Roman" w:hAnsi="Times New Roman" w:cs="Times New Roman"/>
          <w:sz w:val="26"/>
          <w:szCs w:val="26"/>
        </w:rPr>
        <w:t>Составление перечня факторов обитаемости</w:t>
      </w:r>
      <w:r>
        <w:rPr>
          <w:rFonts w:ascii="Times New Roman" w:hAnsi="Times New Roman" w:cs="Times New Roman"/>
          <w:sz w:val="26"/>
          <w:szCs w:val="26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…....</w:t>
      </w:r>
      <w:proofErr w:type="gramEnd"/>
      <w:r>
        <w:rPr>
          <w:rFonts w:ascii="Times New Roman" w:hAnsi="Times New Roman" w:cs="Times New Roman"/>
          <w:sz w:val="26"/>
          <w:szCs w:val="26"/>
        </w:rPr>
        <w:t>.5</w:t>
      </w:r>
    </w:p>
    <w:p w:rsidR="00AA5FD6" w:rsidRDefault="00AA5FD6" w:rsidP="00AA5FD6">
      <w:pPr>
        <w:pStyle w:val="af0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BE3551">
        <w:rPr>
          <w:rFonts w:ascii="Times New Roman" w:hAnsi="Times New Roman" w:cs="Times New Roman"/>
          <w:sz w:val="26"/>
          <w:szCs w:val="26"/>
        </w:rPr>
        <w:t>Количественная и качественная оценка факторов обитаемости</w:t>
      </w:r>
      <w:r>
        <w:rPr>
          <w:rFonts w:ascii="Times New Roman" w:hAnsi="Times New Roman" w:cs="Times New Roman"/>
          <w:sz w:val="26"/>
          <w:szCs w:val="26"/>
        </w:rPr>
        <w:t>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…….</w:t>
      </w:r>
      <w:proofErr w:type="gramEnd"/>
      <w:r>
        <w:rPr>
          <w:rFonts w:ascii="Times New Roman" w:hAnsi="Times New Roman" w:cs="Times New Roman"/>
          <w:sz w:val="26"/>
          <w:szCs w:val="26"/>
        </w:rPr>
        <w:t>.5</w:t>
      </w:r>
    </w:p>
    <w:p w:rsidR="00AA5FD6" w:rsidRPr="008600D9" w:rsidRDefault="00AA5FD6" w:rsidP="00AA5FD6">
      <w:pPr>
        <w:pStyle w:val="1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8600D9">
        <w:rPr>
          <w:rFonts w:ascii="Times New Roman" w:hAnsi="Times New Roman" w:cs="Times New Roman"/>
          <w:sz w:val="26"/>
          <w:szCs w:val="26"/>
        </w:rPr>
        <w:t xml:space="preserve">Сравнение результатов оценки факторов с нормами и </w:t>
      </w:r>
      <w:r>
        <w:rPr>
          <w:rFonts w:ascii="Times New Roman" w:hAnsi="Times New Roman" w:cs="Times New Roman"/>
          <w:sz w:val="26"/>
          <w:szCs w:val="26"/>
        </w:rPr>
        <w:br/>
      </w:r>
      <w:r w:rsidRPr="008600D9">
        <w:rPr>
          <w:rFonts w:ascii="Times New Roman" w:hAnsi="Times New Roman" w:cs="Times New Roman"/>
          <w:sz w:val="26"/>
          <w:szCs w:val="26"/>
        </w:rPr>
        <w:t xml:space="preserve">допустимыми значениями с целью выявления опасных </w:t>
      </w:r>
      <w:r>
        <w:rPr>
          <w:rFonts w:ascii="Times New Roman" w:hAnsi="Times New Roman" w:cs="Times New Roman"/>
          <w:sz w:val="26"/>
          <w:szCs w:val="26"/>
        </w:rPr>
        <w:br/>
      </w:r>
      <w:r w:rsidRPr="008600D9">
        <w:rPr>
          <w:rFonts w:ascii="Times New Roman" w:hAnsi="Times New Roman" w:cs="Times New Roman"/>
          <w:sz w:val="26"/>
          <w:szCs w:val="26"/>
        </w:rPr>
        <w:t>и вр</w:t>
      </w:r>
      <w:r>
        <w:rPr>
          <w:rFonts w:ascii="Times New Roman" w:hAnsi="Times New Roman" w:cs="Times New Roman"/>
          <w:sz w:val="26"/>
          <w:szCs w:val="26"/>
        </w:rPr>
        <w:t>едных производственных факторов……</w:t>
      </w:r>
      <w:r w:rsidRPr="008600D9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…….</w:t>
      </w:r>
      <w:proofErr w:type="gramEnd"/>
      <w:r>
        <w:rPr>
          <w:rFonts w:ascii="Times New Roman" w:hAnsi="Times New Roman" w:cs="Times New Roman"/>
          <w:sz w:val="26"/>
          <w:szCs w:val="26"/>
        </w:rPr>
        <w:t>6</w:t>
      </w:r>
    </w:p>
    <w:p w:rsidR="00AA5FD6" w:rsidRPr="008600D9" w:rsidRDefault="00AA5FD6" w:rsidP="00AA5FD6">
      <w:pPr>
        <w:pStyle w:val="1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8600D9">
        <w:rPr>
          <w:rFonts w:ascii="Times New Roman" w:hAnsi="Times New Roman" w:cs="Times New Roman"/>
          <w:sz w:val="26"/>
          <w:szCs w:val="26"/>
        </w:rPr>
        <w:t xml:space="preserve">Общая оценка условий труда (в соответствии с </w:t>
      </w:r>
      <w:r>
        <w:rPr>
          <w:rFonts w:ascii="Times New Roman" w:hAnsi="Times New Roman" w:cs="Times New Roman"/>
          <w:sz w:val="26"/>
          <w:szCs w:val="26"/>
        </w:rPr>
        <w:br/>
      </w:r>
      <w:r w:rsidRPr="008600D9">
        <w:rPr>
          <w:rFonts w:ascii="Times New Roman" w:hAnsi="Times New Roman" w:cs="Times New Roman"/>
          <w:sz w:val="26"/>
          <w:szCs w:val="26"/>
        </w:rPr>
        <w:t>руководством Р 2.2.2006-</w:t>
      </w:r>
      <w:proofErr w:type="gramStart"/>
      <w:r w:rsidRPr="008600D9">
        <w:rPr>
          <w:rFonts w:ascii="Times New Roman" w:hAnsi="Times New Roman" w:cs="Times New Roman"/>
          <w:sz w:val="26"/>
          <w:szCs w:val="26"/>
        </w:rPr>
        <w:t>05)…</w:t>
      </w:r>
      <w:proofErr w:type="gramEnd"/>
      <w:r w:rsidRPr="008600D9">
        <w:rPr>
          <w:rFonts w:ascii="Times New Roman" w:hAnsi="Times New Roman" w:cs="Times New Roman"/>
          <w:sz w:val="26"/>
          <w:szCs w:val="26"/>
        </w:rPr>
        <w:t>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…………………………………………....7</w:t>
      </w:r>
    </w:p>
    <w:p w:rsidR="00AA5FD6" w:rsidRPr="008600D9" w:rsidRDefault="00AA5FD6" w:rsidP="00AA5FD6">
      <w:pPr>
        <w:pStyle w:val="1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8600D9">
        <w:rPr>
          <w:rFonts w:ascii="Times New Roman" w:hAnsi="Times New Roman" w:cs="Times New Roman"/>
          <w:sz w:val="26"/>
          <w:szCs w:val="26"/>
        </w:rPr>
        <w:t xml:space="preserve">Выбор принципов и методов, разработка мероприятий, </w:t>
      </w:r>
      <w:r>
        <w:rPr>
          <w:rFonts w:ascii="Times New Roman" w:hAnsi="Times New Roman" w:cs="Times New Roman"/>
          <w:sz w:val="26"/>
          <w:szCs w:val="26"/>
        </w:rPr>
        <w:br/>
      </w:r>
      <w:r w:rsidRPr="008600D9">
        <w:rPr>
          <w:rFonts w:ascii="Times New Roman" w:hAnsi="Times New Roman" w:cs="Times New Roman"/>
          <w:sz w:val="26"/>
          <w:szCs w:val="26"/>
        </w:rPr>
        <w:t xml:space="preserve">выбор и расчет средств защиты работающих от опасных </w:t>
      </w:r>
      <w:r>
        <w:rPr>
          <w:rFonts w:ascii="Times New Roman" w:hAnsi="Times New Roman" w:cs="Times New Roman"/>
          <w:sz w:val="26"/>
          <w:szCs w:val="26"/>
        </w:rPr>
        <w:br/>
      </w:r>
      <w:r w:rsidRPr="008600D9">
        <w:rPr>
          <w:rFonts w:ascii="Times New Roman" w:hAnsi="Times New Roman" w:cs="Times New Roman"/>
          <w:sz w:val="26"/>
          <w:szCs w:val="26"/>
        </w:rPr>
        <w:t>и вредных факторов согласно составленному перечню</w:t>
      </w:r>
      <w:r>
        <w:rPr>
          <w:rFonts w:ascii="Times New Roman" w:hAnsi="Times New Roman" w:cs="Times New Roman"/>
          <w:sz w:val="26"/>
          <w:szCs w:val="26"/>
        </w:rPr>
        <w:t>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…….</w:t>
      </w:r>
      <w:proofErr w:type="gramEnd"/>
      <w:r>
        <w:rPr>
          <w:rFonts w:ascii="Times New Roman" w:hAnsi="Times New Roman" w:cs="Times New Roman"/>
          <w:sz w:val="26"/>
          <w:szCs w:val="26"/>
        </w:rPr>
        <w:t>.12</w:t>
      </w:r>
    </w:p>
    <w:p w:rsidR="00AA5FD6" w:rsidRDefault="00AA5FD6" w:rsidP="00AA5FD6">
      <w:pPr>
        <w:pStyle w:val="13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Список </w:t>
      </w:r>
      <w:r w:rsidRPr="008600D9">
        <w:rPr>
          <w:rFonts w:ascii="Times New Roman" w:hAnsi="Times New Roman" w:cs="Times New Roman"/>
          <w:sz w:val="26"/>
          <w:szCs w:val="26"/>
        </w:rPr>
        <w:t>литературы</w:t>
      </w:r>
      <w:r>
        <w:rPr>
          <w:rFonts w:ascii="Times New Roman" w:hAnsi="Times New Roman" w:cs="Times New Roman"/>
          <w:sz w:val="26"/>
          <w:szCs w:val="26"/>
        </w:rPr>
        <w:t>……………………………………</w:t>
      </w:r>
      <w:r w:rsidRPr="008600D9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………</w:t>
      </w:r>
      <w:r w:rsidRPr="008600D9">
        <w:rPr>
          <w:rFonts w:ascii="Times New Roman" w:hAnsi="Times New Roman" w:cs="Times New Roman"/>
          <w:sz w:val="26"/>
          <w:szCs w:val="26"/>
        </w:rPr>
        <w:t>……………</w:t>
      </w:r>
      <w:proofErr w:type="gramStart"/>
      <w:r w:rsidRPr="008600D9">
        <w:rPr>
          <w:rFonts w:ascii="Times New Roman" w:hAnsi="Times New Roman" w:cs="Times New Roman"/>
          <w:sz w:val="26"/>
          <w:szCs w:val="26"/>
        </w:rPr>
        <w:t>…….</w:t>
      </w:r>
      <w:proofErr w:type="gramEnd"/>
      <w:r w:rsidRPr="008600D9">
        <w:rPr>
          <w:rFonts w:ascii="Times New Roman" w:hAnsi="Times New Roman" w:cs="Times New Roman"/>
          <w:sz w:val="26"/>
          <w:szCs w:val="26"/>
        </w:rPr>
        <w:t>.15</w:t>
      </w:r>
    </w:p>
    <w:p w:rsidR="00AA5FD6" w:rsidRPr="00D71C07" w:rsidRDefault="00AA5FD6" w:rsidP="00AA5FD6">
      <w:pPr>
        <w:pStyle w:val="13"/>
        <w:ind w:left="0"/>
        <w:rPr>
          <w:rFonts w:ascii="Times New Roman" w:hAnsi="Times New Roman" w:cs="Times New Roman"/>
          <w:sz w:val="26"/>
          <w:szCs w:val="26"/>
        </w:rPr>
        <w:sectPr w:rsidR="00AA5FD6" w:rsidRPr="00D71C07">
          <w:pgSz w:w="11906" w:h="16838"/>
          <w:pgMar w:top="1134" w:right="851" w:bottom="709" w:left="1701" w:header="720" w:footer="720" w:gutter="0"/>
          <w:cols w:space="720"/>
          <w:docGrid w:linePitch="600" w:charSpace="36864"/>
        </w:sectPr>
      </w:pPr>
      <w:r>
        <w:rPr>
          <w:rFonts w:ascii="Times New Roman" w:hAnsi="Times New Roman" w:cs="Times New Roman"/>
          <w:sz w:val="26"/>
          <w:szCs w:val="26"/>
        </w:rPr>
        <w:t>Задача……………………………………………………………………………………16</w:t>
      </w:r>
    </w:p>
    <w:p w:rsidR="003B1EDC" w:rsidRDefault="00D71C07" w:rsidP="00D71C0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Введение</w:t>
      </w:r>
    </w:p>
    <w:p w:rsidR="00D71C07" w:rsidRDefault="00D71C07" w:rsidP="00D71C0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71C07" w:rsidRDefault="00D71C07" w:rsidP="00D71C0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71C07">
        <w:rPr>
          <w:rFonts w:ascii="Times New Roman" w:hAnsi="Times New Roman" w:cs="Times New Roman"/>
          <w:bCs/>
          <w:sz w:val="26"/>
          <w:szCs w:val="26"/>
        </w:rPr>
        <w:t>Корпоративный архитектор</w:t>
      </w:r>
      <w:r w:rsidRPr="00D71C07">
        <w:rPr>
          <w:rFonts w:ascii="Times New Roman" w:hAnsi="Times New Roman" w:cs="Times New Roman"/>
          <w:sz w:val="26"/>
          <w:szCs w:val="26"/>
        </w:rPr>
        <w:t> – это специалист по разработке структуры корпоративной системы программного обеспечения (ПО), её проектированию и контролю за ходом реализации. Он принимает решения по внутреннему устройству и внешнему интерфейсу ПО, сверяясь с требованиями проекта и существующими ресурсами. </w:t>
      </w:r>
    </w:p>
    <w:p w:rsidR="00D71C07" w:rsidRDefault="00D71C07" w:rsidP="00D71C07">
      <w:pPr>
        <w:spacing w:before="240" w:after="0"/>
        <w:rPr>
          <w:rFonts w:ascii="Times New Roman" w:hAnsi="Times New Roman" w:cs="Times New Roman"/>
          <w:sz w:val="26"/>
          <w:szCs w:val="26"/>
        </w:rPr>
      </w:pPr>
      <w:r w:rsidRPr="00D71C07">
        <w:rPr>
          <w:rFonts w:ascii="Times New Roman" w:hAnsi="Times New Roman" w:cs="Times New Roman"/>
          <w:sz w:val="26"/>
          <w:szCs w:val="26"/>
        </w:rPr>
        <w:t>Профессия корпоративного архитектора появилась сравнительно недавно, хотя теоретическая концепция корпоративной архитектуры возникла много лет назад, когда произошёл переход к сервис-ориентированной архитектуре. Это позволило использовать IT-компоненты одновременно в нескольких приложениях. И здесь стал необходим специалист, который присматривал бы за всей компьютерной средой.</w:t>
      </w:r>
    </w:p>
    <w:p w:rsidR="002478EF" w:rsidRDefault="00D71C07" w:rsidP="00D71C07">
      <w:pPr>
        <w:spacing w:before="240" w:after="0"/>
        <w:rPr>
          <w:rFonts w:ascii="Times New Roman" w:hAnsi="Times New Roman" w:cs="Times New Roman"/>
          <w:sz w:val="26"/>
          <w:szCs w:val="26"/>
        </w:rPr>
      </w:pPr>
      <w:r w:rsidRPr="00D71C07">
        <w:rPr>
          <w:rFonts w:ascii="Times New Roman" w:hAnsi="Times New Roman" w:cs="Times New Roman"/>
          <w:sz w:val="26"/>
          <w:szCs w:val="26"/>
        </w:rPr>
        <w:t>Корпоративный архитектор принимает ответственные решения, связанные с информационными технологиями, учитывая их влияние на бизнес компании в целом.</w:t>
      </w:r>
      <w:r w:rsidR="002478EF">
        <w:rPr>
          <w:rFonts w:ascii="Times New Roman" w:hAnsi="Times New Roman" w:cs="Times New Roman"/>
          <w:sz w:val="26"/>
          <w:szCs w:val="26"/>
        </w:rPr>
        <w:t xml:space="preserve"> Ему </w:t>
      </w:r>
      <w:r w:rsidRPr="00D71C07">
        <w:rPr>
          <w:rFonts w:ascii="Times New Roman" w:hAnsi="Times New Roman" w:cs="Times New Roman"/>
          <w:sz w:val="26"/>
          <w:szCs w:val="26"/>
        </w:rPr>
        <w:t>принадлежит право принятия оптимального решения по разбивке системы на модули и определению способов их взаимодействия, чтобы в целом система максимально соответствовала требованиям заказчика и возможностям разработчиков.</w:t>
      </w:r>
      <w:r w:rsidR="002478EF">
        <w:rPr>
          <w:rFonts w:ascii="Times New Roman" w:hAnsi="Times New Roman" w:cs="Times New Roman"/>
          <w:sz w:val="26"/>
          <w:szCs w:val="26"/>
        </w:rPr>
        <w:t xml:space="preserve"> </w:t>
      </w:r>
      <w:r w:rsidRPr="00D71C07">
        <w:rPr>
          <w:rFonts w:ascii="Times New Roman" w:hAnsi="Times New Roman" w:cs="Times New Roman"/>
          <w:sz w:val="26"/>
          <w:szCs w:val="26"/>
        </w:rPr>
        <w:t xml:space="preserve">Учитывая специальные бизнес-требования к программному продукту, архитектор создаёт техническую и функциональную спецификации системы, методы и технологии технической реализации. </w:t>
      </w:r>
    </w:p>
    <w:p w:rsidR="00D71C07" w:rsidRPr="00D71C07" w:rsidRDefault="00D71C07" w:rsidP="00D71C07">
      <w:pPr>
        <w:spacing w:before="240" w:after="0"/>
        <w:rPr>
          <w:rFonts w:ascii="Times New Roman" w:hAnsi="Times New Roman" w:cs="Times New Roman"/>
          <w:sz w:val="26"/>
          <w:szCs w:val="26"/>
        </w:rPr>
      </w:pPr>
      <w:r w:rsidRPr="00D71C07">
        <w:rPr>
          <w:rFonts w:ascii="Times New Roman" w:hAnsi="Times New Roman" w:cs="Times New Roman"/>
          <w:sz w:val="26"/>
          <w:szCs w:val="26"/>
        </w:rPr>
        <w:t>Архитектору, кроме прочего, нужно быть дальновидным стратегом для того, чтобы созданная им система в будущем могла подвергаться корректировке, расширению, созданию новых версий.</w:t>
      </w:r>
    </w:p>
    <w:p w:rsidR="00D71C07" w:rsidRDefault="00D71C07" w:rsidP="00D71C0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71C07" w:rsidRDefault="00D71C07" w:rsidP="00AA5FD6">
      <w:pPr>
        <w:numPr>
          <w:ilvl w:val="0"/>
          <w:numId w:val="2"/>
        </w:numPr>
        <w:spacing w:after="0"/>
        <w:ind w:left="426" w:hanging="426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081735">
        <w:rPr>
          <w:rFonts w:ascii="Times New Roman" w:hAnsi="Times New Roman" w:cs="Times New Roman"/>
          <w:b/>
          <w:sz w:val="26"/>
          <w:szCs w:val="26"/>
        </w:rPr>
        <w:lastRenderedPageBreak/>
        <w:t>Декомпозиция анализируемых объектов</w:t>
      </w:r>
    </w:p>
    <w:p w:rsidR="00D71C07" w:rsidRDefault="00D71C07" w:rsidP="00D71C07">
      <w:pPr>
        <w:spacing w:after="0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2478EF" w:rsidRPr="00DE09B3" w:rsidRDefault="00D71C07" w:rsidP="00BA51E7">
      <w:pPr>
        <w:numPr>
          <w:ilvl w:val="1"/>
          <w:numId w:val="2"/>
        </w:numPr>
        <w:ind w:left="567" w:hanging="567"/>
        <w:rPr>
          <w:rFonts w:ascii="Times New Roman" w:hAnsi="Times New Roman" w:cs="Times New Roman"/>
          <w:sz w:val="26"/>
          <w:szCs w:val="26"/>
        </w:rPr>
      </w:pPr>
      <w:r w:rsidRPr="00081735">
        <w:rPr>
          <w:rFonts w:ascii="Times New Roman" w:hAnsi="Times New Roman" w:cs="Times New Roman"/>
          <w:sz w:val="26"/>
          <w:szCs w:val="26"/>
        </w:rPr>
        <w:t xml:space="preserve">Предмет </w:t>
      </w:r>
      <w:proofErr w:type="gramStart"/>
      <w:r w:rsidRPr="00081735">
        <w:rPr>
          <w:rFonts w:ascii="Times New Roman" w:hAnsi="Times New Roman" w:cs="Times New Roman"/>
          <w:sz w:val="26"/>
          <w:szCs w:val="26"/>
        </w:rPr>
        <w:t>труда</w:t>
      </w:r>
      <w:r w:rsidR="00DE09B3" w:rsidRPr="00DE09B3">
        <w:rPr>
          <w:rFonts w:ascii="Times New Roman" w:hAnsi="Times New Roman" w:cs="Times New Roman"/>
          <w:sz w:val="26"/>
          <w:szCs w:val="26"/>
        </w:rPr>
        <w:t xml:space="preserve"> </w:t>
      </w:r>
      <w:r w:rsidR="00DE09B3">
        <w:rPr>
          <w:rFonts w:ascii="Times New Roman" w:hAnsi="Times New Roman" w:cs="Times New Roman"/>
          <w:sz w:val="26"/>
          <w:szCs w:val="26"/>
          <w:lang w:val="en-US"/>
        </w:rPr>
        <w:sym w:font="Symbol" w:char="F02D"/>
      </w:r>
      <w:r w:rsidR="008D41F1" w:rsidRPr="00DE09B3">
        <w:rPr>
          <w:rFonts w:ascii="Times New Roman" w:hAnsi="Times New Roman" w:cs="Times New Roman"/>
          <w:sz w:val="26"/>
          <w:szCs w:val="26"/>
        </w:rPr>
        <w:t xml:space="preserve"> ПО</w:t>
      </w:r>
      <w:proofErr w:type="gramEnd"/>
      <w:r w:rsidR="008D41F1" w:rsidRPr="00DE09B3">
        <w:rPr>
          <w:rFonts w:ascii="Times New Roman" w:hAnsi="Times New Roman" w:cs="Times New Roman"/>
          <w:sz w:val="26"/>
          <w:szCs w:val="26"/>
        </w:rPr>
        <w:t>.</w:t>
      </w:r>
    </w:p>
    <w:p w:rsidR="00C00075" w:rsidRPr="00C00075" w:rsidRDefault="002478EF" w:rsidP="00C00075">
      <w:pPr>
        <w:pStyle w:val="af0"/>
        <w:numPr>
          <w:ilvl w:val="1"/>
          <w:numId w:val="2"/>
        </w:numPr>
        <w:ind w:left="426" w:hanging="414"/>
        <w:rPr>
          <w:rFonts w:ascii="Times New Roman" w:hAnsi="Times New Roman" w:cs="Times New Roman"/>
          <w:sz w:val="26"/>
          <w:szCs w:val="26"/>
        </w:rPr>
      </w:pPr>
      <w:r w:rsidRPr="00C00075">
        <w:rPr>
          <w:rFonts w:ascii="Times New Roman" w:hAnsi="Times New Roman" w:cs="Times New Roman"/>
          <w:sz w:val="26"/>
          <w:szCs w:val="26"/>
        </w:rPr>
        <w:t xml:space="preserve">Средства </w:t>
      </w:r>
      <w:proofErr w:type="gramStart"/>
      <w:r w:rsidRPr="00C00075">
        <w:rPr>
          <w:rFonts w:ascii="Times New Roman" w:hAnsi="Times New Roman" w:cs="Times New Roman"/>
          <w:sz w:val="26"/>
          <w:szCs w:val="26"/>
        </w:rPr>
        <w:t>труда</w:t>
      </w:r>
      <w:r w:rsidR="00DE09B3" w:rsidRPr="00C00075">
        <w:rPr>
          <w:rFonts w:ascii="Times New Roman" w:hAnsi="Times New Roman" w:cs="Times New Roman"/>
          <w:sz w:val="26"/>
          <w:szCs w:val="26"/>
        </w:rPr>
        <w:t xml:space="preserve"> </w:t>
      </w:r>
      <w:r w:rsidR="00DE09B3">
        <w:rPr>
          <w:rFonts w:ascii="Times New Roman" w:hAnsi="Times New Roman" w:cs="Times New Roman"/>
          <w:sz w:val="26"/>
          <w:szCs w:val="26"/>
        </w:rPr>
        <w:sym w:font="Symbol" w:char="F02D"/>
      </w:r>
      <w:r w:rsidR="00DE09B3" w:rsidRPr="00C00075">
        <w:rPr>
          <w:rFonts w:ascii="Times New Roman" w:hAnsi="Times New Roman" w:cs="Times New Roman"/>
          <w:sz w:val="26"/>
          <w:szCs w:val="26"/>
        </w:rPr>
        <w:t xml:space="preserve"> </w:t>
      </w:r>
      <w:r w:rsidR="00C00075" w:rsidRPr="00C00075">
        <w:rPr>
          <w:rFonts w:ascii="Times New Roman" w:hAnsi="Times New Roman" w:cs="Times New Roman"/>
          <w:sz w:val="26"/>
          <w:szCs w:val="26"/>
        </w:rPr>
        <w:t>офисное</w:t>
      </w:r>
      <w:proofErr w:type="gramEnd"/>
      <w:r w:rsidR="00C00075" w:rsidRPr="00C00075">
        <w:rPr>
          <w:rFonts w:ascii="Times New Roman" w:hAnsi="Times New Roman" w:cs="Times New Roman"/>
          <w:sz w:val="26"/>
          <w:szCs w:val="26"/>
        </w:rPr>
        <w:t xml:space="preserve"> помещение, компьютерная техника, принтер, ксерокс, сканер, бизнес-шаблоны, шаблоны дизайна, информация в распечатанном виде.</w:t>
      </w:r>
    </w:p>
    <w:p w:rsidR="002478EF" w:rsidRPr="00C00075" w:rsidRDefault="002478EF" w:rsidP="00C00075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00075">
        <w:rPr>
          <w:rFonts w:ascii="Times New Roman" w:hAnsi="Times New Roman" w:cs="Times New Roman"/>
          <w:sz w:val="26"/>
          <w:szCs w:val="26"/>
        </w:rPr>
        <w:t>П</w:t>
      </w:r>
      <w:r w:rsidR="00DE09B3" w:rsidRPr="00C00075">
        <w:rPr>
          <w:rFonts w:ascii="Times New Roman" w:hAnsi="Times New Roman" w:cs="Times New Roman"/>
          <w:sz w:val="26"/>
          <w:szCs w:val="26"/>
        </w:rPr>
        <w:t xml:space="preserve">родукт </w:t>
      </w:r>
      <w:proofErr w:type="gramStart"/>
      <w:r w:rsidR="00DE09B3" w:rsidRPr="00C00075">
        <w:rPr>
          <w:rFonts w:ascii="Times New Roman" w:hAnsi="Times New Roman" w:cs="Times New Roman"/>
          <w:sz w:val="26"/>
          <w:szCs w:val="26"/>
        </w:rPr>
        <w:t xml:space="preserve">труда </w:t>
      </w:r>
      <w:r w:rsidR="00DE09B3">
        <w:rPr>
          <w:rFonts w:ascii="Times New Roman" w:hAnsi="Times New Roman" w:cs="Times New Roman"/>
          <w:sz w:val="26"/>
          <w:szCs w:val="26"/>
        </w:rPr>
        <w:sym w:font="Symbol" w:char="F02D"/>
      </w:r>
      <w:r w:rsidR="00DE09B3" w:rsidRPr="00C00075">
        <w:rPr>
          <w:rFonts w:ascii="Times New Roman" w:hAnsi="Times New Roman" w:cs="Times New Roman"/>
          <w:sz w:val="26"/>
          <w:szCs w:val="26"/>
        </w:rPr>
        <w:t xml:space="preserve"> </w:t>
      </w:r>
      <w:r w:rsidR="00C00075" w:rsidRPr="00C00075">
        <w:rPr>
          <w:rFonts w:ascii="Times New Roman" w:hAnsi="Times New Roman" w:cs="Times New Roman"/>
          <w:sz w:val="26"/>
          <w:szCs w:val="26"/>
        </w:rPr>
        <w:t>разработка</w:t>
      </w:r>
      <w:proofErr w:type="gramEnd"/>
      <w:r w:rsidR="00C00075" w:rsidRPr="00C00075">
        <w:rPr>
          <w:rFonts w:ascii="Times New Roman" w:hAnsi="Times New Roman" w:cs="Times New Roman"/>
          <w:sz w:val="26"/>
          <w:szCs w:val="26"/>
        </w:rPr>
        <w:t xml:space="preserve"> структуры системы с учётом требований заказчика; проектирование архитектуры приложения, а также её эволюции; подбор и окончательный выбор технологии для каждого модуля системы; выполнение дизайна интерфейса; изучение и исправление проблем производительности; архитектурное </w:t>
      </w:r>
      <w:proofErr w:type="spellStart"/>
      <w:r w:rsidR="00C00075" w:rsidRPr="00C00075">
        <w:rPr>
          <w:rFonts w:ascii="Times New Roman" w:hAnsi="Times New Roman" w:cs="Times New Roman"/>
          <w:sz w:val="26"/>
          <w:szCs w:val="26"/>
        </w:rPr>
        <w:t>ревью</w:t>
      </w:r>
      <w:proofErr w:type="spellEnd"/>
      <w:r w:rsidR="00C00075" w:rsidRPr="00C00075">
        <w:rPr>
          <w:rFonts w:ascii="Times New Roman" w:hAnsi="Times New Roman" w:cs="Times New Roman"/>
          <w:sz w:val="26"/>
          <w:szCs w:val="26"/>
        </w:rPr>
        <w:t xml:space="preserve"> бизнес-требований;</w:t>
      </w:r>
    </w:p>
    <w:p w:rsidR="002478EF" w:rsidRPr="00081735" w:rsidRDefault="00DE09B3" w:rsidP="00BA51E7">
      <w:pPr>
        <w:numPr>
          <w:ilvl w:val="1"/>
          <w:numId w:val="2"/>
        </w:numPr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технологического</w:t>
      </w:r>
      <w:r w:rsidR="002478EF" w:rsidRPr="00081735">
        <w:rPr>
          <w:rFonts w:ascii="Times New Roman" w:hAnsi="Times New Roman" w:cs="Times New Roman"/>
          <w:sz w:val="26"/>
          <w:szCs w:val="26"/>
        </w:rPr>
        <w:t xml:space="preserve"> процесс</w:t>
      </w:r>
      <w:r>
        <w:rPr>
          <w:rFonts w:ascii="Times New Roman" w:hAnsi="Times New Roman" w:cs="Times New Roman"/>
          <w:sz w:val="26"/>
          <w:szCs w:val="26"/>
        </w:rPr>
        <w:t>а на примере архитектурной поддержки общекорпоративных проектов:</w:t>
      </w:r>
    </w:p>
    <w:p w:rsidR="005B0051" w:rsidRPr="00081735" w:rsidRDefault="00DE09B3" w:rsidP="00BA51E7">
      <w:pPr>
        <w:pStyle w:val="af0"/>
        <w:numPr>
          <w:ilvl w:val="2"/>
          <w:numId w:val="2"/>
        </w:numPr>
        <w:spacing w:after="0"/>
        <w:ind w:left="1418" w:hanging="808"/>
        <w:rPr>
          <w:rFonts w:ascii="Times New Roman" w:hAnsi="Times New Roman" w:cs="Times New Roman"/>
          <w:sz w:val="26"/>
          <w:szCs w:val="26"/>
        </w:rPr>
      </w:pPr>
      <w:r w:rsidRPr="00DE09B3">
        <w:rPr>
          <w:rFonts w:ascii="Times New Roman" w:hAnsi="Times New Roman" w:cs="Times New Roman"/>
          <w:sz w:val="26"/>
          <w:szCs w:val="26"/>
        </w:rPr>
        <w:t>Выбор и обоснование ИТ-решений</w:t>
      </w:r>
      <w:r w:rsidR="005B0051" w:rsidRPr="00081735">
        <w:rPr>
          <w:rFonts w:ascii="Times New Roman" w:hAnsi="Times New Roman" w:cs="Times New Roman"/>
          <w:sz w:val="26"/>
          <w:szCs w:val="26"/>
        </w:rPr>
        <w:t>;</w:t>
      </w:r>
    </w:p>
    <w:p w:rsidR="005B0051" w:rsidRPr="00081735" w:rsidRDefault="00DE09B3" w:rsidP="00BA51E7">
      <w:pPr>
        <w:pStyle w:val="af0"/>
        <w:numPr>
          <w:ilvl w:val="2"/>
          <w:numId w:val="2"/>
        </w:numPr>
        <w:spacing w:after="0"/>
        <w:ind w:left="1418" w:hanging="808"/>
        <w:rPr>
          <w:rFonts w:ascii="Times New Roman" w:hAnsi="Times New Roman" w:cs="Times New Roman"/>
          <w:sz w:val="26"/>
          <w:szCs w:val="26"/>
        </w:rPr>
      </w:pPr>
      <w:r w:rsidRPr="00DE09B3">
        <w:rPr>
          <w:rFonts w:ascii="Times New Roman" w:hAnsi="Times New Roman" w:cs="Times New Roman"/>
          <w:sz w:val="26"/>
          <w:szCs w:val="26"/>
        </w:rPr>
        <w:t>Проектирование детальных архитектур, новой функциональности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B0051" w:rsidRPr="00081735" w:rsidRDefault="00DE09B3" w:rsidP="00BA51E7">
      <w:pPr>
        <w:pStyle w:val="af0"/>
        <w:numPr>
          <w:ilvl w:val="2"/>
          <w:numId w:val="2"/>
        </w:numPr>
        <w:spacing w:after="0"/>
        <w:ind w:left="1418" w:hanging="808"/>
        <w:rPr>
          <w:rFonts w:ascii="Times New Roman" w:hAnsi="Times New Roman" w:cs="Times New Roman"/>
          <w:sz w:val="26"/>
          <w:szCs w:val="26"/>
        </w:rPr>
      </w:pPr>
      <w:r w:rsidRPr="00DE09B3">
        <w:rPr>
          <w:rFonts w:ascii="Times New Roman" w:hAnsi="Times New Roman" w:cs="Times New Roman"/>
          <w:sz w:val="26"/>
          <w:szCs w:val="26"/>
        </w:rPr>
        <w:t>Технологическое руководство проектов и контроль реализации</w:t>
      </w:r>
      <w:r w:rsidR="005B0051" w:rsidRPr="00081735">
        <w:rPr>
          <w:rFonts w:ascii="Times New Roman" w:hAnsi="Times New Roman" w:cs="Times New Roman"/>
          <w:sz w:val="26"/>
          <w:szCs w:val="26"/>
        </w:rPr>
        <w:t>;</w:t>
      </w:r>
    </w:p>
    <w:p w:rsidR="005B0051" w:rsidRPr="00081735" w:rsidRDefault="00DE09B3" w:rsidP="00BA51E7">
      <w:pPr>
        <w:pStyle w:val="af0"/>
        <w:numPr>
          <w:ilvl w:val="2"/>
          <w:numId w:val="2"/>
        </w:numPr>
        <w:spacing w:after="0"/>
        <w:ind w:left="1418" w:hanging="808"/>
        <w:rPr>
          <w:rFonts w:ascii="Times New Roman" w:hAnsi="Times New Roman" w:cs="Times New Roman"/>
          <w:sz w:val="26"/>
          <w:szCs w:val="26"/>
        </w:rPr>
      </w:pPr>
      <w:r w:rsidRPr="00DE09B3">
        <w:rPr>
          <w:rFonts w:ascii="Times New Roman" w:hAnsi="Times New Roman" w:cs="Times New Roman"/>
          <w:sz w:val="26"/>
          <w:szCs w:val="26"/>
        </w:rPr>
        <w:t>Разработка функциональных прототипов, архитектурных механизмов и критического функционала</w:t>
      </w:r>
      <w:r w:rsidR="005B0051" w:rsidRPr="00081735">
        <w:rPr>
          <w:rFonts w:ascii="Times New Roman" w:hAnsi="Times New Roman" w:cs="Times New Roman"/>
          <w:sz w:val="26"/>
          <w:szCs w:val="26"/>
        </w:rPr>
        <w:t>;</w:t>
      </w:r>
    </w:p>
    <w:p w:rsidR="00EC3660" w:rsidRDefault="00DE09B3" w:rsidP="00BA51E7">
      <w:pPr>
        <w:pStyle w:val="af0"/>
        <w:numPr>
          <w:ilvl w:val="2"/>
          <w:numId w:val="2"/>
        </w:numPr>
        <w:spacing w:after="0"/>
        <w:ind w:left="1418" w:hanging="808"/>
        <w:rPr>
          <w:rFonts w:ascii="Times New Roman" w:hAnsi="Times New Roman" w:cs="Times New Roman"/>
          <w:sz w:val="26"/>
          <w:szCs w:val="26"/>
        </w:rPr>
      </w:pPr>
      <w:r w:rsidRPr="00DE09B3">
        <w:rPr>
          <w:rFonts w:ascii="Times New Roman" w:hAnsi="Times New Roman" w:cs="Times New Roman"/>
          <w:sz w:val="26"/>
          <w:szCs w:val="26"/>
        </w:rPr>
        <w:t>Участие в разработке, согласовании и управлении требованиями к системе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478EF" w:rsidRPr="00DE09B3" w:rsidRDefault="002478EF" w:rsidP="00C00075">
      <w:pPr>
        <w:numPr>
          <w:ilvl w:val="1"/>
          <w:numId w:val="2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081735">
        <w:rPr>
          <w:rFonts w:ascii="Times New Roman" w:hAnsi="Times New Roman" w:cs="Times New Roman"/>
          <w:sz w:val="26"/>
          <w:szCs w:val="26"/>
        </w:rPr>
        <w:t xml:space="preserve">Производственная </w:t>
      </w:r>
      <w:proofErr w:type="gramStart"/>
      <w:r w:rsidRPr="00081735">
        <w:rPr>
          <w:rFonts w:ascii="Times New Roman" w:hAnsi="Times New Roman" w:cs="Times New Roman"/>
          <w:sz w:val="26"/>
          <w:szCs w:val="26"/>
        </w:rPr>
        <w:t>среда</w:t>
      </w:r>
      <w:r w:rsidR="00DE09B3">
        <w:rPr>
          <w:rFonts w:ascii="Times New Roman" w:hAnsi="Times New Roman" w:cs="Times New Roman"/>
          <w:sz w:val="26"/>
          <w:szCs w:val="26"/>
        </w:rPr>
        <w:t xml:space="preserve"> </w:t>
      </w:r>
      <w:r w:rsidR="00DE09B3">
        <w:rPr>
          <w:rFonts w:ascii="Times New Roman" w:hAnsi="Times New Roman" w:cs="Times New Roman"/>
          <w:sz w:val="26"/>
          <w:szCs w:val="26"/>
        </w:rPr>
        <w:sym w:font="Symbol" w:char="F02D"/>
      </w:r>
      <w:r w:rsidR="00DE09B3">
        <w:rPr>
          <w:rFonts w:ascii="Times New Roman" w:hAnsi="Times New Roman" w:cs="Times New Roman"/>
          <w:sz w:val="26"/>
          <w:szCs w:val="26"/>
        </w:rPr>
        <w:t xml:space="preserve"> </w:t>
      </w:r>
      <w:r w:rsidR="00C00075" w:rsidRPr="00C00075">
        <w:rPr>
          <w:rFonts w:ascii="Times New Roman" w:hAnsi="Times New Roman" w:cs="Times New Roman"/>
          <w:sz w:val="26"/>
          <w:szCs w:val="26"/>
        </w:rPr>
        <w:t>офисное</w:t>
      </w:r>
      <w:proofErr w:type="gramEnd"/>
      <w:r w:rsidR="00C00075" w:rsidRPr="00C00075">
        <w:rPr>
          <w:rFonts w:ascii="Times New Roman" w:hAnsi="Times New Roman" w:cs="Times New Roman"/>
          <w:sz w:val="26"/>
          <w:szCs w:val="26"/>
        </w:rPr>
        <w:t xml:space="preserve"> помещение с установленными параметрами микроклимата, запыленности, аэродинамических и шумовых характеристик, освещенности и теплового режима рабочих мест и безопасности работы электроприборов.</w:t>
      </w:r>
    </w:p>
    <w:p w:rsidR="00ED01D0" w:rsidRPr="00E777AF" w:rsidRDefault="002478EF" w:rsidP="00BA51E7">
      <w:pPr>
        <w:numPr>
          <w:ilvl w:val="1"/>
          <w:numId w:val="2"/>
        </w:numPr>
        <w:ind w:left="567" w:hanging="567"/>
        <w:rPr>
          <w:rFonts w:ascii="Times New Roman" w:hAnsi="Times New Roman" w:cs="Times New Roman"/>
          <w:sz w:val="26"/>
          <w:szCs w:val="26"/>
        </w:rPr>
      </w:pPr>
      <w:r w:rsidRPr="00081735">
        <w:rPr>
          <w:rFonts w:ascii="Times New Roman" w:hAnsi="Times New Roman" w:cs="Times New Roman"/>
          <w:sz w:val="26"/>
          <w:szCs w:val="26"/>
        </w:rPr>
        <w:t xml:space="preserve">Природно-климатическая </w:t>
      </w:r>
      <w:proofErr w:type="gramStart"/>
      <w:r w:rsidRPr="00081735">
        <w:rPr>
          <w:rFonts w:ascii="Times New Roman" w:hAnsi="Times New Roman" w:cs="Times New Roman"/>
          <w:sz w:val="26"/>
          <w:szCs w:val="26"/>
        </w:rPr>
        <w:t>среда</w:t>
      </w:r>
      <w:r w:rsidR="00E777AF">
        <w:rPr>
          <w:rFonts w:ascii="Times New Roman" w:hAnsi="Times New Roman" w:cs="Times New Roman"/>
          <w:sz w:val="26"/>
          <w:szCs w:val="26"/>
        </w:rPr>
        <w:t xml:space="preserve"> </w:t>
      </w:r>
      <w:r w:rsidR="00E777AF">
        <w:rPr>
          <w:rFonts w:ascii="Times New Roman" w:hAnsi="Times New Roman" w:cs="Times New Roman"/>
          <w:sz w:val="26"/>
          <w:szCs w:val="26"/>
        </w:rPr>
        <w:sym w:font="Symbol" w:char="F02D"/>
      </w:r>
      <w:r w:rsidR="00E777AF">
        <w:rPr>
          <w:rFonts w:ascii="Times New Roman" w:hAnsi="Times New Roman" w:cs="Times New Roman"/>
          <w:sz w:val="26"/>
          <w:szCs w:val="26"/>
        </w:rPr>
        <w:t xml:space="preserve"> с</w:t>
      </w:r>
      <w:r w:rsidR="00ED01D0" w:rsidRPr="00E777AF">
        <w:rPr>
          <w:rFonts w:ascii="Times New Roman" w:hAnsi="Times New Roman" w:cs="Times New Roman"/>
          <w:sz w:val="26"/>
          <w:szCs w:val="26"/>
        </w:rPr>
        <w:t>редняя</w:t>
      </w:r>
      <w:proofErr w:type="gramEnd"/>
      <w:r w:rsidR="00ED01D0" w:rsidRPr="00E777AF">
        <w:rPr>
          <w:rFonts w:ascii="Times New Roman" w:hAnsi="Times New Roman" w:cs="Times New Roman"/>
          <w:sz w:val="26"/>
          <w:szCs w:val="26"/>
        </w:rPr>
        <w:t xml:space="preserve"> полоса России, город Москва, Зеленоград.</w:t>
      </w:r>
      <w:r w:rsidR="00E777AF">
        <w:rPr>
          <w:rFonts w:ascii="Times New Roman" w:hAnsi="Times New Roman" w:cs="Times New Roman"/>
          <w:sz w:val="26"/>
          <w:szCs w:val="26"/>
        </w:rPr>
        <w:t xml:space="preserve"> </w:t>
      </w:r>
      <w:r w:rsidR="00E777AF" w:rsidRPr="00E777AF">
        <w:rPr>
          <w:rFonts w:ascii="Times New Roman" w:hAnsi="Times New Roman" w:cs="Times New Roman"/>
          <w:sz w:val="26"/>
          <w:szCs w:val="26"/>
        </w:rPr>
        <w:t>Характеристики и параметры наружного воздуха (НВ) по данным метеостанций (г. Истра, г. Дмитров, г. Клин, Лосиный остров):</w:t>
      </w:r>
    </w:p>
    <w:tbl>
      <w:tblPr>
        <w:tblW w:w="8954" w:type="dxa"/>
        <w:tblLayout w:type="fixed"/>
        <w:tblLook w:val="0000" w:firstRow="0" w:lastRow="0" w:firstColumn="0" w:lastColumn="0" w:noHBand="0" w:noVBand="0"/>
      </w:tblPr>
      <w:tblGrid>
        <w:gridCol w:w="3080"/>
        <w:gridCol w:w="2931"/>
        <w:gridCol w:w="2943"/>
      </w:tblGrid>
      <w:tr w:rsidR="00ED01D0" w:rsidRPr="00081735" w:rsidTr="0057340B">
        <w:trPr>
          <w:trHeight w:val="274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napToGrid w:val="0"/>
              <w:spacing w:after="0" w:line="100" w:lineRule="atLeast"/>
              <w:ind w:left="-142"/>
              <w:jc w:val="center"/>
              <w:rPr>
                <w:sz w:val="26"/>
                <w:szCs w:val="26"/>
              </w:rPr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i/>
                <w:sz w:val="26"/>
                <w:szCs w:val="26"/>
              </w:rPr>
              <w:t>ТПГ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i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i/>
                <w:sz w:val="26"/>
                <w:szCs w:val="26"/>
              </w:rPr>
              <w:t>ХПГ</w:t>
            </w:r>
          </w:p>
        </w:tc>
      </w:tr>
      <w:tr w:rsidR="00ED01D0" w:rsidRPr="00081735" w:rsidTr="0057340B">
        <w:trPr>
          <w:trHeight w:val="274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i/>
                <w:sz w:val="26"/>
                <w:szCs w:val="26"/>
              </w:rPr>
              <w:t>Температура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От 19 до 27 °С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От -10 до -30 °С</w:t>
            </w:r>
          </w:p>
        </w:tc>
      </w:tr>
      <w:tr w:rsidR="00ED01D0" w:rsidRPr="00081735" w:rsidTr="0057340B">
        <w:trPr>
          <w:trHeight w:val="285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i/>
                <w:sz w:val="26"/>
                <w:szCs w:val="26"/>
              </w:rPr>
              <w:t>Относительная влажность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46 - 67%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62 - 85 %</w:t>
            </w:r>
          </w:p>
        </w:tc>
      </w:tr>
      <w:tr w:rsidR="00ED01D0" w:rsidRPr="00081735" w:rsidTr="0057340B">
        <w:trPr>
          <w:trHeight w:val="274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i/>
                <w:sz w:val="26"/>
                <w:szCs w:val="26"/>
              </w:rPr>
              <w:t>Запыленность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0,7 - 1,4 мг/м</w:t>
            </w:r>
            <w:r w:rsidRPr="0008173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sz w:val="26"/>
                <w:szCs w:val="26"/>
                <w:vertAlign w:val="superscript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0,8 - 4,9</w:t>
            </w:r>
            <w:r w:rsidRPr="00081735">
              <w:rPr>
                <w:sz w:val="26"/>
                <w:szCs w:val="26"/>
              </w:rPr>
              <w:t xml:space="preserve"> </w:t>
            </w: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мг/м</w:t>
            </w:r>
            <w:r w:rsidRPr="0008173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</w:p>
        </w:tc>
      </w:tr>
      <w:tr w:rsidR="00ED01D0" w:rsidRPr="00081735" w:rsidTr="0057340B">
        <w:trPr>
          <w:trHeight w:val="274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i/>
                <w:sz w:val="26"/>
                <w:szCs w:val="26"/>
              </w:rPr>
              <w:t>Солнечная радиация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175 - 210 Вт/м</w:t>
            </w:r>
            <w:r w:rsidRPr="0008173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sz w:val="26"/>
                <w:szCs w:val="26"/>
                <w:vertAlign w:val="superscript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17 - 35 Вт/м</w:t>
            </w:r>
            <w:r w:rsidRPr="0008173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ED01D0" w:rsidRPr="00081735" w:rsidTr="0057340B">
        <w:trPr>
          <w:trHeight w:val="56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i/>
                <w:sz w:val="26"/>
                <w:szCs w:val="26"/>
              </w:rPr>
              <w:t>Влажность туманов и дождей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1,0 - 4,7 г/м</w:t>
            </w:r>
            <w:r w:rsidRPr="0008173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sz w:val="26"/>
                <w:szCs w:val="26"/>
                <w:vertAlign w:val="superscript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0,4 - 3,2 г/м</w:t>
            </w:r>
            <w:r w:rsidRPr="0008173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</w:p>
        </w:tc>
      </w:tr>
      <w:tr w:rsidR="00ED01D0" w:rsidRPr="00081735" w:rsidTr="0057340B">
        <w:trPr>
          <w:trHeight w:val="824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i/>
                <w:sz w:val="26"/>
                <w:szCs w:val="26"/>
              </w:rPr>
              <w:t>Снежность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173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Зависит от изменения климата </w:t>
            </w:r>
            <w:proofErr w:type="gramStart"/>
            <w:r w:rsidRPr="0008173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 ближайших региона</w:t>
            </w:r>
            <w:proofErr w:type="gramEnd"/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sz w:val="26"/>
                <w:szCs w:val="26"/>
                <w:vertAlign w:val="superscript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4,1 - 8,</w:t>
            </w:r>
            <w:proofErr w:type="gramStart"/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081735">
              <w:rPr>
                <w:sz w:val="26"/>
                <w:szCs w:val="26"/>
              </w:rPr>
              <w:t xml:space="preserve"> </w:t>
            </w: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proofErr w:type="gramEnd"/>
            <w:r w:rsidRPr="00081735">
              <w:rPr>
                <w:rFonts w:ascii="Times New Roman" w:hAnsi="Times New Roman" w:cs="Times New Roman"/>
                <w:sz w:val="26"/>
                <w:szCs w:val="26"/>
              </w:rPr>
              <w:t xml:space="preserve"> г/м</w:t>
            </w:r>
            <w:r w:rsidRPr="0008173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</w:p>
        </w:tc>
      </w:tr>
      <w:tr w:rsidR="00ED01D0" w:rsidRPr="00081735" w:rsidTr="0057340B">
        <w:trPr>
          <w:trHeight w:val="285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Скорость ветра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3,2 - 6,9</w:t>
            </w:r>
            <w:r w:rsidRPr="00081735">
              <w:rPr>
                <w:sz w:val="26"/>
                <w:szCs w:val="26"/>
              </w:rPr>
              <w:t xml:space="preserve"> </w:t>
            </w: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м/с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2,4 - 12,5</w:t>
            </w:r>
            <w:r w:rsidRPr="00081735">
              <w:rPr>
                <w:sz w:val="26"/>
                <w:szCs w:val="26"/>
              </w:rPr>
              <w:t xml:space="preserve"> </w:t>
            </w: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м/с</w:t>
            </w:r>
          </w:p>
        </w:tc>
      </w:tr>
      <w:tr w:rsidR="00ED01D0" w:rsidRPr="00081735" w:rsidTr="0057340B">
        <w:trPr>
          <w:trHeight w:val="274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081735">
              <w:rPr>
                <w:rFonts w:ascii="Times New Roman" w:hAnsi="Times New Roman" w:cs="Times New Roman"/>
                <w:i/>
                <w:sz w:val="26"/>
                <w:szCs w:val="26"/>
              </w:rPr>
              <w:t>Газосодержание</w:t>
            </w:r>
            <w:proofErr w:type="spellEnd"/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0,008</w:t>
            </w:r>
            <w:r w:rsidRPr="00081735">
              <w:rPr>
                <w:sz w:val="26"/>
                <w:szCs w:val="26"/>
              </w:rPr>
              <w:t xml:space="preserve"> </w:t>
            </w: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г/кг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01D0" w:rsidRPr="00081735" w:rsidRDefault="00ED01D0" w:rsidP="0057340B">
            <w:pPr>
              <w:pStyle w:val="13"/>
              <w:spacing w:after="0" w:line="100" w:lineRule="atLeast"/>
              <w:ind w:left="-142"/>
              <w:jc w:val="center"/>
              <w:rPr>
                <w:sz w:val="26"/>
                <w:szCs w:val="26"/>
              </w:rPr>
            </w:pP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0,006</w:t>
            </w:r>
            <w:r w:rsidRPr="00081735">
              <w:rPr>
                <w:sz w:val="26"/>
                <w:szCs w:val="26"/>
              </w:rPr>
              <w:t xml:space="preserve"> </w:t>
            </w:r>
            <w:r w:rsidRPr="00081735">
              <w:rPr>
                <w:rFonts w:ascii="Times New Roman" w:hAnsi="Times New Roman" w:cs="Times New Roman"/>
                <w:sz w:val="26"/>
                <w:szCs w:val="26"/>
              </w:rPr>
              <w:t>г/кг</w:t>
            </w:r>
          </w:p>
        </w:tc>
      </w:tr>
    </w:tbl>
    <w:p w:rsidR="002478EF" w:rsidRPr="00081735" w:rsidRDefault="002478EF" w:rsidP="005B0051">
      <w:pPr>
        <w:pStyle w:val="af0"/>
        <w:ind w:left="567"/>
        <w:rPr>
          <w:rFonts w:ascii="Times New Roman" w:hAnsi="Times New Roman" w:cs="Times New Roman"/>
          <w:sz w:val="26"/>
          <w:szCs w:val="26"/>
        </w:rPr>
      </w:pPr>
    </w:p>
    <w:p w:rsidR="002478EF" w:rsidRPr="00C00075" w:rsidRDefault="00C00075" w:rsidP="00C000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1.7 </w:t>
      </w:r>
      <w:r w:rsidR="002478EF" w:rsidRPr="00C00075">
        <w:rPr>
          <w:rFonts w:ascii="Times New Roman" w:hAnsi="Times New Roman" w:cs="Times New Roman"/>
          <w:sz w:val="26"/>
          <w:szCs w:val="26"/>
        </w:rPr>
        <w:t xml:space="preserve">Флора и </w:t>
      </w:r>
      <w:proofErr w:type="gramStart"/>
      <w:r w:rsidR="002478EF" w:rsidRPr="00C00075">
        <w:rPr>
          <w:rFonts w:ascii="Times New Roman" w:hAnsi="Times New Roman" w:cs="Times New Roman"/>
          <w:sz w:val="26"/>
          <w:szCs w:val="26"/>
        </w:rPr>
        <w:t>фауна</w:t>
      </w:r>
      <w:r w:rsidR="00E777AF" w:rsidRPr="00C00075">
        <w:rPr>
          <w:rFonts w:ascii="Times New Roman" w:hAnsi="Times New Roman" w:cs="Times New Roman"/>
          <w:sz w:val="26"/>
          <w:szCs w:val="26"/>
        </w:rPr>
        <w:t xml:space="preserve"> </w:t>
      </w:r>
      <w:r w:rsidR="00E777AF">
        <w:rPr>
          <w:rFonts w:ascii="Times New Roman" w:hAnsi="Times New Roman" w:cs="Times New Roman"/>
          <w:sz w:val="26"/>
          <w:szCs w:val="26"/>
        </w:rPr>
        <w:sym w:font="Symbol" w:char="F02D"/>
      </w:r>
      <w:r w:rsidRPr="00C00075">
        <w:t xml:space="preserve"> </w:t>
      </w:r>
      <w:r w:rsidRPr="00C00075">
        <w:rPr>
          <w:rFonts w:ascii="Times New Roman" w:hAnsi="Times New Roman" w:cs="Times New Roman"/>
          <w:sz w:val="26"/>
          <w:szCs w:val="26"/>
        </w:rPr>
        <w:t>требования</w:t>
      </w:r>
      <w:proofErr w:type="gramEnd"/>
      <w:r w:rsidRPr="00C00075">
        <w:rPr>
          <w:rFonts w:ascii="Times New Roman" w:hAnsi="Times New Roman" w:cs="Times New Roman"/>
          <w:sz w:val="26"/>
          <w:szCs w:val="26"/>
        </w:rPr>
        <w:t xml:space="preserve"> к помещению не исключают наличие представителей флоры и фауны.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 xml:space="preserve">1.8 </w:t>
      </w:r>
      <w:r w:rsidR="00E777AF" w:rsidRPr="00C00075">
        <w:rPr>
          <w:rFonts w:ascii="Times New Roman" w:hAnsi="Times New Roman" w:cs="Times New Roman"/>
          <w:sz w:val="26"/>
          <w:szCs w:val="26"/>
        </w:rPr>
        <w:t xml:space="preserve"> </w:t>
      </w:r>
      <w:r w:rsidR="002478EF" w:rsidRPr="00C00075">
        <w:rPr>
          <w:rFonts w:ascii="Times New Roman" w:hAnsi="Times New Roman" w:cs="Times New Roman"/>
          <w:sz w:val="26"/>
          <w:szCs w:val="26"/>
        </w:rPr>
        <w:t>Люди</w:t>
      </w:r>
      <w:r w:rsidR="00E777AF" w:rsidRPr="00C00075">
        <w:rPr>
          <w:rFonts w:ascii="Times New Roman" w:hAnsi="Times New Roman" w:cs="Times New Roman"/>
          <w:sz w:val="26"/>
          <w:szCs w:val="26"/>
        </w:rPr>
        <w:t xml:space="preserve"> </w:t>
      </w:r>
      <w:r w:rsidR="00E777AF">
        <w:rPr>
          <w:rFonts w:ascii="Times New Roman" w:hAnsi="Times New Roman" w:cs="Times New Roman"/>
          <w:sz w:val="26"/>
          <w:szCs w:val="26"/>
        </w:rPr>
        <w:sym w:font="Symbol" w:char="F02D"/>
      </w:r>
      <w:r w:rsidR="00E777AF" w:rsidRPr="00C00075">
        <w:rPr>
          <w:rFonts w:ascii="Times New Roman" w:hAnsi="Times New Roman" w:cs="Times New Roman"/>
          <w:sz w:val="26"/>
          <w:szCs w:val="26"/>
        </w:rPr>
        <w:t xml:space="preserve"> к</w:t>
      </w:r>
      <w:r w:rsidR="00451378" w:rsidRPr="00C00075">
        <w:rPr>
          <w:rFonts w:ascii="Times New Roman" w:hAnsi="Times New Roman" w:cs="Times New Roman"/>
          <w:sz w:val="26"/>
          <w:szCs w:val="26"/>
        </w:rPr>
        <w:t xml:space="preserve"> самостоятельному выполнению работ, связанных с регулировкой аппаратуры, допускаются лица не моложе 18 лет, прошедшие медицинский осмотр, обучение и аттестацию на право работы с техникой, инструктаж по ТБ с отметкой в журнале инструктажа.</w:t>
      </w:r>
      <w:r w:rsidR="00E66B2A" w:rsidRPr="00C00075">
        <w:rPr>
          <w:rFonts w:ascii="Times New Roman" w:hAnsi="Times New Roman" w:cs="Times New Roman"/>
          <w:sz w:val="26"/>
          <w:szCs w:val="26"/>
        </w:rPr>
        <w:t xml:space="preserve"> К выполнению работы допускаются лица, имеющие полное среднее либо среднее профессиональное образование в </w:t>
      </w:r>
      <w:r w:rsidR="00E66B2A" w:rsidRPr="00C00075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="00E66B2A" w:rsidRPr="00C00075">
        <w:rPr>
          <w:rFonts w:ascii="Times New Roman" w:hAnsi="Times New Roman" w:cs="Times New Roman"/>
          <w:sz w:val="26"/>
          <w:szCs w:val="26"/>
        </w:rPr>
        <w:t xml:space="preserve"> сфере и высшее образование в сфере информационных технологий.</w:t>
      </w:r>
    </w:p>
    <w:p w:rsidR="002478EF" w:rsidRDefault="002478EF" w:rsidP="002478EF">
      <w:pPr>
        <w:spacing w:after="0"/>
        <w:ind w:left="567"/>
        <w:rPr>
          <w:rFonts w:ascii="Times New Roman" w:hAnsi="Times New Roman" w:cs="Times New Roman"/>
          <w:b/>
          <w:sz w:val="26"/>
          <w:szCs w:val="26"/>
        </w:rPr>
      </w:pPr>
    </w:p>
    <w:p w:rsidR="002478EF" w:rsidRDefault="00081735" w:rsidP="00AA5FD6">
      <w:pPr>
        <w:numPr>
          <w:ilvl w:val="0"/>
          <w:numId w:val="2"/>
        </w:numPr>
        <w:spacing w:after="0"/>
        <w:ind w:left="426" w:hanging="426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Составление перечня факторов обитаемости</w:t>
      </w:r>
    </w:p>
    <w:p w:rsidR="002478EF" w:rsidRDefault="002478EF" w:rsidP="002478EF">
      <w:pPr>
        <w:spacing w:after="0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2478EF" w:rsidRPr="00081735" w:rsidRDefault="002478EF" w:rsidP="00BA51E7">
      <w:pPr>
        <w:numPr>
          <w:ilvl w:val="1"/>
          <w:numId w:val="2"/>
        </w:numPr>
        <w:ind w:left="567" w:hanging="578"/>
        <w:rPr>
          <w:rFonts w:ascii="Times New Roman" w:hAnsi="Times New Roman" w:cs="Times New Roman"/>
          <w:sz w:val="26"/>
          <w:szCs w:val="26"/>
        </w:rPr>
      </w:pPr>
      <w:r w:rsidRPr="00081735">
        <w:rPr>
          <w:rFonts w:ascii="Times New Roman" w:hAnsi="Times New Roman" w:cs="Times New Roman"/>
          <w:sz w:val="26"/>
          <w:szCs w:val="26"/>
        </w:rPr>
        <w:t>Физические</w:t>
      </w:r>
    </w:p>
    <w:p w:rsidR="00EC3660" w:rsidRPr="00081735" w:rsidRDefault="0089283E" w:rsidP="00BA51E7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proofErr w:type="spellStart"/>
      <w:r w:rsidRPr="00081735">
        <w:rPr>
          <w:rFonts w:ascii="Times New Roman" w:hAnsi="Times New Roman" w:cs="Times New Roman"/>
          <w:sz w:val="26"/>
          <w:szCs w:val="26"/>
        </w:rPr>
        <w:t>Пожароопасность</w:t>
      </w:r>
      <w:proofErr w:type="spellEnd"/>
      <w:r w:rsidR="00E66B2A">
        <w:rPr>
          <w:rFonts w:ascii="Times New Roman" w:hAnsi="Times New Roman" w:cs="Times New Roman"/>
          <w:sz w:val="26"/>
          <w:szCs w:val="26"/>
        </w:rPr>
        <w:t xml:space="preserve"> (</w:t>
      </w:r>
      <w:r w:rsidR="00070637">
        <w:rPr>
          <w:rFonts w:ascii="Times New Roman" w:hAnsi="Times New Roman" w:cs="Times New Roman"/>
          <w:sz w:val="26"/>
          <w:szCs w:val="26"/>
        </w:rPr>
        <w:t>может возникнуть из-за неисправности</w:t>
      </w:r>
      <w:r w:rsidR="00E66B2A">
        <w:rPr>
          <w:rFonts w:ascii="Times New Roman" w:hAnsi="Times New Roman" w:cs="Times New Roman"/>
          <w:sz w:val="26"/>
          <w:szCs w:val="26"/>
        </w:rPr>
        <w:t xml:space="preserve"> техники)</w:t>
      </w:r>
      <w:r w:rsidRPr="00081735">
        <w:rPr>
          <w:rFonts w:ascii="Times New Roman" w:hAnsi="Times New Roman" w:cs="Times New Roman"/>
          <w:sz w:val="26"/>
          <w:szCs w:val="26"/>
        </w:rPr>
        <w:t>;</w:t>
      </w:r>
    </w:p>
    <w:p w:rsidR="0089283E" w:rsidRPr="00081735" w:rsidRDefault="0089283E" w:rsidP="00BA51E7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proofErr w:type="spellStart"/>
      <w:r w:rsidRPr="00081735">
        <w:rPr>
          <w:rFonts w:ascii="Times New Roman" w:hAnsi="Times New Roman" w:cs="Times New Roman"/>
          <w:sz w:val="26"/>
          <w:szCs w:val="26"/>
        </w:rPr>
        <w:t>Электроопасность</w:t>
      </w:r>
      <w:proofErr w:type="spellEnd"/>
      <w:r w:rsidR="00E66B2A">
        <w:rPr>
          <w:rFonts w:ascii="Times New Roman" w:hAnsi="Times New Roman" w:cs="Times New Roman"/>
          <w:sz w:val="26"/>
          <w:szCs w:val="26"/>
        </w:rPr>
        <w:t xml:space="preserve"> (</w:t>
      </w:r>
      <w:r w:rsidR="00070637">
        <w:rPr>
          <w:rFonts w:ascii="Times New Roman" w:hAnsi="Times New Roman" w:cs="Times New Roman"/>
          <w:sz w:val="26"/>
          <w:szCs w:val="26"/>
        </w:rPr>
        <w:t>может возникнуть из-за неисправности техники</w:t>
      </w:r>
      <w:r w:rsidR="00E66B2A">
        <w:rPr>
          <w:rFonts w:ascii="Times New Roman" w:hAnsi="Times New Roman" w:cs="Times New Roman"/>
          <w:sz w:val="26"/>
          <w:szCs w:val="26"/>
        </w:rPr>
        <w:t>)</w:t>
      </w:r>
      <w:r w:rsidRPr="00081735">
        <w:rPr>
          <w:rFonts w:ascii="Times New Roman" w:hAnsi="Times New Roman" w:cs="Times New Roman"/>
          <w:sz w:val="26"/>
          <w:szCs w:val="26"/>
        </w:rPr>
        <w:t>;</w:t>
      </w:r>
    </w:p>
    <w:p w:rsidR="0089283E" w:rsidRPr="00081735" w:rsidRDefault="0089283E" w:rsidP="00BA51E7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r w:rsidRPr="00081735">
        <w:rPr>
          <w:rFonts w:ascii="Times New Roman" w:hAnsi="Times New Roman" w:cs="Times New Roman"/>
          <w:sz w:val="26"/>
          <w:szCs w:val="26"/>
        </w:rPr>
        <w:t>ЭМИ (СВИ, УВИ, УК)</w:t>
      </w:r>
      <w:r w:rsidR="00070637">
        <w:rPr>
          <w:rFonts w:ascii="Times New Roman" w:hAnsi="Times New Roman" w:cs="Times New Roman"/>
          <w:sz w:val="26"/>
          <w:szCs w:val="26"/>
        </w:rPr>
        <w:t xml:space="preserve"> (исходит от объектов электротехники)</w:t>
      </w:r>
      <w:r w:rsidRPr="00081735">
        <w:rPr>
          <w:rFonts w:ascii="Times New Roman" w:hAnsi="Times New Roman" w:cs="Times New Roman"/>
          <w:sz w:val="26"/>
          <w:szCs w:val="26"/>
        </w:rPr>
        <w:t>;</w:t>
      </w:r>
    </w:p>
    <w:p w:rsidR="0089283E" w:rsidRPr="00081735" w:rsidRDefault="0089283E" w:rsidP="00BA51E7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r w:rsidRPr="00081735">
        <w:rPr>
          <w:rFonts w:ascii="Times New Roman" w:hAnsi="Times New Roman" w:cs="Times New Roman"/>
          <w:sz w:val="26"/>
          <w:szCs w:val="26"/>
        </w:rPr>
        <w:t>Нерациональное освещение;</w:t>
      </w:r>
    </w:p>
    <w:p w:rsidR="0089283E" w:rsidRPr="00081735" w:rsidRDefault="0089283E" w:rsidP="00BA51E7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r w:rsidRPr="00081735">
        <w:rPr>
          <w:rFonts w:ascii="Times New Roman" w:hAnsi="Times New Roman" w:cs="Times New Roman"/>
          <w:sz w:val="26"/>
          <w:szCs w:val="26"/>
        </w:rPr>
        <w:t>Микроклимат;</w:t>
      </w:r>
    </w:p>
    <w:p w:rsidR="0089283E" w:rsidRPr="00081735" w:rsidRDefault="00C00075" w:rsidP="00BA51E7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Пыль в воздухе</w:t>
      </w:r>
      <w:r w:rsidR="0089283E" w:rsidRPr="00081735">
        <w:rPr>
          <w:rFonts w:ascii="Times New Roman" w:hAnsi="Times New Roman" w:cs="Times New Roman"/>
          <w:sz w:val="26"/>
          <w:szCs w:val="26"/>
        </w:rPr>
        <w:t>;</w:t>
      </w:r>
    </w:p>
    <w:p w:rsidR="00EC3660" w:rsidRPr="00081735" w:rsidRDefault="0089283E" w:rsidP="00BA51E7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r w:rsidRPr="00081735">
        <w:rPr>
          <w:rFonts w:ascii="Times New Roman" w:hAnsi="Times New Roman" w:cs="Times New Roman"/>
          <w:sz w:val="26"/>
          <w:szCs w:val="26"/>
        </w:rPr>
        <w:t>Шум</w:t>
      </w:r>
      <w:r w:rsidR="00E66B2A">
        <w:rPr>
          <w:rFonts w:ascii="Times New Roman" w:hAnsi="Times New Roman" w:cs="Times New Roman"/>
          <w:sz w:val="26"/>
          <w:szCs w:val="26"/>
        </w:rPr>
        <w:t xml:space="preserve"> (работа технических приборов)</w:t>
      </w:r>
      <w:r w:rsidRPr="00081735">
        <w:rPr>
          <w:rFonts w:ascii="Times New Roman" w:hAnsi="Times New Roman" w:cs="Times New Roman"/>
          <w:sz w:val="26"/>
          <w:szCs w:val="26"/>
        </w:rPr>
        <w:t>.</w:t>
      </w:r>
    </w:p>
    <w:p w:rsidR="00191958" w:rsidRDefault="00191958" w:rsidP="00191958">
      <w:pPr>
        <w:ind w:left="567"/>
        <w:rPr>
          <w:rFonts w:ascii="Times New Roman" w:hAnsi="Times New Roman" w:cs="Times New Roman"/>
          <w:sz w:val="26"/>
          <w:szCs w:val="26"/>
        </w:rPr>
      </w:pPr>
    </w:p>
    <w:p w:rsidR="002478EF" w:rsidRPr="00081735" w:rsidRDefault="002478EF" w:rsidP="00BA51E7">
      <w:pPr>
        <w:numPr>
          <w:ilvl w:val="1"/>
          <w:numId w:val="2"/>
        </w:numPr>
        <w:ind w:left="567" w:hanging="578"/>
        <w:rPr>
          <w:rFonts w:ascii="Times New Roman" w:hAnsi="Times New Roman" w:cs="Times New Roman"/>
          <w:sz w:val="26"/>
          <w:szCs w:val="26"/>
        </w:rPr>
      </w:pPr>
      <w:r w:rsidRPr="00081735">
        <w:rPr>
          <w:rFonts w:ascii="Times New Roman" w:hAnsi="Times New Roman" w:cs="Times New Roman"/>
          <w:sz w:val="26"/>
          <w:szCs w:val="26"/>
        </w:rPr>
        <w:t>Биологические</w:t>
      </w:r>
    </w:p>
    <w:p w:rsidR="00EC3660" w:rsidRDefault="000103B2" w:rsidP="00BA51E7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Вирусы и бактерии специалиста;</w:t>
      </w:r>
    </w:p>
    <w:p w:rsidR="000103B2" w:rsidRPr="000103B2" w:rsidRDefault="000103B2" w:rsidP="00BA51E7">
      <w:pPr>
        <w:numPr>
          <w:ilvl w:val="2"/>
          <w:numId w:val="2"/>
        </w:numPr>
        <w:ind w:left="1418" w:hanging="8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Вирусы и бактерии, разносчиками которых являются люди, с которыми контактирует специалист.</w:t>
      </w:r>
    </w:p>
    <w:p w:rsidR="002478EF" w:rsidRPr="00081735" w:rsidRDefault="002478EF" w:rsidP="00BA51E7">
      <w:pPr>
        <w:numPr>
          <w:ilvl w:val="1"/>
          <w:numId w:val="2"/>
        </w:numPr>
        <w:ind w:left="567" w:hanging="578"/>
        <w:rPr>
          <w:rFonts w:ascii="Times New Roman" w:hAnsi="Times New Roman" w:cs="Times New Roman"/>
          <w:sz w:val="26"/>
          <w:szCs w:val="26"/>
        </w:rPr>
      </w:pPr>
      <w:r w:rsidRPr="00081735">
        <w:rPr>
          <w:rFonts w:ascii="Times New Roman" w:hAnsi="Times New Roman" w:cs="Times New Roman"/>
          <w:sz w:val="26"/>
          <w:szCs w:val="26"/>
        </w:rPr>
        <w:t>Психофизиологические</w:t>
      </w:r>
    </w:p>
    <w:p w:rsidR="000103B2" w:rsidRDefault="000103B2" w:rsidP="00191958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r w:rsidRPr="000103B2">
        <w:rPr>
          <w:rFonts w:ascii="Times New Roman" w:hAnsi="Times New Roman" w:cs="Times New Roman"/>
          <w:sz w:val="26"/>
          <w:szCs w:val="26"/>
        </w:rPr>
        <w:t>Повышенная напряженность</w:t>
      </w:r>
      <w:r w:rsidR="00191958">
        <w:rPr>
          <w:rFonts w:ascii="Times New Roman" w:hAnsi="Times New Roman" w:cs="Times New Roman"/>
          <w:sz w:val="26"/>
          <w:szCs w:val="26"/>
        </w:rPr>
        <w:t xml:space="preserve"> </w:t>
      </w:r>
      <w:r w:rsidR="00191958" w:rsidRPr="00191958">
        <w:rPr>
          <w:rFonts w:ascii="Times New Roman" w:hAnsi="Times New Roman" w:cs="Times New Roman"/>
          <w:sz w:val="26"/>
          <w:szCs w:val="26"/>
        </w:rPr>
        <w:t>(значительная длительность сосредоточенного внимания)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141E99" w:rsidRDefault="00141E99" w:rsidP="00191958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Монотонность работы</w:t>
      </w:r>
      <w:r w:rsidR="00191958">
        <w:rPr>
          <w:rFonts w:ascii="Times New Roman" w:hAnsi="Times New Roman" w:cs="Times New Roman"/>
          <w:sz w:val="26"/>
          <w:szCs w:val="26"/>
        </w:rPr>
        <w:t xml:space="preserve"> </w:t>
      </w:r>
      <w:r w:rsidR="00191958" w:rsidRPr="00191958">
        <w:rPr>
          <w:rFonts w:ascii="Times New Roman" w:hAnsi="Times New Roman" w:cs="Times New Roman"/>
          <w:sz w:val="26"/>
          <w:szCs w:val="26"/>
        </w:rPr>
        <w:t>(малосодержательная работа)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0103B2" w:rsidRDefault="000103B2" w:rsidP="00191958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Статические физические перегрузки</w:t>
      </w:r>
      <w:r w:rsidR="00191958">
        <w:rPr>
          <w:rFonts w:ascii="Times New Roman" w:hAnsi="Times New Roman" w:cs="Times New Roman"/>
          <w:sz w:val="26"/>
          <w:szCs w:val="26"/>
        </w:rPr>
        <w:t xml:space="preserve"> </w:t>
      </w:r>
      <w:r w:rsidR="00191958" w:rsidRPr="00191958">
        <w:rPr>
          <w:rFonts w:ascii="Times New Roman" w:hAnsi="Times New Roman" w:cs="Times New Roman"/>
          <w:sz w:val="26"/>
          <w:szCs w:val="26"/>
        </w:rPr>
        <w:t>(неудобное положение тела, статичность позы)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478EF" w:rsidRDefault="000103B2" w:rsidP="00191958">
      <w:pPr>
        <w:numPr>
          <w:ilvl w:val="2"/>
          <w:numId w:val="2"/>
        </w:numPr>
        <w:spacing w:after="0"/>
        <w:ind w:left="1418" w:hanging="86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Перенапряжение глаз</w:t>
      </w:r>
      <w:r w:rsidR="00191958">
        <w:rPr>
          <w:rFonts w:ascii="Times New Roman" w:hAnsi="Times New Roman" w:cs="Times New Roman"/>
          <w:sz w:val="26"/>
          <w:szCs w:val="26"/>
        </w:rPr>
        <w:t xml:space="preserve"> </w:t>
      </w:r>
      <w:r w:rsidR="00191958" w:rsidRPr="00191958">
        <w:rPr>
          <w:rFonts w:ascii="Times New Roman" w:hAnsi="Times New Roman" w:cs="Times New Roman"/>
          <w:sz w:val="26"/>
          <w:szCs w:val="26"/>
        </w:rPr>
        <w:t>(работа с монитором)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41E99" w:rsidRDefault="00141E99" w:rsidP="00141E9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41E99" w:rsidRDefault="00141E99" w:rsidP="00AA5FD6">
      <w:pPr>
        <w:numPr>
          <w:ilvl w:val="0"/>
          <w:numId w:val="2"/>
        </w:numPr>
        <w:spacing w:after="0"/>
        <w:ind w:left="426" w:hanging="426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Количественная и качественная оценка факторов обитаемости</w:t>
      </w:r>
    </w:p>
    <w:p w:rsidR="00141E99" w:rsidRDefault="00141E99" w:rsidP="00141E99">
      <w:pPr>
        <w:spacing w:after="0"/>
        <w:ind w:left="426"/>
        <w:rPr>
          <w:rFonts w:ascii="Times New Roman" w:hAnsi="Times New Roman" w:cs="Times New Roman"/>
          <w:b/>
          <w:sz w:val="26"/>
          <w:szCs w:val="26"/>
        </w:rPr>
      </w:pPr>
    </w:p>
    <w:p w:rsidR="00141E99" w:rsidRDefault="00141E99" w:rsidP="00EF31B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Параметры микроклимата в помещении:</w:t>
      </w:r>
    </w:p>
    <w:p w:rsidR="00141E99" w:rsidRDefault="00141E99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Температура воздуха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20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25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°С; </w:t>
      </w:r>
    </w:p>
    <w:p w:rsidR="00141E99" w:rsidRDefault="00141E99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Относительная влажность воздуха 30 – 50%;</w:t>
      </w:r>
    </w:p>
    <w:p w:rsidR="00141E99" w:rsidRDefault="00141E99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Скорость движения воздуха ≤ 0,15 м/с</w:t>
      </w:r>
      <w:r w:rsidR="00A50DDD">
        <w:rPr>
          <w:rFonts w:ascii="Times New Roman" w:hAnsi="Times New Roman" w:cs="Times New Roman"/>
          <w:sz w:val="26"/>
          <w:szCs w:val="26"/>
        </w:rPr>
        <w:t>;</w:t>
      </w:r>
    </w:p>
    <w:p w:rsidR="00A50DDD" w:rsidRDefault="00A50DDD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 w:rsidRPr="00A50DDD">
        <w:rPr>
          <w:rFonts w:ascii="Times New Roman" w:hAnsi="Times New Roman" w:cs="Times New Roman"/>
          <w:sz w:val="26"/>
          <w:szCs w:val="26"/>
        </w:rPr>
        <w:t xml:space="preserve">Освещенность на рабочем столе </w:t>
      </w:r>
      <w:r>
        <w:rPr>
          <w:rFonts w:ascii="Times New Roman" w:hAnsi="Times New Roman" w:cs="Times New Roman"/>
          <w:sz w:val="26"/>
          <w:szCs w:val="26"/>
        </w:rPr>
        <w:t>250</w:t>
      </w:r>
      <w:r w:rsidRPr="00A5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0DDD">
        <w:rPr>
          <w:rFonts w:ascii="Times New Roman" w:hAnsi="Times New Roman" w:cs="Times New Roman"/>
          <w:sz w:val="26"/>
          <w:szCs w:val="26"/>
        </w:rPr>
        <w:t>лк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A50DDD" w:rsidRDefault="00A50DDD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Пожароопасность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A50DD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0DDD" w:rsidRDefault="00A50DDD" w:rsidP="0057340B">
      <w:pPr>
        <w:spacing w:after="0"/>
        <w:ind w:left="567"/>
        <w:rPr>
          <w:rFonts w:ascii="Times New Roman" w:hAnsi="Times New Roman" w:cs="Times New Roman"/>
          <w:sz w:val="26"/>
          <w:szCs w:val="26"/>
        </w:rPr>
      </w:pPr>
      <w:r w:rsidRPr="00A50DDD">
        <w:rPr>
          <w:rFonts w:ascii="Times New Roman" w:hAnsi="Times New Roman" w:cs="Times New Roman"/>
          <w:sz w:val="26"/>
          <w:szCs w:val="26"/>
        </w:rPr>
        <w:t xml:space="preserve">Причиной возникновения пожара могут стать перегретые элементы, искры в </w:t>
      </w:r>
      <w:r>
        <w:rPr>
          <w:rFonts w:ascii="Times New Roman" w:hAnsi="Times New Roman" w:cs="Times New Roman"/>
          <w:sz w:val="26"/>
          <w:szCs w:val="26"/>
        </w:rPr>
        <w:t>компьютере</w:t>
      </w:r>
      <w:r w:rsidRPr="00A50DDD">
        <w:rPr>
          <w:rFonts w:ascii="Times New Roman" w:hAnsi="Times New Roman" w:cs="Times New Roman"/>
          <w:sz w:val="26"/>
          <w:szCs w:val="26"/>
        </w:rPr>
        <w:t>, сторонних приборах, устройствах электропитания, кондиционерах, вследствие чего мог</w:t>
      </w:r>
      <w:r>
        <w:rPr>
          <w:rFonts w:ascii="Times New Roman" w:hAnsi="Times New Roman" w:cs="Times New Roman"/>
          <w:sz w:val="26"/>
          <w:szCs w:val="26"/>
        </w:rPr>
        <w:t>ут загореться горючие материалы;</w:t>
      </w:r>
    </w:p>
    <w:p w:rsidR="00A50DDD" w:rsidRDefault="00A50DDD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Электроопасность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50DDD" w:rsidRDefault="00A50DDD" w:rsidP="0057340B">
      <w:pPr>
        <w:spacing w:after="0"/>
        <w:ind w:left="567"/>
        <w:rPr>
          <w:rFonts w:ascii="Times New Roman" w:hAnsi="Times New Roman" w:cs="Times New Roman"/>
          <w:sz w:val="26"/>
          <w:szCs w:val="26"/>
        </w:rPr>
      </w:pPr>
      <w:r w:rsidRPr="00A50DDD">
        <w:rPr>
          <w:rFonts w:ascii="Times New Roman" w:hAnsi="Times New Roman" w:cs="Times New Roman"/>
          <w:sz w:val="26"/>
          <w:szCs w:val="26"/>
        </w:rPr>
        <w:t>Угрозой является сетевой напряжение 220 В, неисправное оборудование, которое может</w:t>
      </w:r>
      <w:r>
        <w:rPr>
          <w:rFonts w:ascii="Times New Roman" w:hAnsi="Times New Roman" w:cs="Times New Roman"/>
          <w:sz w:val="26"/>
          <w:szCs w:val="26"/>
        </w:rPr>
        <w:t xml:space="preserve"> привести к короткому замыканию;</w:t>
      </w:r>
    </w:p>
    <w:p w:rsidR="00A50DDD" w:rsidRPr="00A50DDD" w:rsidRDefault="00A50DDD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 w:rsidRPr="00A50DDD">
        <w:rPr>
          <w:rFonts w:ascii="Times New Roman" w:hAnsi="Times New Roman" w:cs="Times New Roman"/>
          <w:sz w:val="26"/>
          <w:szCs w:val="26"/>
        </w:rPr>
        <w:t xml:space="preserve">Уровень шума исправного современного компьютера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35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50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дБ</w:t>
      </w:r>
      <w:r w:rsidRPr="00A50DDD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При</w:t>
      </w:r>
      <w:r w:rsidRPr="00A50DDD">
        <w:rPr>
          <w:rFonts w:ascii="Times New Roman" w:hAnsi="Times New Roman" w:cs="Times New Roman"/>
          <w:sz w:val="26"/>
          <w:szCs w:val="26"/>
        </w:rPr>
        <w:t xml:space="preserve"> плохо сбалансированн</w:t>
      </w:r>
      <w:r>
        <w:rPr>
          <w:rFonts w:ascii="Times New Roman" w:hAnsi="Times New Roman" w:cs="Times New Roman"/>
          <w:sz w:val="26"/>
          <w:szCs w:val="26"/>
        </w:rPr>
        <w:t>ом</w:t>
      </w:r>
      <w:r w:rsidRPr="00A50DDD">
        <w:rPr>
          <w:rFonts w:ascii="Times New Roman" w:hAnsi="Times New Roman" w:cs="Times New Roman"/>
          <w:sz w:val="26"/>
          <w:szCs w:val="26"/>
        </w:rPr>
        <w:t xml:space="preserve"> вентилятор</w:t>
      </w:r>
      <w:r>
        <w:rPr>
          <w:rFonts w:ascii="Times New Roman" w:hAnsi="Times New Roman" w:cs="Times New Roman"/>
          <w:sz w:val="26"/>
          <w:szCs w:val="26"/>
        </w:rPr>
        <w:t>е, установленном в компьютере</w:t>
      </w:r>
      <w:r w:rsidRPr="00A50DD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уровень шума</w:t>
      </w:r>
      <w:r w:rsidRPr="00A50DDD">
        <w:rPr>
          <w:rFonts w:ascii="Times New Roman" w:hAnsi="Times New Roman" w:cs="Times New Roman"/>
          <w:sz w:val="26"/>
          <w:szCs w:val="26"/>
        </w:rPr>
        <w:t xml:space="preserve"> особенно на </w:t>
      </w:r>
      <w:r>
        <w:rPr>
          <w:rFonts w:ascii="Times New Roman" w:hAnsi="Times New Roman" w:cs="Times New Roman"/>
          <w:sz w:val="26"/>
          <w:szCs w:val="26"/>
        </w:rPr>
        <w:t>первых минутах после включения ≥ 55 дБ</w:t>
      </w:r>
      <w:r w:rsidRPr="00A50DDD">
        <w:rPr>
          <w:rFonts w:ascii="Times New Roman" w:hAnsi="Times New Roman" w:cs="Times New Roman"/>
          <w:sz w:val="26"/>
          <w:szCs w:val="26"/>
        </w:rPr>
        <w:t>.</w:t>
      </w:r>
    </w:p>
    <w:p w:rsidR="00A50DDD" w:rsidRPr="00A50DDD" w:rsidRDefault="00A50DDD" w:rsidP="0057340B">
      <w:pPr>
        <w:spacing w:after="0"/>
        <w:ind w:left="567"/>
        <w:rPr>
          <w:rFonts w:ascii="Times New Roman" w:hAnsi="Times New Roman" w:cs="Times New Roman"/>
          <w:sz w:val="26"/>
          <w:szCs w:val="26"/>
        </w:rPr>
      </w:pPr>
      <w:r w:rsidRPr="00A50DDD">
        <w:rPr>
          <w:rFonts w:ascii="Times New Roman" w:hAnsi="Times New Roman" w:cs="Times New Roman"/>
          <w:sz w:val="26"/>
          <w:szCs w:val="26"/>
        </w:rPr>
        <w:t xml:space="preserve">Уровень шума принтера и сканера </w:t>
      </w:r>
      <w:r>
        <w:rPr>
          <w:rFonts w:ascii="Times New Roman" w:hAnsi="Times New Roman" w:cs="Times New Roman"/>
          <w:sz w:val="26"/>
          <w:szCs w:val="26"/>
        </w:rPr>
        <w:t xml:space="preserve">≤ </w:t>
      </w:r>
      <w:r w:rsidRPr="00A50DDD">
        <w:rPr>
          <w:rFonts w:ascii="Times New Roman" w:hAnsi="Times New Roman" w:cs="Times New Roman"/>
          <w:sz w:val="26"/>
          <w:szCs w:val="26"/>
        </w:rPr>
        <w:t>45 дБ.</w:t>
      </w:r>
    </w:p>
    <w:p w:rsidR="00A50DDD" w:rsidRDefault="00A50DDD" w:rsidP="00A50DDD">
      <w:pPr>
        <w:spacing w:after="0"/>
        <w:ind w:left="556"/>
        <w:rPr>
          <w:rFonts w:ascii="Times New Roman" w:hAnsi="Times New Roman" w:cs="Times New Roman"/>
          <w:sz w:val="26"/>
          <w:szCs w:val="26"/>
        </w:rPr>
      </w:pPr>
    </w:p>
    <w:p w:rsidR="00A50DDD" w:rsidRPr="00A50DDD" w:rsidRDefault="00A50DDD" w:rsidP="00AA5FD6">
      <w:pPr>
        <w:numPr>
          <w:ilvl w:val="0"/>
          <w:numId w:val="2"/>
        </w:numPr>
        <w:spacing w:after="0"/>
        <w:ind w:left="426" w:hanging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0DDD">
        <w:rPr>
          <w:rFonts w:ascii="Times New Roman" w:hAnsi="Times New Roman" w:cs="Times New Roman"/>
          <w:b/>
          <w:bCs/>
          <w:sz w:val="26"/>
          <w:szCs w:val="26"/>
        </w:rPr>
        <w:t>Сравнение результатов оценки факторов с нормами и допустимыми значениями с целью выявления опасных и вредных производственных факторов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(для офисных помещений)</w:t>
      </w:r>
    </w:p>
    <w:p w:rsidR="00A50DDD" w:rsidRDefault="00A50DDD" w:rsidP="00A50DD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A50DDD" w:rsidRPr="00A50DDD" w:rsidRDefault="00E777AF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Pr="00A50DDD">
        <w:rPr>
          <w:rFonts w:ascii="Times New Roman" w:hAnsi="Times New Roman" w:cs="Times New Roman"/>
          <w:sz w:val="26"/>
          <w:szCs w:val="26"/>
        </w:rPr>
        <w:t>ГОСТ 30494-2011</w:t>
      </w:r>
      <w:r>
        <w:rPr>
          <w:rFonts w:ascii="Times New Roman" w:hAnsi="Times New Roman" w:cs="Times New Roman"/>
          <w:sz w:val="26"/>
          <w:szCs w:val="26"/>
        </w:rPr>
        <w:t xml:space="preserve"> т</w:t>
      </w:r>
      <w:r w:rsidR="00A50DDD" w:rsidRPr="00A50DDD">
        <w:rPr>
          <w:rFonts w:ascii="Times New Roman" w:hAnsi="Times New Roman" w:cs="Times New Roman"/>
          <w:sz w:val="26"/>
          <w:szCs w:val="26"/>
        </w:rPr>
        <w:t xml:space="preserve">емпература </w:t>
      </w:r>
      <w:r w:rsidR="00191024">
        <w:rPr>
          <w:rFonts w:ascii="Times New Roman" w:hAnsi="Times New Roman" w:cs="Times New Roman"/>
          <w:sz w:val="26"/>
          <w:szCs w:val="26"/>
        </w:rPr>
        <w:t>воздуха (</w:t>
      </w:r>
      <w:proofErr w:type="gramStart"/>
      <w:r w:rsidR="00191024">
        <w:rPr>
          <w:rFonts w:ascii="Times New Roman" w:hAnsi="Times New Roman" w:cs="Times New Roman"/>
          <w:sz w:val="26"/>
          <w:szCs w:val="26"/>
        </w:rPr>
        <w:t xml:space="preserve">20 </w:t>
      </w:r>
      <w:r w:rsidR="00191024">
        <w:rPr>
          <w:rFonts w:ascii="Times New Roman" w:hAnsi="Times New Roman" w:cs="Times New Roman"/>
          <w:sz w:val="26"/>
          <w:szCs w:val="26"/>
        </w:rPr>
        <w:sym w:font="Symbol" w:char="F02D"/>
      </w:r>
      <w:r w:rsidR="00191024">
        <w:rPr>
          <w:rFonts w:ascii="Times New Roman" w:hAnsi="Times New Roman" w:cs="Times New Roman"/>
          <w:sz w:val="26"/>
          <w:szCs w:val="26"/>
        </w:rPr>
        <w:t xml:space="preserve"> </w:t>
      </w:r>
      <w:r w:rsidR="00A50DDD" w:rsidRPr="00A50DDD">
        <w:rPr>
          <w:rFonts w:ascii="Times New Roman" w:hAnsi="Times New Roman" w:cs="Times New Roman"/>
          <w:sz w:val="26"/>
          <w:szCs w:val="26"/>
        </w:rPr>
        <w:t>23</w:t>
      </w:r>
      <w:proofErr w:type="gramEnd"/>
      <w:r w:rsidR="00A50DDD" w:rsidRPr="00A50DDD">
        <w:rPr>
          <w:rFonts w:ascii="Times New Roman" w:hAnsi="Times New Roman" w:cs="Times New Roman"/>
          <w:sz w:val="26"/>
          <w:szCs w:val="26"/>
        </w:rPr>
        <w:t>)</w:t>
      </w:r>
      <w:r w:rsidR="00191024">
        <w:rPr>
          <w:rFonts w:ascii="Times New Roman" w:hAnsi="Times New Roman" w:cs="Times New Roman"/>
          <w:sz w:val="26"/>
          <w:szCs w:val="26"/>
        </w:rPr>
        <w:t xml:space="preserve"> </w:t>
      </w:r>
      <w:r w:rsidR="00A50DDD" w:rsidRPr="00A50DDD">
        <w:rPr>
          <w:rFonts w:ascii="Times New Roman" w:hAnsi="Times New Roman" w:cs="Times New Roman"/>
          <w:sz w:val="26"/>
          <w:szCs w:val="26"/>
        </w:rPr>
        <w:t>±</w:t>
      </w:r>
      <w:r w:rsidR="00191024">
        <w:rPr>
          <w:rFonts w:ascii="Times New Roman" w:hAnsi="Times New Roman" w:cs="Times New Roman"/>
          <w:sz w:val="26"/>
          <w:szCs w:val="26"/>
        </w:rPr>
        <w:t xml:space="preserve"> </w:t>
      </w:r>
      <w:r w:rsidR="00A50DDD" w:rsidRPr="00A50DDD">
        <w:rPr>
          <w:rFonts w:ascii="Times New Roman" w:hAnsi="Times New Roman" w:cs="Times New Roman"/>
          <w:sz w:val="26"/>
          <w:szCs w:val="26"/>
        </w:rPr>
        <w:t>2,0°C</w:t>
      </w:r>
      <w:r w:rsidR="00191024">
        <w:rPr>
          <w:rFonts w:ascii="Times New Roman" w:hAnsi="Times New Roman" w:cs="Times New Roman"/>
          <w:sz w:val="26"/>
          <w:szCs w:val="26"/>
        </w:rPr>
        <w:t>;</w:t>
      </w:r>
    </w:p>
    <w:p w:rsidR="00A50DDD" w:rsidRPr="00A50DDD" w:rsidRDefault="00E777AF" w:rsidP="00C90A0C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Pr="00A50DDD">
        <w:rPr>
          <w:rFonts w:ascii="Times New Roman" w:hAnsi="Times New Roman" w:cs="Times New Roman"/>
          <w:sz w:val="26"/>
          <w:szCs w:val="26"/>
        </w:rPr>
        <w:t>ГОСТ 30494-2011</w:t>
      </w:r>
      <w:r>
        <w:rPr>
          <w:rFonts w:ascii="Times New Roman" w:hAnsi="Times New Roman" w:cs="Times New Roman"/>
          <w:sz w:val="26"/>
          <w:szCs w:val="26"/>
        </w:rPr>
        <w:t xml:space="preserve"> о</w:t>
      </w:r>
      <w:r w:rsidR="00A50DDD" w:rsidRPr="00A50DDD">
        <w:rPr>
          <w:rFonts w:ascii="Times New Roman" w:hAnsi="Times New Roman" w:cs="Times New Roman"/>
          <w:sz w:val="26"/>
          <w:szCs w:val="26"/>
        </w:rPr>
        <w:t xml:space="preserve">тносительная влажность </w:t>
      </w:r>
      <w:r w:rsidR="00C90A0C">
        <w:rPr>
          <w:rFonts w:ascii="Times New Roman" w:hAnsi="Times New Roman" w:cs="Times New Roman"/>
          <w:sz w:val="26"/>
          <w:szCs w:val="26"/>
        </w:rPr>
        <w:t xml:space="preserve">воздуха </w:t>
      </w:r>
      <w:r w:rsidR="00C90A0C" w:rsidRPr="00C90A0C">
        <w:rPr>
          <w:rFonts w:ascii="Times New Roman" w:hAnsi="Times New Roman" w:cs="Times New Roman"/>
          <w:sz w:val="26"/>
          <w:szCs w:val="26"/>
        </w:rPr>
        <w:t>50 ±10%.</w:t>
      </w:r>
      <w:r w:rsidR="00C90A0C">
        <w:rPr>
          <w:rFonts w:ascii="Times New Roman" w:hAnsi="Times New Roman" w:cs="Times New Roman"/>
          <w:sz w:val="26"/>
          <w:szCs w:val="26"/>
        </w:rPr>
        <w:t xml:space="preserve"> </w:t>
      </w:r>
      <w:r w:rsidR="00191024">
        <w:rPr>
          <w:rFonts w:ascii="Times New Roman" w:hAnsi="Times New Roman" w:cs="Times New Roman"/>
          <w:sz w:val="26"/>
          <w:szCs w:val="26"/>
        </w:rPr>
        <w:t>;</w:t>
      </w:r>
    </w:p>
    <w:p w:rsidR="00A50DDD" w:rsidRPr="00A50DDD" w:rsidRDefault="00E777AF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Pr="00A50DDD">
        <w:rPr>
          <w:rFonts w:ascii="Times New Roman" w:hAnsi="Times New Roman" w:cs="Times New Roman"/>
          <w:sz w:val="26"/>
          <w:szCs w:val="26"/>
        </w:rPr>
        <w:t>ГОСТ 30494-2011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50DDD" w:rsidRPr="00A50DDD">
        <w:rPr>
          <w:rFonts w:ascii="Times New Roman" w:hAnsi="Times New Roman" w:cs="Times New Roman"/>
          <w:sz w:val="26"/>
          <w:szCs w:val="26"/>
        </w:rPr>
        <w:t xml:space="preserve">Скорость движения воздуха на рабочих местах </w:t>
      </w:r>
      <w:r w:rsidR="00191024">
        <w:rPr>
          <w:rFonts w:ascii="Times New Roman" w:hAnsi="Times New Roman" w:cs="Times New Roman"/>
          <w:sz w:val="26"/>
          <w:szCs w:val="26"/>
        </w:rPr>
        <w:t xml:space="preserve">≤ </w:t>
      </w:r>
      <w:r w:rsidR="00A50DDD" w:rsidRPr="00A50DDD">
        <w:rPr>
          <w:rFonts w:ascii="Times New Roman" w:hAnsi="Times New Roman" w:cs="Times New Roman"/>
          <w:sz w:val="26"/>
          <w:szCs w:val="26"/>
        </w:rPr>
        <w:t>0,</w:t>
      </w:r>
      <w:r w:rsidR="00191024">
        <w:rPr>
          <w:rFonts w:ascii="Times New Roman" w:hAnsi="Times New Roman" w:cs="Times New Roman"/>
          <w:sz w:val="26"/>
          <w:szCs w:val="26"/>
        </w:rPr>
        <w:t>2 м/с;</w:t>
      </w:r>
    </w:p>
    <w:p w:rsidR="00A50DDD" w:rsidRPr="00A50DDD" w:rsidRDefault="00A50DDD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 w:rsidRPr="00A50DDD">
        <w:rPr>
          <w:rFonts w:ascii="Times New Roman" w:hAnsi="Times New Roman" w:cs="Times New Roman"/>
          <w:sz w:val="26"/>
          <w:szCs w:val="26"/>
        </w:rPr>
        <w:t xml:space="preserve">Уровни шума на рабочих местах пользователей компьютеров </w:t>
      </w:r>
      <w:r w:rsidR="00191024">
        <w:rPr>
          <w:rFonts w:ascii="Times New Roman" w:hAnsi="Times New Roman" w:cs="Times New Roman"/>
          <w:sz w:val="26"/>
          <w:szCs w:val="26"/>
        </w:rPr>
        <w:t>≤</w:t>
      </w:r>
      <w:r w:rsidRPr="00A50DDD">
        <w:rPr>
          <w:rFonts w:ascii="Times New Roman" w:hAnsi="Times New Roman" w:cs="Times New Roman"/>
          <w:sz w:val="26"/>
          <w:szCs w:val="26"/>
        </w:rPr>
        <w:t xml:space="preserve"> значений, установленных СанПиН 2.2.4/2.1.8.562-96 и </w:t>
      </w:r>
      <w:r w:rsidR="00191024">
        <w:rPr>
          <w:rFonts w:ascii="Times New Roman" w:hAnsi="Times New Roman" w:cs="Times New Roman"/>
          <w:sz w:val="26"/>
          <w:szCs w:val="26"/>
        </w:rPr>
        <w:t>≤ 50 дБ;</w:t>
      </w:r>
    </w:p>
    <w:p w:rsidR="00A50DDD" w:rsidRPr="00A50DDD" w:rsidRDefault="004549EE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Согласно СанПиН 2.2.2/2.4.1340-03 о</w:t>
      </w:r>
      <w:r w:rsidR="00A50DDD" w:rsidRPr="00A50DDD">
        <w:rPr>
          <w:rFonts w:ascii="Times New Roman" w:hAnsi="Times New Roman" w:cs="Times New Roman"/>
          <w:sz w:val="26"/>
          <w:szCs w:val="26"/>
        </w:rPr>
        <w:t xml:space="preserve">свещенность на поверхности стола в зоне размещения персонального компьютера 300-500 </w:t>
      </w:r>
      <w:proofErr w:type="spellStart"/>
      <w:r w:rsidR="00A50DDD" w:rsidRPr="00A50DDD">
        <w:rPr>
          <w:rFonts w:ascii="Times New Roman" w:hAnsi="Times New Roman" w:cs="Times New Roman"/>
          <w:sz w:val="26"/>
          <w:szCs w:val="26"/>
        </w:rPr>
        <w:t>лк</w:t>
      </w:r>
      <w:proofErr w:type="spellEnd"/>
      <w:r w:rsidR="00A50DDD" w:rsidRPr="00A50DDD">
        <w:rPr>
          <w:rFonts w:ascii="Times New Roman" w:hAnsi="Times New Roman" w:cs="Times New Roman"/>
          <w:sz w:val="26"/>
          <w:szCs w:val="26"/>
        </w:rPr>
        <w:t xml:space="preserve">. Допускается установка светильников местного освещения для подсветки. Местное освещение не должно создавать бликов на поверхности экрана и увеличивать освещенность экрана более 300 </w:t>
      </w:r>
      <w:proofErr w:type="spellStart"/>
      <w:r w:rsidR="00A50DDD" w:rsidRPr="00A50DDD">
        <w:rPr>
          <w:rFonts w:ascii="Times New Roman" w:hAnsi="Times New Roman" w:cs="Times New Roman"/>
          <w:sz w:val="26"/>
          <w:szCs w:val="26"/>
        </w:rPr>
        <w:t>лк</w:t>
      </w:r>
      <w:proofErr w:type="spellEnd"/>
      <w:r w:rsidR="00A50DDD" w:rsidRPr="00A50DDD">
        <w:rPr>
          <w:rFonts w:ascii="Times New Roman" w:hAnsi="Times New Roman" w:cs="Times New Roman"/>
          <w:sz w:val="26"/>
          <w:szCs w:val="26"/>
        </w:rPr>
        <w:t>. Прямую блескость от источник</w:t>
      </w:r>
      <w:r w:rsidR="00191024">
        <w:rPr>
          <w:rFonts w:ascii="Times New Roman" w:hAnsi="Times New Roman" w:cs="Times New Roman"/>
          <w:sz w:val="26"/>
          <w:szCs w:val="26"/>
        </w:rPr>
        <w:t>ов освещения следует ограничить;</w:t>
      </w:r>
    </w:p>
    <w:p w:rsidR="00191024" w:rsidRDefault="00191024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Электроопасность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50DDD" w:rsidRPr="00A50DDD" w:rsidRDefault="004549EE" w:rsidP="00191024">
      <w:pPr>
        <w:spacing w:after="0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Pr="00A50DDD">
        <w:rPr>
          <w:rFonts w:ascii="Times New Roman" w:hAnsi="Times New Roman" w:cs="Times New Roman"/>
          <w:sz w:val="26"/>
          <w:szCs w:val="26"/>
        </w:rPr>
        <w:t>ГОСТ 12.1.019-79</w:t>
      </w:r>
      <w:r>
        <w:rPr>
          <w:rFonts w:ascii="Times New Roman" w:hAnsi="Times New Roman" w:cs="Times New Roman"/>
          <w:sz w:val="26"/>
          <w:szCs w:val="26"/>
        </w:rPr>
        <w:t xml:space="preserve"> к</w:t>
      </w:r>
      <w:r w:rsidR="00A50DDD" w:rsidRPr="00A50DDD">
        <w:rPr>
          <w:rFonts w:ascii="Times New Roman" w:hAnsi="Times New Roman" w:cs="Times New Roman"/>
          <w:sz w:val="26"/>
          <w:szCs w:val="26"/>
        </w:rPr>
        <w:t>онтроль выполнения требований электробезопасности, установленных настоящим стандартом, должен проводиться на следующих этапах: проектирование, изготовление (включая испытания и вво</w:t>
      </w:r>
      <w:r w:rsidR="00191024">
        <w:rPr>
          <w:rFonts w:ascii="Times New Roman" w:hAnsi="Times New Roman" w:cs="Times New Roman"/>
          <w:sz w:val="26"/>
          <w:szCs w:val="26"/>
        </w:rPr>
        <w:t>д в эксплуатацию), эксплуатация;</w:t>
      </w:r>
    </w:p>
    <w:p w:rsidR="00A50DDD" w:rsidRPr="004549EE" w:rsidRDefault="004549EE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 w:rsidRPr="004549EE">
        <w:rPr>
          <w:rFonts w:ascii="Times New Roman" w:hAnsi="Times New Roman" w:cs="Times New Roman"/>
          <w:sz w:val="26"/>
          <w:szCs w:val="26"/>
        </w:rPr>
        <w:t>Согласно ГОСТ 12.1.004-91 д</w:t>
      </w:r>
      <w:r w:rsidR="00A50DDD" w:rsidRPr="004549EE">
        <w:rPr>
          <w:rFonts w:ascii="Times New Roman" w:hAnsi="Times New Roman" w:cs="Times New Roman"/>
          <w:sz w:val="26"/>
          <w:szCs w:val="26"/>
        </w:rPr>
        <w:t xml:space="preserve">опустимый уровень пожарной опасности для людей </w:t>
      </w:r>
      <w:r w:rsidR="00191024" w:rsidRPr="004549EE">
        <w:rPr>
          <w:rFonts w:ascii="Times New Roman" w:hAnsi="Times New Roman" w:cs="Times New Roman"/>
          <w:sz w:val="26"/>
          <w:szCs w:val="26"/>
        </w:rPr>
        <w:t xml:space="preserve">≤ </w:t>
      </w:r>
      <w:r w:rsidR="00A50DDD" w:rsidRPr="004549EE">
        <w:rPr>
          <w:rFonts w:ascii="Times New Roman" w:hAnsi="Times New Roman" w:cs="Times New Roman"/>
          <w:sz w:val="26"/>
          <w:szCs w:val="26"/>
        </w:rPr>
        <w:t>10</w:t>
      </w:r>
      <w:r w:rsidR="00191024" w:rsidRPr="004549EE">
        <w:rPr>
          <w:rFonts w:ascii="Times New Roman" w:hAnsi="Times New Roman" w:cs="Times New Roman"/>
          <w:sz w:val="26"/>
          <w:szCs w:val="26"/>
        </w:rPr>
        <w:t xml:space="preserve"> </w:t>
      </w:r>
      <w:r w:rsidR="00A50DDD" w:rsidRPr="004549EE">
        <w:rPr>
          <w:rFonts w:ascii="Times New Roman" w:hAnsi="Times New Roman" w:cs="Times New Roman"/>
          <w:sz w:val="26"/>
          <w:szCs w:val="26"/>
        </w:rPr>
        <w:t>−</w:t>
      </w:r>
      <w:r w:rsidR="00191024" w:rsidRPr="004549EE">
        <w:rPr>
          <w:rFonts w:ascii="Times New Roman" w:hAnsi="Times New Roman" w:cs="Times New Roman"/>
          <w:sz w:val="26"/>
          <w:szCs w:val="26"/>
        </w:rPr>
        <w:t xml:space="preserve"> </w:t>
      </w:r>
      <w:r w:rsidR="00A50DDD" w:rsidRPr="004549EE">
        <w:rPr>
          <w:rFonts w:ascii="Times New Roman" w:hAnsi="Times New Roman" w:cs="Times New Roman"/>
          <w:sz w:val="26"/>
          <w:szCs w:val="26"/>
        </w:rPr>
        <w:t>6 воздействия опасных факторов пожара, превышающих предельно допустимые значения, в го</w:t>
      </w:r>
      <w:r w:rsidR="00191024" w:rsidRPr="004549EE">
        <w:rPr>
          <w:rFonts w:ascii="Times New Roman" w:hAnsi="Times New Roman" w:cs="Times New Roman"/>
          <w:sz w:val="26"/>
          <w:szCs w:val="26"/>
        </w:rPr>
        <w:t>д в расчете на каждого человека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A50DDD" w:rsidRPr="004549EE">
        <w:rPr>
          <w:rFonts w:ascii="Times New Roman" w:hAnsi="Times New Roman" w:cs="Times New Roman"/>
          <w:sz w:val="26"/>
          <w:szCs w:val="26"/>
        </w:rPr>
        <w:t xml:space="preserve">Опасными факторами, воздействующими на людей и материальные ценности, </w:t>
      </w:r>
      <w:r w:rsidR="00A50DDD" w:rsidRPr="004549EE">
        <w:rPr>
          <w:rFonts w:ascii="Times New Roman" w:hAnsi="Times New Roman" w:cs="Times New Roman"/>
          <w:sz w:val="26"/>
          <w:szCs w:val="26"/>
        </w:rPr>
        <w:lastRenderedPageBreak/>
        <w:t>являются: пламя и искры, повышенная температура окружающей среды, токсичные продукты горения и термического разложения, дым, по</w:t>
      </w:r>
      <w:r w:rsidR="00191024" w:rsidRPr="004549EE">
        <w:rPr>
          <w:rFonts w:ascii="Times New Roman" w:hAnsi="Times New Roman" w:cs="Times New Roman"/>
          <w:sz w:val="26"/>
          <w:szCs w:val="26"/>
        </w:rPr>
        <w:t>ниженная концентрация кислорода;</w:t>
      </w:r>
    </w:p>
    <w:p w:rsidR="00A50DDD" w:rsidRDefault="00191024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 w:rsidRPr="00191024">
        <w:rPr>
          <w:rFonts w:ascii="Times New Roman" w:hAnsi="Times New Roman" w:cs="Times New Roman"/>
          <w:sz w:val="26"/>
          <w:szCs w:val="26"/>
        </w:rPr>
        <w:t>Свежий воздух (СанПиН 2.2.2 542-96)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9"/>
        <w:gridCol w:w="4358"/>
      </w:tblGrid>
      <w:tr w:rsidR="00191024" w:rsidRPr="009E0EB3" w:rsidTr="009E0EB3">
        <w:tc>
          <w:tcPr>
            <w:tcW w:w="4523" w:type="dxa"/>
            <w:shd w:val="clear" w:color="auto" w:fill="auto"/>
            <w:vAlign w:val="center"/>
          </w:tcPr>
          <w:p w:rsidR="00191024" w:rsidRPr="009E0EB3" w:rsidRDefault="00191024" w:rsidP="009E0EB3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Характеристика помещения</w:t>
            </w:r>
          </w:p>
        </w:tc>
        <w:tc>
          <w:tcPr>
            <w:tcW w:w="4480" w:type="dxa"/>
            <w:shd w:val="clear" w:color="auto" w:fill="auto"/>
            <w:vAlign w:val="center"/>
          </w:tcPr>
          <w:p w:rsidR="00191024" w:rsidRPr="009E0EB3" w:rsidRDefault="00191024" w:rsidP="009E0EB3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Объемный расход подаваемого в помещение свежего воздуха на одного человека, м</w:t>
            </w:r>
            <w:r w:rsidRPr="009E0EB3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vertAlign w:val="superscript"/>
              </w:rPr>
              <w:t>3</w:t>
            </w:r>
            <w:r w:rsidRPr="009E0EB3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/ч</w:t>
            </w:r>
          </w:p>
        </w:tc>
      </w:tr>
      <w:tr w:rsidR="00191024" w:rsidRPr="009E0EB3" w:rsidTr="009E0EB3">
        <w:tc>
          <w:tcPr>
            <w:tcW w:w="4523" w:type="dxa"/>
            <w:shd w:val="clear" w:color="auto" w:fill="auto"/>
            <w:vAlign w:val="center"/>
          </w:tcPr>
          <w:p w:rsidR="00191024" w:rsidRPr="009E0EB3" w:rsidRDefault="00191024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Объем </w:t>
            </w:r>
            <w:proofErr w:type="gramStart"/>
            <w:r w:rsidR="00B742A8"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&lt; 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20</w:t>
            </w:r>
            <w:proofErr w:type="gramEnd"/>
            <w:r w:rsidR="00B742A8"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3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на человека</w:t>
            </w:r>
          </w:p>
        </w:tc>
        <w:tc>
          <w:tcPr>
            <w:tcW w:w="4480" w:type="dxa"/>
            <w:shd w:val="clear" w:color="auto" w:fill="auto"/>
            <w:vAlign w:val="center"/>
          </w:tcPr>
          <w:p w:rsidR="00191024" w:rsidRPr="009E0EB3" w:rsidRDefault="00B742A8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≥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191024"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191024" w:rsidRPr="009E0EB3" w:rsidTr="009E0EB3">
        <w:tc>
          <w:tcPr>
            <w:tcW w:w="4523" w:type="dxa"/>
            <w:shd w:val="clear" w:color="auto" w:fill="auto"/>
            <w:vAlign w:val="center"/>
          </w:tcPr>
          <w:p w:rsidR="00191024" w:rsidRPr="009E0EB3" w:rsidRDefault="00191024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Объем </w:t>
            </w:r>
            <w:proofErr w:type="gramStart"/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B742A8"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B742A8"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sym w:font="Symbol" w:char="F02D"/>
            </w:r>
            <w:r w:rsidR="00B742A8"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</w:t>
            </w:r>
            <w:proofErr w:type="gramEnd"/>
            <w:r w:rsidR="00B742A8"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3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на человека</w:t>
            </w:r>
          </w:p>
        </w:tc>
        <w:tc>
          <w:tcPr>
            <w:tcW w:w="4480" w:type="dxa"/>
            <w:shd w:val="clear" w:color="auto" w:fill="auto"/>
            <w:vAlign w:val="center"/>
          </w:tcPr>
          <w:p w:rsidR="00191024" w:rsidRPr="009E0EB3" w:rsidRDefault="00B742A8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≥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191024"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191024" w:rsidRPr="009E0EB3" w:rsidTr="009E0EB3">
        <w:tc>
          <w:tcPr>
            <w:tcW w:w="4523" w:type="dxa"/>
            <w:shd w:val="clear" w:color="auto" w:fill="auto"/>
            <w:vAlign w:val="center"/>
          </w:tcPr>
          <w:p w:rsidR="00191024" w:rsidRPr="009E0EB3" w:rsidRDefault="00B742A8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&gt;</w:t>
            </w:r>
            <w:r w:rsidR="00191024"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40</w:t>
            </w: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191024"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="00191024" w:rsidRPr="009E0EB3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3</w:t>
            </w:r>
            <w:r w:rsidR="00191024"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на человека</w:t>
            </w:r>
          </w:p>
        </w:tc>
        <w:tc>
          <w:tcPr>
            <w:tcW w:w="4480" w:type="dxa"/>
            <w:shd w:val="clear" w:color="auto" w:fill="auto"/>
            <w:vAlign w:val="center"/>
          </w:tcPr>
          <w:p w:rsidR="00191024" w:rsidRPr="009E0EB3" w:rsidRDefault="00191024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Естественная вентиляция</w:t>
            </w:r>
          </w:p>
        </w:tc>
      </w:tr>
    </w:tbl>
    <w:p w:rsidR="00B742A8" w:rsidRDefault="00B742A8" w:rsidP="00B742A8">
      <w:pPr>
        <w:spacing w:after="0"/>
        <w:ind w:left="567"/>
        <w:rPr>
          <w:rFonts w:ascii="Times New Roman" w:hAnsi="Times New Roman" w:cs="Times New Roman"/>
          <w:sz w:val="26"/>
          <w:szCs w:val="26"/>
        </w:rPr>
      </w:pPr>
    </w:p>
    <w:p w:rsidR="00191024" w:rsidRDefault="004549EE" w:rsidP="00BA51E7">
      <w:pPr>
        <w:numPr>
          <w:ilvl w:val="1"/>
          <w:numId w:val="2"/>
        </w:numPr>
        <w:spacing w:after="0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Pr="00B742A8">
        <w:rPr>
          <w:rFonts w:ascii="Times New Roman" w:hAnsi="Times New Roman" w:cs="Times New Roman"/>
          <w:sz w:val="26"/>
          <w:szCs w:val="26"/>
        </w:rPr>
        <w:t>СанПиН 2.2.2.542-96</w:t>
      </w:r>
      <w:r>
        <w:rPr>
          <w:rFonts w:ascii="Times New Roman" w:hAnsi="Times New Roman" w:cs="Times New Roman"/>
          <w:sz w:val="26"/>
          <w:szCs w:val="26"/>
        </w:rPr>
        <w:t xml:space="preserve"> д</w:t>
      </w:r>
      <w:r w:rsidR="00B742A8" w:rsidRPr="00B742A8">
        <w:rPr>
          <w:rFonts w:ascii="Times New Roman" w:hAnsi="Times New Roman" w:cs="Times New Roman"/>
          <w:sz w:val="26"/>
          <w:szCs w:val="26"/>
        </w:rPr>
        <w:t>опустимые значения параметров неионизирующих электромагнитных излучений</w:t>
      </w:r>
      <w:r w:rsidR="00B742A8">
        <w:rPr>
          <w:rFonts w:ascii="Times New Roman" w:hAnsi="Times New Roman" w:cs="Times New Roman"/>
          <w:sz w:val="26"/>
          <w:szCs w:val="26"/>
        </w:rPr>
        <w:t>:</w:t>
      </w:r>
    </w:p>
    <w:p w:rsidR="00B742A8" w:rsidRPr="00B742A8" w:rsidRDefault="00B742A8" w:rsidP="00BA51E7">
      <w:pPr>
        <w:numPr>
          <w:ilvl w:val="2"/>
          <w:numId w:val="2"/>
        </w:numPr>
        <w:spacing w:after="0"/>
        <w:ind w:left="1418" w:hanging="851"/>
        <w:rPr>
          <w:rFonts w:ascii="Times New Roman" w:hAnsi="Times New Roman" w:cs="Times New Roman"/>
          <w:sz w:val="26"/>
          <w:szCs w:val="26"/>
        </w:rPr>
      </w:pPr>
      <w:r w:rsidRPr="00B742A8">
        <w:rPr>
          <w:rFonts w:ascii="Times New Roman" w:hAnsi="Times New Roman" w:cs="Times New Roman"/>
          <w:color w:val="000000"/>
          <w:sz w:val="26"/>
          <w:szCs w:val="26"/>
        </w:rPr>
        <w:t>Напряженность электрической составляющей электромагнитного поля</w:t>
      </w:r>
      <w:r>
        <w:rPr>
          <w:color w:val="000000"/>
          <w:sz w:val="26"/>
          <w:szCs w:val="26"/>
        </w:rPr>
        <w:t xml:space="preserve"> </w:t>
      </w:r>
      <w:r w:rsidR="00EF31B4">
        <w:rPr>
          <w:rFonts w:ascii="Times New Roman" w:hAnsi="Times New Roman" w:cs="Times New Roman"/>
          <w:color w:val="000000"/>
          <w:sz w:val="26"/>
          <w:szCs w:val="26"/>
        </w:rPr>
        <w:t xml:space="preserve">на расстоянии 0,5 м </w:t>
      </w:r>
      <w:r w:rsidRPr="00B742A8">
        <w:rPr>
          <w:rFonts w:ascii="Times New Roman" w:hAnsi="Times New Roman" w:cs="Times New Roman"/>
          <w:color w:val="000000"/>
          <w:sz w:val="26"/>
          <w:szCs w:val="26"/>
        </w:rPr>
        <w:t>от поверхности видеомонитора</w:t>
      </w:r>
      <w:r w:rsidR="00EF31B4">
        <w:rPr>
          <w:rFonts w:ascii="Times New Roman" w:hAnsi="Times New Roman" w:cs="Times New Roman"/>
          <w:color w:val="000000"/>
          <w:sz w:val="26"/>
          <w:szCs w:val="26"/>
        </w:rPr>
        <w:t xml:space="preserve"> ≤ </w:t>
      </w:r>
      <w:r w:rsidR="00EF31B4" w:rsidRPr="00B742A8">
        <w:rPr>
          <w:rFonts w:ascii="Times New Roman" w:hAnsi="Times New Roman" w:cs="Times New Roman"/>
          <w:color w:val="000000"/>
          <w:sz w:val="26"/>
          <w:szCs w:val="26"/>
        </w:rPr>
        <w:t>10 В/м</w:t>
      </w:r>
      <w:r w:rsidR="00EF31B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B742A8" w:rsidRPr="00191958" w:rsidRDefault="00B742A8" w:rsidP="00BA51E7">
      <w:pPr>
        <w:numPr>
          <w:ilvl w:val="2"/>
          <w:numId w:val="2"/>
        </w:numPr>
        <w:spacing w:after="0"/>
        <w:ind w:left="1418" w:hanging="851"/>
        <w:rPr>
          <w:rFonts w:ascii="Times New Roman" w:hAnsi="Times New Roman" w:cs="Times New Roman"/>
          <w:sz w:val="26"/>
          <w:szCs w:val="26"/>
        </w:rPr>
      </w:pPr>
      <w:r w:rsidRPr="00B742A8">
        <w:rPr>
          <w:rFonts w:ascii="Times New Roman" w:hAnsi="Times New Roman" w:cs="Times New Roman"/>
          <w:color w:val="000000"/>
          <w:sz w:val="26"/>
          <w:szCs w:val="26"/>
        </w:rPr>
        <w:t>Напряженность магнитной составляющей электромагнитного поля на</w:t>
      </w:r>
      <w:r>
        <w:rPr>
          <w:color w:val="000000"/>
          <w:sz w:val="26"/>
          <w:szCs w:val="26"/>
        </w:rPr>
        <w:t xml:space="preserve"> </w:t>
      </w:r>
      <w:r w:rsidR="00EF31B4">
        <w:rPr>
          <w:rFonts w:ascii="Times New Roman" w:hAnsi="Times New Roman" w:cs="Times New Roman"/>
          <w:color w:val="000000"/>
          <w:sz w:val="26"/>
          <w:szCs w:val="26"/>
        </w:rPr>
        <w:t xml:space="preserve">расстоянии 0,5 м </w:t>
      </w:r>
      <w:r w:rsidRPr="00B742A8">
        <w:rPr>
          <w:rFonts w:ascii="Times New Roman" w:hAnsi="Times New Roman" w:cs="Times New Roman"/>
          <w:color w:val="000000"/>
          <w:sz w:val="26"/>
          <w:szCs w:val="26"/>
        </w:rPr>
        <w:t>от поверхности видеомонитора</w:t>
      </w:r>
      <w:r w:rsidR="00EF31B4">
        <w:rPr>
          <w:rFonts w:ascii="Times New Roman" w:hAnsi="Times New Roman" w:cs="Times New Roman"/>
          <w:color w:val="000000"/>
          <w:sz w:val="26"/>
          <w:szCs w:val="26"/>
        </w:rPr>
        <w:t xml:space="preserve"> ≤ </w:t>
      </w:r>
      <w:r w:rsidR="00EF31B4" w:rsidRPr="00B742A8">
        <w:rPr>
          <w:rFonts w:ascii="Times New Roman" w:hAnsi="Times New Roman" w:cs="Times New Roman"/>
          <w:color w:val="000000"/>
          <w:sz w:val="26"/>
          <w:szCs w:val="26"/>
        </w:rPr>
        <w:t>0,3</w:t>
      </w:r>
      <w:r w:rsidR="00EF31B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F31B4" w:rsidRPr="00B742A8">
        <w:rPr>
          <w:rFonts w:ascii="Times New Roman" w:hAnsi="Times New Roman" w:cs="Times New Roman"/>
          <w:color w:val="000000"/>
          <w:sz w:val="26"/>
          <w:szCs w:val="26"/>
        </w:rPr>
        <w:t>А/м</w:t>
      </w:r>
      <w:r w:rsidR="00EF31B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191958" w:rsidRPr="00B742A8" w:rsidRDefault="00191958" w:rsidP="00BA51E7">
      <w:pPr>
        <w:numPr>
          <w:ilvl w:val="2"/>
          <w:numId w:val="2"/>
        </w:numPr>
        <w:spacing w:after="0"/>
        <w:ind w:left="1418" w:hanging="851"/>
        <w:rPr>
          <w:rFonts w:ascii="Times New Roman" w:hAnsi="Times New Roman" w:cs="Times New Roman"/>
          <w:sz w:val="26"/>
          <w:szCs w:val="26"/>
        </w:rPr>
      </w:pPr>
      <w:r w:rsidRPr="00A50DDD">
        <w:rPr>
          <w:rFonts w:ascii="Times New Roman" w:hAnsi="Times New Roman" w:cs="Times New Roman"/>
          <w:sz w:val="26"/>
          <w:szCs w:val="26"/>
        </w:rPr>
        <w:t xml:space="preserve">Уровень рентгеновского излучения </w:t>
      </w:r>
      <w:r>
        <w:rPr>
          <w:rFonts w:ascii="Times New Roman" w:hAnsi="Times New Roman" w:cs="Times New Roman"/>
          <w:sz w:val="26"/>
          <w:szCs w:val="26"/>
        </w:rPr>
        <w:t xml:space="preserve">≤ </w:t>
      </w:r>
      <w:r w:rsidRPr="00A50DDD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0DDD">
        <w:rPr>
          <w:rFonts w:ascii="Times New Roman" w:hAnsi="Times New Roman" w:cs="Times New Roman"/>
          <w:sz w:val="26"/>
          <w:szCs w:val="26"/>
        </w:rPr>
        <w:t>мкбэр</w:t>
      </w:r>
      <w:proofErr w:type="spellEnd"/>
      <w:r w:rsidRPr="00A50DDD">
        <w:rPr>
          <w:rFonts w:ascii="Times New Roman" w:hAnsi="Times New Roman" w:cs="Times New Roman"/>
          <w:sz w:val="26"/>
          <w:szCs w:val="26"/>
        </w:rPr>
        <w:t xml:space="preserve">/ч, интенсивность ультрафиолетового и инфракрасного излучений от экрана </w:t>
      </w:r>
      <w:proofErr w:type="gramStart"/>
      <w:r w:rsidRPr="00A50DDD">
        <w:rPr>
          <w:rFonts w:ascii="Times New Roman" w:hAnsi="Times New Roman" w:cs="Times New Roman"/>
          <w:sz w:val="26"/>
          <w:szCs w:val="26"/>
        </w:rPr>
        <w:t xml:space="preserve">монитора 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0DDD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0DDD">
        <w:rPr>
          <w:rFonts w:ascii="Times New Roman" w:hAnsi="Times New Roman" w:cs="Times New Roman"/>
          <w:sz w:val="26"/>
          <w:szCs w:val="26"/>
        </w:rPr>
        <w:t>мВт/м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B742A8" w:rsidRPr="00EF31B4" w:rsidRDefault="00B742A8" w:rsidP="00BA51E7">
      <w:pPr>
        <w:numPr>
          <w:ilvl w:val="2"/>
          <w:numId w:val="2"/>
        </w:numPr>
        <w:spacing w:after="0"/>
        <w:ind w:left="1418" w:hanging="851"/>
        <w:rPr>
          <w:rFonts w:ascii="Times New Roman" w:hAnsi="Times New Roman" w:cs="Times New Roman"/>
          <w:sz w:val="26"/>
          <w:szCs w:val="26"/>
        </w:rPr>
      </w:pPr>
      <w:r w:rsidRPr="00B742A8">
        <w:rPr>
          <w:rFonts w:ascii="Times New Roman" w:hAnsi="Times New Roman" w:cs="Times New Roman"/>
          <w:color w:val="000000"/>
          <w:sz w:val="26"/>
          <w:szCs w:val="26"/>
        </w:rPr>
        <w:t>Напряженность электростатического поля</w:t>
      </w:r>
      <w:r>
        <w:rPr>
          <w:color w:val="000000"/>
          <w:sz w:val="26"/>
          <w:szCs w:val="26"/>
        </w:rPr>
        <w:t xml:space="preserve"> </w:t>
      </w:r>
      <w:r w:rsidRPr="00B742A8">
        <w:rPr>
          <w:rFonts w:ascii="Times New Roman" w:hAnsi="Times New Roman" w:cs="Times New Roman"/>
          <w:color w:val="000000"/>
          <w:sz w:val="26"/>
          <w:szCs w:val="26"/>
        </w:rPr>
        <w:t>(для взрослых пользователей)</w:t>
      </w:r>
      <w:r w:rsidR="00EF31B4">
        <w:rPr>
          <w:rFonts w:ascii="Times New Roman" w:hAnsi="Times New Roman" w:cs="Times New Roman"/>
          <w:color w:val="000000"/>
          <w:sz w:val="26"/>
          <w:szCs w:val="26"/>
        </w:rPr>
        <w:t xml:space="preserve"> ≤ </w:t>
      </w:r>
      <w:r w:rsidR="00EF31B4" w:rsidRPr="00B742A8">
        <w:rPr>
          <w:rFonts w:ascii="Times New Roman" w:hAnsi="Times New Roman" w:cs="Times New Roman"/>
          <w:color w:val="000000"/>
          <w:sz w:val="26"/>
          <w:szCs w:val="26"/>
        </w:rPr>
        <w:t xml:space="preserve">20 </w:t>
      </w:r>
      <w:proofErr w:type="spellStart"/>
      <w:r w:rsidR="00EF31B4" w:rsidRPr="00B742A8">
        <w:rPr>
          <w:rFonts w:ascii="Times New Roman" w:hAnsi="Times New Roman" w:cs="Times New Roman"/>
          <w:color w:val="000000"/>
          <w:sz w:val="26"/>
          <w:szCs w:val="26"/>
        </w:rPr>
        <w:t>кВ</w:t>
      </w:r>
      <w:proofErr w:type="spellEnd"/>
      <w:r w:rsidR="00EF31B4" w:rsidRPr="00B742A8">
        <w:rPr>
          <w:rFonts w:ascii="Times New Roman" w:hAnsi="Times New Roman" w:cs="Times New Roman"/>
          <w:color w:val="000000"/>
          <w:sz w:val="26"/>
          <w:szCs w:val="26"/>
        </w:rPr>
        <w:t>/м</w:t>
      </w:r>
      <w:r w:rsidR="00EF31B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EF31B4" w:rsidRPr="00EF31B4" w:rsidRDefault="00EF31B4" w:rsidP="00EF31B4">
      <w:pPr>
        <w:spacing w:after="0"/>
        <w:ind w:left="1418"/>
        <w:rPr>
          <w:rFonts w:ascii="Times New Roman" w:hAnsi="Times New Roman" w:cs="Times New Roman"/>
          <w:sz w:val="26"/>
          <w:szCs w:val="26"/>
        </w:rPr>
      </w:pPr>
    </w:p>
    <w:p w:rsidR="00EF31B4" w:rsidRDefault="00EF31B4" w:rsidP="00AA5FD6">
      <w:pPr>
        <w:numPr>
          <w:ilvl w:val="0"/>
          <w:numId w:val="2"/>
        </w:numPr>
        <w:spacing w:after="0"/>
        <w:ind w:left="426" w:hanging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F31B4">
        <w:rPr>
          <w:rFonts w:ascii="Times New Roman" w:hAnsi="Times New Roman" w:cs="Times New Roman"/>
          <w:b/>
          <w:sz w:val="26"/>
          <w:szCs w:val="26"/>
        </w:rPr>
        <w:t>Общая оценка условий жизнедеятельности или труда (в соответствии с руководством Р 2.2.2006-05)</w:t>
      </w:r>
    </w:p>
    <w:p w:rsidR="00EF31B4" w:rsidRDefault="00EF31B4" w:rsidP="00EF31B4">
      <w:pPr>
        <w:spacing w:after="0"/>
        <w:ind w:left="284"/>
        <w:rPr>
          <w:rFonts w:ascii="Times New Roman" w:hAnsi="Times New Roman" w:cs="Times New Roman"/>
          <w:b/>
          <w:sz w:val="26"/>
          <w:szCs w:val="26"/>
        </w:rPr>
      </w:pPr>
    </w:p>
    <w:p w:rsidR="00EF31B4" w:rsidRDefault="00EF31B4" w:rsidP="00BA51E7">
      <w:pPr>
        <w:numPr>
          <w:ilvl w:val="1"/>
          <w:numId w:val="2"/>
        </w:numPr>
        <w:spacing w:after="0"/>
        <w:ind w:left="567" w:hanging="578"/>
        <w:rPr>
          <w:rFonts w:ascii="Times New Roman" w:hAnsi="Times New Roman" w:cs="Times New Roman"/>
          <w:sz w:val="26"/>
          <w:szCs w:val="26"/>
        </w:rPr>
      </w:pPr>
      <w:r w:rsidRPr="00EF31B4">
        <w:rPr>
          <w:rFonts w:ascii="Times New Roman" w:hAnsi="Times New Roman" w:cs="Times New Roman"/>
          <w:sz w:val="26"/>
          <w:szCs w:val="26"/>
        </w:rPr>
        <w:t>Оценка категории тяжести и напряженности труда</w:t>
      </w:r>
    </w:p>
    <w:p w:rsidR="00EF31B4" w:rsidRDefault="0057340B" w:rsidP="00BA51E7">
      <w:pPr>
        <w:numPr>
          <w:ilvl w:val="2"/>
          <w:numId w:val="2"/>
        </w:numPr>
        <w:spacing w:after="0"/>
        <w:ind w:left="1276"/>
        <w:rPr>
          <w:rFonts w:ascii="Times New Roman" w:hAnsi="Times New Roman" w:cs="Times New Roman"/>
          <w:sz w:val="26"/>
          <w:szCs w:val="26"/>
        </w:rPr>
      </w:pPr>
      <w:r w:rsidRPr="0057340B">
        <w:rPr>
          <w:rFonts w:ascii="Times New Roman" w:hAnsi="Times New Roman" w:cs="Times New Roman"/>
          <w:sz w:val="26"/>
          <w:szCs w:val="26"/>
        </w:rPr>
        <w:t xml:space="preserve">По тяжести труд </w:t>
      </w:r>
      <w:r>
        <w:rPr>
          <w:rFonts w:ascii="Times New Roman" w:hAnsi="Times New Roman" w:cs="Times New Roman"/>
          <w:sz w:val="26"/>
          <w:szCs w:val="26"/>
        </w:rPr>
        <w:t>корпоративного архитектора</w:t>
      </w:r>
      <w:r w:rsidRPr="0057340B">
        <w:rPr>
          <w:rFonts w:ascii="Times New Roman" w:hAnsi="Times New Roman" w:cs="Times New Roman"/>
          <w:sz w:val="26"/>
          <w:szCs w:val="26"/>
        </w:rPr>
        <w:t xml:space="preserve"> оценивается </w:t>
      </w:r>
      <w:r w:rsidR="004549EE">
        <w:rPr>
          <w:rFonts w:ascii="Times New Roman" w:hAnsi="Times New Roman" w:cs="Times New Roman"/>
          <w:sz w:val="26"/>
          <w:szCs w:val="26"/>
        </w:rPr>
        <w:t>как оптимальный, так как</w:t>
      </w:r>
      <w:r>
        <w:rPr>
          <w:rFonts w:ascii="Times New Roman" w:hAnsi="Times New Roman" w:cs="Times New Roman"/>
          <w:sz w:val="26"/>
          <w:szCs w:val="26"/>
        </w:rPr>
        <w:t xml:space="preserve"> работы производятся сидя и</w:t>
      </w:r>
      <w:r w:rsidRPr="0057340B">
        <w:rPr>
          <w:rFonts w:ascii="Times New Roman" w:hAnsi="Times New Roman" w:cs="Times New Roman"/>
          <w:sz w:val="26"/>
          <w:szCs w:val="26"/>
        </w:rPr>
        <w:t xml:space="preserve"> не требуют систематического физического напряжения</w:t>
      </w:r>
      <w:r w:rsidR="00C90A0C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8364" w:type="dxa"/>
        <w:tblInd w:w="58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CellMar>
          <w:top w:w="55" w:type="dxa"/>
          <w:bottom w:w="55" w:type="dxa"/>
          <w:right w:w="150" w:type="dxa"/>
        </w:tblCellMar>
        <w:tblLook w:val="04A0" w:firstRow="1" w:lastRow="0" w:firstColumn="1" w:lastColumn="0" w:noHBand="0" w:noVBand="1"/>
      </w:tblPr>
      <w:tblGrid>
        <w:gridCol w:w="3544"/>
        <w:gridCol w:w="2888"/>
        <w:gridCol w:w="1932"/>
      </w:tblGrid>
      <w:tr w:rsidR="0057340B" w:rsidRPr="0057340B" w:rsidTr="00465397">
        <w:trPr>
          <w:trHeight w:val="1078"/>
        </w:trPr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F94920" w:rsidRDefault="0057340B" w:rsidP="00465397">
            <w:pPr>
              <w:spacing w:after="0"/>
              <w:ind w:left="-1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t>Показатели тяжести трудового процесса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F94920" w:rsidRDefault="0057340B" w:rsidP="0046539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t>Значение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F94920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t>Класс условий труда</w:t>
            </w:r>
          </w:p>
        </w:tc>
      </w:tr>
      <w:tr w:rsidR="0057340B" w:rsidRPr="0057340B" w:rsidTr="00465397">
        <w:tc>
          <w:tcPr>
            <w:tcW w:w="836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465397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65397">
              <w:rPr>
                <w:rFonts w:ascii="Times New Roman" w:hAnsi="Times New Roman" w:cs="Times New Roman"/>
                <w:i/>
                <w:sz w:val="26"/>
                <w:szCs w:val="26"/>
              </w:rPr>
              <w:t>Физическая динамическая нагрузка (единицы внешней механической работы за смену, кг*м)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465397" w:rsidP="00465397">
            <w:pPr>
              <w:spacing w:after="0"/>
              <w:ind w:left="-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При региональной нагрузке (с преимущественным участием мышц рук и плечевого пояса) при 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перемещении груза на расстояние до 1 м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465397" w:rsidP="0046539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1500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836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65397" w:rsidRPr="004653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При общей нагрузке (с у</w:t>
            </w:r>
            <w:r w:rsidR="00465397">
              <w:rPr>
                <w:rFonts w:ascii="Times New Roman" w:hAnsi="Times New Roman" w:cs="Times New Roman"/>
                <w:sz w:val="26"/>
                <w:szCs w:val="26"/>
              </w:rPr>
              <w:t>частием мышц рук, корпуса, ног)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465397" w:rsidRPr="004653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При перемещении груза на расстояние </w:t>
            </w:r>
            <w:proofErr w:type="gramStart"/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="00465397">
              <w:rPr>
                <w:rFonts w:ascii="Times New Roman" w:hAnsi="Times New Roman" w:cs="Times New Roman"/>
                <w:sz w:val="26"/>
                <w:szCs w:val="26"/>
              </w:rPr>
              <w:sym w:font="Symbol" w:char="F02D"/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proofErr w:type="gramEnd"/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м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465397" w:rsidP="0046539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397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7500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ind w:left="-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  <w:r w:rsidR="00465397" w:rsidRPr="004653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При перемещении груза на </w:t>
            </w:r>
            <w:proofErr w:type="gramStart"/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расстояние </w:t>
            </w:r>
            <w:r w:rsidR="00465397" w:rsidRPr="00465397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gramEnd"/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5 м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465397" w:rsidP="0046539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397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14000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836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465397" w:rsidRDefault="0057340B" w:rsidP="00465397">
            <w:pPr>
              <w:spacing w:after="0"/>
              <w:ind w:left="-1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65397">
              <w:rPr>
                <w:rFonts w:ascii="Times New Roman" w:hAnsi="Times New Roman" w:cs="Times New Roman"/>
                <w:i/>
                <w:sz w:val="26"/>
                <w:szCs w:val="26"/>
              </w:rPr>
              <w:t>Масса поднимаемого и перемещаемого груза вручную (кг)</w:t>
            </w:r>
          </w:p>
        </w:tc>
      </w:tr>
      <w:tr w:rsidR="0057340B" w:rsidRPr="0057340B" w:rsidTr="00465397">
        <w:trPr>
          <w:trHeight w:val="1104"/>
        </w:trPr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ind w:left="-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65397" w:rsidRPr="004653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Подъем и перемещение (разовое) тяжести при чередовании с другой работой (до 2 раз в час)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46539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Подъем и перемещение (разовое) тяжести постоянно в течение рабочей смены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ind w:left="-6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836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C18B7" w:rsidRPr="006C18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Суммарная масса грузов, перемещаемых в течение каждого часа смены: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  <w:r w:rsidR="006C18B7" w:rsidRPr="006C18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С рабочей поверхности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46539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100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ind w:left="-6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  <w:r w:rsidR="006C18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С пола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ind w:left="-6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836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6C18B7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C18B7">
              <w:rPr>
                <w:rFonts w:ascii="Times New Roman" w:hAnsi="Times New Roman" w:cs="Times New Roman"/>
                <w:i/>
                <w:sz w:val="26"/>
                <w:szCs w:val="26"/>
              </w:rPr>
              <w:t>Стереотипные рабочие движения (количество за смену)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C18B7" w:rsidRPr="006C18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При локальной нагрузке (с участием мышц кистей и пальцев рук)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46539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20 000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C18B7" w:rsidRPr="006C18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При региональной нагрузке (при работе с преимущественным участием мышц рук и плечевого пояса)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46539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10 000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836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6C18B7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C18B7">
              <w:rPr>
                <w:rFonts w:ascii="Times New Roman" w:hAnsi="Times New Roman" w:cs="Times New Roman"/>
                <w:i/>
                <w:sz w:val="26"/>
                <w:szCs w:val="26"/>
              </w:rPr>
              <w:t>Статическая нагрузка - величина статической нагрузки за смену при удержании груза, приложении усилий (кгс - с)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C18B7" w:rsidRPr="006C18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Одно</w:t>
            </w:r>
            <w:r w:rsidR="006C18B7">
              <w:rPr>
                <w:rFonts w:ascii="Times New Roman" w:hAnsi="Times New Roman" w:cs="Times New Roman"/>
                <w:sz w:val="26"/>
                <w:szCs w:val="26"/>
              </w:rPr>
              <w:t>й рукой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11 000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C18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="006C18B7">
              <w:rPr>
                <w:rFonts w:ascii="Times New Roman" w:hAnsi="Times New Roman" w:cs="Times New Roman"/>
                <w:sz w:val="26"/>
                <w:szCs w:val="26"/>
              </w:rPr>
              <w:t xml:space="preserve"> Двумя руками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22000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C18B7" w:rsidRPr="006C18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6C18B7">
              <w:rPr>
                <w:rFonts w:ascii="Times New Roman" w:hAnsi="Times New Roman" w:cs="Times New Roman"/>
                <w:sz w:val="26"/>
                <w:szCs w:val="26"/>
              </w:rPr>
              <w:t xml:space="preserve"> С участием мышц корпуса и ног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26000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465397">
        <w:tc>
          <w:tcPr>
            <w:tcW w:w="836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6C18B7" w:rsidRDefault="0057340B" w:rsidP="00465397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C18B7">
              <w:rPr>
                <w:rFonts w:ascii="Times New Roman" w:hAnsi="Times New Roman" w:cs="Times New Roman"/>
                <w:i/>
                <w:sz w:val="26"/>
                <w:szCs w:val="26"/>
              </w:rPr>
              <w:t>Рабочая поза</w:t>
            </w:r>
          </w:p>
        </w:tc>
      </w:tr>
      <w:tr w:rsidR="0057340B" w:rsidRPr="0057340B" w:rsidTr="006C18B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6C18B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18B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Свободная, удобная </w:t>
            </w:r>
            <w:r w:rsidRPr="006C18B7">
              <w:rPr>
                <w:rFonts w:ascii="Times New Roman" w:hAnsi="Times New Roman" w:cs="Times New Roman"/>
                <w:sz w:val="26"/>
                <w:szCs w:val="26"/>
              </w:rPr>
              <w:t>поза, возможность смены рабочего положения тела (сидя, 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тоя). Более 80% времени сидячая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6C18B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6C18B7">
            <w:pPr>
              <w:spacing w:after="0"/>
              <w:ind w:left="-6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3,1</w:t>
            </w:r>
          </w:p>
        </w:tc>
      </w:tr>
      <w:tr w:rsidR="0057340B" w:rsidRPr="0057340B" w:rsidTr="006C18B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6C18B7">
            <w:pPr>
              <w:spacing w:after="0"/>
              <w:ind w:left="1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2.</w:t>
            </w:r>
            <w:r w:rsidRPr="006C18B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Наклоны корпуса </w:t>
            </w:r>
            <w:proofErr w:type="gramStart"/>
            <w:r w:rsidRPr="006C18B7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>Вынужденные более 30°), количество за смену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6C18B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50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6C18B7">
            <w:pPr>
              <w:spacing w:after="0"/>
              <w:ind w:left="-6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6C18B7">
        <w:tc>
          <w:tcPr>
            <w:tcW w:w="836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6C18B7" w:rsidRDefault="0057340B" w:rsidP="006C18B7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C18B7">
              <w:rPr>
                <w:rFonts w:ascii="Times New Roman" w:hAnsi="Times New Roman" w:cs="Times New Roman"/>
                <w:i/>
                <w:sz w:val="26"/>
                <w:szCs w:val="26"/>
              </w:rPr>
              <w:t>Перемещения в пространстве, обусловленные технологическим процессом</w:t>
            </w:r>
          </w:p>
        </w:tc>
      </w:tr>
      <w:tr w:rsidR="0057340B" w:rsidRPr="0057340B" w:rsidTr="006C18B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6C18B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C18B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По горизонтали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6C18B7" w:rsidP="006C18B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="0057340B"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6C18B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6C18B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6C18B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C18B7" w:rsidRPr="006C18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 xml:space="preserve"> По вертикали</w:t>
            </w:r>
          </w:p>
        </w:tc>
        <w:tc>
          <w:tcPr>
            <w:tcW w:w="2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6C18B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9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6C18B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7340B" w:rsidRPr="0057340B" w:rsidTr="006C18B7">
        <w:tc>
          <w:tcPr>
            <w:tcW w:w="3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6C18B7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Общая оценка условий труда</w:t>
            </w:r>
          </w:p>
        </w:tc>
        <w:tc>
          <w:tcPr>
            <w:tcW w:w="48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57340B" w:rsidRPr="0057340B" w:rsidRDefault="0057340B" w:rsidP="006C18B7">
            <w:pPr>
              <w:spacing w:after="0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34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57340B" w:rsidRDefault="0057340B" w:rsidP="0057340B">
      <w:pPr>
        <w:spacing w:after="0"/>
        <w:ind w:left="1276"/>
        <w:rPr>
          <w:rFonts w:ascii="Times New Roman" w:hAnsi="Times New Roman" w:cs="Times New Roman"/>
          <w:sz w:val="26"/>
          <w:szCs w:val="26"/>
        </w:rPr>
      </w:pPr>
    </w:p>
    <w:p w:rsidR="00C25BE3" w:rsidRDefault="00C25BE3" w:rsidP="00BA51E7">
      <w:pPr>
        <w:numPr>
          <w:ilvl w:val="2"/>
          <w:numId w:val="2"/>
        </w:numPr>
        <w:spacing w:after="0"/>
        <w:ind w:left="1276"/>
        <w:rPr>
          <w:rFonts w:ascii="Times New Roman" w:hAnsi="Times New Roman" w:cs="Times New Roman"/>
          <w:sz w:val="26"/>
          <w:szCs w:val="26"/>
        </w:rPr>
      </w:pPr>
      <w:r w:rsidRPr="00C25BE3">
        <w:rPr>
          <w:rFonts w:ascii="Times New Roman" w:hAnsi="Times New Roman" w:cs="Times New Roman"/>
          <w:sz w:val="26"/>
          <w:szCs w:val="26"/>
        </w:rPr>
        <w:t xml:space="preserve">Оценка напряженности труда </w:t>
      </w:r>
      <w:r>
        <w:rPr>
          <w:rFonts w:ascii="Times New Roman" w:hAnsi="Times New Roman" w:cs="Times New Roman"/>
          <w:sz w:val="26"/>
          <w:szCs w:val="26"/>
        </w:rPr>
        <w:t xml:space="preserve">корпоративного </w:t>
      </w:r>
      <w:r w:rsidRPr="00C25BE3">
        <w:rPr>
          <w:rFonts w:ascii="Times New Roman" w:hAnsi="Times New Roman" w:cs="Times New Roman"/>
          <w:sz w:val="26"/>
          <w:szCs w:val="26"/>
        </w:rPr>
        <w:t>архитектора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325" w:type="dxa"/>
        <w:tblInd w:w="58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bottom w:w="55" w:type="dxa"/>
          <w:right w:w="150" w:type="dxa"/>
        </w:tblCellMar>
        <w:tblLook w:val="04A0" w:firstRow="1" w:lastRow="0" w:firstColumn="1" w:lastColumn="0" w:noHBand="0" w:noVBand="1"/>
      </w:tblPr>
      <w:tblGrid>
        <w:gridCol w:w="3686"/>
        <w:gridCol w:w="3260"/>
        <w:gridCol w:w="1379"/>
      </w:tblGrid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t>Показатели напряженности трудового процесса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t>Значение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t>Класс условий труда</w:t>
            </w:r>
          </w:p>
        </w:tc>
      </w:tr>
      <w:tr w:rsidR="00F94920" w:rsidRPr="00F94920" w:rsidTr="00F94920">
        <w:tc>
          <w:tcPr>
            <w:tcW w:w="83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t>Интеллектуальные нагрузки: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Содержание работы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Решение сложных задач с выбором по известным алгоритмам (работа по серии инструкций)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Восприятие сигналов (информации) и их оценка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Восприятие сигналов с последующей коррекцией действий и операций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Распределение функций по степени сложности задания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Обработка, выполнение задания и его проверка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Характер выполняемой работы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Работа по установленному графику с возможной его коррекцией по ходу деятельности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4920" w:rsidRPr="00F94920" w:rsidTr="00F94920">
        <w:tc>
          <w:tcPr>
            <w:tcW w:w="83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t>Сенсорные нагрузки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Длительность сосредоточенного наблюдения (% времени смены)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26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sym w:font="Symbol" w:char="F02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Плотность сигналов (световых, звуковых) и сообщений в среднем за 1 час работы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75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Число производственных объектов одновременного наблюдения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Размер объекта различения (при расстоянии от глаз работающего до объекта различения </w:t>
            </w:r>
            <w:proofErr w:type="gramStart"/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&lt; 0</w:t>
            </w:r>
            <w:proofErr w:type="gramEnd"/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,5 м) в мм при длительности сосредоточенного наблюдения (% времени смены)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sym w:font="Symbol" w:char="F02D"/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proofErr w:type="gramEnd"/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,1 мм (&gt;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  <w:p w:rsid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sym w:font="Symbol" w:char="F02D"/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proofErr w:type="gramEnd"/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,3 мм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(&lt;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50%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F94920" w:rsidRP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proofErr w:type="gramStart"/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,3</w:t>
            </w:r>
            <w:proofErr w:type="gramEnd"/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мм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(&lt;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25%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Работа с оптическими приборами при длительности сосредоточенного наблюдения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25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Наблюдение за экранами видеотерминалов (часов в смену)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31B0D" w:rsidRDefault="00F31B0D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sym w:font="Symbol" w:char="F02D"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4920" w:rsidRPr="00F94920" w:rsidTr="00F94920">
        <w:tc>
          <w:tcPr>
            <w:tcW w:w="83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t>Эмоциональные нагрузки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Степень ответственности за результат собственной деятельности. Значимость ошибки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31B0D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Несет ответственность за функциональное качество основной работы (задания). Влечет за собой исправления за счет дополнительных усилий всего коллектива 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949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,1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Степень риска для собственной жизни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31B0D" w:rsidRDefault="00F31B0D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Степень ответственности за безопасность других лиц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31B0D" w:rsidRDefault="00F31B0D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Количество конфликтных ситуаций, обусловленных профессиональной деятельностью, за смену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31B0D" w:rsidRDefault="00F31B0D" w:rsidP="00F9492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4920" w:rsidRPr="00F94920" w:rsidTr="00F94920">
        <w:tc>
          <w:tcPr>
            <w:tcW w:w="83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Монотонность нагрузок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31B0D">
            <w:pPr>
              <w:spacing w:after="0"/>
              <w:ind w:left="19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9 </w:t>
            </w:r>
            <w:r w:rsidR="00F31B0D">
              <w:rPr>
                <w:rFonts w:ascii="Times New Roman" w:hAnsi="Times New Roman" w:cs="Times New Roman"/>
                <w:sz w:val="26"/>
                <w:szCs w:val="26"/>
              </w:rPr>
              <w:sym w:font="Symbol" w:char="F02D"/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Продолжительность (</w:t>
            </w:r>
            <w:proofErr w:type="gramStart"/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в сек</w:t>
            </w:r>
            <w:proofErr w:type="gramEnd"/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) выполнения простых заданий или повторяющихся операций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31B0D">
            <w:pPr>
              <w:spacing w:after="0"/>
              <w:ind w:left="19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100 </w:t>
            </w:r>
            <w:r w:rsidR="00F31B0D">
              <w:rPr>
                <w:rFonts w:ascii="Times New Roman" w:hAnsi="Times New Roman" w:cs="Times New Roman"/>
                <w:sz w:val="26"/>
                <w:szCs w:val="26"/>
              </w:rPr>
              <w:sym w:font="Symbol" w:char="F02D"/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25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Время активных действий (в % к продолжительности смены). В остальное время - наблюдение за ходом производственного процесса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31B0D">
            <w:pPr>
              <w:spacing w:after="0"/>
              <w:ind w:left="19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19 </w:t>
            </w:r>
            <w:r w:rsidR="00F31B0D">
              <w:rPr>
                <w:rFonts w:ascii="Times New Roman" w:hAnsi="Times New Roman" w:cs="Times New Roman"/>
                <w:sz w:val="26"/>
                <w:szCs w:val="26"/>
              </w:rPr>
              <w:sym w:font="Symbol" w:char="F02D"/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Монотонность производственной обстановки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31B0D">
            <w:pPr>
              <w:spacing w:after="0"/>
              <w:ind w:left="19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76 </w:t>
            </w:r>
            <w:r w:rsidR="00F31B0D">
              <w:rPr>
                <w:rFonts w:ascii="Times New Roman" w:hAnsi="Times New Roman" w:cs="Times New Roman"/>
                <w:sz w:val="26"/>
                <w:szCs w:val="26"/>
              </w:rPr>
              <w:sym w:font="Symbol" w:char="F02D"/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80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4920" w:rsidRPr="00F94920" w:rsidTr="00F94920">
        <w:tc>
          <w:tcPr>
            <w:tcW w:w="83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i/>
                <w:sz w:val="26"/>
                <w:szCs w:val="26"/>
              </w:rPr>
              <w:t>Режим работы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Фактическая продолжительность рабочего дня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3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6 – 7 ч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Сменность работы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3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Односменная работа (без ночной смены)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94920" w:rsidRPr="00F94920" w:rsidTr="00F94920"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Наличие регламентированных перерывов и их продолжительность</w:t>
            </w:r>
          </w:p>
        </w:tc>
        <w:tc>
          <w:tcPr>
            <w:tcW w:w="3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31B0D" w:rsidP="00F94920">
            <w:pPr>
              <w:spacing w:after="0"/>
              <w:ind w:left="3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</w:t>
            </w:r>
            <w:r w:rsidR="00F94920" w:rsidRPr="00F94920">
              <w:rPr>
                <w:rFonts w:ascii="Times New Roman" w:hAnsi="Times New Roman" w:cs="Times New Roman"/>
                <w:sz w:val="26"/>
                <w:szCs w:val="26"/>
              </w:rPr>
              <w:t xml:space="preserve"> 7% рабочего времени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150" w:type="dxa"/>
            </w:tcMar>
            <w:vAlign w:val="center"/>
            <w:hideMark/>
          </w:tcPr>
          <w:p w:rsidR="00F94920" w:rsidRPr="00F94920" w:rsidRDefault="00F94920" w:rsidP="00F94920">
            <w:pPr>
              <w:spacing w:after="0"/>
              <w:ind w:left="10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92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366CAD" w:rsidRDefault="00366CAD" w:rsidP="00366CA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66CAD" w:rsidRPr="00366CAD" w:rsidRDefault="00366CAD" w:rsidP="00366CAD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1452"/>
        <w:gridCol w:w="1458"/>
        <w:gridCol w:w="1466"/>
        <w:gridCol w:w="1466"/>
        <w:gridCol w:w="1466"/>
      </w:tblGrid>
      <w:tr w:rsidR="00366CAD" w:rsidRPr="009E0EB3" w:rsidTr="004549EE">
        <w:tc>
          <w:tcPr>
            <w:tcW w:w="2036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</w:p>
        </w:tc>
        <w:tc>
          <w:tcPr>
            <w:tcW w:w="1509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i/>
                <w:sz w:val="26"/>
                <w:szCs w:val="26"/>
              </w:rPr>
              <w:t>3.1</w:t>
            </w:r>
          </w:p>
        </w:tc>
        <w:tc>
          <w:tcPr>
            <w:tcW w:w="1509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i/>
                <w:sz w:val="26"/>
                <w:szCs w:val="26"/>
              </w:rPr>
              <w:t>3.2</w:t>
            </w:r>
          </w:p>
        </w:tc>
        <w:tc>
          <w:tcPr>
            <w:tcW w:w="1509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i/>
                <w:sz w:val="26"/>
                <w:szCs w:val="26"/>
              </w:rPr>
              <w:t>3.3</w:t>
            </w:r>
          </w:p>
        </w:tc>
      </w:tr>
      <w:tr w:rsidR="00366CAD" w:rsidRPr="009E0EB3" w:rsidTr="004549EE">
        <w:tc>
          <w:tcPr>
            <w:tcW w:w="2036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i/>
                <w:sz w:val="26"/>
                <w:szCs w:val="26"/>
              </w:rPr>
              <w:t>Количество показателей в каждом классе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09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9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6CAD" w:rsidRPr="009E0EB3" w:rsidTr="004549EE">
        <w:tc>
          <w:tcPr>
            <w:tcW w:w="2036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i/>
                <w:sz w:val="26"/>
                <w:szCs w:val="26"/>
              </w:rPr>
              <w:t>Общая оценка напряженности труда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509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shd w:val="clear" w:color="auto" w:fill="auto"/>
            <w:vAlign w:val="center"/>
          </w:tcPr>
          <w:p w:rsidR="00366CAD" w:rsidRPr="009E0EB3" w:rsidRDefault="00366CAD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shd w:val="clear" w:color="auto" w:fill="auto"/>
            <w:vAlign w:val="center"/>
          </w:tcPr>
          <w:p w:rsidR="00366CAD" w:rsidRPr="009E0EB3" w:rsidRDefault="008320CA" w:rsidP="009E0E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EB3">
              <w:rPr>
                <w:rFonts w:ascii="Times New Roman" w:hAnsi="Times New Roman" w:cs="Times New Roman"/>
                <w:sz w:val="26"/>
                <w:szCs w:val="26"/>
              </w:rPr>
              <w:t>×</w:t>
            </w:r>
          </w:p>
        </w:tc>
      </w:tr>
    </w:tbl>
    <w:p w:rsidR="004549EE" w:rsidRDefault="004549EE" w:rsidP="004549EE">
      <w:pPr>
        <w:pStyle w:val="af1"/>
        <w:ind w:left="567"/>
        <w:rPr>
          <w:sz w:val="26"/>
          <w:szCs w:val="26"/>
        </w:rPr>
      </w:pPr>
      <w:r w:rsidRPr="004549EE">
        <w:rPr>
          <w:sz w:val="26"/>
          <w:szCs w:val="26"/>
        </w:rPr>
        <w:t xml:space="preserve">Труд корпоративного архитектора оценивается как допустимый, так как 2 показателя </w:t>
      </w:r>
      <w:proofErr w:type="gramStart"/>
      <w:r w:rsidRPr="004549EE">
        <w:rPr>
          <w:sz w:val="26"/>
          <w:szCs w:val="26"/>
        </w:rPr>
        <w:t>(&lt; 5</w:t>
      </w:r>
      <w:proofErr w:type="gramEnd"/>
      <w:r w:rsidRPr="004549EE">
        <w:rPr>
          <w:sz w:val="26"/>
          <w:szCs w:val="26"/>
        </w:rPr>
        <w:t>) отнесены к классу 3.1, а остальные показатели имеют оценку 1 и 2 классов.</w:t>
      </w:r>
      <w:r w:rsidR="00191958">
        <w:rPr>
          <w:sz w:val="26"/>
          <w:szCs w:val="26"/>
        </w:rPr>
        <w:t xml:space="preserve"> </w:t>
      </w:r>
      <w:r w:rsidR="00191958" w:rsidRPr="00191958">
        <w:rPr>
          <w:sz w:val="26"/>
          <w:szCs w:val="26"/>
        </w:rPr>
        <w:t xml:space="preserve">По тяжести труда оценивается работа </w:t>
      </w:r>
      <w:r w:rsidR="009F4C1D" w:rsidRPr="00D90CD4">
        <w:rPr>
          <w:sz w:val="26"/>
          <w:szCs w:val="26"/>
        </w:rPr>
        <w:t xml:space="preserve">корпоративного </w:t>
      </w:r>
      <w:r w:rsidR="009F4C1D" w:rsidRPr="00D90CD4">
        <w:rPr>
          <w:sz w:val="26"/>
          <w:szCs w:val="26"/>
        </w:rPr>
        <w:lastRenderedPageBreak/>
        <w:t>архитектора</w:t>
      </w:r>
      <w:r w:rsidR="00191958" w:rsidRPr="00191958">
        <w:rPr>
          <w:sz w:val="26"/>
          <w:szCs w:val="26"/>
        </w:rPr>
        <w:t xml:space="preserve"> как оптимальная (работы производятся сидя, не требуют систематического физического напряжени</w:t>
      </w:r>
      <w:r w:rsidR="00C90A0C">
        <w:rPr>
          <w:sz w:val="26"/>
          <w:szCs w:val="26"/>
        </w:rPr>
        <w:t>я</w:t>
      </w:r>
      <w:r w:rsidR="00191958" w:rsidRPr="00191958">
        <w:rPr>
          <w:sz w:val="26"/>
          <w:szCs w:val="26"/>
        </w:rPr>
        <w:t>).</w:t>
      </w:r>
      <w:r w:rsidR="009F4C1D">
        <w:rPr>
          <w:sz w:val="26"/>
          <w:szCs w:val="26"/>
        </w:rPr>
        <w:t xml:space="preserve"> </w:t>
      </w:r>
      <w:r w:rsidR="009F4C1D" w:rsidRPr="009F4C1D">
        <w:rPr>
          <w:sz w:val="26"/>
          <w:szCs w:val="26"/>
        </w:rPr>
        <w:t>По напряженности труда оценивается как допустимый уровень, напряженность труда средней степени</w:t>
      </w:r>
      <w:r w:rsidR="009F4C1D">
        <w:rPr>
          <w:sz w:val="26"/>
          <w:szCs w:val="26"/>
        </w:rPr>
        <w:t xml:space="preserve"> (согласно протоколу П4).</w:t>
      </w:r>
    </w:p>
    <w:p w:rsidR="00FB34EF" w:rsidRDefault="008320CA" w:rsidP="00BA51E7">
      <w:pPr>
        <w:pStyle w:val="af1"/>
        <w:numPr>
          <w:ilvl w:val="1"/>
          <w:numId w:val="2"/>
        </w:numPr>
        <w:spacing w:after="240" w:afterAutospacing="0"/>
        <w:ind w:left="567" w:hanging="578"/>
        <w:rPr>
          <w:sz w:val="26"/>
          <w:szCs w:val="26"/>
        </w:rPr>
      </w:pPr>
      <w:r w:rsidRPr="00D46AB7">
        <w:rPr>
          <w:sz w:val="26"/>
          <w:szCs w:val="26"/>
        </w:rPr>
        <w:t>Гиг</w:t>
      </w:r>
      <w:r w:rsidR="004549EE">
        <w:rPr>
          <w:sz w:val="26"/>
          <w:szCs w:val="26"/>
        </w:rPr>
        <w:t xml:space="preserve">иеническая оценка условий </w:t>
      </w:r>
      <w:proofErr w:type="gramStart"/>
      <w:r w:rsidR="004549EE">
        <w:rPr>
          <w:sz w:val="26"/>
          <w:szCs w:val="26"/>
        </w:rPr>
        <w:t xml:space="preserve">труда </w:t>
      </w:r>
      <w:r w:rsidR="004549EE">
        <w:rPr>
          <w:sz w:val="26"/>
          <w:szCs w:val="26"/>
        </w:rPr>
        <w:sym w:font="Symbol" w:char="F02D"/>
      </w:r>
      <w:r w:rsidR="004549EE">
        <w:rPr>
          <w:sz w:val="26"/>
          <w:szCs w:val="26"/>
        </w:rPr>
        <w:t xml:space="preserve"> в</w:t>
      </w:r>
      <w:r w:rsidRPr="004549EE">
        <w:rPr>
          <w:sz w:val="26"/>
          <w:szCs w:val="26"/>
        </w:rPr>
        <w:t>ыполнение</w:t>
      </w:r>
      <w:proofErr w:type="gramEnd"/>
      <w:r w:rsidRPr="004549EE">
        <w:rPr>
          <w:sz w:val="26"/>
          <w:szCs w:val="26"/>
        </w:rPr>
        <w:t xml:space="preserve"> п. 3 и 4 анализа БЖД и сравнение полученных результатов показало, что фактические значения уровней вредных факторов находятся в пределах оптимальных и допустимых величин. Следовательно, условия труда соответствуют гигиеническим требованиям и относятся ко 2 классу.</w:t>
      </w:r>
    </w:p>
    <w:p w:rsidR="004549EE" w:rsidRDefault="00FB34EF" w:rsidP="00BA51E7">
      <w:pPr>
        <w:pStyle w:val="af1"/>
        <w:numPr>
          <w:ilvl w:val="1"/>
          <w:numId w:val="2"/>
        </w:numPr>
        <w:spacing w:before="0" w:beforeAutospacing="0" w:after="0" w:afterAutospacing="0"/>
        <w:ind w:left="567" w:hanging="578"/>
        <w:rPr>
          <w:sz w:val="26"/>
          <w:szCs w:val="26"/>
        </w:rPr>
      </w:pPr>
      <w:r w:rsidRPr="004549EE">
        <w:rPr>
          <w:sz w:val="26"/>
          <w:szCs w:val="26"/>
        </w:rPr>
        <w:t xml:space="preserve">Общая оценка условий </w:t>
      </w:r>
      <w:proofErr w:type="gramStart"/>
      <w:r w:rsidRPr="004549EE">
        <w:rPr>
          <w:sz w:val="26"/>
          <w:szCs w:val="26"/>
        </w:rPr>
        <w:t xml:space="preserve">труда </w:t>
      </w:r>
      <w:r>
        <w:rPr>
          <w:sz w:val="26"/>
          <w:szCs w:val="26"/>
        </w:rPr>
        <w:sym w:font="Symbol" w:char="F02D"/>
      </w:r>
      <w:r>
        <w:rPr>
          <w:sz w:val="26"/>
          <w:szCs w:val="26"/>
        </w:rPr>
        <w:t xml:space="preserve"> у</w:t>
      </w:r>
      <w:r w:rsidRPr="004549EE">
        <w:rPr>
          <w:color w:val="000000"/>
          <w:sz w:val="26"/>
          <w:szCs w:val="26"/>
        </w:rPr>
        <w:t>словия</w:t>
      </w:r>
      <w:proofErr w:type="gramEnd"/>
      <w:r w:rsidRPr="004549EE">
        <w:rPr>
          <w:color w:val="000000"/>
          <w:sz w:val="26"/>
          <w:szCs w:val="26"/>
        </w:rPr>
        <w:t xml:space="preserve"> работы в сфере внедрения информационных систем оцениваются как допустимые.</w:t>
      </w:r>
    </w:p>
    <w:p w:rsidR="00FB34EF" w:rsidRPr="00FB34EF" w:rsidRDefault="00FB34EF" w:rsidP="00FB34EF">
      <w:pPr>
        <w:pStyle w:val="af1"/>
        <w:spacing w:before="0" w:beforeAutospacing="0" w:after="0" w:afterAutospacing="0"/>
        <w:ind w:left="567"/>
        <w:rPr>
          <w:sz w:val="26"/>
          <w:szCs w:val="26"/>
        </w:rPr>
      </w:pPr>
    </w:p>
    <w:p w:rsidR="00CE70DF" w:rsidRPr="00CE70DF" w:rsidRDefault="009300F0" w:rsidP="00AA5FD6">
      <w:pPr>
        <w:pStyle w:val="af1"/>
        <w:numPr>
          <w:ilvl w:val="0"/>
          <w:numId w:val="2"/>
        </w:numPr>
        <w:ind w:left="426" w:hanging="426"/>
        <w:jc w:val="center"/>
        <w:rPr>
          <w:b/>
          <w:sz w:val="26"/>
          <w:szCs w:val="26"/>
        </w:rPr>
      </w:pPr>
      <w:r w:rsidRPr="009300F0">
        <w:rPr>
          <w:b/>
          <w:sz w:val="26"/>
          <w:szCs w:val="26"/>
        </w:rPr>
        <w:t>Выбор п</w:t>
      </w:r>
      <w:r>
        <w:rPr>
          <w:b/>
          <w:sz w:val="26"/>
          <w:szCs w:val="26"/>
        </w:rPr>
        <w:t>ринципов и методов (А, Б, В, Г)</w:t>
      </w:r>
      <w:r w:rsidR="00CE70DF">
        <w:rPr>
          <w:b/>
          <w:sz w:val="26"/>
          <w:szCs w:val="26"/>
        </w:rPr>
        <w:t>, разработка мероприятий</w:t>
      </w:r>
      <w:r w:rsidRPr="009300F0">
        <w:rPr>
          <w:b/>
          <w:sz w:val="26"/>
          <w:szCs w:val="26"/>
        </w:rPr>
        <w:t>, выбор и расчет средств защиты работающи</w:t>
      </w:r>
      <w:r w:rsidR="00CE70DF">
        <w:rPr>
          <w:b/>
          <w:sz w:val="26"/>
          <w:szCs w:val="26"/>
        </w:rPr>
        <w:t>х от опасных и вредных факторов</w:t>
      </w:r>
      <w:r w:rsidR="00CE70DF">
        <w:rPr>
          <w:b/>
          <w:sz w:val="26"/>
          <w:szCs w:val="26"/>
        </w:rPr>
        <w:br/>
      </w:r>
    </w:p>
    <w:p w:rsidR="00CE70DF" w:rsidRPr="00CE70DF" w:rsidRDefault="00CE70DF" w:rsidP="00BA51E7">
      <w:pPr>
        <w:pStyle w:val="af1"/>
        <w:numPr>
          <w:ilvl w:val="1"/>
          <w:numId w:val="2"/>
        </w:numPr>
        <w:spacing w:before="0" w:beforeAutospacing="0"/>
        <w:ind w:left="567" w:hanging="567"/>
        <w:rPr>
          <w:sz w:val="26"/>
          <w:szCs w:val="26"/>
        </w:rPr>
      </w:pPr>
      <w:r w:rsidRPr="00CE70DF">
        <w:rPr>
          <w:sz w:val="26"/>
          <w:szCs w:val="26"/>
        </w:rPr>
        <w:t xml:space="preserve">Для защиты </w:t>
      </w:r>
      <w:r>
        <w:rPr>
          <w:sz w:val="26"/>
          <w:szCs w:val="26"/>
        </w:rPr>
        <w:t xml:space="preserve">корпоративного </w:t>
      </w:r>
      <w:r w:rsidRPr="00CE70DF">
        <w:rPr>
          <w:sz w:val="26"/>
          <w:szCs w:val="26"/>
        </w:rPr>
        <w:t>архитектора от вредных и опасных факторов лучше всего воспользоваться Г-методом (комбинацией методов).</w:t>
      </w:r>
    </w:p>
    <w:p w:rsidR="00CE70DF" w:rsidRPr="00CE70DF" w:rsidRDefault="00CE70DF" w:rsidP="00CE70DF">
      <w:pPr>
        <w:pStyle w:val="af1"/>
        <w:ind w:left="567"/>
        <w:rPr>
          <w:sz w:val="26"/>
          <w:szCs w:val="26"/>
        </w:rPr>
      </w:pPr>
      <w:r w:rsidRPr="00FB34EF">
        <w:rPr>
          <w:i/>
          <w:sz w:val="26"/>
          <w:szCs w:val="26"/>
        </w:rPr>
        <w:t>Метод А:</w:t>
      </w:r>
      <w:r w:rsidRPr="00CE70DF">
        <w:rPr>
          <w:sz w:val="26"/>
          <w:szCs w:val="26"/>
        </w:rPr>
        <w:t xml:space="preserve"> после наладки оборудования на рабочем месте осуществл</w:t>
      </w:r>
      <w:r>
        <w:rPr>
          <w:sz w:val="26"/>
          <w:szCs w:val="26"/>
        </w:rPr>
        <w:t xml:space="preserve">ять основной контроль и работу </w:t>
      </w:r>
      <w:r w:rsidRPr="00CE70DF">
        <w:rPr>
          <w:sz w:val="26"/>
          <w:szCs w:val="26"/>
        </w:rPr>
        <w:t>можно удаленно (дистанционное управление</w:t>
      </w:r>
      <w:proofErr w:type="gramStart"/>
      <w:r w:rsidRPr="00CE70DF">
        <w:rPr>
          <w:sz w:val="26"/>
          <w:szCs w:val="26"/>
        </w:rPr>
        <w:t>).</w:t>
      </w:r>
      <w:r>
        <w:rPr>
          <w:sz w:val="26"/>
          <w:szCs w:val="26"/>
        </w:rPr>
        <w:br/>
      </w:r>
      <w:r w:rsidRPr="00FB34EF">
        <w:rPr>
          <w:i/>
          <w:sz w:val="26"/>
          <w:szCs w:val="26"/>
        </w:rPr>
        <w:t>Метод</w:t>
      </w:r>
      <w:proofErr w:type="gramEnd"/>
      <w:r w:rsidRPr="00FB34EF">
        <w:rPr>
          <w:i/>
          <w:sz w:val="26"/>
          <w:szCs w:val="26"/>
        </w:rPr>
        <w:t xml:space="preserve"> Б:</w:t>
      </w:r>
      <w:r w:rsidRPr="00CE70DF">
        <w:rPr>
          <w:sz w:val="26"/>
          <w:szCs w:val="26"/>
        </w:rPr>
        <w:t xml:space="preserve"> с помощью различных технических и не только средств окружа</w:t>
      </w:r>
      <w:r>
        <w:rPr>
          <w:sz w:val="26"/>
          <w:szCs w:val="26"/>
        </w:rPr>
        <w:t xml:space="preserve">ющую среду можно подстроить под нужды </w:t>
      </w:r>
      <w:r w:rsidRPr="00CE70DF">
        <w:rPr>
          <w:sz w:val="26"/>
          <w:szCs w:val="26"/>
        </w:rPr>
        <w:t>человека (хорошая вентиляция, мате</w:t>
      </w:r>
      <w:r>
        <w:rPr>
          <w:sz w:val="26"/>
          <w:szCs w:val="26"/>
        </w:rPr>
        <w:t xml:space="preserve">риал для поглощения шумов и </w:t>
      </w:r>
      <w:proofErr w:type="spellStart"/>
      <w:r>
        <w:rPr>
          <w:sz w:val="26"/>
          <w:szCs w:val="26"/>
        </w:rPr>
        <w:t>тд</w:t>
      </w:r>
      <w:proofErr w:type="spellEnd"/>
      <w:r>
        <w:rPr>
          <w:sz w:val="26"/>
          <w:szCs w:val="26"/>
        </w:rPr>
        <w:t>).</w:t>
      </w:r>
      <w:r>
        <w:rPr>
          <w:sz w:val="26"/>
          <w:szCs w:val="26"/>
        </w:rPr>
        <w:br/>
      </w:r>
      <w:r w:rsidRPr="00FB34EF">
        <w:rPr>
          <w:i/>
          <w:sz w:val="26"/>
          <w:szCs w:val="26"/>
        </w:rPr>
        <w:t>Метод В:</w:t>
      </w:r>
      <w:r w:rsidRPr="00CE70DF">
        <w:rPr>
          <w:sz w:val="26"/>
          <w:szCs w:val="26"/>
        </w:rPr>
        <w:t xml:space="preserve"> человек сам может подстроиться под окружающую среду и рабочую обстановку (делать перерывы, не сидя полный рабочий день за компьютерным оборудованием).</w:t>
      </w:r>
    </w:p>
    <w:p w:rsidR="00CE70DF" w:rsidRDefault="00CE70DF" w:rsidP="00BA51E7">
      <w:pPr>
        <w:pStyle w:val="af1"/>
        <w:numPr>
          <w:ilvl w:val="1"/>
          <w:numId w:val="2"/>
        </w:numPr>
        <w:ind w:left="567" w:hanging="578"/>
        <w:rPr>
          <w:sz w:val="26"/>
          <w:szCs w:val="26"/>
        </w:rPr>
      </w:pPr>
      <w:r w:rsidRPr="00CE70DF">
        <w:rPr>
          <w:sz w:val="26"/>
          <w:szCs w:val="26"/>
        </w:rPr>
        <w:t>Принципы улучшения условий труда</w:t>
      </w:r>
    </w:p>
    <w:p w:rsidR="00CE70DF" w:rsidRPr="00CE70DF" w:rsidRDefault="00CE70DF" w:rsidP="00CE70DF">
      <w:pPr>
        <w:pStyle w:val="af1"/>
        <w:ind w:left="567"/>
        <w:rPr>
          <w:sz w:val="26"/>
          <w:szCs w:val="26"/>
        </w:rPr>
      </w:pPr>
      <w:r>
        <w:rPr>
          <w:sz w:val="26"/>
          <w:szCs w:val="26"/>
        </w:rPr>
        <w:t xml:space="preserve">6.2.1.   </w:t>
      </w:r>
      <w:r w:rsidR="005578C6">
        <w:rPr>
          <w:sz w:val="26"/>
          <w:szCs w:val="26"/>
        </w:rPr>
        <w:t>Технические принципы:</w:t>
      </w:r>
    </w:p>
    <w:p w:rsidR="005578C6" w:rsidRDefault="00CE70DF" w:rsidP="00BA51E7">
      <w:pPr>
        <w:pStyle w:val="af1"/>
        <w:numPr>
          <w:ilvl w:val="0"/>
          <w:numId w:val="4"/>
        </w:numPr>
        <w:ind w:left="1418"/>
        <w:rPr>
          <w:sz w:val="26"/>
          <w:szCs w:val="26"/>
        </w:rPr>
      </w:pPr>
      <w:r w:rsidRPr="00CE70DF">
        <w:rPr>
          <w:sz w:val="26"/>
          <w:szCs w:val="26"/>
        </w:rPr>
        <w:t>Производственное помещение должно быть оборудовано системами кондиционирования и отчистки от пыли. Для подачи в помещение воздуха используются системы механической вентиляции и кондиционирования, а также естественная вентиляция. Системы вентиляции и кондиционирования воздуха должны быть звукопо</w:t>
      </w:r>
      <w:r w:rsidR="005578C6">
        <w:rPr>
          <w:sz w:val="26"/>
          <w:szCs w:val="26"/>
        </w:rPr>
        <w:t xml:space="preserve">глощающими и </w:t>
      </w:r>
      <w:proofErr w:type="spellStart"/>
      <w:r w:rsidR="005578C6">
        <w:rPr>
          <w:sz w:val="26"/>
          <w:szCs w:val="26"/>
        </w:rPr>
        <w:t>вибропоглощающими</w:t>
      </w:r>
      <w:proofErr w:type="spellEnd"/>
      <w:r w:rsidR="005578C6">
        <w:rPr>
          <w:sz w:val="26"/>
          <w:szCs w:val="26"/>
        </w:rPr>
        <w:t>;</w:t>
      </w:r>
    </w:p>
    <w:p w:rsidR="00CE70DF" w:rsidRPr="00CE70DF" w:rsidRDefault="00CE70DF" w:rsidP="00BA51E7">
      <w:pPr>
        <w:pStyle w:val="af1"/>
        <w:numPr>
          <w:ilvl w:val="0"/>
          <w:numId w:val="4"/>
        </w:numPr>
        <w:ind w:left="1418"/>
        <w:rPr>
          <w:sz w:val="26"/>
          <w:szCs w:val="26"/>
        </w:rPr>
      </w:pPr>
      <w:r w:rsidRPr="00CE70DF">
        <w:rPr>
          <w:sz w:val="26"/>
          <w:szCs w:val="26"/>
        </w:rPr>
        <w:t xml:space="preserve">Для поддержания стабильного температурного режима в различные сезоны следует </w:t>
      </w:r>
      <w:r w:rsidR="005578C6">
        <w:rPr>
          <w:sz w:val="26"/>
          <w:szCs w:val="26"/>
        </w:rPr>
        <w:t>провести герметизацию помещения;</w:t>
      </w:r>
    </w:p>
    <w:p w:rsidR="00CE70DF" w:rsidRPr="00CE70DF" w:rsidRDefault="00CE70DF" w:rsidP="00BA51E7">
      <w:pPr>
        <w:pStyle w:val="af1"/>
        <w:numPr>
          <w:ilvl w:val="0"/>
          <w:numId w:val="4"/>
        </w:numPr>
        <w:ind w:left="1418"/>
        <w:rPr>
          <w:sz w:val="26"/>
          <w:szCs w:val="26"/>
        </w:rPr>
      </w:pPr>
      <w:r w:rsidRPr="00CE70DF">
        <w:rPr>
          <w:sz w:val="26"/>
          <w:szCs w:val="26"/>
        </w:rPr>
        <w:t>Противопожарные системы и установки помещений, зданий и сооружений должны постоянно содержатьс</w:t>
      </w:r>
      <w:r w:rsidR="005578C6">
        <w:rPr>
          <w:sz w:val="26"/>
          <w:szCs w:val="26"/>
        </w:rPr>
        <w:t>я в исправном рабочем состоянии;</w:t>
      </w:r>
    </w:p>
    <w:p w:rsidR="00CE70DF" w:rsidRPr="00CE70DF" w:rsidRDefault="00CE70DF" w:rsidP="00BA51E7">
      <w:pPr>
        <w:pStyle w:val="af1"/>
        <w:numPr>
          <w:ilvl w:val="0"/>
          <w:numId w:val="4"/>
        </w:numPr>
        <w:ind w:left="1418"/>
        <w:rPr>
          <w:sz w:val="26"/>
          <w:szCs w:val="26"/>
        </w:rPr>
      </w:pPr>
      <w:r w:rsidRPr="00CE70DF">
        <w:rPr>
          <w:sz w:val="26"/>
          <w:szCs w:val="26"/>
        </w:rPr>
        <w:t>В помещениях, оборудованных персональным компьютером, должна проводиться ежедневная влажная уборка и систематическое проветривание после каждого часа работы на ЭВМ.</w:t>
      </w:r>
    </w:p>
    <w:p w:rsidR="00CE70DF" w:rsidRPr="00CE70DF" w:rsidRDefault="00CE70DF" w:rsidP="00BA51E7">
      <w:pPr>
        <w:pStyle w:val="af1"/>
        <w:numPr>
          <w:ilvl w:val="0"/>
          <w:numId w:val="4"/>
        </w:numPr>
        <w:ind w:left="1418"/>
        <w:rPr>
          <w:sz w:val="26"/>
          <w:szCs w:val="26"/>
        </w:rPr>
      </w:pPr>
      <w:r w:rsidRPr="00CE70DF">
        <w:rPr>
          <w:sz w:val="26"/>
          <w:szCs w:val="26"/>
        </w:rPr>
        <w:lastRenderedPageBreak/>
        <w:t>В зависимости от ориентации окон рекомендуется следующая окраска стен и пола помещения:</w:t>
      </w:r>
    </w:p>
    <w:p w:rsidR="00CE70DF" w:rsidRPr="00CE70DF" w:rsidRDefault="006B445D" w:rsidP="00BA51E7">
      <w:pPr>
        <w:pStyle w:val="af1"/>
        <w:numPr>
          <w:ilvl w:val="0"/>
          <w:numId w:val="5"/>
        </w:numPr>
        <w:ind w:left="1985" w:hanging="567"/>
        <w:rPr>
          <w:sz w:val="26"/>
          <w:szCs w:val="26"/>
        </w:rPr>
      </w:pPr>
      <w:r>
        <w:rPr>
          <w:sz w:val="26"/>
          <w:szCs w:val="26"/>
        </w:rPr>
        <w:t>О</w:t>
      </w:r>
      <w:r w:rsidR="00CE70DF" w:rsidRPr="00CE70DF">
        <w:rPr>
          <w:sz w:val="26"/>
          <w:szCs w:val="26"/>
        </w:rPr>
        <w:t>кна ориентированы на юг – стены зеленовато-гол</w:t>
      </w:r>
      <w:r>
        <w:rPr>
          <w:sz w:val="26"/>
          <w:szCs w:val="26"/>
        </w:rPr>
        <w:t>убого или светло-голубого цвета,</w:t>
      </w:r>
      <w:r w:rsidR="00CE70DF" w:rsidRPr="00CE70DF">
        <w:rPr>
          <w:sz w:val="26"/>
          <w:szCs w:val="26"/>
        </w:rPr>
        <w:t xml:space="preserve"> пол – зеленый;</w:t>
      </w:r>
    </w:p>
    <w:p w:rsidR="00CE70DF" w:rsidRPr="00CE70DF" w:rsidRDefault="006B445D" w:rsidP="00BA51E7">
      <w:pPr>
        <w:pStyle w:val="af1"/>
        <w:numPr>
          <w:ilvl w:val="0"/>
          <w:numId w:val="5"/>
        </w:numPr>
        <w:ind w:left="1985" w:hanging="567"/>
        <w:rPr>
          <w:sz w:val="26"/>
          <w:szCs w:val="26"/>
        </w:rPr>
      </w:pPr>
      <w:r>
        <w:rPr>
          <w:sz w:val="26"/>
          <w:szCs w:val="26"/>
        </w:rPr>
        <w:t>О</w:t>
      </w:r>
      <w:r w:rsidR="00CE70DF" w:rsidRPr="00CE70DF">
        <w:rPr>
          <w:sz w:val="26"/>
          <w:szCs w:val="26"/>
        </w:rPr>
        <w:t>кна ориентированы на север – стены светло-оранже</w:t>
      </w:r>
      <w:r>
        <w:rPr>
          <w:sz w:val="26"/>
          <w:szCs w:val="26"/>
        </w:rPr>
        <w:t>вого или оранжево-желтого цвета,</w:t>
      </w:r>
      <w:r w:rsidR="00CE70DF" w:rsidRPr="00CE70DF">
        <w:rPr>
          <w:sz w:val="26"/>
          <w:szCs w:val="26"/>
        </w:rPr>
        <w:t xml:space="preserve"> пол – красновато-оранжевый;</w:t>
      </w:r>
    </w:p>
    <w:p w:rsidR="00CE70DF" w:rsidRPr="00CE70DF" w:rsidRDefault="006B445D" w:rsidP="00BA51E7">
      <w:pPr>
        <w:pStyle w:val="af1"/>
        <w:numPr>
          <w:ilvl w:val="0"/>
          <w:numId w:val="5"/>
        </w:numPr>
        <w:ind w:left="1985" w:hanging="567"/>
        <w:rPr>
          <w:sz w:val="26"/>
          <w:szCs w:val="26"/>
        </w:rPr>
      </w:pPr>
      <w:r>
        <w:rPr>
          <w:sz w:val="26"/>
          <w:szCs w:val="26"/>
        </w:rPr>
        <w:t>О</w:t>
      </w:r>
      <w:r w:rsidR="00CE70DF" w:rsidRPr="00CE70DF">
        <w:rPr>
          <w:sz w:val="26"/>
          <w:szCs w:val="26"/>
        </w:rPr>
        <w:t>кна ориентированы на вост</w:t>
      </w:r>
      <w:r>
        <w:rPr>
          <w:sz w:val="26"/>
          <w:szCs w:val="26"/>
        </w:rPr>
        <w:t>ок – стены желто-зеленого цвета,</w:t>
      </w:r>
      <w:r w:rsidR="00CE70DF" w:rsidRPr="00CE70DF">
        <w:rPr>
          <w:sz w:val="26"/>
          <w:szCs w:val="26"/>
        </w:rPr>
        <w:t xml:space="preserve"> пол зеленый или красновато-оранжевый;</w:t>
      </w:r>
    </w:p>
    <w:p w:rsidR="00CE70DF" w:rsidRPr="00CE70DF" w:rsidRDefault="006B445D" w:rsidP="00BA51E7">
      <w:pPr>
        <w:pStyle w:val="af1"/>
        <w:numPr>
          <w:ilvl w:val="0"/>
          <w:numId w:val="5"/>
        </w:numPr>
        <w:ind w:left="1985" w:hanging="567"/>
        <w:rPr>
          <w:sz w:val="26"/>
          <w:szCs w:val="26"/>
        </w:rPr>
      </w:pPr>
      <w:r>
        <w:rPr>
          <w:sz w:val="26"/>
          <w:szCs w:val="26"/>
        </w:rPr>
        <w:t>О</w:t>
      </w:r>
      <w:r w:rsidR="00CE70DF" w:rsidRPr="00CE70DF">
        <w:rPr>
          <w:sz w:val="26"/>
          <w:szCs w:val="26"/>
        </w:rPr>
        <w:t>кна ориентированы на запад – стены желто-зеленог</w:t>
      </w:r>
      <w:r>
        <w:rPr>
          <w:sz w:val="26"/>
          <w:szCs w:val="26"/>
        </w:rPr>
        <w:t>о или голубовато-зеленого цвета,</w:t>
      </w:r>
      <w:r w:rsidR="00CE70DF" w:rsidRPr="00CE70DF">
        <w:rPr>
          <w:sz w:val="26"/>
          <w:szCs w:val="26"/>
        </w:rPr>
        <w:t xml:space="preserve"> пол – зеленый или красновато-оранжевый.</w:t>
      </w:r>
    </w:p>
    <w:p w:rsidR="006B445D" w:rsidRDefault="0073094A" w:rsidP="0073094A">
      <w:pPr>
        <w:pStyle w:val="af1"/>
        <w:ind w:left="1701"/>
        <w:rPr>
          <w:sz w:val="26"/>
          <w:szCs w:val="26"/>
        </w:rPr>
      </w:pPr>
      <w:r w:rsidRPr="0073094A">
        <w:rPr>
          <w:sz w:val="26"/>
          <w:szCs w:val="26"/>
        </w:rPr>
        <w:t>Освещение помещений вычислительных центров должно быть смешанным.</w:t>
      </w:r>
    </w:p>
    <w:p w:rsidR="0073094A" w:rsidRPr="0073094A" w:rsidRDefault="0073094A" w:rsidP="00BA51E7">
      <w:pPr>
        <w:pStyle w:val="af1"/>
        <w:numPr>
          <w:ilvl w:val="0"/>
          <w:numId w:val="6"/>
        </w:numPr>
        <w:ind w:left="1418" w:hanging="425"/>
        <w:rPr>
          <w:sz w:val="26"/>
          <w:szCs w:val="26"/>
        </w:rPr>
      </w:pPr>
      <w:r w:rsidRPr="0073094A">
        <w:rPr>
          <w:sz w:val="26"/>
          <w:szCs w:val="26"/>
        </w:rPr>
        <w:t>Все электрооборудование напряжением более 36 В должно быть заземлено, общие сопротивления заземленных проводов и защитного контура заземления предприятия не должно превышать 4 Ом.</w:t>
      </w:r>
    </w:p>
    <w:p w:rsidR="0073094A" w:rsidRPr="0073094A" w:rsidRDefault="0073094A" w:rsidP="00BA51E7">
      <w:pPr>
        <w:pStyle w:val="af1"/>
        <w:numPr>
          <w:ilvl w:val="0"/>
          <w:numId w:val="6"/>
        </w:numPr>
        <w:ind w:left="1418" w:hanging="425"/>
        <w:rPr>
          <w:sz w:val="26"/>
          <w:szCs w:val="26"/>
        </w:rPr>
      </w:pPr>
      <w:r w:rsidRPr="0073094A">
        <w:rPr>
          <w:sz w:val="26"/>
          <w:szCs w:val="26"/>
        </w:rPr>
        <w:t>Требования к организации рабочего места архитектора:</w:t>
      </w:r>
    </w:p>
    <w:p w:rsidR="0073094A" w:rsidRPr="0073094A" w:rsidRDefault="0073094A" w:rsidP="00BA51E7">
      <w:pPr>
        <w:pStyle w:val="af1"/>
        <w:numPr>
          <w:ilvl w:val="0"/>
          <w:numId w:val="7"/>
        </w:numPr>
        <w:ind w:left="1843"/>
        <w:rPr>
          <w:sz w:val="26"/>
          <w:szCs w:val="26"/>
        </w:rPr>
      </w:pPr>
      <w:r>
        <w:rPr>
          <w:sz w:val="26"/>
          <w:szCs w:val="26"/>
        </w:rPr>
        <w:t>В</w:t>
      </w:r>
      <w:r w:rsidRPr="0073094A">
        <w:rPr>
          <w:sz w:val="26"/>
          <w:szCs w:val="26"/>
        </w:rPr>
        <w:t>ысота стола с клавиатурой должна составлять 62</w:t>
      </w:r>
      <w:r>
        <w:rPr>
          <w:sz w:val="26"/>
          <w:szCs w:val="26"/>
        </w:rPr>
        <w:t xml:space="preserve"> </w:t>
      </w:r>
      <w:r w:rsidRPr="0073094A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Pr="0073094A">
        <w:rPr>
          <w:sz w:val="26"/>
          <w:szCs w:val="26"/>
        </w:rPr>
        <w:t>88 см над уровнем стола</w:t>
      </w:r>
      <w:r>
        <w:rPr>
          <w:sz w:val="26"/>
          <w:szCs w:val="26"/>
        </w:rPr>
        <w:t xml:space="preserve">, высота экрана (над полом) </w:t>
      </w:r>
      <w:r w:rsidRPr="0073094A">
        <w:rPr>
          <w:sz w:val="26"/>
          <w:szCs w:val="26"/>
        </w:rPr>
        <w:t>90</w:t>
      </w:r>
      <w:r>
        <w:rPr>
          <w:sz w:val="26"/>
          <w:szCs w:val="26"/>
        </w:rPr>
        <w:t xml:space="preserve"> </w:t>
      </w:r>
      <w:r w:rsidRPr="0073094A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Pr="0073094A">
        <w:rPr>
          <w:sz w:val="26"/>
          <w:szCs w:val="26"/>
        </w:rPr>
        <w:t>128 см;</w:t>
      </w:r>
    </w:p>
    <w:p w:rsidR="0073094A" w:rsidRPr="0073094A" w:rsidRDefault="0073094A" w:rsidP="00BA51E7">
      <w:pPr>
        <w:pStyle w:val="af1"/>
        <w:numPr>
          <w:ilvl w:val="0"/>
          <w:numId w:val="7"/>
        </w:numPr>
        <w:ind w:left="1843"/>
        <w:rPr>
          <w:sz w:val="26"/>
          <w:szCs w:val="26"/>
        </w:rPr>
      </w:pPr>
      <w:r>
        <w:rPr>
          <w:sz w:val="26"/>
          <w:szCs w:val="26"/>
        </w:rPr>
        <w:t>Р</w:t>
      </w:r>
      <w:r w:rsidRPr="0073094A">
        <w:rPr>
          <w:sz w:val="26"/>
          <w:szCs w:val="26"/>
        </w:rPr>
        <w:t>асст</w:t>
      </w:r>
      <w:r>
        <w:rPr>
          <w:sz w:val="26"/>
          <w:szCs w:val="26"/>
        </w:rPr>
        <w:t xml:space="preserve">ояние от экрана до края стола </w:t>
      </w:r>
      <w:r w:rsidRPr="0073094A">
        <w:rPr>
          <w:sz w:val="26"/>
          <w:szCs w:val="26"/>
        </w:rPr>
        <w:t>40</w:t>
      </w:r>
      <w:r>
        <w:rPr>
          <w:sz w:val="26"/>
          <w:szCs w:val="26"/>
        </w:rPr>
        <w:t xml:space="preserve"> </w:t>
      </w:r>
      <w:r w:rsidRPr="0073094A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Pr="0073094A">
        <w:rPr>
          <w:sz w:val="26"/>
          <w:szCs w:val="26"/>
        </w:rPr>
        <w:t>115 см;</w:t>
      </w:r>
    </w:p>
    <w:p w:rsidR="0073094A" w:rsidRPr="0073094A" w:rsidRDefault="0073094A" w:rsidP="00BA51E7">
      <w:pPr>
        <w:pStyle w:val="af1"/>
        <w:numPr>
          <w:ilvl w:val="0"/>
          <w:numId w:val="7"/>
        </w:numPr>
        <w:ind w:left="1843"/>
        <w:rPr>
          <w:sz w:val="26"/>
          <w:szCs w:val="26"/>
        </w:rPr>
      </w:pPr>
      <w:r>
        <w:rPr>
          <w:sz w:val="26"/>
          <w:szCs w:val="26"/>
        </w:rPr>
        <w:t>Наклон экрана от -</w:t>
      </w:r>
      <w:r w:rsidRPr="0073094A">
        <w:rPr>
          <w:sz w:val="26"/>
          <w:szCs w:val="26"/>
        </w:rPr>
        <w:t>15 до +20° по отношению к нормальному его положению;</w:t>
      </w:r>
    </w:p>
    <w:p w:rsidR="0073094A" w:rsidRPr="0073094A" w:rsidRDefault="0073094A" w:rsidP="00BA51E7">
      <w:pPr>
        <w:pStyle w:val="af1"/>
        <w:numPr>
          <w:ilvl w:val="0"/>
          <w:numId w:val="7"/>
        </w:numPr>
        <w:ind w:left="1843"/>
        <w:rPr>
          <w:sz w:val="26"/>
          <w:szCs w:val="26"/>
        </w:rPr>
      </w:pPr>
      <w:r>
        <w:rPr>
          <w:sz w:val="26"/>
          <w:szCs w:val="26"/>
        </w:rPr>
        <w:t>П</w:t>
      </w:r>
      <w:r w:rsidRPr="0073094A">
        <w:rPr>
          <w:sz w:val="26"/>
          <w:szCs w:val="26"/>
        </w:rPr>
        <w:t>оложение спинки кресла оператора должно обеспечивать наклон тела назад от 97–121°.</w:t>
      </w:r>
    </w:p>
    <w:p w:rsidR="0073094A" w:rsidRPr="0073094A" w:rsidRDefault="0073094A" w:rsidP="00FB34EF">
      <w:pPr>
        <w:pStyle w:val="af1"/>
        <w:ind w:left="1418"/>
        <w:rPr>
          <w:sz w:val="26"/>
          <w:szCs w:val="26"/>
        </w:rPr>
      </w:pPr>
      <w:r w:rsidRPr="0073094A">
        <w:rPr>
          <w:sz w:val="26"/>
          <w:szCs w:val="26"/>
        </w:rPr>
        <w:t>Клавиатуру следует делать отдельной от экрана и подвижной. Усилие нажима на клавиши должно лежать в пределах 0,25– 1,5 Н, а ход клавишей – 1–5 мм.</w:t>
      </w:r>
    </w:p>
    <w:p w:rsidR="0073094A" w:rsidRPr="0073094A" w:rsidRDefault="0073094A" w:rsidP="00BA51E7">
      <w:pPr>
        <w:pStyle w:val="af1"/>
        <w:numPr>
          <w:ilvl w:val="0"/>
          <w:numId w:val="6"/>
        </w:numPr>
        <w:ind w:left="1418"/>
        <w:rPr>
          <w:sz w:val="26"/>
          <w:szCs w:val="26"/>
        </w:rPr>
      </w:pPr>
      <w:r w:rsidRPr="0073094A">
        <w:rPr>
          <w:sz w:val="26"/>
          <w:szCs w:val="26"/>
        </w:rPr>
        <w:t xml:space="preserve">Для снижения воздействия различных видов излучения на работников компьютеров рекомендуется применять мониторы с пониженной </w:t>
      </w:r>
      <w:proofErr w:type="spellStart"/>
      <w:r w:rsidRPr="0073094A">
        <w:rPr>
          <w:sz w:val="26"/>
          <w:szCs w:val="26"/>
        </w:rPr>
        <w:t>излучательной</w:t>
      </w:r>
      <w:proofErr w:type="spellEnd"/>
      <w:r w:rsidRPr="0073094A">
        <w:rPr>
          <w:sz w:val="26"/>
          <w:szCs w:val="26"/>
        </w:rPr>
        <w:t xml:space="preserve"> способностью, устанавливать защитные экраны, а также соблюдать регламентированные режимы труда и отдыха.</w:t>
      </w:r>
    </w:p>
    <w:p w:rsidR="00305B72" w:rsidRPr="00305B72" w:rsidRDefault="00305B72" w:rsidP="00305B72">
      <w:pPr>
        <w:pStyle w:val="af1"/>
        <w:ind w:left="567"/>
        <w:rPr>
          <w:sz w:val="26"/>
          <w:szCs w:val="26"/>
        </w:rPr>
      </w:pPr>
      <w:r>
        <w:rPr>
          <w:sz w:val="26"/>
          <w:szCs w:val="26"/>
        </w:rPr>
        <w:t xml:space="preserve">6.2.2.    </w:t>
      </w:r>
      <w:r w:rsidRPr="00305B72">
        <w:rPr>
          <w:sz w:val="26"/>
          <w:szCs w:val="26"/>
        </w:rPr>
        <w:t>Организационные принципы:</w:t>
      </w:r>
    </w:p>
    <w:p w:rsidR="00305B72" w:rsidRPr="00305B72" w:rsidRDefault="00305B72" w:rsidP="00BA51E7">
      <w:pPr>
        <w:pStyle w:val="af1"/>
        <w:numPr>
          <w:ilvl w:val="0"/>
          <w:numId w:val="8"/>
        </w:numPr>
        <w:ind w:left="1701"/>
        <w:rPr>
          <w:sz w:val="26"/>
          <w:szCs w:val="26"/>
        </w:rPr>
      </w:pPr>
      <w:r w:rsidRPr="00305B72">
        <w:rPr>
          <w:sz w:val="26"/>
          <w:szCs w:val="26"/>
        </w:rPr>
        <w:t>К работе допускаются лица не моложе 18 лет, прошедшие инструктаж по технике безопасности на ра</w:t>
      </w:r>
      <w:r>
        <w:rPr>
          <w:sz w:val="26"/>
          <w:szCs w:val="26"/>
        </w:rPr>
        <w:t>бочем месте, медицинский осмотр;</w:t>
      </w:r>
    </w:p>
    <w:p w:rsidR="00305B72" w:rsidRPr="00305B72" w:rsidRDefault="00305B72" w:rsidP="00BA51E7">
      <w:pPr>
        <w:pStyle w:val="af1"/>
        <w:numPr>
          <w:ilvl w:val="0"/>
          <w:numId w:val="8"/>
        </w:numPr>
        <w:ind w:left="1701"/>
        <w:rPr>
          <w:sz w:val="26"/>
          <w:szCs w:val="26"/>
        </w:rPr>
      </w:pPr>
      <w:r w:rsidRPr="00305B72">
        <w:rPr>
          <w:sz w:val="26"/>
          <w:szCs w:val="26"/>
        </w:rPr>
        <w:t>В помещении должны находиться аптечка для оказания первой медицинской помощи, огнетушитель для</w:t>
      </w:r>
      <w:r>
        <w:rPr>
          <w:sz w:val="26"/>
          <w:szCs w:val="26"/>
        </w:rPr>
        <w:t xml:space="preserve"> тушения пожара;</w:t>
      </w:r>
    </w:p>
    <w:p w:rsidR="00305B72" w:rsidRPr="00305B72" w:rsidRDefault="00305B72" w:rsidP="00BA51E7">
      <w:pPr>
        <w:pStyle w:val="af1"/>
        <w:numPr>
          <w:ilvl w:val="0"/>
          <w:numId w:val="8"/>
        </w:numPr>
        <w:ind w:left="1701"/>
        <w:rPr>
          <w:bCs/>
          <w:sz w:val="26"/>
          <w:szCs w:val="26"/>
        </w:rPr>
      </w:pPr>
      <w:r w:rsidRPr="00305B72">
        <w:rPr>
          <w:bCs/>
          <w:sz w:val="26"/>
          <w:szCs w:val="26"/>
        </w:rPr>
        <w:t xml:space="preserve">Все работники организаций должны допускаться к работе только после прохождения противопожарного инструктажа, а при изменении специфики работы проходить дополнительное обучение </w:t>
      </w:r>
      <w:r w:rsidRPr="00305B72">
        <w:rPr>
          <w:bCs/>
          <w:sz w:val="26"/>
          <w:szCs w:val="26"/>
        </w:rPr>
        <w:lastRenderedPageBreak/>
        <w:t xml:space="preserve">по предупреждению и тушению возможных пожаров в порядке, установленном руководителем. Во всех помещениях на видных местах должны быть вывешены таблички с указанием номера </w:t>
      </w:r>
      <w:r>
        <w:rPr>
          <w:bCs/>
          <w:sz w:val="26"/>
          <w:szCs w:val="26"/>
        </w:rPr>
        <w:t>телефона вызова пожарной охраны;</w:t>
      </w:r>
    </w:p>
    <w:p w:rsidR="00305B72" w:rsidRPr="00305B72" w:rsidRDefault="00305B72" w:rsidP="00BA51E7">
      <w:pPr>
        <w:pStyle w:val="af1"/>
        <w:numPr>
          <w:ilvl w:val="0"/>
          <w:numId w:val="8"/>
        </w:numPr>
        <w:ind w:left="1701"/>
        <w:rPr>
          <w:sz w:val="26"/>
          <w:szCs w:val="26"/>
        </w:rPr>
      </w:pPr>
      <w:r w:rsidRPr="00305B72">
        <w:rPr>
          <w:sz w:val="26"/>
          <w:szCs w:val="26"/>
        </w:rPr>
        <w:t>Необходимо соблюдать требования элект</w:t>
      </w:r>
      <w:r>
        <w:rPr>
          <w:sz w:val="26"/>
          <w:szCs w:val="26"/>
        </w:rPr>
        <w:t>ронной гигиены на рабочем месте;</w:t>
      </w:r>
    </w:p>
    <w:p w:rsidR="00305B72" w:rsidRPr="00305B72" w:rsidRDefault="00305B72" w:rsidP="009F4C1D">
      <w:pPr>
        <w:pStyle w:val="af1"/>
        <w:numPr>
          <w:ilvl w:val="0"/>
          <w:numId w:val="8"/>
        </w:numPr>
        <w:ind w:left="1701"/>
        <w:rPr>
          <w:sz w:val="26"/>
          <w:szCs w:val="26"/>
        </w:rPr>
      </w:pPr>
      <w:r w:rsidRPr="00305B72">
        <w:rPr>
          <w:sz w:val="26"/>
          <w:szCs w:val="26"/>
        </w:rPr>
        <w:t>Необходимо соблюдать режим труда и отдыха</w:t>
      </w:r>
      <w:r w:rsidR="009F4C1D">
        <w:rPr>
          <w:sz w:val="26"/>
          <w:szCs w:val="26"/>
        </w:rPr>
        <w:t xml:space="preserve"> (</w:t>
      </w:r>
      <w:r w:rsidR="009F4C1D" w:rsidRPr="009F4C1D">
        <w:rPr>
          <w:sz w:val="26"/>
          <w:szCs w:val="26"/>
        </w:rPr>
        <w:t>своевременно делать перерывы, чтобы не навредить собственному здоровью</w:t>
      </w:r>
      <w:r w:rsidR="009F4C1D">
        <w:rPr>
          <w:sz w:val="26"/>
          <w:szCs w:val="26"/>
        </w:rPr>
        <w:t>)</w:t>
      </w:r>
      <w:r w:rsidRPr="00305B72">
        <w:rPr>
          <w:sz w:val="26"/>
          <w:szCs w:val="26"/>
        </w:rPr>
        <w:t xml:space="preserve">, так как </w:t>
      </w:r>
      <w:proofErr w:type="gramStart"/>
      <w:r>
        <w:rPr>
          <w:sz w:val="26"/>
          <w:szCs w:val="26"/>
        </w:rPr>
        <w:t>работа</w:t>
      </w:r>
      <w:proofErr w:type="gramEnd"/>
      <w:r>
        <w:rPr>
          <w:sz w:val="26"/>
          <w:szCs w:val="26"/>
        </w:rPr>
        <w:t xml:space="preserve"> </w:t>
      </w:r>
      <w:r w:rsidRPr="00305B72">
        <w:rPr>
          <w:sz w:val="26"/>
          <w:szCs w:val="26"/>
        </w:rPr>
        <w:t>достаточно монотонная и требующая внимания, умственной нагрузки.</w:t>
      </w:r>
    </w:p>
    <w:p w:rsidR="00305B72" w:rsidRPr="00305B72" w:rsidRDefault="00305B72" w:rsidP="00305B72">
      <w:pPr>
        <w:pStyle w:val="af1"/>
        <w:ind w:left="567"/>
        <w:rPr>
          <w:sz w:val="26"/>
          <w:szCs w:val="26"/>
        </w:rPr>
      </w:pPr>
      <w:r w:rsidRPr="00305B72">
        <w:rPr>
          <w:sz w:val="26"/>
          <w:szCs w:val="26"/>
        </w:rPr>
        <w:t xml:space="preserve">6.2.3. </w:t>
      </w:r>
      <w:r>
        <w:rPr>
          <w:sz w:val="26"/>
          <w:szCs w:val="26"/>
        </w:rPr>
        <w:t xml:space="preserve">  </w:t>
      </w:r>
      <w:r w:rsidRPr="00305B72">
        <w:rPr>
          <w:sz w:val="26"/>
          <w:szCs w:val="26"/>
        </w:rPr>
        <w:t>Эргономические принципы:</w:t>
      </w:r>
    </w:p>
    <w:p w:rsidR="00305B72" w:rsidRPr="00305B72" w:rsidRDefault="00305B72" w:rsidP="00BA51E7">
      <w:pPr>
        <w:pStyle w:val="af1"/>
        <w:numPr>
          <w:ilvl w:val="0"/>
          <w:numId w:val="9"/>
        </w:numPr>
        <w:ind w:left="1701"/>
        <w:rPr>
          <w:sz w:val="26"/>
          <w:szCs w:val="26"/>
        </w:rPr>
      </w:pPr>
      <w:r w:rsidRPr="00305B72">
        <w:rPr>
          <w:sz w:val="26"/>
          <w:szCs w:val="26"/>
        </w:rPr>
        <w:t>Рабочие места и оборудование по своим параметрам должны соответствовать сов</w:t>
      </w:r>
      <w:r>
        <w:rPr>
          <w:sz w:val="26"/>
          <w:szCs w:val="26"/>
        </w:rPr>
        <w:t>ременным требованиям эргономики;</w:t>
      </w:r>
    </w:p>
    <w:p w:rsidR="00305B72" w:rsidRPr="00305B72" w:rsidRDefault="00305B72" w:rsidP="00BA51E7">
      <w:pPr>
        <w:pStyle w:val="af1"/>
        <w:numPr>
          <w:ilvl w:val="0"/>
          <w:numId w:val="9"/>
        </w:numPr>
        <w:ind w:left="1701"/>
        <w:rPr>
          <w:sz w:val="26"/>
          <w:szCs w:val="26"/>
        </w:rPr>
      </w:pPr>
      <w:r w:rsidRPr="00305B72">
        <w:rPr>
          <w:sz w:val="26"/>
          <w:szCs w:val="26"/>
        </w:rPr>
        <w:t>Цветовые оттенки рабочего помещения должны положительно влиять на психику человека, на его эстетическое восприятие.</w:t>
      </w:r>
    </w:p>
    <w:p w:rsidR="00305B72" w:rsidRPr="00FB34EF" w:rsidRDefault="00305B72" w:rsidP="00AA5FD6">
      <w:pPr>
        <w:pStyle w:val="af1"/>
        <w:ind w:left="567"/>
        <w:jc w:val="center"/>
        <w:rPr>
          <w:sz w:val="26"/>
          <w:szCs w:val="26"/>
        </w:rPr>
      </w:pPr>
      <w:r>
        <w:rPr>
          <w:sz w:val="26"/>
          <w:szCs w:val="26"/>
        </w:rPr>
        <w:t>6</w:t>
      </w:r>
      <w:r w:rsidRPr="00D46AB7">
        <w:rPr>
          <w:sz w:val="26"/>
          <w:szCs w:val="26"/>
        </w:rPr>
        <w:t xml:space="preserve">.2.4. </w:t>
      </w:r>
      <w:r>
        <w:rPr>
          <w:sz w:val="26"/>
          <w:szCs w:val="26"/>
        </w:rPr>
        <w:t xml:space="preserve">  </w:t>
      </w:r>
      <w:r w:rsidR="00FB34EF">
        <w:rPr>
          <w:sz w:val="26"/>
          <w:szCs w:val="26"/>
        </w:rPr>
        <w:t xml:space="preserve">Экономические </w:t>
      </w:r>
      <w:proofErr w:type="gramStart"/>
      <w:r w:rsidR="00FB34EF">
        <w:rPr>
          <w:sz w:val="26"/>
          <w:szCs w:val="26"/>
        </w:rPr>
        <w:t xml:space="preserve">принципы </w:t>
      </w:r>
      <w:r w:rsidR="00FB34EF">
        <w:rPr>
          <w:sz w:val="26"/>
          <w:szCs w:val="26"/>
        </w:rPr>
        <w:sym w:font="Symbol" w:char="F02D"/>
      </w:r>
      <w:r w:rsidR="00FB34EF">
        <w:rPr>
          <w:sz w:val="26"/>
          <w:szCs w:val="26"/>
        </w:rPr>
        <w:t xml:space="preserve"> п</w:t>
      </w:r>
      <w:r w:rsidRPr="00D46AB7">
        <w:rPr>
          <w:sz w:val="26"/>
          <w:szCs w:val="26"/>
        </w:rPr>
        <w:t>оощрение</w:t>
      </w:r>
      <w:proofErr w:type="gramEnd"/>
      <w:r w:rsidRPr="00D46AB7">
        <w:rPr>
          <w:sz w:val="26"/>
          <w:szCs w:val="26"/>
        </w:rPr>
        <w:t xml:space="preserve"> работодателей за улучшение условий труда и</w:t>
      </w:r>
      <w:r>
        <w:rPr>
          <w:sz w:val="26"/>
          <w:szCs w:val="26"/>
        </w:rPr>
        <w:t xml:space="preserve"> сохранение здоровья трудящи</w:t>
      </w:r>
      <w:r w:rsidR="00FB34EF">
        <w:rPr>
          <w:sz w:val="26"/>
          <w:szCs w:val="26"/>
        </w:rPr>
        <w:t>хся.</w:t>
      </w:r>
      <w:r w:rsidRPr="00FB34EF">
        <w:rPr>
          <w:sz w:val="26"/>
          <w:szCs w:val="26"/>
        </w:rPr>
        <w:br w:type="page"/>
      </w:r>
      <w:r w:rsidRPr="00FB34EF">
        <w:rPr>
          <w:b/>
          <w:bCs/>
          <w:sz w:val="26"/>
          <w:szCs w:val="26"/>
        </w:rPr>
        <w:lastRenderedPageBreak/>
        <w:t>Список литературы</w:t>
      </w:r>
    </w:p>
    <w:p w:rsidR="00305B72" w:rsidRPr="00F701D7" w:rsidRDefault="00305B72" w:rsidP="00BA51E7">
      <w:pPr>
        <w:pStyle w:val="af1"/>
        <w:numPr>
          <w:ilvl w:val="0"/>
          <w:numId w:val="3"/>
        </w:numPr>
        <w:rPr>
          <w:sz w:val="26"/>
          <w:szCs w:val="26"/>
        </w:rPr>
      </w:pPr>
      <w:proofErr w:type="spellStart"/>
      <w:r w:rsidRPr="00F701D7">
        <w:rPr>
          <w:sz w:val="26"/>
          <w:szCs w:val="26"/>
        </w:rPr>
        <w:t>Каракеян</w:t>
      </w:r>
      <w:proofErr w:type="spellEnd"/>
      <w:r w:rsidRPr="00F701D7">
        <w:rPr>
          <w:sz w:val="26"/>
          <w:szCs w:val="26"/>
        </w:rPr>
        <w:t xml:space="preserve"> В.И., Никулина И.М. Безопасность </w:t>
      </w:r>
      <w:proofErr w:type="gramStart"/>
      <w:r w:rsidRPr="00F701D7">
        <w:rPr>
          <w:sz w:val="26"/>
          <w:szCs w:val="26"/>
        </w:rPr>
        <w:t>жизнедеятельности :</w:t>
      </w:r>
      <w:proofErr w:type="gramEnd"/>
      <w:r w:rsidRPr="00F701D7">
        <w:rPr>
          <w:sz w:val="26"/>
          <w:szCs w:val="26"/>
        </w:rPr>
        <w:t xml:space="preserve"> учебник и практикум для СПО / В. И. </w:t>
      </w:r>
      <w:proofErr w:type="spellStart"/>
      <w:r w:rsidRPr="00F701D7">
        <w:rPr>
          <w:sz w:val="26"/>
          <w:szCs w:val="26"/>
        </w:rPr>
        <w:t>Каракеян</w:t>
      </w:r>
      <w:proofErr w:type="spellEnd"/>
      <w:r w:rsidRPr="00F701D7">
        <w:rPr>
          <w:sz w:val="26"/>
          <w:szCs w:val="26"/>
        </w:rPr>
        <w:t xml:space="preserve">, И. М. Никулина. — 2-е изд., </w:t>
      </w:r>
      <w:proofErr w:type="spellStart"/>
      <w:r w:rsidRPr="00F701D7">
        <w:rPr>
          <w:sz w:val="26"/>
          <w:szCs w:val="26"/>
        </w:rPr>
        <w:t>перераб</w:t>
      </w:r>
      <w:proofErr w:type="spellEnd"/>
      <w:r w:rsidRPr="00F701D7">
        <w:rPr>
          <w:sz w:val="26"/>
          <w:szCs w:val="26"/>
        </w:rPr>
        <w:t xml:space="preserve">. и доп. — </w:t>
      </w:r>
      <w:proofErr w:type="gramStart"/>
      <w:r w:rsidRPr="00F701D7">
        <w:rPr>
          <w:sz w:val="26"/>
          <w:szCs w:val="26"/>
        </w:rPr>
        <w:t>М. :</w:t>
      </w:r>
      <w:proofErr w:type="gramEnd"/>
      <w:r w:rsidRPr="00F701D7">
        <w:rPr>
          <w:sz w:val="26"/>
          <w:szCs w:val="26"/>
        </w:rPr>
        <w:t xml:space="preserve"> Издательство </w:t>
      </w:r>
      <w:proofErr w:type="spellStart"/>
      <w:r w:rsidRPr="00F701D7">
        <w:rPr>
          <w:sz w:val="26"/>
          <w:szCs w:val="26"/>
        </w:rPr>
        <w:t>Юрайт</w:t>
      </w:r>
      <w:proofErr w:type="spellEnd"/>
      <w:r w:rsidRPr="00F701D7">
        <w:rPr>
          <w:sz w:val="26"/>
          <w:szCs w:val="26"/>
        </w:rPr>
        <w:t>, 2016. — 330 с. — (</w:t>
      </w:r>
      <w:proofErr w:type="gramStart"/>
      <w:r w:rsidRPr="00F701D7">
        <w:rPr>
          <w:sz w:val="26"/>
          <w:szCs w:val="26"/>
        </w:rPr>
        <w:t>Серия :</w:t>
      </w:r>
      <w:proofErr w:type="gramEnd"/>
      <w:r w:rsidRPr="00F701D7">
        <w:rPr>
          <w:sz w:val="26"/>
          <w:szCs w:val="26"/>
        </w:rPr>
        <w:t xml:space="preserve"> Профессиональное образование). — ISBN 978-5-9916-4679-6.</w:t>
      </w:r>
    </w:p>
    <w:p w:rsidR="00305B72" w:rsidRPr="00F701D7" w:rsidRDefault="00305B72" w:rsidP="00BA51E7">
      <w:pPr>
        <w:pStyle w:val="af1"/>
        <w:numPr>
          <w:ilvl w:val="0"/>
          <w:numId w:val="3"/>
        </w:numPr>
        <w:rPr>
          <w:sz w:val="26"/>
          <w:szCs w:val="26"/>
        </w:rPr>
      </w:pPr>
      <w:r w:rsidRPr="00F701D7">
        <w:rPr>
          <w:sz w:val="26"/>
          <w:szCs w:val="26"/>
        </w:rPr>
        <w:t xml:space="preserve">И.М. Никулина. Методические указания по выполнению домашних заданий по курсу «Безопасность </w:t>
      </w:r>
      <w:proofErr w:type="gramStart"/>
      <w:r w:rsidRPr="00F701D7">
        <w:rPr>
          <w:sz w:val="26"/>
          <w:szCs w:val="26"/>
        </w:rPr>
        <w:t>жизнедеятельности»-</w:t>
      </w:r>
      <w:proofErr w:type="gramEnd"/>
      <w:r w:rsidRPr="00F701D7">
        <w:rPr>
          <w:sz w:val="26"/>
          <w:szCs w:val="26"/>
        </w:rPr>
        <w:t xml:space="preserve"> М.: МИЭТ, 2008. - 108 с.</w:t>
      </w:r>
    </w:p>
    <w:p w:rsidR="00305B72" w:rsidRPr="00F701D7" w:rsidRDefault="007401A2" w:rsidP="00BA51E7">
      <w:pPr>
        <w:pStyle w:val="af1"/>
        <w:numPr>
          <w:ilvl w:val="0"/>
          <w:numId w:val="3"/>
        </w:numPr>
        <w:rPr>
          <w:sz w:val="26"/>
          <w:szCs w:val="26"/>
        </w:rPr>
      </w:pPr>
      <w:hyperlink r:id="rId9" w:history="1">
        <w:r w:rsidR="00F701D7" w:rsidRPr="00F701D7">
          <w:rPr>
            <w:rStyle w:val="a6"/>
            <w:sz w:val="26"/>
            <w:szCs w:val="26"/>
          </w:rPr>
          <w:t>http://www.uralstudent.ru/professii/informacionnye-tehnologii-it/korporativnyy-arhitektor-2308175/</w:t>
        </w:r>
      </w:hyperlink>
      <w:r w:rsidR="002E5BE9">
        <w:rPr>
          <w:sz w:val="26"/>
          <w:szCs w:val="26"/>
        </w:rPr>
        <w:t xml:space="preserve"> (дата посещения – 16.06</w:t>
      </w:r>
      <w:bookmarkStart w:id="0" w:name="_GoBack"/>
      <w:bookmarkEnd w:id="0"/>
      <w:r w:rsidR="00F701D7">
        <w:rPr>
          <w:sz w:val="26"/>
          <w:szCs w:val="26"/>
        </w:rPr>
        <w:t>.2020)</w:t>
      </w:r>
    </w:p>
    <w:p w:rsidR="00305B72" w:rsidRPr="00F701D7" w:rsidRDefault="007401A2" w:rsidP="00BA51E7">
      <w:pPr>
        <w:pStyle w:val="af1"/>
        <w:numPr>
          <w:ilvl w:val="0"/>
          <w:numId w:val="3"/>
        </w:numPr>
        <w:rPr>
          <w:sz w:val="26"/>
          <w:szCs w:val="26"/>
        </w:rPr>
      </w:pPr>
      <w:hyperlink r:id="rId10" w:history="1">
        <w:proofErr w:type="gramStart"/>
        <w:r w:rsidR="00F701D7" w:rsidRPr="00F701D7">
          <w:rPr>
            <w:rStyle w:val="a6"/>
            <w:sz w:val="26"/>
            <w:szCs w:val="26"/>
          </w:rPr>
          <w:t>https://ru.wikipedia.org/wiki/%D0%9E%D1%85%D1%80%D0%B0%D0%BD%D0%B0_%D1%82%D1%80%D1%83%D0%B4%D0%B0_%D0%B7%D0%B0_%D0%BA%D0%BE%D0%BC%D0%BF%D1%8C%D1%8E%D1%82%D0%B5%D1%80%D0%BE%D0%BC</w:t>
        </w:r>
      </w:hyperlink>
      <w:r w:rsidR="00305B72" w:rsidRPr="00F701D7">
        <w:rPr>
          <w:sz w:val="26"/>
          <w:szCs w:val="26"/>
        </w:rPr>
        <w:t xml:space="preserve">  (</w:t>
      </w:r>
      <w:proofErr w:type="gramEnd"/>
      <w:r w:rsidR="00305B72" w:rsidRPr="00F701D7">
        <w:rPr>
          <w:sz w:val="26"/>
          <w:szCs w:val="26"/>
        </w:rPr>
        <w:t xml:space="preserve">Организация рабочего места </w:t>
      </w:r>
      <w:r w:rsidR="00F701D7">
        <w:rPr>
          <w:sz w:val="26"/>
          <w:szCs w:val="26"/>
        </w:rPr>
        <w:t>за ком</w:t>
      </w:r>
      <w:r w:rsidR="002E5BE9">
        <w:rPr>
          <w:sz w:val="26"/>
          <w:szCs w:val="26"/>
        </w:rPr>
        <w:t>пьютером, дата посещения – 16.06</w:t>
      </w:r>
      <w:r w:rsidR="00F701D7">
        <w:rPr>
          <w:sz w:val="26"/>
          <w:szCs w:val="26"/>
        </w:rPr>
        <w:t>.2020)</w:t>
      </w:r>
    </w:p>
    <w:p w:rsidR="00305B72" w:rsidRPr="00F701D7" w:rsidRDefault="007401A2" w:rsidP="00BA51E7">
      <w:pPr>
        <w:pStyle w:val="af1"/>
        <w:numPr>
          <w:ilvl w:val="0"/>
          <w:numId w:val="3"/>
        </w:numPr>
        <w:rPr>
          <w:sz w:val="26"/>
          <w:szCs w:val="26"/>
        </w:rPr>
      </w:pPr>
      <w:hyperlink r:id="rId11" w:history="1">
        <w:proofErr w:type="gramStart"/>
        <w:r w:rsidR="00305B72" w:rsidRPr="00F701D7">
          <w:rPr>
            <w:rStyle w:val="a6"/>
            <w:sz w:val="26"/>
            <w:szCs w:val="26"/>
          </w:rPr>
          <w:t>http://www.bibliotekar.ru/ecologia-5/105.htm</w:t>
        </w:r>
      </w:hyperlink>
      <w:r w:rsidR="00305B72" w:rsidRPr="00F701D7">
        <w:rPr>
          <w:sz w:val="26"/>
          <w:szCs w:val="26"/>
        </w:rPr>
        <w:t xml:space="preserve">  (</w:t>
      </w:r>
      <w:proofErr w:type="gramEnd"/>
      <w:r w:rsidR="00305B72" w:rsidRPr="00F701D7">
        <w:rPr>
          <w:sz w:val="26"/>
          <w:szCs w:val="26"/>
        </w:rPr>
        <w:t>Обеспечение безопасности при работе с компьютером</w:t>
      </w:r>
      <w:r w:rsidR="002E5BE9">
        <w:rPr>
          <w:sz w:val="26"/>
          <w:szCs w:val="26"/>
        </w:rPr>
        <w:t>, дата посещения – 22.06</w:t>
      </w:r>
      <w:r w:rsidR="00F701D7">
        <w:rPr>
          <w:sz w:val="26"/>
          <w:szCs w:val="26"/>
        </w:rPr>
        <w:t>.2020</w:t>
      </w:r>
      <w:r w:rsidR="00305B72" w:rsidRPr="00F701D7">
        <w:rPr>
          <w:sz w:val="26"/>
          <w:szCs w:val="26"/>
        </w:rPr>
        <w:t>)</w:t>
      </w:r>
    </w:p>
    <w:p w:rsidR="00C91F79" w:rsidRPr="00C91F79" w:rsidRDefault="00305B72" w:rsidP="00C91F79">
      <w:pPr>
        <w:pStyle w:val="af1"/>
        <w:numPr>
          <w:ilvl w:val="0"/>
          <w:numId w:val="3"/>
        </w:numPr>
        <w:rPr>
          <w:sz w:val="26"/>
          <w:szCs w:val="26"/>
        </w:rPr>
      </w:pPr>
      <w:r w:rsidRPr="00F701D7">
        <w:rPr>
          <w:sz w:val="26"/>
          <w:szCs w:val="26"/>
        </w:rPr>
        <w:t>http://docs.cntd.ru/ (Множество нормативных актов из п.4</w:t>
      </w:r>
      <w:r w:rsidR="00F701D7">
        <w:rPr>
          <w:sz w:val="26"/>
          <w:szCs w:val="26"/>
        </w:rPr>
        <w:t xml:space="preserve">, дата посещения </w:t>
      </w:r>
      <w:r w:rsidR="002E5BE9">
        <w:rPr>
          <w:sz w:val="26"/>
          <w:szCs w:val="26"/>
        </w:rPr>
        <w:t>– 22.06</w:t>
      </w:r>
      <w:r w:rsidR="00F701D7">
        <w:rPr>
          <w:sz w:val="26"/>
          <w:szCs w:val="26"/>
        </w:rPr>
        <w:t>.2020</w:t>
      </w:r>
      <w:r w:rsidRPr="00F701D7">
        <w:rPr>
          <w:sz w:val="26"/>
          <w:szCs w:val="26"/>
        </w:rPr>
        <w:t>)</w:t>
      </w:r>
    </w:p>
    <w:p w:rsidR="00C91F79" w:rsidRPr="00C91F79" w:rsidRDefault="00C91F79" w:rsidP="00C91F79">
      <w:pPr>
        <w:pStyle w:val="af1"/>
        <w:numPr>
          <w:ilvl w:val="0"/>
          <w:numId w:val="3"/>
        </w:numPr>
        <w:rPr>
          <w:sz w:val="26"/>
          <w:szCs w:val="26"/>
        </w:rPr>
      </w:pPr>
      <w:r w:rsidRPr="00C91F79">
        <w:rPr>
          <w:sz w:val="26"/>
          <w:szCs w:val="26"/>
        </w:rPr>
        <w:t xml:space="preserve">СНиП РФ </w:t>
      </w:r>
    </w:p>
    <w:p w:rsidR="00C91F79" w:rsidRPr="00C91F79" w:rsidRDefault="00C91F79" w:rsidP="00C91F79">
      <w:pPr>
        <w:pStyle w:val="af1"/>
        <w:numPr>
          <w:ilvl w:val="0"/>
          <w:numId w:val="3"/>
        </w:numPr>
        <w:rPr>
          <w:sz w:val="26"/>
          <w:szCs w:val="26"/>
        </w:rPr>
      </w:pPr>
      <w:r w:rsidRPr="00C91F79">
        <w:rPr>
          <w:sz w:val="26"/>
          <w:szCs w:val="26"/>
        </w:rPr>
        <w:t>ГОСТ РФ</w:t>
      </w:r>
    </w:p>
    <w:p w:rsidR="00C91F79" w:rsidRPr="00C91F79" w:rsidRDefault="00C91F79" w:rsidP="00C91F79">
      <w:pPr>
        <w:pStyle w:val="af1"/>
        <w:numPr>
          <w:ilvl w:val="0"/>
          <w:numId w:val="3"/>
        </w:numPr>
        <w:rPr>
          <w:sz w:val="26"/>
          <w:szCs w:val="26"/>
        </w:rPr>
      </w:pPr>
      <w:r w:rsidRPr="00C91F79">
        <w:rPr>
          <w:sz w:val="26"/>
          <w:szCs w:val="26"/>
        </w:rPr>
        <w:t>Помощник БЖД - https://megalektsii.ru/s154014t5.html</w:t>
      </w:r>
    </w:p>
    <w:p w:rsidR="00305B72" w:rsidRPr="0066612A" w:rsidRDefault="00305B72" w:rsidP="00305B72">
      <w:pPr>
        <w:pStyle w:val="af1"/>
        <w:rPr>
          <w:bCs/>
          <w:sz w:val="26"/>
          <w:szCs w:val="26"/>
        </w:rPr>
      </w:pPr>
    </w:p>
    <w:p w:rsidR="00CF5367" w:rsidRPr="00337445" w:rsidRDefault="00CF5367" w:rsidP="0075215A">
      <w:pPr>
        <w:pStyle w:val="af1"/>
        <w:jc w:val="center"/>
        <w:rPr>
          <w:b/>
          <w:sz w:val="26"/>
          <w:szCs w:val="26"/>
        </w:rPr>
      </w:pPr>
      <w:r>
        <w:rPr>
          <w:sz w:val="26"/>
          <w:szCs w:val="26"/>
        </w:rPr>
        <w:br w:type="page"/>
      </w:r>
      <w:r w:rsidRPr="00CF5367">
        <w:rPr>
          <w:b/>
          <w:sz w:val="26"/>
          <w:szCs w:val="26"/>
        </w:rPr>
        <w:lastRenderedPageBreak/>
        <w:t xml:space="preserve">Задание </w:t>
      </w:r>
      <w:r w:rsidR="00337445" w:rsidRPr="00337445">
        <w:rPr>
          <w:b/>
          <w:sz w:val="26"/>
          <w:szCs w:val="26"/>
        </w:rPr>
        <w:t>4</w:t>
      </w:r>
      <w:r w:rsidRPr="00CF5367">
        <w:rPr>
          <w:b/>
          <w:sz w:val="26"/>
          <w:szCs w:val="26"/>
        </w:rPr>
        <w:t xml:space="preserve"> вариант </w:t>
      </w:r>
      <w:r w:rsidR="00337445" w:rsidRPr="00337445">
        <w:rPr>
          <w:b/>
          <w:sz w:val="26"/>
          <w:szCs w:val="26"/>
        </w:rPr>
        <w:t>2</w:t>
      </w:r>
    </w:p>
    <w:p w:rsidR="0075215A" w:rsidRDefault="007D1900" w:rsidP="00337445">
      <w:pPr>
        <w:pStyle w:val="af1"/>
        <w:rPr>
          <w:sz w:val="26"/>
          <w:szCs w:val="26"/>
        </w:rPr>
      </w:pPr>
      <w:r>
        <w:rPr>
          <w:i/>
          <w:sz w:val="26"/>
          <w:szCs w:val="26"/>
        </w:rPr>
        <w:t>Задание</w:t>
      </w:r>
      <w:r w:rsidR="00337445" w:rsidRPr="00337445">
        <w:rPr>
          <w:i/>
          <w:sz w:val="26"/>
          <w:szCs w:val="26"/>
        </w:rPr>
        <w:t>.</w:t>
      </w:r>
      <w:r w:rsidR="00337445" w:rsidRPr="00337445">
        <w:rPr>
          <w:sz w:val="26"/>
          <w:szCs w:val="26"/>
        </w:rPr>
        <w:t xml:space="preserve"> Определить объем удаляемого воздуха от ванны травления меди плавиковой кислотой </w:t>
      </w:r>
      <w:proofErr w:type="spellStart"/>
      <w:r w:rsidR="00337445" w:rsidRPr="00337445">
        <w:rPr>
          <w:sz w:val="26"/>
          <w:szCs w:val="26"/>
        </w:rPr>
        <w:t>двухбортовым</w:t>
      </w:r>
      <w:proofErr w:type="spellEnd"/>
      <w:r w:rsidR="00337445" w:rsidRPr="00337445">
        <w:rPr>
          <w:sz w:val="26"/>
          <w:szCs w:val="26"/>
        </w:rPr>
        <w:t xml:space="preserve"> отсосом. </w:t>
      </w:r>
      <w:r w:rsidR="00C5158E">
        <w:rPr>
          <w:sz w:val="26"/>
          <w:szCs w:val="26"/>
        </w:rPr>
        <w:t>Д</w:t>
      </w:r>
      <w:r w:rsidR="00337445" w:rsidRPr="00337445">
        <w:rPr>
          <w:sz w:val="26"/>
          <w:szCs w:val="26"/>
        </w:rPr>
        <w:t xml:space="preserve">лина 1,5 </w:t>
      </w:r>
      <w:r w:rsidR="00C5158E">
        <w:rPr>
          <w:sz w:val="26"/>
          <w:szCs w:val="26"/>
        </w:rPr>
        <w:t>м, температура воздуха 20</w:t>
      </w:r>
      <w:r w:rsidR="00337445" w:rsidRPr="00337445">
        <w:rPr>
          <w:sz w:val="26"/>
          <w:szCs w:val="26"/>
        </w:rPr>
        <w:t xml:space="preserve">°C, температура раствора </w:t>
      </w:r>
      <w:r w:rsidR="00C5158E" w:rsidRPr="00C5158E">
        <w:rPr>
          <w:sz w:val="26"/>
          <w:szCs w:val="26"/>
        </w:rPr>
        <w:t>7</w:t>
      </w:r>
      <w:r w:rsidR="00337445" w:rsidRPr="00337445">
        <w:rPr>
          <w:sz w:val="26"/>
          <w:szCs w:val="26"/>
        </w:rPr>
        <w:t xml:space="preserve">0 °C. Коэффициент </w:t>
      </w:r>
      <w:r w:rsidR="00337445" w:rsidRPr="00C5158E">
        <w:rPr>
          <w:i/>
          <w:sz w:val="26"/>
          <w:szCs w:val="26"/>
        </w:rPr>
        <w:t>a</w:t>
      </w:r>
      <w:r w:rsidR="00337445" w:rsidRPr="00337445">
        <w:rPr>
          <w:sz w:val="26"/>
          <w:szCs w:val="26"/>
        </w:rPr>
        <w:t xml:space="preserve"> принять равным </w:t>
      </w:r>
      <w:r w:rsidR="00C5158E">
        <w:rPr>
          <w:sz w:val="26"/>
          <w:szCs w:val="26"/>
        </w:rPr>
        <w:t>7</w:t>
      </w:r>
      <w:r w:rsidR="00337445" w:rsidRPr="00337445">
        <w:rPr>
          <w:sz w:val="26"/>
          <w:szCs w:val="26"/>
        </w:rPr>
        <w:t xml:space="preserve">00, коэффициент </w:t>
      </w:r>
      <w:r w:rsidR="00337445" w:rsidRPr="00C5158E">
        <w:rPr>
          <w:i/>
          <w:sz w:val="26"/>
          <w:szCs w:val="26"/>
        </w:rPr>
        <w:t>S</w:t>
      </w:r>
      <w:r w:rsidR="00337445" w:rsidRPr="00337445">
        <w:rPr>
          <w:sz w:val="26"/>
          <w:szCs w:val="26"/>
        </w:rPr>
        <w:t>, учитывающий подвижность воздуха в помещении, - равным 1,</w:t>
      </w:r>
      <w:r w:rsidR="00C5158E">
        <w:rPr>
          <w:sz w:val="26"/>
          <w:szCs w:val="26"/>
        </w:rPr>
        <w:t>5</w:t>
      </w:r>
      <w:r w:rsidR="00337445" w:rsidRPr="00337445">
        <w:rPr>
          <w:sz w:val="26"/>
          <w:szCs w:val="26"/>
        </w:rPr>
        <w:t xml:space="preserve">5, коэффициент </w:t>
      </w:r>
      <w:r w:rsidR="00337445" w:rsidRPr="00C5158E">
        <w:rPr>
          <w:i/>
          <w:sz w:val="26"/>
          <w:szCs w:val="26"/>
        </w:rPr>
        <w:t>x</w:t>
      </w:r>
      <w:r w:rsidR="00337445" w:rsidRPr="00337445">
        <w:rPr>
          <w:sz w:val="26"/>
          <w:szCs w:val="26"/>
        </w:rPr>
        <w:t xml:space="preserve">, учитывающий уровень жидкости в ванне, - равным </w:t>
      </w:r>
      <w:r w:rsidR="00C5158E">
        <w:rPr>
          <w:sz w:val="26"/>
          <w:szCs w:val="26"/>
        </w:rPr>
        <w:t>0,5</w:t>
      </w:r>
      <w:r w:rsidR="00337445" w:rsidRPr="00337445">
        <w:rPr>
          <w:sz w:val="26"/>
          <w:szCs w:val="26"/>
        </w:rPr>
        <w:t>.</w:t>
      </w:r>
    </w:p>
    <w:p w:rsidR="007D1900" w:rsidRDefault="007D1900" w:rsidP="007D1900">
      <w:pPr>
        <w:pStyle w:val="af1"/>
        <w:rPr>
          <w:sz w:val="26"/>
          <w:szCs w:val="26"/>
        </w:rPr>
      </w:pPr>
      <w:r>
        <w:rPr>
          <w:i/>
          <w:sz w:val="26"/>
          <w:szCs w:val="26"/>
        </w:rPr>
        <w:t xml:space="preserve">Решение. </w:t>
      </w:r>
      <w:r w:rsidR="00C5158E" w:rsidRPr="00C5158E">
        <w:rPr>
          <w:sz w:val="26"/>
          <w:szCs w:val="26"/>
        </w:rPr>
        <w:t>Объем воздуха, подаваемого к ванне травления, определяем по формуле М.М. Баранова</w:t>
      </w:r>
      <w:r w:rsidR="00C5158E">
        <w:rPr>
          <w:sz w:val="26"/>
          <w:szCs w:val="26"/>
        </w:rPr>
        <w:t>:</w:t>
      </w:r>
    </w:p>
    <w:p w:rsidR="00B04A95" w:rsidRPr="00BA51E7" w:rsidRDefault="00C5158E" w:rsidP="007D1900">
      <w:pPr>
        <w:pStyle w:val="af1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L</m:t>
        </m:r>
        <m:r>
          <w:rPr>
            <w:rFonts w:ascii="Cambria Math" w:hAnsi="Cambria Math"/>
            <w:sz w:val="26"/>
            <w:szCs w:val="26"/>
          </w:rPr>
          <m:t>=a×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в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п</m:t>
                </m:r>
              </m:sub>
            </m:sSub>
          </m:e>
        </m:rad>
        <m:r>
          <w:rPr>
            <w:rFonts w:ascii="Cambria Math" w:hAnsi="Cambria Math"/>
            <w:sz w:val="26"/>
            <w:szCs w:val="26"/>
          </w:rPr>
          <m:t>×x×l×S</m:t>
        </m:r>
      </m:oMath>
      <w:r w:rsidR="009F4C1D" w:rsidRPr="009F4C1D">
        <w:rPr>
          <w:sz w:val="26"/>
          <w:szCs w:val="26"/>
        </w:rPr>
        <w:t xml:space="preserve"> </w:t>
      </w:r>
      <w:r w:rsidR="009F4C1D">
        <w:rPr>
          <w:sz w:val="26"/>
          <w:szCs w:val="26"/>
        </w:rPr>
        <w:t>м</w:t>
      </w:r>
      <w:r w:rsidR="009F4C1D">
        <w:rPr>
          <w:sz w:val="26"/>
          <w:szCs w:val="26"/>
          <w:vertAlign w:val="superscript"/>
        </w:rPr>
        <w:t>3</w:t>
      </w:r>
      <w:r w:rsidR="009F4C1D">
        <w:rPr>
          <w:sz w:val="26"/>
          <w:szCs w:val="26"/>
        </w:rPr>
        <w:t>/ч.</w:t>
      </w:r>
    </w:p>
    <w:p w:rsidR="00BA51E7" w:rsidRPr="00C5158E" w:rsidRDefault="00BA51E7" w:rsidP="007D1900">
      <w:pPr>
        <w:pStyle w:val="af1"/>
        <w:rPr>
          <w:sz w:val="26"/>
          <w:szCs w:val="26"/>
        </w:rPr>
      </w:pPr>
      <w:r>
        <w:rPr>
          <w:sz w:val="26"/>
          <w:szCs w:val="26"/>
        </w:rPr>
        <w:t xml:space="preserve">Подставляем данные из условия в формулу, получаем, что </w:t>
      </w:r>
      <w:r w:rsidRPr="00337445">
        <w:rPr>
          <w:sz w:val="26"/>
          <w:szCs w:val="26"/>
        </w:rPr>
        <w:t xml:space="preserve">объем удаляемого воздуха от ванны травления меди плавиковой кислотой </w:t>
      </w:r>
      <w:proofErr w:type="spellStart"/>
      <w:r w:rsidRPr="00337445">
        <w:rPr>
          <w:sz w:val="26"/>
          <w:szCs w:val="26"/>
        </w:rPr>
        <w:t>двухбортовым</w:t>
      </w:r>
      <w:proofErr w:type="spellEnd"/>
      <w:r w:rsidRPr="00337445">
        <w:rPr>
          <w:sz w:val="26"/>
          <w:szCs w:val="26"/>
        </w:rPr>
        <w:t xml:space="preserve"> отсосом</w:t>
      </w:r>
      <w:r>
        <w:rPr>
          <w:sz w:val="26"/>
          <w:szCs w:val="26"/>
        </w:rPr>
        <w:t xml:space="preserve"> равен:</w:t>
      </w:r>
    </w:p>
    <w:p w:rsidR="00C5158E" w:rsidRPr="00BA51E7" w:rsidRDefault="00C5158E" w:rsidP="007D1900">
      <w:pPr>
        <w:pStyle w:val="af1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L</m:t>
        </m:r>
        <m:r>
          <w:rPr>
            <w:rFonts w:ascii="Cambria Math" w:hAnsi="Cambria Math"/>
            <w:sz w:val="26"/>
            <w:szCs w:val="26"/>
          </w:rPr>
          <m:t>=700×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70-20</m:t>
            </m:r>
          </m:e>
        </m:rad>
        <m:r>
          <w:rPr>
            <w:rFonts w:ascii="Cambria Math" w:hAnsi="Cambria Math"/>
            <w:sz w:val="26"/>
            <w:szCs w:val="26"/>
          </w:rPr>
          <m:t>×0,5×1,5×1,55=2997,88</m:t>
        </m:r>
      </m:oMath>
      <w:r w:rsidR="009F4C1D" w:rsidRPr="009F4C1D">
        <w:rPr>
          <w:sz w:val="26"/>
          <w:szCs w:val="26"/>
        </w:rPr>
        <w:t xml:space="preserve"> </w:t>
      </w:r>
      <w:r w:rsidR="009F4C1D">
        <w:rPr>
          <w:sz w:val="26"/>
          <w:szCs w:val="26"/>
        </w:rPr>
        <w:t>м</w:t>
      </w:r>
      <w:r w:rsidR="009F4C1D">
        <w:rPr>
          <w:sz w:val="26"/>
          <w:szCs w:val="26"/>
          <w:vertAlign w:val="superscript"/>
        </w:rPr>
        <w:t>3</w:t>
      </w:r>
      <w:r w:rsidR="009F4C1D">
        <w:rPr>
          <w:sz w:val="26"/>
          <w:szCs w:val="26"/>
        </w:rPr>
        <w:t>/ч.</w:t>
      </w:r>
    </w:p>
    <w:p w:rsidR="00BA51E7" w:rsidRPr="00BA51E7" w:rsidRDefault="00BA51E7" w:rsidP="007D1900">
      <w:pPr>
        <w:pStyle w:val="af1"/>
        <w:rPr>
          <w:sz w:val="26"/>
          <w:szCs w:val="26"/>
        </w:rPr>
      </w:pPr>
      <w:r>
        <w:rPr>
          <w:i/>
          <w:sz w:val="26"/>
          <w:szCs w:val="26"/>
        </w:rPr>
        <w:t xml:space="preserve">Ответ. </w:t>
      </w:r>
      <w:r>
        <w:rPr>
          <w:sz w:val="26"/>
          <w:szCs w:val="26"/>
          <w:lang w:val="en-US"/>
        </w:rPr>
        <w:t>L</w:t>
      </w:r>
      <w:r w:rsidRPr="00B0237D">
        <w:rPr>
          <w:sz w:val="26"/>
          <w:szCs w:val="26"/>
        </w:rPr>
        <w:t xml:space="preserve"> =</w:t>
      </w:r>
      <w:r>
        <w:rPr>
          <w:sz w:val="26"/>
          <w:szCs w:val="26"/>
        </w:rPr>
        <w:t xml:space="preserve"> 2997</w:t>
      </w:r>
      <w:proofErr w:type="gramStart"/>
      <w:r>
        <w:rPr>
          <w:sz w:val="26"/>
          <w:szCs w:val="26"/>
        </w:rPr>
        <w:t>,88</w:t>
      </w:r>
      <w:proofErr w:type="gramEnd"/>
      <w:r>
        <w:rPr>
          <w:sz w:val="26"/>
          <w:szCs w:val="26"/>
        </w:rPr>
        <w:t xml:space="preserve"> м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>/ч.</w:t>
      </w:r>
    </w:p>
    <w:sectPr w:rsidR="00BA51E7" w:rsidRPr="00BA51E7" w:rsidSect="00711562">
      <w:footerReference w:type="default" r:id="rId12"/>
      <w:pgSz w:w="11906" w:h="16838"/>
      <w:pgMar w:top="1134" w:right="851" w:bottom="851" w:left="1701" w:header="720" w:footer="709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1A2" w:rsidRDefault="007401A2">
      <w:pPr>
        <w:spacing w:after="0" w:line="240" w:lineRule="auto"/>
      </w:pPr>
      <w:r>
        <w:separator/>
      </w:r>
    </w:p>
  </w:endnote>
  <w:endnote w:type="continuationSeparator" w:id="0">
    <w:p w:rsidR="007401A2" w:rsidRDefault="0074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40B" w:rsidRDefault="0057340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2E5BE9">
      <w:rPr>
        <w:noProof/>
      </w:rPr>
      <w:t>2</w:t>
    </w:r>
    <w:r>
      <w:fldChar w:fldCharType="end"/>
    </w:r>
  </w:p>
  <w:p w:rsidR="0057340B" w:rsidRDefault="0057340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40B" w:rsidRDefault="0057340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2E5BE9">
      <w:rPr>
        <w:noProof/>
      </w:rPr>
      <w:t>16</w:t>
    </w:r>
    <w:r>
      <w:fldChar w:fldCharType="end"/>
    </w:r>
  </w:p>
  <w:p w:rsidR="0057340B" w:rsidRPr="00711562" w:rsidRDefault="0057340B" w:rsidP="00711562">
    <w:pPr>
      <w:pStyle w:val="ac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1A2" w:rsidRDefault="007401A2">
      <w:pPr>
        <w:spacing w:after="0" w:line="240" w:lineRule="auto"/>
      </w:pPr>
      <w:r>
        <w:separator/>
      </w:r>
    </w:p>
  </w:footnote>
  <w:footnote w:type="continuationSeparator" w:id="0">
    <w:p w:rsidR="007401A2" w:rsidRDefault="00740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465" w:hanging="46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465" w:hanging="465"/>
      </w:pPr>
    </w:lvl>
    <w:lvl w:ilvl="1">
      <w:start w:val="5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4" w15:restartNumberingAfterBreak="0">
    <w:nsid w:val="0000000D"/>
    <w:multiLevelType w:val="multilevel"/>
    <w:tmpl w:val="0000000D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4E44F2C"/>
    <w:multiLevelType w:val="hybridMultilevel"/>
    <w:tmpl w:val="283020A6"/>
    <w:lvl w:ilvl="0" w:tplc="F4BED59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92F08"/>
    <w:multiLevelType w:val="multilevel"/>
    <w:tmpl w:val="D71E2A8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Noto Sans CJK SC Regular" w:hAnsi="Times New Roman" w:cs="Lohit Devanagari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0221AD9"/>
    <w:multiLevelType w:val="multilevel"/>
    <w:tmpl w:val="EECED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05B5C3A"/>
    <w:multiLevelType w:val="hybridMultilevel"/>
    <w:tmpl w:val="B6C433DA"/>
    <w:lvl w:ilvl="0" w:tplc="F4BED59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D20831"/>
    <w:multiLevelType w:val="hybridMultilevel"/>
    <w:tmpl w:val="35101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F12E0"/>
    <w:multiLevelType w:val="hybridMultilevel"/>
    <w:tmpl w:val="B5F03730"/>
    <w:lvl w:ilvl="0" w:tplc="3A1A6B44">
      <w:start w:val="1"/>
      <w:numFmt w:val="russianLower"/>
      <w:lvlText w:val="%1.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D5179"/>
    <w:multiLevelType w:val="hybridMultilevel"/>
    <w:tmpl w:val="B39C202C"/>
    <w:lvl w:ilvl="0" w:tplc="3A1A6B44">
      <w:start w:val="1"/>
      <w:numFmt w:val="russianLower"/>
      <w:lvlText w:val="%1.1)"/>
      <w:lvlJc w:val="left"/>
      <w:pPr>
        <w:ind w:left="242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5A1A6DEC"/>
    <w:multiLevelType w:val="hybridMultilevel"/>
    <w:tmpl w:val="5DC4B944"/>
    <w:lvl w:ilvl="0" w:tplc="04D6D8B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75035"/>
    <w:multiLevelType w:val="hybridMultilevel"/>
    <w:tmpl w:val="3F32EE82"/>
    <w:lvl w:ilvl="0" w:tplc="EE00302A">
      <w:start w:val="6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13"/>
  </w:num>
  <w:num w:numId="7">
    <w:abstractNumId w:val="11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F3"/>
    <w:rsid w:val="000103B2"/>
    <w:rsid w:val="00053DBC"/>
    <w:rsid w:val="00070637"/>
    <w:rsid w:val="000766F3"/>
    <w:rsid w:val="00081735"/>
    <w:rsid w:val="000D248D"/>
    <w:rsid w:val="000D6035"/>
    <w:rsid w:val="000F6C1C"/>
    <w:rsid w:val="0011091C"/>
    <w:rsid w:val="00141E99"/>
    <w:rsid w:val="00191024"/>
    <w:rsid w:val="00191958"/>
    <w:rsid w:val="002478EF"/>
    <w:rsid w:val="002E5BE9"/>
    <w:rsid w:val="002E6F4A"/>
    <w:rsid w:val="00305B72"/>
    <w:rsid w:val="00337445"/>
    <w:rsid w:val="00337E11"/>
    <w:rsid w:val="00366CAD"/>
    <w:rsid w:val="003B1EDC"/>
    <w:rsid w:val="00451378"/>
    <w:rsid w:val="004549EE"/>
    <w:rsid w:val="00465397"/>
    <w:rsid w:val="00483D41"/>
    <w:rsid w:val="004B5642"/>
    <w:rsid w:val="004F4847"/>
    <w:rsid w:val="005578C6"/>
    <w:rsid w:val="0057340B"/>
    <w:rsid w:val="00573571"/>
    <w:rsid w:val="005B0051"/>
    <w:rsid w:val="006B445D"/>
    <w:rsid w:val="006C18B7"/>
    <w:rsid w:val="00711562"/>
    <w:rsid w:val="0073094A"/>
    <w:rsid w:val="00736D2E"/>
    <w:rsid w:val="007401A2"/>
    <w:rsid w:val="0075215A"/>
    <w:rsid w:val="007A030A"/>
    <w:rsid w:val="007D1900"/>
    <w:rsid w:val="00814213"/>
    <w:rsid w:val="008320CA"/>
    <w:rsid w:val="00832EE2"/>
    <w:rsid w:val="008600D9"/>
    <w:rsid w:val="0089283E"/>
    <w:rsid w:val="008D41F1"/>
    <w:rsid w:val="009300F0"/>
    <w:rsid w:val="00970D28"/>
    <w:rsid w:val="009731E6"/>
    <w:rsid w:val="009E0EB3"/>
    <w:rsid w:val="009F4C1D"/>
    <w:rsid w:val="00A50DDD"/>
    <w:rsid w:val="00AA5FD6"/>
    <w:rsid w:val="00AD2C26"/>
    <w:rsid w:val="00B0237D"/>
    <w:rsid w:val="00B04A95"/>
    <w:rsid w:val="00B608C2"/>
    <w:rsid w:val="00B742A8"/>
    <w:rsid w:val="00BA04AF"/>
    <w:rsid w:val="00BA51E7"/>
    <w:rsid w:val="00BB56C5"/>
    <w:rsid w:val="00BB5728"/>
    <w:rsid w:val="00C00075"/>
    <w:rsid w:val="00C07EF8"/>
    <w:rsid w:val="00C25BE3"/>
    <w:rsid w:val="00C5158E"/>
    <w:rsid w:val="00C90A0C"/>
    <w:rsid w:val="00C91F79"/>
    <w:rsid w:val="00CE70DF"/>
    <w:rsid w:val="00CF5367"/>
    <w:rsid w:val="00D71C07"/>
    <w:rsid w:val="00D90CD4"/>
    <w:rsid w:val="00DE09B3"/>
    <w:rsid w:val="00E4433A"/>
    <w:rsid w:val="00E66B2A"/>
    <w:rsid w:val="00E777AF"/>
    <w:rsid w:val="00E80A61"/>
    <w:rsid w:val="00EA1C1C"/>
    <w:rsid w:val="00EB6A66"/>
    <w:rsid w:val="00EC1DF3"/>
    <w:rsid w:val="00EC3660"/>
    <w:rsid w:val="00ED01D0"/>
    <w:rsid w:val="00EF31B4"/>
    <w:rsid w:val="00F31B0D"/>
    <w:rsid w:val="00F3742E"/>
    <w:rsid w:val="00F701D7"/>
    <w:rsid w:val="00F94920"/>
    <w:rsid w:val="00F95BF2"/>
    <w:rsid w:val="00FB34EF"/>
    <w:rsid w:val="00FE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6433821-5F0F-4D3C-AD21-FDF4FE2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cs="Times New Roman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">
    <w:name w:val="Основной шрифт абзаца1"/>
  </w:style>
  <w:style w:type="character" w:customStyle="1" w:styleId="a3">
    <w:name w:val="Верхний колонтитул Знак"/>
    <w:basedOn w:val="1"/>
  </w:style>
  <w:style w:type="character" w:customStyle="1" w:styleId="a4">
    <w:name w:val="Нижний колонтитул Знак"/>
    <w:basedOn w:val="1"/>
    <w:uiPriority w:val="99"/>
  </w:style>
  <w:style w:type="character" w:customStyle="1" w:styleId="ListLabel1">
    <w:name w:val="ListLabel 1"/>
    <w:rPr>
      <w:rFonts w:cs="Courier New"/>
    </w:rPr>
  </w:style>
  <w:style w:type="character" w:customStyle="1" w:styleId="a5">
    <w:name w:val="Символ нумерации"/>
  </w:style>
  <w:style w:type="character" w:styleId="a6">
    <w:name w:val="Hyperlink"/>
    <w:rPr>
      <w:color w:val="000080"/>
      <w:u w:val="single"/>
    </w:rPr>
  </w:style>
  <w:style w:type="character" w:styleId="a7">
    <w:name w:val="FollowedHyperlink"/>
    <w:rPr>
      <w:color w:val="800000"/>
      <w:u w:val="single"/>
    </w:rPr>
  </w:style>
  <w:style w:type="paragraph" w:customStyle="1" w:styleId="10">
    <w:name w:val="Заголовок1"/>
    <w:basedOn w:val="a"/>
    <w:next w:val="a8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a">
    <w:name w:val="По центру"/>
    <w:basedOn w:val="a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13">
    <w:name w:val="Абзац списка1"/>
    <w:basedOn w:val="a"/>
    <w:pPr>
      <w:ind w:left="720"/>
    </w:pPr>
  </w:style>
  <w:style w:type="paragraph" w:styleId="ab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c">
    <w:name w:val="footer"/>
    <w:basedOn w:val="a"/>
    <w:uiPriority w:val="99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table" w:styleId="af">
    <w:name w:val="Table Grid"/>
    <w:basedOn w:val="a1"/>
    <w:uiPriority w:val="59"/>
    <w:rsid w:val="004F4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2478EF"/>
    <w:pPr>
      <w:ind w:left="708"/>
    </w:pPr>
  </w:style>
  <w:style w:type="paragraph" w:styleId="af1">
    <w:name w:val="Normal (Web)"/>
    <w:basedOn w:val="a"/>
    <w:unhideWhenUsed/>
    <w:qFormat/>
    <w:rsid w:val="001910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337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bliotekar.ru/ecologia-5/105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E%D1%85%D1%80%D0%B0%D0%BD%D0%B0_%D1%82%D1%80%D1%83%D0%B4%D0%B0_%D0%B7%D0%B0_%D0%BA%D0%BE%D0%BC%D0%BF%D1%8C%D1%8E%D1%82%D0%B5%D1%80%D0%BE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ralstudent.ru/professii/informacionnye-tehnologii-it/korporativnyy-arhitektor-230817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D6106-A212-4B0B-B324-90151881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3089</Words>
  <Characters>17613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20661</CharactersWithSpaces>
  <SharedDoc>false</SharedDoc>
  <HLinks>
    <vt:vector size="18" baseType="variant">
      <vt:variant>
        <vt:i4>5177345</vt:i4>
      </vt:variant>
      <vt:variant>
        <vt:i4>6</vt:i4>
      </vt:variant>
      <vt:variant>
        <vt:i4>0</vt:i4>
      </vt:variant>
      <vt:variant>
        <vt:i4>5</vt:i4>
      </vt:variant>
      <vt:variant>
        <vt:lpwstr>http://www.bibliotekar.ru/ecologia-5/105.htm</vt:lpwstr>
      </vt:variant>
      <vt:variant>
        <vt:lpwstr/>
      </vt:variant>
      <vt:variant>
        <vt:i4>3211352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https://ru.wikipedia.org/wiki/%D0%9E%D1%85%D1%80%D0%B0%D0%BD%D0%B0_%D1%82%D1%80%D1%83%D0%B4%D0%B0_%D0%B7%D0%B0_%D0%BA%D0%BE%D0%BC%D0%BF%D1%8C%D1%8E%D1%82%D0%B5%D1%80%D0%BE%D0%BC</vt:lpwstr>
      </vt:variant>
      <vt:variant>
        <vt:lpwstr/>
      </vt:variant>
      <vt:variant>
        <vt:i4>3997742</vt:i4>
      </vt:variant>
      <vt:variant>
        <vt:i4>0</vt:i4>
      </vt:variant>
      <vt:variant>
        <vt:i4>0</vt:i4>
      </vt:variant>
      <vt:variant>
        <vt:i4>5</vt:i4>
      </vt:variant>
      <vt:variant>
        <vt:lpwstr>http://www.uralstudent.ru/professii/informacionnye-tehnologii-it/korporativnyy-arhitektor-2308175/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Сони</dc:creator>
  <cp:keywords/>
  <cp:lastModifiedBy>Nata</cp:lastModifiedBy>
  <cp:revision>9</cp:revision>
  <cp:lastPrinted>1899-12-31T21:00:00Z</cp:lastPrinted>
  <dcterms:created xsi:type="dcterms:W3CDTF">2020-05-24T20:20:00Z</dcterms:created>
  <dcterms:modified xsi:type="dcterms:W3CDTF">2020-06-25T13:40:00Z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