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26" w:rsidRPr="0049122E" w:rsidRDefault="00132D26" w:rsidP="00520F1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Вариант 2</w:t>
      </w:r>
    </w:p>
    <w:p w:rsidR="00132D26" w:rsidRPr="0049122E" w:rsidRDefault="00132D26" w:rsidP="00520F1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B6E90" w:rsidRPr="0049122E" w:rsidRDefault="007B6E90" w:rsidP="00520F1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Теоретические вопросы</w:t>
      </w:r>
    </w:p>
    <w:p w:rsidR="009A40CA" w:rsidRPr="0049122E" w:rsidRDefault="007B6E90" w:rsidP="00520F18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Чем отличается модель быстрой разработки приложений от инкрементной модели?</w:t>
      </w:r>
    </w:p>
    <w:p w:rsidR="007B6E90" w:rsidRPr="0049122E" w:rsidRDefault="007B6E90" w:rsidP="00520F18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Укажите сходства и различия спиральной модели и классического жизненного цикла</w:t>
      </w:r>
    </w:p>
    <w:p w:rsidR="007B6E90" w:rsidRPr="0049122E" w:rsidRDefault="007B6E90" w:rsidP="00520F18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Чем отличается компонентно-ориентированная модель от спиральной модели и классического жизненного цикла?</w:t>
      </w:r>
    </w:p>
    <w:p w:rsidR="007B6E90" w:rsidRPr="0049122E" w:rsidRDefault="007B6E90" w:rsidP="00520F18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Что такое конструктивная модель стоимости? Для чего она применяется?</w:t>
      </w:r>
    </w:p>
    <w:p w:rsidR="007B6E90" w:rsidRPr="0049122E" w:rsidRDefault="007B6E90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7B6E90" w:rsidRPr="0049122E" w:rsidRDefault="007B6E90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Тесты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rStyle w:val="a4"/>
          <w:color w:val="000000" w:themeColor="text1"/>
          <w:sz w:val="22"/>
          <w:szCs w:val="22"/>
        </w:rPr>
        <w:t xml:space="preserve">5. При </w:t>
      </w:r>
      <w:proofErr w:type="gramStart"/>
      <w:r w:rsidRPr="0049122E">
        <w:rPr>
          <w:rStyle w:val="a4"/>
          <w:color w:val="000000" w:themeColor="text1"/>
          <w:sz w:val="22"/>
          <w:szCs w:val="22"/>
        </w:rPr>
        <w:t>использовании</w:t>
      </w:r>
      <w:proofErr w:type="gramEnd"/>
      <w:r w:rsidRPr="0049122E">
        <w:rPr>
          <w:rStyle w:val="a4"/>
          <w:color w:val="000000" w:themeColor="text1"/>
          <w:sz w:val="22"/>
          <w:szCs w:val="22"/>
        </w:rPr>
        <w:t xml:space="preserve"> какого метода тестирования реализация системы недоступна тестировщикам: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а) при использовании метода белого ящика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б) при использовании любого метода тестирования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в) при использовании метода черного ящика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г) при использовании метода серого ящика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sz w:val="22"/>
          <w:szCs w:val="22"/>
        </w:rPr>
      </w:pPr>
      <w:r w:rsidRPr="0049122E">
        <w:rPr>
          <w:b/>
          <w:color w:val="000000" w:themeColor="text1"/>
          <w:sz w:val="22"/>
          <w:szCs w:val="22"/>
        </w:rPr>
        <w:t xml:space="preserve">6. Модель жизненного цикла </w:t>
      </w:r>
      <w:r w:rsidR="00556D54" w:rsidRPr="0049122E">
        <w:rPr>
          <w:b/>
          <w:color w:val="000000" w:themeColor="text1"/>
          <w:sz w:val="22"/>
          <w:szCs w:val="22"/>
        </w:rPr>
        <w:t>программного обеспечения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а) определение определенных действий, которые сопровождают изменения состояний объектов;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 xml:space="preserve">б) типичная схема последовательности работ на этапах разработки программного продукта; 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в) отражение динамики изменений состояния каждого класса объектов;</w:t>
      </w:r>
    </w:p>
    <w:p w:rsidR="007B6E90" w:rsidRPr="0049122E" w:rsidRDefault="007B6E90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 xml:space="preserve">г) </w:t>
      </w:r>
      <w:r w:rsidR="00556D54" w:rsidRPr="0049122E">
        <w:rPr>
          <w:color w:val="000000" w:themeColor="text1"/>
          <w:sz w:val="22"/>
          <w:szCs w:val="22"/>
        </w:rPr>
        <w:t xml:space="preserve">моделирование процессов разработки </w:t>
      </w:r>
      <w:proofErr w:type="gramStart"/>
      <w:r w:rsidR="00556D54" w:rsidRPr="0049122E">
        <w:rPr>
          <w:color w:val="000000" w:themeColor="text1"/>
          <w:sz w:val="22"/>
          <w:szCs w:val="22"/>
        </w:rPr>
        <w:t>ПО</w:t>
      </w:r>
      <w:proofErr w:type="gramEnd"/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rStyle w:val="a4"/>
          <w:color w:val="000000" w:themeColor="text1"/>
          <w:sz w:val="22"/>
          <w:szCs w:val="22"/>
        </w:rPr>
        <w:t>7. Какие возвраты невозможны при разработке по водопадной модели:</w:t>
      </w:r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gramStart"/>
      <w:r w:rsidRPr="0049122E">
        <w:rPr>
          <w:color w:val="000000" w:themeColor="text1"/>
          <w:sz w:val="22"/>
          <w:szCs w:val="22"/>
        </w:rPr>
        <w:t>[а) возврат от кодированию к тестированию</w:t>
      </w:r>
      <w:proofErr w:type="gramEnd"/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б) возврат от тестирования к анализу</w:t>
      </w:r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в) возврат от тестирования к кодированию</w:t>
      </w:r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49122E">
        <w:rPr>
          <w:color w:val="000000" w:themeColor="text1"/>
          <w:sz w:val="22"/>
          <w:szCs w:val="22"/>
        </w:rPr>
        <w:t>г) возможны все возвраты</w:t>
      </w:r>
    </w:p>
    <w:p w:rsidR="00556D54" w:rsidRPr="0049122E" w:rsidRDefault="00556D54" w:rsidP="00520F1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 8. </w:t>
      </w:r>
      <w:r w:rsidRPr="0049122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Укажите порядок приведенных ниже этапов жизненного цикла </w:t>
      </w:r>
      <w:proofErr w:type="gramStart"/>
      <w:r w:rsidRPr="0049122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ПО</w:t>
      </w:r>
      <w:proofErr w:type="gramEnd"/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a.             тестирование</w:t>
      </w: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b.            кодирование</w:t>
      </w: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c.             сбор требований</w:t>
      </w: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d.            анализ требований</w:t>
      </w: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e.             проектирование</w:t>
      </w:r>
    </w:p>
    <w:p w:rsidR="00556D54" w:rsidRPr="0049122E" w:rsidRDefault="00556D54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f.              сопровождение</w:t>
      </w:r>
    </w:p>
    <w:p w:rsidR="007B6E90" w:rsidRPr="0049122E" w:rsidRDefault="007B6E90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spacing w:val="-1"/>
          <w:lang w:eastAsia="ru-RU"/>
        </w:rPr>
        <w:t xml:space="preserve">9. </w:t>
      </w:r>
      <w:r w:rsidRPr="0049122E">
        <w:rPr>
          <w:rFonts w:ascii="Times New Roman" w:eastAsia="Times New Roman" w:hAnsi="Times New Roman" w:cs="Times New Roman"/>
          <w:b/>
          <w:color w:val="000000" w:themeColor="text1"/>
          <w:spacing w:val="-1"/>
          <w:lang w:eastAsia="ru-RU"/>
        </w:rPr>
        <w:t>Какая пара групп  требований к ПП является наиболее противоречивой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a.             Функциональность и юзабилити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b.            </w:t>
      </w:r>
      <w:proofErr w:type="spellStart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Сопровождаемость</w:t>
      </w:r>
      <w:proofErr w:type="spellEnd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мобильность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c.             </w:t>
      </w:r>
      <w:r w:rsidRPr="0049122E">
        <w:rPr>
          <w:rFonts w:ascii="Times New Roman" w:eastAsia="Times New Roman" w:hAnsi="Times New Roman" w:cs="Times New Roman"/>
          <w:color w:val="000000" w:themeColor="text1"/>
          <w:spacing w:val="-1"/>
          <w:lang w:eastAsia="ru-RU"/>
        </w:rPr>
        <w:t>Надежность и эффективность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d.            </w:t>
      </w:r>
      <w:proofErr w:type="spellStart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Сопровождаемость</w:t>
      </w:r>
      <w:proofErr w:type="spellEnd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надежность</w:t>
      </w:r>
    </w:p>
    <w:p w:rsidR="00337185" w:rsidRPr="0049122E" w:rsidRDefault="00337185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10. </w:t>
      </w:r>
      <w:r w:rsidRPr="0049122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Что несправедливо относительно инкрементной модели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a.             основная идея – идея прототипирования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b.            разработка прототипа (инкремент) в инкрементной модели происходит в рамках этапов каскадной модели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c.             первый прототип реализует базовые требования </w:t>
      </w:r>
      <w:proofErr w:type="gramStart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к</w:t>
      </w:r>
      <w:proofErr w:type="gramEnd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d.            требования заказчика уточняются при разработке каждого прототипа</w:t>
      </w: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e.             план следующего инкремента предусматривает модификацию предыдущего прототипа, обеспечивающую дополнительные характеристики и функциональность </w:t>
      </w:r>
      <w:proofErr w:type="gramStart"/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ПО</w:t>
      </w:r>
      <w:proofErr w:type="gramEnd"/>
    </w:p>
    <w:p w:rsidR="00337185" w:rsidRPr="0049122E" w:rsidRDefault="00337185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337185" w:rsidRPr="0049122E" w:rsidRDefault="00337185" w:rsidP="00520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11. </w:t>
      </w:r>
      <w:r w:rsidRPr="0049122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Экспертиза программного обеспечения проводится в рамках процесса</w:t>
      </w: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</w:p>
    <w:p w:rsidR="00337185" w:rsidRPr="0049122E" w:rsidRDefault="00337185" w:rsidP="00520F1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Сопровождения</w:t>
      </w:r>
      <w:r w:rsidRPr="0049122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37185" w:rsidRPr="0049122E" w:rsidRDefault="00337185" w:rsidP="00520F1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Тестирования</w:t>
      </w:r>
      <w:r w:rsidRPr="0049122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37185" w:rsidRPr="0049122E" w:rsidRDefault="00337185" w:rsidP="00520F1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Верификации</w:t>
      </w:r>
      <w:r w:rsidRPr="0049122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37185" w:rsidRPr="0049122E" w:rsidRDefault="00337185" w:rsidP="00520F1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t>Проектирования</w:t>
      </w:r>
      <w:r w:rsidRPr="0049122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37185" w:rsidRPr="0049122E" w:rsidRDefault="00337185" w:rsidP="00520F1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122E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Валидации</w:t>
      </w:r>
    </w:p>
    <w:p w:rsidR="00337185" w:rsidRPr="0049122E" w:rsidRDefault="00337185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 xml:space="preserve">12. Количественные показатели надежности включают </w:t>
      </w: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1. среднее время восстановления после отказа </w:t>
      </w: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2. интенсивность отказа </w:t>
      </w: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3. коэффициент готовности </w:t>
      </w: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4. количество ошибок в программе в единицу времени</w:t>
      </w:r>
    </w:p>
    <w:p w:rsidR="0003728D" w:rsidRPr="0049122E" w:rsidRDefault="0003728D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5. все вышеперечисленное</w:t>
      </w:r>
    </w:p>
    <w:p w:rsidR="004471A0" w:rsidRPr="0049122E" w:rsidRDefault="004471A0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471A0" w:rsidRPr="0049122E" w:rsidRDefault="004471A0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9122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13. Последовательность работ по инкрементной модели разработки программного обеспечения</w:t>
      </w:r>
      <w:r w:rsidRPr="0049122E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</w:p>
    <w:p w:rsidR="004471A0" w:rsidRPr="0049122E" w:rsidRDefault="004471A0" w:rsidP="00520F1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тестирование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кодирование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проектирование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471A0" w:rsidRPr="0049122E" w:rsidRDefault="004471A0" w:rsidP="00520F1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кодирование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проектирование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49122E">
        <w:rPr>
          <w:rFonts w:ascii="Times New Roman" w:hAnsi="Times New Roman" w:cs="Times New Roman"/>
          <w:color w:val="000000" w:themeColor="text1"/>
        </w:rPr>
        <w:t xml:space="preserve"> тестирование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471A0" w:rsidRPr="0049122E" w:rsidRDefault="004471A0" w:rsidP="00520F1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Анализ, проектирование, тестирование, кодирование</w:t>
      </w:r>
    </w:p>
    <w:p w:rsidR="004471A0" w:rsidRPr="0049122E" w:rsidRDefault="004471A0" w:rsidP="00520F1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Анализ, проектирование, кодирование, моделирование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0966D8" w:rsidRPr="0049122E" w:rsidRDefault="000966D8" w:rsidP="00520F1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Анализ, проектирование, кодирование, тестирование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471A0" w:rsidRPr="0049122E" w:rsidRDefault="004471A0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471A0" w:rsidRPr="0049122E" w:rsidRDefault="004471A0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>14</w:t>
      </w:r>
      <w:r w:rsidRPr="0049122E">
        <w:rPr>
          <w:rFonts w:ascii="Times New Roman" w:hAnsi="Times New Roman" w:cs="Times New Roman"/>
          <w:b/>
          <w:color w:val="000000" w:themeColor="text1"/>
          <w:lang w:val="en-US"/>
        </w:rPr>
        <w:t xml:space="preserve">. </w:t>
      </w:r>
      <w:r w:rsidRPr="0049122E">
        <w:rPr>
          <w:rFonts w:ascii="Times New Roman" w:hAnsi="Times New Roman" w:cs="Times New Roman"/>
          <w:b/>
          <w:color w:val="000000" w:themeColor="text1"/>
        </w:rPr>
        <w:t xml:space="preserve">Модели надежности – это: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1. модели, предназначенные для оценки надежности программ;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2. математические модели, построенные для оценки зависимости надежности программного средства от заранее известных или оцененных в ходе тестирования параметров. </w:t>
      </w:r>
    </w:p>
    <w:p w:rsidR="004471A0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3. физическая модель, определяющая степень надежности программного средства.</w:t>
      </w:r>
    </w:p>
    <w:p w:rsidR="004471A0" w:rsidRPr="0049122E" w:rsidRDefault="004471A0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 xml:space="preserve">15. Модель </w:t>
      </w:r>
      <w:proofErr w:type="spellStart"/>
      <w:r w:rsidRPr="0049122E">
        <w:rPr>
          <w:rFonts w:ascii="Times New Roman" w:hAnsi="Times New Roman" w:cs="Times New Roman"/>
          <w:b/>
          <w:color w:val="000000" w:themeColor="text1"/>
        </w:rPr>
        <w:t>Липова</w:t>
      </w:r>
      <w:proofErr w:type="spellEnd"/>
      <w:r w:rsidRPr="0049122E">
        <w:rPr>
          <w:rFonts w:ascii="Times New Roman" w:hAnsi="Times New Roman" w:cs="Times New Roman"/>
          <w:b/>
          <w:color w:val="000000" w:themeColor="text1"/>
        </w:rPr>
        <w:t xml:space="preserve"> относится к ……… моделям надежности программных</w:t>
      </w:r>
      <w:r w:rsidRPr="0049122E">
        <w:rPr>
          <w:rFonts w:ascii="Times New Roman" w:hAnsi="Times New Roman" w:cs="Times New Roman"/>
          <w:color w:val="000000" w:themeColor="text1"/>
        </w:rPr>
        <w:t xml:space="preserve"> средств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1. аналитическим, динамическим, непрерывным;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49122E">
        <w:rPr>
          <w:rFonts w:ascii="Times New Roman" w:hAnsi="Times New Roman" w:cs="Times New Roman"/>
          <w:color w:val="000000" w:themeColor="text1"/>
        </w:rPr>
        <w:t>статическим</w:t>
      </w:r>
      <w:proofErr w:type="gramEnd"/>
      <w:r w:rsidRPr="0049122E">
        <w:rPr>
          <w:rFonts w:ascii="Times New Roman" w:hAnsi="Times New Roman" w:cs="Times New Roman"/>
          <w:color w:val="000000" w:themeColor="text1"/>
        </w:rPr>
        <w:t xml:space="preserve">, по области ошибок;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3. аналитическим, динамическим, дискретным;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4. </w:t>
      </w:r>
      <w:proofErr w:type="gramStart"/>
      <w:r w:rsidRPr="0049122E">
        <w:rPr>
          <w:rFonts w:ascii="Times New Roman" w:hAnsi="Times New Roman" w:cs="Times New Roman"/>
          <w:color w:val="000000" w:themeColor="text1"/>
        </w:rPr>
        <w:t>динамическим</w:t>
      </w:r>
      <w:proofErr w:type="gramEnd"/>
      <w:r w:rsidRPr="0049122E">
        <w:rPr>
          <w:rFonts w:ascii="Times New Roman" w:hAnsi="Times New Roman" w:cs="Times New Roman"/>
          <w:color w:val="000000" w:themeColor="text1"/>
        </w:rPr>
        <w:t>, по области ошибок.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471A0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 xml:space="preserve">16. Модель Нельсона относится к … моделям надежности программных средств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1. аналитическим, динамическим, непрерывным;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49122E">
        <w:rPr>
          <w:rFonts w:ascii="Times New Roman" w:hAnsi="Times New Roman" w:cs="Times New Roman"/>
          <w:color w:val="000000" w:themeColor="text1"/>
        </w:rPr>
        <w:t>статическим</w:t>
      </w:r>
      <w:proofErr w:type="gramEnd"/>
      <w:r w:rsidRPr="0049122E">
        <w:rPr>
          <w:rFonts w:ascii="Times New Roman" w:hAnsi="Times New Roman" w:cs="Times New Roman"/>
          <w:color w:val="000000" w:themeColor="text1"/>
        </w:rPr>
        <w:t xml:space="preserve">, по области ошибок; 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3. аналитическим, динамическим, дискретным;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 xml:space="preserve">4. </w:t>
      </w:r>
      <w:proofErr w:type="gramStart"/>
      <w:r w:rsidRPr="0049122E">
        <w:rPr>
          <w:rFonts w:ascii="Times New Roman" w:hAnsi="Times New Roman" w:cs="Times New Roman"/>
          <w:color w:val="000000" w:themeColor="text1"/>
        </w:rPr>
        <w:t>динамическим</w:t>
      </w:r>
      <w:proofErr w:type="gramEnd"/>
      <w:r w:rsidRPr="0049122E">
        <w:rPr>
          <w:rFonts w:ascii="Times New Roman" w:hAnsi="Times New Roman" w:cs="Times New Roman"/>
          <w:color w:val="000000" w:themeColor="text1"/>
        </w:rPr>
        <w:t>, по области ошибок.</w:t>
      </w: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Hlk90909593"/>
      <w:r w:rsidRPr="0049122E">
        <w:rPr>
          <w:rFonts w:ascii="Times New Roman" w:hAnsi="Times New Roman" w:cs="Times New Roman"/>
          <w:b/>
          <w:color w:val="000000" w:themeColor="text1"/>
        </w:rPr>
        <w:t>17. Техническая экспертиза  ПО это:</w:t>
      </w:r>
    </w:p>
    <w:p w:rsidR="000966D8" w:rsidRPr="0049122E" w:rsidRDefault="000966D8" w:rsidP="00520F1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систематический анализ артефактов проекта квалифицированными специалистами для оценки их внутренней согласованности, точности, полноты, соответствия стандартам и принятым в организации процессам, а также соответствия друг другу и общим задачам проекта.</w:t>
      </w:r>
    </w:p>
    <w:p w:rsidR="000966D8" w:rsidRPr="0049122E" w:rsidRDefault="000966D8" w:rsidP="00520F1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9122E">
        <w:rPr>
          <w:rFonts w:ascii="Times New Roman" w:hAnsi="Times New Roman" w:cs="Times New Roman"/>
          <w:color w:val="000000" w:themeColor="text1"/>
        </w:rPr>
        <w:t>м</w:t>
      </w:r>
      <w:proofErr w:type="gramEnd"/>
      <w:r w:rsidRPr="0049122E">
        <w:rPr>
          <w:rFonts w:ascii="Times New Roman" w:hAnsi="Times New Roman" w:cs="Times New Roman"/>
          <w:color w:val="000000" w:themeColor="text1"/>
        </w:rPr>
        <w:t>етод экспертизы, в рамках которого один из членов команды проверки представляет ее участникам последовательно все характеристики проверяемого артефакта, а они анализируют его, задавая вопросы, внося замечания, отмечая возможные ошибки, нарушения стандартов и другие дефекты</w:t>
      </w:r>
    </w:p>
    <w:p w:rsidR="000966D8" w:rsidRPr="0049122E" w:rsidRDefault="000966D8" w:rsidP="00520F1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последовательное изучение характеристик артефакта, обычно следующее некоторому плану, с целью обнаружения в нем ошибок и дефектов.</w:t>
      </w:r>
    </w:p>
    <w:p w:rsidR="000966D8" w:rsidRPr="0049122E" w:rsidRDefault="000966D8" w:rsidP="00520F1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анализ артефактов и процессов жизненного цикла, выполняемый людьми, не входящими в команду проекта, для оценки соответствия этих артефактов и процессов задачам проекта, заключенному контракту, общим стандартам, друг другу и пр.</w:t>
      </w:r>
    </w:p>
    <w:bookmarkEnd w:id="0"/>
    <w:p w:rsidR="000966D8" w:rsidRPr="0049122E" w:rsidRDefault="000966D8" w:rsidP="00520F1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B140C" w:rsidRPr="0049122E" w:rsidRDefault="00DB140C" w:rsidP="00520F1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>18. На каком уровне требований осуществляется формализация требований</w:t>
      </w:r>
    </w:p>
    <w:p w:rsidR="00DB140C" w:rsidRPr="0049122E" w:rsidRDefault="00DB140C" w:rsidP="00520F18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уровень пользователя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DB140C" w:rsidP="00520F18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Верхний уровень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DB140C" w:rsidP="00520F18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Функциональный уровень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DB140C" w:rsidP="00520F18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Абстрактный уровень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DB140C" w:rsidP="00520F18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49122E">
        <w:rPr>
          <w:rFonts w:ascii="Times New Roman" w:hAnsi="Times New Roman" w:cs="Times New Roman"/>
          <w:color w:val="000000" w:themeColor="text1"/>
        </w:rPr>
        <w:t>Системный уровень</w:t>
      </w:r>
    </w:p>
    <w:p w:rsidR="0003728D" w:rsidRPr="0049122E" w:rsidRDefault="0003728D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DB140C" w:rsidRPr="0049122E" w:rsidRDefault="00DB140C" w:rsidP="00520F1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DB140C" w:rsidRPr="0049122E" w:rsidRDefault="00DB140C" w:rsidP="00520F1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9122E">
        <w:rPr>
          <w:rFonts w:ascii="Times New Roman" w:hAnsi="Times New Roman" w:cs="Times New Roman"/>
          <w:b/>
          <w:color w:val="000000" w:themeColor="text1"/>
        </w:rPr>
        <w:t xml:space="preserve">19. Какие из требований </w:t>
      </w:r>
      <w:proofErr w:type="gramStart"/>
      <w:r w:rsidRPr="0049122E">
        <w:rPr>
          <w:rFonts w:ascii="Times New Roman" w:hAnsi="Times New Roman" w:cs="Times New Roman"/>
          <w:b/>
          <w:color w:val="000000" w:themeColor="text1"/>
        </w:rPr>
        <w:t>к</w:t>
      </w:r>
      <w:proofErr w:type="gramEnd"/>
      <w:r w:rsidRPr="0049122E">
        <w:rPr>
          <w:rFonts w:ascii="Times New Roman" w:hAnsi="Times New Roman" w:cs="Times New Roman"/>
          <w:b/>
          <w:color w:val="000000" w:themeColor="text1"/>
        </w:rPr>
        <w:t xml:space="preserve"> ПО не используются в </w:t>
      </w:r>
      <w:r w:rsidRPr="0049122E">
        <w:rPr>
          <w:rFonts w:ascii="Times New Roman" w:hAnsi="Times New Roman" w:cs="Times New Roman"/>
          <w:b/>
          <w:bCs/>
          <w:color w:val="000000" w:themeColor="text1"/>
        </w:rPr>
        <w:t>ГОСТ 34.602-89</w:t>
      </w:r>
    </w:p>
    <w:p w:rsidR="00DB140C" w:rsidRPr="0049122E" w:rsidRDefault="00DB140C" w:rsidP="00520F18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требования к системе в целом;</w:t>
      </w:r>
    </w:p>
    <w:p w:rsidR="00DB140C" w:rsidRPr="0049122E" w:rsidRDefault="00DB140C" w:rsidP="00520F18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требования к функциям (задачам), выполняемым системой;</w:t>
      </w:r>
    </w:p>
    <w:p w:rsidR="00DB140C" w:rsidRPr="0049122E" w:rsidRDefault="00DB140C" w:rsidP="00520F18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требования к видам обеспечения</w:t>
      </w:r>
      <w:r w:rsidR="00520F18"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520F18" w:rsidP="00520F18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требования к надежности системы</w:t>
      </w:r>
      <w:r w:rsidRPr="0049122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B140C" w:rsidRPr="0049122E" w:rsidRDefault="00520F18" w:rsidP="00520F18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49122E">
        <w:rPr>
          <w:rFonts w:ascii="Times New Roman" w:hAnsi="Times New Roman" w:cs="Times New Roman"/>
          <w:color w:val="000000" w:themeColor="text1"/>
        </w:rPr>
        <w:t>требования к срокам выполнения проекта</w:t>
      </w:r>
    </w:p>
    <w:p w:rsidR="00520F18" w:rsidRPr="0049122E" w:rsidRDefault="00520F18" w:rsidP="00520F18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520F18" w:rsidRPr="0049122E" w:rsidRDefault="00520F18" w:rsidP="00520F1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1" w:name="_GoBack"/>
      <w:r w:rsidRPr="0049122E">
        <w:rPr>
          <w:rFonts w:ascii="Times New Roman" w:hAnsi="Times New Roman" w:cs="Times New Roman"/>
          <w:b/>
          <w:color w:val="000000" w:themeColor="text1"/>
        </w:rPr>
        <w:t>Провести расчет размерно-ориентированных метрик для следующих проектов</w:t>
      </w: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9"/>
        <w:gridCol w:w="1329"/>
        <w:gridCol w:w="1430"/>
        <w:gridCol w:w="1210"/>
        <w:gridCol w:w="1308"/>
        <w:gridCol w:w="1312"/>
        <w:gridCol w:w="1214"/>
      </w:tblGrid>
      <w:tr w:rsidR="0049122E" w:rsidRPr="0049122E" w:rsidTr="004A6A95">
        <w:trPr>
          <w:trHeight w:val="473"/>
        </w:trPr>
        <w:tc>
          <w:tcPr>
            <w:tcW w:w="1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bookmarkEnd w:id="1"/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</w:rPr>
              <w:t>Проект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</w:rPr>
              <w:t>Затраты, чел.-</w:t>
            </w:r>
            <w:proofErr w:type="spellStart"/>
            <w:proofErr w:type="gramStart"/>
            <w:r w:rsidRPr="0049122E">
              <w:rPr>
                <w:rFonts w:ascii="Times New Roman" w:hAnsi="Times New Roman" w:cs="Times New Roman"/>
                <w:color w:val="000000" w:themeColor="text1"/>
              </w:rPr>
              <w:t>мес</w:t>
            </w:r>
            <w:proofErr w:type="spellEnd"/>
            <w:proofErr w:type="gramEnd"/>
          </w:p>
        </w:tc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</w:rPr>
              <w:t>Стоимость, тыс. $</w:t>
            </w:r>
          </w:p>
        </w:tc>
        <w:tc>
          <w:tcPr>
            <w:tcW w:w="1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KLOC</w:t>
            </w:r>
            <w:r w:rsidRPr="0049122E">
              <w:rPr>
                <w:rFonts w:ascii="Times New Roman" w:hAnsi="Times New Roman" w:cs="Times New Roman"/>
                <w:color w:val="000000" w:themeColor="text1"/>
              </w:rPr>
              <w:t xml:space="preserve">, тыс. </w:t>
            </w: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LOC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9122E">
              <w:rPr>
                <w:rFonts w:ascii="Times New Roman" w:hAnsi="Times New Roman" w:cs="Times New Roman"/>
                <w:color w:val="000000" w:themeColor="text1"/>
              </w:rPr>
              <w:t>Прогр</w:t>
            </w:r>
            <w:proofErr w:type="spellEnd"/>
            <w:r w:rsidRPr="0049122E">
              <w:rPr>
                <w:rFonts w:ascii="Times New Roman" w:hAnsi="Times New Roman" w:cs="Times New Roman"/>
                <w:color w:val="000000" w:themeColor="text1"/>
              </w:rPr>
              <w:t>. до</w:t>
            </w:r>
            <w:proofErr w:type="gramStart"/>
            <w:r w:rsidRPr="0049122E">
              <w:rPr>
                <w:rFonts w:ascii="Times New Roman" w:hAnsi="Times New Roman" w:cs="Times New Roman"/>
                <w:color w:val="000000" w:themeColor="text1"/>
              </w:rPr>
              <w:t>к-</w:t>
            </w:r>
            <w:proofErr w:type="gramEnd"/>
            <w:r w:rsidRPr="0049122E">
              <w:rPr>
                <w:rFonts w:ascii="Times New Roman" w:hAnsi="Times New Roman" w:cs="Times New Roman"/>
                <w:color w:val="000000" w:themeColor="text1"/>
              </w:rPr>
              <w:t> ты, страниц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</w:rPr>
              <w:t>Ошибки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</w:rPr>
              <w:t>Люди</w:t>
            </w:r>
          </w:p>
        </w:tc>
      </w:tr>
      <w:tr w:rsidR="0049122E" w:rsidRPr="0049122E" w:rsidTr="00520F18">
        <w:trPr>
          <w:trHeight w:val="482"/>
        </w:trPr>
        <w:tc>
          <w:tcPr>
            <w:tcW w:w="1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Bbbb1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36</w:t>
            </w:r>
          </w:p>
        </w:tc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239</w:t>
            </w:r>
          </w:p>
        </w:tc>
        <w:tc>
          <w:tcPr>
            <w:tcW w:w="1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11,4</w:t>
            </w:r>
            <w:r w:rsidRPr="004912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465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34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:rsidR="00520F18" w:rsidRPr="0049122E" w:rsidRDefault="00520F18" w:rsidP="004A6A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122E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Pr="004912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DB140C" w:rsidRPr="0049122E" w:rsidRDefault="00DB140C" w:rsidP="007B6E90">
      <w:pPr>
        <w:pStyle w:val="a3"/>
        <w:rPr>
          <w:rFonts w:ascii="Times New Roman" w:hAnsi="Times New Roman" w:cs="Times New Roman"/>
          <w:color w:val="000000" w:themeColor="text1"/>
        </w:rPr>
      </w:pPr>
    </w:p>
    <w:sectPr w:rsidR="00DB140C" w:rsidRPr="0049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7442"/>
    <w:multiLevelType w:val="hybridMultilevel"/>
    <w:tmpl w:val="B476B6BE"/>
    <w:lvl w:ilvl="0" w:tplc="23A61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4C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0D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2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8F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4E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AD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69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8D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33005B"/>
    <w:multiLevelType w:val="hybridMultilevel"/>
    <w:tmpl w:val="A37AE72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04C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0D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2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8F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4E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AD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69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8D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AF57AF"/>
    <w:multiLevelType w:val="hybridMultilevel"/>
    <w:tmpl w:val="45787F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36D08"/>
    <w:multiLevelType w:val="hybridMultilevel"/>
    <w:tmpl w:val="370C2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F49AD"/>
    <w:multiLevelType w:val="hybridMultilevel"/>
    <w:tmpl w:val="72302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E5060"/>
    <w:multiLevelType w:val="hybridMultilevel"/>
    <w:tmpl w:val="4EFC72A8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4FB76E9"/>
    <w:multiLevelType w:val="hybridMultilevel"/>
    <w:tmpl w:val="E998FD9C"/>
    <w:lvl w:ilvl="0" w:tplc="CF22C88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E22AB"/>
    <w:multiLevelType w:val="hybridMultilevel"/>
    <w:tmpl w:val="46B869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90"/>
    <w:rsid w:val="0003728D"/>
    <w:rsid w:val="000966D8"/>
    <w:rsid w:val="00132D26"/>
    <w:rsid w:val="00337185"/>
    <w:rsid w:val="004471A0"/>
    <w:rsid w:val="0049122E"/>
    <w:rsid w:val="00520F18"/>
    <w:rsid w:val="00556D54"/>
    <w:rsid w:val="007B6E90"/>
    <w:rsid w:val="009A40CA"/>
    <w:rsid w:val="00D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90"/>
    <w:pPr>
      <w:ind w:left="720"/>
      <w:contextualSpacing/>
    </w:pPr>
  </w:style>
  <w:style w:type="character" w:styleId="a4">
    <w:name w:val="Strong"/>
    <w:basedOn w:val="a0"/>
    <w:uiPriority w:val="22"/>
    <w:qFormat/>
    <w:rsid w:val="007B6E90"/>
    <w:rPr>
      <w:b/>
      <w:bCs/>
    </w:rPr>
  </w:style>
  <w:style w:type="paragraph" w:styleId="a5">
    <w:name w:val="Normal (Web)"/>
    <w:basedOn w:val="a"/>
    <w:uiPriority w:val="99"/>
    <w:unhideWhenUsed/>
    <w:rsid w:val="007B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90"/>
    <w:pPr>
      <w:ind w:left="720"/>
      <w:contextualSpacing/>
    </w:pPr>
  </w:style>
  <w:style w:type="character" w:styleId="a4">
    <w:name w:val="Strong"/>
    <w:basedOn w:val="a0"/>
    <w:uiPriority w:val="22"/>
    <w:qFormat/>
    <w:rsid w:val="007B6E90"/>
    <w:rPr>
      <w:b/>
      <w:bCs/>
    </w:rPr>
  </w:style>
  <w:style w:type="paragraph" w:styleId="a5">
    <w:name w:val="Normal (Web)"/>
    <w:basedOn w:val="a"/>
    <w:uiPriority w:val="99"/>
    <w:unhideWhenUsed/>
    <w:rsid w:val="007B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Portnov</dc:creator>
  <cp:keywords/>
  <dc:description/>
  <cp:lastModifiedBy>Портнов Евгений</cp:lastModifiedBy>
  <cp:revision>3</cp:revision>
  <dcterms:created xsi:type="dcterms:W3CDTF">2021-12-20T13:37:00Z</dcterms:created>
  <dcterms:modified xsi:type="dcterms:W3CDTF">2021-12-20T19:24:00Z</dcterms:modified>
</cp:coreProperties>
</file>