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DF130" w14:textId="77880767" w:rsidR="00BB5C01" w:rsidRDefault="00A00ED3">
      <w:r>
        <w:t>Testing document upload</w:t>
      </w:r>
      <w:bookmarkStart w:id="0" w:name="_GoBack"/>
      <w:bookmarkEnd w:id="0"/>
    </w:p>
    <w:sectPr w:rsidR="00BB5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C3"/>
    <w:rsid w:val="001A0A97"/>
    <w:rsid w:val="004A14C3"/>
    <w:rsid w:val="004C4DC0"/>
    <w:rsid w:val="006D520F"/>
    <w:rsid w:val="00A00ED3"/>
    <w:rsid w:val="00E10532"/>
    <w:rsid w:val="00F7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AADB"/>
  <w15:chartTrackingRefBased/>
  <w15:docId w15:val="{5D0DE7BA-1986-4DA4-9606-77DCA4F5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Rowley, Richard</dc:creator>
  <cp:keywords/>
  <dc:description/>
  <cp:lastModifiedBy>Rowley, Richard</cp:lastModifiedBy>
  <cp:revision>2</cp:revision>
  <dcterms:created xsi:type="dcterms:W3CDTF">2018-02-27T22:29:00Z</dcterms:created>
  <dcterms:modified xsi:type="dcterms:W3CDTF">2018-02-27T22:29:00Z</dcterms:modified>
</cp:coreProperties>
</file>