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FED" w:rsidRDefault="00042FAD" w:rsidP="00042FAD">
      <w:pPr>
        <w:pStyle w:val="Title"/>
      </w:pPr>
      <w:r>
        <w:t>Decomposing the problem</w:t>
      </w:r>
    </w:p>
    <w:p w:rsidR="003C3448" w:rsidRDefault="003C3448" w:rsidP="00042FAD">
      <w:pPr>
        <w:pStyle w:val="Heading1"/>
        <w:rPr>
          <w:sz w:val="36"/>
        </w:rPr>
      </w:pPr>
      <w:r>
        <w:rPr>
          <w:sz w:val="36"/>
        </w:rPr>
        <w:t>Overall structure</w:t>
      </w:r>
    </w:p>
    <w:p w:rsidR="00456E04" w:rsidRDefault="00456E04" w:rsidP="003C3448">
      <w:r>
        <w:t>The standard build process for a C program, which my project is trying to emulate, looks like this:</w:t>
      </w:r>
    </w:p>
    <w:p w:rsidR="00456E04" w:rsidRDefault="00456E04" w:rsidP="00456E04">
      <w:r>
        <w:rPr>
          <w:noProof/>
          <w:lang w:eastAsia="en-GB"/>
        </w:rPr>
        <w:drawing>
          <wp:inline distT="0" distB="0" distL="0" distR="0" wp14:anchorId="7BE53DC0" wp14:editId="247EEDC1">
            <wp:extent cx="5486400" cy="116205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56E04" w:rsidRDefault="00456E04" w:rsidP="00456E04">
      <w:pPr>
        <w:pStyle w:val="ListParagraph"/>
        <w:numPr>
          <w:ilvl w:val="0"/>
          <w:numId w:val="1"/>
        </w:numPr>
      </w:pPr>
      <w:r>
        <w:t>The C code is the input</w:t>
      </w:r>
    </w:p>
    <w:p w:rsidR="00456E04" w:rsidRDefault="00456E04" w:rsidP="00456E04">
      <w:pPr>
        <w:pStyle w:val="ListParagraph"/>
        <w:numPr>
          <w:ilvl w:val="0"/>
          <w:numId w:val="1"/>
        </w:numPr>
      </w:pPr>
      <w:r>
        <w:t>The pre-processor makes simple text replacements based on “preprocessor directives” (lines beginning with a # symbol)</w:t>
      </w:r>
    </w:p>
    <w:p w:rsidR="00456E04" w:rsidRDefault="00456E04" w:rsidP="00456E04">
      <w:pPr>
        <w:pStyle w:val="ListParagraph"/>
        <w:numPr>
          <w:ilvl w:val="0"/>
          <w:numId w:val="1"/>
        </w:numPr>
      </w:pPr>
      <w:r>
        <w:t>The compiler takes a pure C code file and compiles it into object code, which is almost the same as machine code but not yet executable as it represents only one C file, and it has not yet been linked to any other files (and therefore cannot find the functions they provide)</w:t>
      </w:r>
    </w:p>
    <w:p w:rsidR="00456E04" w:rsidRDefault="00456E04" w:rsidP="00456E04">
      <w:pPr>
        <w:pStyle w:val="ListParagraph"/>
        <w:numPr>
          <w:ilvl w:val="0"/>
          <w:numId w:val="1"/>
        </w:numPr>
      </w:pPr>
      <w:r>
        <w:t>The linker takes all of the object files produced by the compiler for the project and links them together into one functional executable</w:t>
      </w:r>
    </w:p>
    <w:p w:rsidR="00456E04" w:rsidRDefault="00456E04" w:rsidP="00456E04">
      <w:pPr>
        <w:pStyle w:val="ListParagraph"/>
        <w:numPr>
          <w:ilvl w:val="0"/>
          <w:numId w:val="1"/>
        </w:numPr>
      </w:pPr>
      <w:r>
        <w:t xml:space="preserve">The machine code is the output, usually in the form of a .exe file (for windows; .elf for linux though it is usually omitted). </w:t>
      </w:r>
    </w:p>
    <w:p w:rsidR="003C3448" w:rsidRDefault="00456E04" w:rsidP="00456E04">
      <w:r>
        <w:t>In my compiler, I will simplify this. It would be too complicated, and beyond the reach of A level, to include the step of the linker. Instead, I will explicitly limit programs to one C file (so no linking of files is necessary) and have the compiler produce assembly code, which is then turned into “machine code” (i.e. bytecode) by the assembler later on. This method is illustrated below:</w:t>
      </w:r>
    </w:p>
    <w:p w:rsidR="003C3448" w:rsidRDefault="003C3448" w:rsidP="003C3448">
      <w:r>
        <w:rPr>
          <w:noProof/>
          <w:lang w:eastAsia="en-GB"/>
        </w:rPr>
        <w:drawing>
          <wp:inline distT="0" distB="0" distL="0" distR="0" wp14:anchorId="5B00C2DD" wp14:editId="0E55C813">
            <wp:extent cx="5731510" cy="92647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26472"/>
                    </a:xfrm>
                    <a:prstGeom prst="rect">
                      <a:avLst/>
                    </a:prstGeom>
                  </pic:spPr>
                </pic:pic>
              </a:graphicData>
            </a:graphic>
          </wp:inline>
        </w:drawing>
      </w:r>
    </w:p>
    <w:p w:rsidR="003C3448" w:rsidRDefault="003C3448" w:rsidP="003C3448">
      <w:r>
        <w:t>This document’</w:t>
      </w:r>
      <w:r w:rsidR="003C3765">
        <w:t>s first level of decomposition is therefore based on these parts. I will start with a section called “Specification”, which defines the specification for the C code and assembly language, as well as the instruction set for the machine code and notes on memory function. I will then have a section on the compiler, one on the assembler and one on the interpreter, each of which will discuss the implementation and further breakdown of their respective parts.</w:t>
      </w:r>
    </w:p>
    <w:p w:rsidR="001B10AE" w:rsidRDefault="001B10AE" w:rsidP="003C3448">
      <w:r>
        <w:t>I will also make note of my intention regarding iterations; in the first iteration of the programs, I will simply make them function as their native items. Then, I will return and add in the GUI and educational elements. Finally, if it is feasible, I will go back over and add in more complex features.</w:t>
      </w:r>
    </w:p>
    <w:p w:rsidR="00456E04" w:rsidRDefault="00456E04" w:rsidP="003C3448">
      <w:r>
        <w:br w:type="page"/>
      </w:r>
    </w:p>
    <w:p w:rsidR="003C3765" w:rsidRDefault="003C3765" w:rsidP="003C3765">
      <w:pPr>
        <w:pStyle w:val="Heading1"/>
        <w:rPr>
          <w:sz w:val="36"/>
        </w:rPr>
      </w:pPr>
      <w:r>
        <w:rPr>
          <w:sz w:val="36"/>
        </w:rPr>
        <w:lastRenderedPageBreak/>
        <w:t>Specification</w:t>
      </w:r>
    </w:p>
    <w:p w:rsidR="003C3765" w:rsidRDefault="003C3765" w:rsidP="003C3448">
      <w:r>
        <w:t>In this section I will define the types of C constructs available, then describe the assembly language syntax available, and then the instruction set</w:t>
      </w:r>
      <w:r w:rsidR="00A875D0">
        <w:t xml:space="preserve">, bytecode format and interpreter architecture. </w:t>
      </w:r>
      <w:r w:rsidR="00EB628E">
        <w:t>It should be noted that this is an initial specification. When designing the memory layout and other fundamentals, I will be keeping in mind the possibility that more complex structures such as functions will be added at a later date</w:t>
      </w:r>
    </w:p>
    <w:p w:rsidR="003C3765" w:rsidRDefault="003C3765" w:rsidP="003C3765">
      <w:pPr>
        <w:pStyle w:val="Heading2"/>
      </w:pPr>
      <w:r>
        <w:t>C specification</w:t>
      </w:r>
    </w:p>
    <w:p w:rsidR="003C3765" w:rsidRDefault="003C3765" w:rsidP="003C3765">
      <w:r>
        <w:t>As this will not be a full C compiler, I will not be able to keep it exactly to the C standard. Instead, I will describe here my specification for the subset of C I will be using to compile. I do intend this to be a strict subset – that is, any code my compiler accepts should be valid C code that any other compiler can use. I have also decided to remove a large part of the language whose implementation is much more complex, such as structures, pointers and functions. All of these are not part of the simple flow of the program, but require much more complex memory and stack management. I will likely implement these in a later iteration, but at present the full list of supported features is below.</w:t>
      </w:r>
    </w:p>
    <w:p w:rsidR="003C3765" w:rsidRDefault="003C3765" w:rsidP="003C3765">
      <w:pPr>
        <w:pStyle w:val="ListParagraph"/>
        <w:numPr>
          <w:ilvl w:val="0"/>
          <w:numId w:val="2"/>
        </w:numPr>
      </w:pPr>
      <w:r>
        <w:t>Output (using printf) and input (using getchar/getline/scanf) – Because of the lack of an OS-run environment or custom build command line to print to, this will require being written natively and will need a custom opcode. However, it is essential and so must be included, even if it will work differently to in real programs.</w:t>
      </w:r>
    </w:p>
    <w:p w:rsidR="003C3765" w:rsidRPr="00AD6EED" w:rsidRDefault="003C3765" w:rsidP="003C3765">
      <w:pPr>
        <w:pStyle w:val="ListParagraph"/>
        <w:numPr>
          <w:ilvl w:val="0"/>
          <w:numId w:val="2"/>
        </w:numPr>
      </w:pPr>
      <w:r w:rsidRPr="00AD6EED">
        <w:rPr>
          <w:rFonts w:ascii="Consolas" w:hAnsi="Consolas" w:cs="Consolas"/>
        </w:rPr>
        <w:t>int main()</w:t>
      </w:r>
      <w:r w:rsidRPr="00AD6EED">
        <w:rPr>
          <w:rFonts w:cs="Consolas"/>
        </w:rPr>
        <w:t xml:space="preserve"> – While functions in general will not be implemented, in order to be C-compatible, this specific function must be where the code is written.</w:t>
      </w:r>
    </w:p>
    <w:p w:rsidR="003C3765" w:rsidRPr="00AD6EED" w:rsidRDefault="003C3765" w:rsidP="003C3765">
      <w:pPr>
        <w:pStyle w:val="ListParagraph"/>
        <w:numPr>
          <w:ilvl w:val="0"/>
          <w:numId w:val="2"/>
        </w:numPr>
      </w:pPr>
      <w:r>
        <w:rPr>
          <w:rFonts w:ascii="Consolas" w:hAnsi="Consolas" w:cs="Consolas"/>
        </w:rPr>
        <w:t>#include</w:t>
      </w:r>
      <w:r>
        <w:rPr>
          <w:rFonts w:cs="Consolas"/>
        </w:rPr>
        <w:t xml:space="preserve"> statements – At least in the first iteration, this will be the only preprocessor directive, but it is necessary to import printf and other native functions.</w:t>
      </w:r>
    </w:p>
    <w:p w:rsidR="003C3765" w:rsidRPr="00ED22CB" w:rsidRDefault="003C3765" w:rsidP="003C3765">
      <w:pPr>
        <w:pStyle w:val="ListParagraph"/>
        <w:numPr>
          <w:ilvl w:val="0"/>
          <w:numId w:val="2"/>
        </w:numPr>
      </w:pPr>
      <w:r>
        <w:rPr>
          <w:rFonts w:cs="Consolas"/>
        </w:rPr>
        <w:t>Variables and the basic types (</w:t>
      </w:r>
      <w:r>
        <w:rPr>
          <w:rFonts w:ascii="Consolas" w:hAnsi="Consolas" w:cs="Consolas"/>
        </w:rPr>
        <w:t>char</w:t>
      </w:r>
      <w:r>
        <w:rPr>
          <w:rFonts w:cs="Consolas"/>
        </w:rPr>
        <w:t xml:space="preserve">, </w:t>
      </w:r>
      <w:r w:rsidRPr="00ED22CB">
        <w:rPr>
          <w:rFonts w:cs="Consolas"/>
        </w:rPr>
        <w:t>short</w:t>
      </w:r>
      <w:r>
        <w:rPr>
          <w:rFonts w:cs="Consolas"/>
        </w:rPr>
        <w:t xml:space="preserve">, </w:t>
      </w:r>
      <w:r w:rsidRPr="00ED22CB">
        <w:rPr>
          <w:rFonts w:ascii="Consolas" w:hAnsi="Consolas" w:cs="Consolas"/>
        </w:rPr>
        <w:t>int</w:t>
      </w:r>
      <w:r w:rsidR="00985C23">
        <w:rPr>
          <w:rFonts w:cs="Consolas"/>
        </w:rPr>
        <w:t xml:space="preserve">, </w:t>
      </w:r>
      <w:r>
        <w:rPr>
          <w:rFonts w:ascii="Consolas" w:hAnsi="Consolas" w:cs="Consolas"/>
        </w:rPr>
        <w:t>float</w:t>
      </w:r>
      <w:r>
        <w:rPr>
          <w:rFonts w:cs="Consolas"/>
        </w:rPr>
        <w:t>) – This is a very important part, as these five types of data (an 8 bit int/character, a 16-b</w:t>
      </w:r>
      <w:r w:rsidR="00985C23">
        <w:rPr>
          <w:rFonts w:cs="Consolas"/>
        </w:rPr>
        <w:t xml:space="preserve">it integer, a 32-bit integer, and a 32 bit </w:t>
      </w:r>
      <w:r>
        <w:rPr>
          <w:rFonts w:cs="Consolas"/>
        </w:rPr>
        <w:t>float respectively) are fundamental parts of C that are required. The integer types will have signed and unsigned options. They will each be understood natively and have their own bytecode representations, and the assembler and interpreter will understand the amount of memory to allocate for each.</w:t>
      </w:r>
    </w:p>
    <w:p w:rsidR="003C3765" w:rsidRPr="00052650" w:rsidRDefault="003C3765" w:rsidP="003C3765">
      <w:pPr>
        <w:pStyle w:val="ListParagraph"/>
        <w:numPr>
          <w:ilvl w:val="0"/>
          <w:numId w:val="2"/>
        </w:numPr>
      </w:pPr>
      <w:r>
        <w:rPr>
          <w:rFonts w:cs="Consolas"/>
        </w:rPr>
        <w:t>Arithmetic operations – These are necessary for any reasonable program to do any computations. The operations are below:</w:t>
      </w:r>
    </w:p>
    <w:tbl>
      <w:tblPr>
        <w:tblStyle w:val="TableGrid"/>
        <w:tblW w:w="0" w:type="auto"/>
        <w:tblInd w:w="720" w:type="dxa"/>
        <w:tblLook w:val="04A0" w:firstRow="1" w:lastRow="0" w:firstColumn="1" w:lastColumn="0" w:noHBand="0" w:noVBand="1"/>
      </w:tblPr>
      <w:tblGrid>
        <w:gridCol w:w="1373"/>
        <w:gridCol w:w="1276"/>
      </w:tblGrid>
      <w:tr w:rsidR="003C3765" w:rsidTr="00BF44EB">
        <w:tc>
          <w:tcPr>
            <w:tcW w:w="1373" w:type="dxa"/>
          </w:tcPr>
          <w:p w:rsidR="003C3765" w:rsidRDefault="003C3765" w:rsidP="00BF44EB">
            <w:pPr>
              <w:pStyle w:val="ListParagraph"/>
              <w:ind w:left="0"/>
            </w:pPr>
            <w:r>
              <w:t>Add</w:t>
            </w:r>
          </w:p>
        </w:tc>
        <w:tc>
          <w:tcPr>
            <w:tcW w:w="1276" w:type="dxa"/>
          </w:tcPr>
          <w:p w:rsidR="003C3765" w:rsidRPr="00052650" w:rsidRDefault="003C3765" w:rsidP="00BF44EB">
            <w:pPr>
              <w:pStyle w:val="ListParagraph"/>
              <w:ind w:left="0"/>
              <w:rPr>
                <w:rFonts w:ascii="Consolas" w:hAnsi="Consolas" w:cs="Consolas"/>
              </w:rPr>
            </w:pPr>
            <w:r w:rsidRPr="00052650">
              <w:rPr>
                <w:rFonts w:ascii="Consolas" w:hAnsi="Consolas" w:cs="Consolas"/>
              </w:rPr>
              <w:t>+</w:t>
            </w:r>
          </w:p>
        </w:tc>
      </w:tr>
      <w:tr w:rsidR="003C3765" w:rsidTr="00BF44EB">
        <w:tc>
          <w:tcPr>
            <w:tcW w:w="1373" w:type="dxa"/>
          </w:tcPr>
          <w:p w:rsidR="003C3765" w:rsidRDefault="003C3765" w:rsidP="00BF44EB">
            <w:pPr>
              <w:pStyle w:val="ListParagraph"/>
              <w:ind w:left="0"/>
            </w:pPr>
            <w:r>
              <w:t>Subtract</w:t>
            </w:r>
          </w:p>
        </w:tc>
        <w:tc>
          <w:tcPr>
            <w:tcW w:w="1276" w:type="dxa"/>
          </w:tcPr>
          <w:p w:rsidR="003C3765" w:rsidRPr="00052650" w:rsidRDefault="003C3765" w:rsidP="00BF44EB">
            <w:pPr>
              <w:pStyle w:val="ListParagraph"/>
              <w:ind w:left="0"/>
              <w:rPr>
                <w:rFonts w:ascii="Consolas" w:hAnsi="Consolas" w:cs="Consolas"/>
              </w:rPr>
            </w:pPr>
            <w:r w:rsidRPr="00052650">
              <w:rPr>
                <w:rFonts w:ascii="Consolas" w:hAnsi="Consolas" w:cs="Consolas"/>
              </w:rPr>
              <w:t>-</w:t>
            </w:r>
          </w:p>
        </w:tc>
      </w:tr>
      <w:tr w:rsidR="003C3765" w:rsidTr="00BF44EB">
        <w:tc>
          <w:tcPr>
            <w:tcW w:w="1373" w:type="dxa"/>
          </w:tcPr>
          <w:p w:rsidR="003C3765" w:rsidRDefault="003C3765" w:rsidP="00BF44EB">
            <w:pPr>
              <w:pStyle w:val="ListParagraph"/>
              <w:ind w:left="0"/>
            </w:pPr>
            <w:r>
              <w:t>Multiply</w:t>
            </w:r>
          </w:p>
        </w:tc>
        <w:tc>
          <w:tcPr>
            <w:tcW w:w="1276" w:type="dxa"/>
          </w:tcPr>
          <w:p w:rsidR="003C3765" w:rsidRPr="00052650" w:rsidRDefault="003C3765" w:rsidP="00BF44EB">
            <w:pPr>
              <w:pStyle w:val="ListParagraph"/>
              <w:ind w:left="0"/>
              <w:rPr>
                <w:rFonts w:ascii="Consolas" w:hAnsi="Consolas" w:cs="Consolas"/>
              </w:rPr>
            </w:pPr>
            <w:r w:rsidRPr="00052650">
              <w:rPr>
                <w:rFonts w:ascii="Consolas" w:hAnsi="Consolas" w:cs="Consolas"/>
              </w:rPr>
              <w:t>*</w:t>
            </w:r>
          </w:p>
        </w:tc>
      </w:tr>
      <w:tr w:rsidR="003C3765" w:rsidTr="00BF44EB">
        <w:tc>
          <w:tcPr>
            <w:tcW w:w="1373" w:type="dxa"/>
          </w:tcPr>
          <w:p w:rsidR="003C3765" w:rsidRDefault="003C3765" w:rsidP="00BF44EB">
            <w:pPr>
              <w:pStyle w:val="ListParagraph"/>
              <w:ind w:left="0"/>
            </w:pPr>
            <w:r>
              <w:t>Divide</w:t>
            </w:r>
          </w:p>
        </w:tc>
        <w:tc>
          <w:tcPr>
            <w:tcW w:w="1276" w:type="dxa"/>
          </w:tcPr>
          <w:p w:rsidR="003C3765" w:rsidRPr="00052650" w:rsidRDefault="003C3765" w:rsidP="00BF44EB">
            <w:pPr>
              <w:pStyle w:val="ListParagraph"/>
              <w:ind w:left="0"/>
              <w:rPr>
                <w:rFonts w:ascii="Consolas" w:hAnsi="Consolas" w:cs="Consolas"/>
              </w:rPr>
            </w:pPr>
            <w:r w:rsidRPr="00052650">
              <w:rPr>
                <w:rFonts w:ascii="Consolas" w:hAnsi="Consolas" w:cs="Consolas"/>
              </w:rPr>
              <w:t>/</w:t>
            </w:r>
          </w:p>
        </w:tc>
      </w:tr>
      <w:tr w:rsidR="003C3765" w:rsidTr="00BF44EB">
        <w:tc>
          <w:tcPr>
            <w:tcW w:w="1373" w:type="dxa"/>
          </w:tcPr>
          <w:p w:rsidR="003C3765" w:rsidRDefault="003C3765" w:rsidP="00BF44EB">
            <w:pPr>
              <w:pStyle w:val="ListParagraph"/>
              <w:ind w:left="0"/>
            </w:pPr>
            <w:r>
              <w:t>Modulus</w:t>
            </w:r>
          </w:p>
        </w:tc>
        <w:tc>
          <w:tcPr>
            <w:tcW w:w="1276" w:type="dxa"/>
          </w:tcPr>
          <w:p w:rsidR="003C3765" w:rsidRPr="00052650" w:rsidRDefault="003C3765" w:rsidP="00BF44EB">
            <w:pPr>
              <w:pStyle w:val="ListParagraph"/>
              <w:ind w:left="0"/>
              <w:rPr>
                <w:rFonts w:ascii="Consolas" w:hAnsi="Consolas" w:cs="Consolas"/>
              </w:rPr>
            </w:pPr>
            <w:r w:rsidRPr="00052650">
              <w:rPr>
                <w:rFonts w:ascii="Consolas" w:hAnsi="Consolas" w:cs="Consolas"/>
              </w:rPr>
              <w:t>%</w:t>
            </w:r>
          </w:p>
        </w:tc>
      </w:tr>
    </w:tbl>
    <w:p w:rsidR="003C3765" w:rsidRPr="00052650" w:rsidRDefault="003C3765" w:rsidP="003C3765">
      <w:pPr>
        <w:pStyle w:val="ListParagraph"/>
        <w:numPr>
          <w:ilvl w:val="0"/>
          <w:numId w:val="2"/>
        </w:numPr>
      </w:pPr>
      <w:r>
        <w:rPr>
          <w:rFonts w:cs="Consolas"/>
        </w:rPr>
        <w:t xml:space="preserve">Bit operations – These are syntactically the same as arithmetic operations, and I have chosen to add them both because they can be quite useful in low level programming, and also because if arithmetic expression parsing is built in already, these operations are trivial to add. </w:t>
      </w:r>
    </w:p>
    <w:tbl>
      <w:tblPr>
        <w:tblStyle w:val="TableGrid"/>
        <w:tblW w:w="0" w:type="auto"/>
        <w:tblInd w:w="720" w:type="dxa"/>
        <w:tblLook w:val="04A0" w:firstRow="1" w:lastRow="0" w:firstColumn="1" w:lastColumn="0" w:noHBand="0" w:noVBand="1"/>
      </w:tblPr>
      <w:tblGrid>
        <w:gridCol w:w="2507"/>
        <w:gridCol w:w="709"/>
      </w:tblGrid>
      <w:tr w:rsidR="003C3765" w:rsidRPr="00052650" w:rsidTr="003337AE">
        <w:tc>
          <w:tcPr>
            <w:tcW w:w="2507" w:type="dxa"/>
          </w:tcPr>
          <w:p w:rsidR="003C3765" w:rsidRDefault="003C3765" w:rsidP="00BF44EB">
            <w:pPr>
              <w:pStyle w:val="ListParagraph"/>
              <w:ind w:left="0"/>
            </w:pPr>
            <w:r>
              <w:t>AND</w:t>
            </w:r>
          </w:p>
        </w:tc>
        <w:tc>
          <w:tcPr>
            <w:tcW w:w="709" w:type="dxa"/>
          </w:tcPr>
          <w:p w:rsidR="003C3765" w:rsidRPr="00052650" w:rsidRDefault="003C3765" w:rsidP="00BF44EB">
            <w:pPr>
              <w:pStyle w:val="ListParagraph"/>
              <w:ind w:left="0"/>
              <w:rPr>
                <w:rFonts w:ascii="Consolas" w:hAnsi="Consolas" w:cs="Consolas"/>
              </w:rPr>
            </w:pPr>
            <w:r>
              <w:rPr>
                <w:rFonts w:ascii="Consolas" w:hAnsi="Consolas" w:cs="Consolas"/>
              </w:rPr>
              <w:t>&amp;</w:t>
            </w:r>
          </w:p>
        </w:tc>
      </w:tr>
      <w:tr w:rsidR="003C3765" w:rsidRPr="00052650" w:rsidTr="003337AE">
        <w:tc>
          <w:tcPr>
            <w:tcW w:w="2507" w:type="dxa"/>
          </w:tcPr>
          <w:p w:rsidR="003C3765" w:rsidRDefault="003C3765" w:rsidP="00BF44EB">
            <w:pPr>
              <w:pStyle w:val="ListParagraph"/>
              <w:ind w:left="0"/>
            </w:pPr>
            <w:r>
              <w:t>OR</w:t>
            </w:r>
          </w:p>
        </w:tc>
        <w:tc>
          <w:tcPr>
            <w:tcW w:w="709" w:type="dxa"/>
          </w:tcPr>
          <w:p w:rsidR="003C3765" w:rsidRPr="00052650" w:rsidRDefault="003C3765" w:rsidP="00BF44EB">
            <w:pPr>
              <w:pStyle w:val="ListParagraph"/>
              <w:ind w:left="0"/>
              <w:rPr>
                <w:rFonts w:ascii="Consolas" w:hAnsi="Consolas" w:cs="Consolas"/>
              </w:rPr>
            </w:pPr>
            <w:r>
              <w:rPr>
                <w:rFonts w:ascii="Consolas" w:hAnsi="Consolas" w:cs="Consolas"/>
              </w:rPr>
              <w:t>|</w:t>
            </w:r>
          </w:p>
        </w:tc>
      </w:tr>
      <w:tr w:rsidR="003C3765" w:rsidRPr="00052650" w:rsidTr="003337AE">
        <w:tc>
          <w:tcPr>
            <w:tcW w:w="2507" w:type="dxa"/>
          </w:tcPr>
          <w:p w:rsidR="003C3765" w:rsidRDefault="003C3765" w:rsidP="00BF44EB">
            <w:pPr>
              <w:pStyle w:val="ListParagraph"/>
              <w:ind w:left="0"/>
            </w:pPr>
            <w:r>
              <w:t>XOR</w:t>
            </w:r>
          </w:p>
        </w:tc>
        <w:tc>
          <w:tcPr>
            <w:tcW w:w="709" w:type="dxa"/>
          </w:tcPr>
          <w:p w:rsidR="003C3765" w:rsidRPr="00052650" w:rsidRDefault="003C3765" w:rsidP="00BF44EB">
            <w:pPr>
              <w:pStyle w:val="ListParagraph"/>
              <w:ind w:left="0"/>
              <w:rPr>
                <w:rFonts w:ascii="Consolas" w:hAnsi="Consolas" w:cs="Consolas"/>
              </w:rPr>
            </w:pPr>
            <w:r>
              <w:rPr>
                <w:rFonts w:ascii="Consolas" w:hAnsi="Consolas" w:cs="Consolas"/>
              </w:rPr>
              <w:t>^</w:t>
            </w:r>
          </w:p>
        </w:tc>
      </w:tr>
      <w:tr w:rsidR="003C3765" w:rsidRPr="00052650" w:rsidTr="003337AE">
        <w:tc>
          <w:tcPr>
            <w:tcW w:w="2507" w:type="dxa"/>
          </w:tcPr>
          <w:p w:rsidR="003C3765" w:rsidRDefault="003C3765" w:rsidP="00BF44EB">
            <w:pPr>
              <w:pStyle w:val="ListParagraph"/>
              <w:ind w:left="0"/>
            </w:pPr>
            <w:r>
              <w:t>One’s complement</w:t>
            </w:r>
            <w:r w:rsidR="003337AE">
              <w:t>/NOT</w:t>
            </w:r>
          </w:p>
        </w:tc>
        <w:tc>
          <w:tcPr>
            <w:tcW w:w="709" w:type="dxa"/>
          </w:tcPr>
          <w:p w:rsidR="003C3765" w:rsidRDefault="003C3765" w:rsidP="00BF44EB">
            <w:pPr>
              <w:pStyle w:val="ListParagraph"/>
              <w:ind w:left="0"/>
              <w:rPr>
                <w:rFonts w:ascii="Consolas" w:hAnsi="Consolas" w:cs="Consolas"/>
              </w:rPr>
            </w:pPr>
            <w:r>
              <w:rPr>
                <w:rFonts w:ascii="Consolas" w:hAnsi="Consolas" w:cs="Consolas"/>
              </w:rPr>
              <w:t>~</w:t>
            </w:r>
          </w:p>
        </w:tc>
      </w:tr>
      <w:tr w:rsidR="003C3765" w:rsidRPr="00052650" w:rsidTr="003337AE">
        <w:tc>
          <w:tcPr>
            <w:tcW w:w="2507" w:type="dxa"/>
          </w:tcPr>
          <w:p w:rsidR="003C3765" w:rsidRDefault="003C3765" w:rsidP="00BF44EB">
            <w:pPr>
              <w:pStyle w:val="ListParagraph"/>
              <w:ind w:left="0"/>
            </w:pPr>
            <w:r>
              <w:lastRenderedPageBreak/>
              <w:t>Left shift</w:t>
            </w:r>
          </w:p>
        </w:tc>
        <w:tc>
          <w:tcPr>
            <w:tcW w:w="709" w:type="dxa"/>
          </w:tcPr>
          <w:p w:rsidR="003C3765" w:rsidRPr="00052650" w:rsidRDefault="003C3765" w:rsidP="00BF44EB">
            <w:pPr>
              <w:pStyle w:val="ListParagraph"/>
              <w:ind w:left="0"/>
              <w:rPr>
                <w:rFonts w:ascii="Consolas" w:hAnsi="Consolas" w:cs="Consolas"/>
              </w:rPr>
            </w:pPr>
            <w:r>
              <w:rPr>
                <w:rFonts w:ascii="Consolas" w:hAnsi="Consolas" w:cs="Consolas"/>
              </w:rPr>
              <w:t>&lt;&lt;</w:t>
            </w:r>
          </w:p>
        </w:tc>
      </w:tr>
      <w:tr w:rsidR="003C3765" w:rsidRPr="00052650" w:rsidTr="003337AE">
        <w:tc>
          <w:tcPr>
            <w:tcW w:w="2507" w:type="dxa"/>
          </w:tcPr>
          <w:p w:rsidR="003C3765" w:rsidRDefault="003C3765" w:rsidP="00BF44EB">
            <w:pPr>
              <w:pStyle w:val="ListParagraph"/>
              <w:ind w:left="0"/>
            </w:pPr>
            <w:r>
              <w:t>Right shift</w:t>
            </w:r>
          </w:p>
        </w:tc>
        <w:tc>
          <w:tcPr>
            <w:tcW w:w="709" w:type="dxa"/>
          </w:tcPr>
          <w:p w:rsidR="003C3765" w:rsidRPr="00052650" w:rsidRDefault="003C3765" w:rsidP="00BF44EB">
            <w:pPr>
              <w:pStyle w:val="ListParagraph"/>
              <w:ind w:left="0"/>
              <w:rPr>
                <w:rFonts w:ascii="Consolas" w:hAnsi="Consolas" w:cs="Consolas"/>
              </w:rPr>
            </w:pPr>
            <w:r>
              <w:rPr>
                <w:rFonts w:ascii="Consolas" w:hAnsi="Consolas" w:cs="Consolas"/>
              </w:rPr>
              <w:t>&gt;&gt;</w:t>
            </w:r>
          </w:p>
        </w:tc>
      </w:tr>
    </w:tbl>
    <w:p w:rsidR="003C3765" w:rsidRDefault="003C3765" w:rsidP="003C3765">
      <w:pPr>
        <w:pStyle w:val="ListParagraph"/>
        <w:numPr>
          <w:ilvl w:val="0"/>
          <w:numId w:val="2"/>
        </w:numPr>
      </w:pPr>
      <w:r>
        <w:t xml:space="preserve">Compound mathematical expressions – The compiler can understand the order of operations (including bitwise operations) and brackets, to understand any nested level of mathematical operations, including using literals. </w:t>
      </w:r>
    </w:p>
    <w:p w:rsidR="003C3765" w:rsidRPr="001E5D18" w:rsidRDefault="003C3765" w:rsidP="003C3765">
      <w:pPr>
        <w:pStyle w:val="ListParagraph"/>
        <w:numPr>
          <w:ilvl w:val="0"/>
          <w:numId w:val="2"/>
        </w:numPr>
      </w:pPr>
      <w:r>
        <w:t>Comparison operations – These are operations which technically work in the same way as arithmetic operations, but where “</w:t>
      </w:r>
      <w:r>
        <w:rPr>
          <w:rFonts w:ascii="Consolas" w:hAnsi="Consolas" w:cs="Consolas"/>
        </w:rPr>
        <w:t>a+b</w:t>
      </w:r>
      <w:r>
        <w:rPr>
          <w:rFonts w:cs="Consolas"/>
        </w:rPr>
        <w:t xml:space="preserve">” evaluates to the sum of </w:t>
      </w:r>
      <w:r>
        <w:rPr>
          <w:rFonts w:ascii="Consolas" w:hAnsi="Consolas" w:cs="Consolas"/>
        </w:rPr>
        <w:t>a</w:t>
      </w:r>
      <w:r>
        <w:rPr>
          <w:rFonts w:cs="Consolas"/>
        </w:rPr>
        <w:t xml:space="preserve"> and </w:t>
      </w:r>
      <w:r>
        <w:rPr>
          <w:rFonts w:ascii="Consolas" w:hAnsi="Consolas" w:cs="Consolas"/>
        </w:rPr>
        <w:t>b</w:t>
      </w:r>
      <w:r>
        <w:rPr>
          <w:rFonts w:cs="Consolas"/>
        </w:rPr>
        <w:t>, “</w:t>
      </w:r>
      <w:r>
        <w:rPr>
          <w:rFonts w:ascii="Consolas" w:hAnsi="Consolas" w:cs="Consolas"/>
        </w:rPr>
        <w:t>7==7</w:t>
      </w:r>
      <w:r>
        <w:rPr>
          <w:rFonts w:cs="Consolas"/>
        </w:rPr>
        <w:t>” evaluating as 1, meaning true. If false, it would evaluate to 0. The following comparison operations are available:</w:t>
      </w:r>
    </w:p>
    <w:tbl>
      <w:tblPr>
        <w:tblStyle w:val="TableGrid"/>
        <w:tblW w:w="0" w:type="auto"/>
        <w:tblInd w:w="720" w:type="dxa"/>
        <w:tblLook w:val="04A0" w:firstRow="1" w:lastRow="0" w:firstColumn="1" w:lastColumn="0" w:noHBand="0" w:noVBand="1"/>
      </w:tblPr>
      <w:tblGrid>
        <w:gridCol w:w="2507"/>
        <w:gridCol w:w="567"/>
      </w:tblGrid>
      <w:tr w:rsidR="003C3765" w:rsidRPr="00052650" w:rsidTr="00BF44EB">
        <w:tc>
          <w:tcPr>
            <w:tcW w:w="2507" w:type="dxa"/>
          </w:tcPr>
          <w:p w:rsidR="003C3765" w:rsidRDefault="003C3765" w:rsidP="00BF44EB">
            <w:pPr>
              <w:pStyle w:val="ListParagraph"/>
              <w:ind w:left="0"/>
            </w:pPr>
            <w:r>
              <w:t>Equals</w:t>
            </w:r>
          </w:p>
        </w:tc>
        <w:tc>
          <w:tcPr>
            <w:tcW w:w="567" w:type="dxa"/>
          </w:tcPr>
          <w:p w:rsidR="003C3765" w:rsidRPr="00052650" w:rsidRDefault="003C3765" w:rsidP="00BF44EB">
            <w:pPr>
              <w:pStyle w:val="ListParagraph"/>
              <w:ind w:left="0"/>
              <w:rPr>
                <w:rFonts w:ascii="Consolas" w:hAnsi="Consolas" w:cs="Consolas"/>
              </w:rPr>
            </w:pPr>
            <w:r>
              <w:rPr>
                <w:rFonts w:ascii="Consolas" w:hAnsi="Consolas" w:cs="Consolas"/>
              </w:rPr>
              <w:t>==</w:t>
            </w:r>
          </w:p>
        </w:tc>
      </w:tr>
      <w:tr w:rsidR="003C3765" w:rsidRPr="00052650" w:rsidTr="00BF44EB">
        <w:tc>
          <w:tcPr>
            <w:tcW w:w="2507" w:type="dxa"/>
          </w:tcPr>
          <w:p w:rsidR="003C3765" w:rsidRDefault="003C3765" w:rsidP="00BF44EB">
            <w:pPr>
              <w:pStyle w:val="ListParagraph"/>
              <w:ind w:left="0"/>
            </w:pPr>
            <w:r>
              <w:t>Does not equal</w:t>
            </w:r>
          </w:p>
        </w:tc>
        <w:tc>
          <w:tcPr>
            <w:tcW w:w="567" w:type="dxa"/>
          </w:tcPr>
          <w:p w:rsidR="003C3765" w:rsidRPr="00052650" w:rsidRDefault="003C3765" w:rsidP="00BF44EB">
            <w:pPr>
              <w:pStyle w:val="ListParagraph"/>
              <w:ind w:left="0"/>
              <w:rPr>
                <w:rFonts w:ascii="Consolas" w:hAnsi="Consolas" w:cs="Consolas"/>
              </w:rPr>
            </w:pPr>
            <w:r>
              <w:rPr>
                <w:rFonts w:ascii="Consolas" w:hAnsi="Consolas" w:cs="Consolas"/>
              </w:rPr>
              <w:t>!=</w:t>
            </w:r>
          </w:p>
        </w:tc>
      </w:tr>
      <w:tr w:rsidR="003C3765" w:rsidRPr="00052650" w:rsidTr="00BF44EB">
        <w:tc>
          <w:tcPr>
            <w:tcW w:w="2507" w:type="dxa"/>
          </w:tcPr>
          <w:p w:rsidR="003C3765" w:rsidRDefault="003C3765" w:rsidP="00BF44EB">
            <w:pPr>
              <w:pStyle w:val="ListParagraph"/>
              <w:ind w:left="0"/>
            </w:pPr>
            <w:r>
              <w:t>Less than</w:t>
            </w:r>
          </w:p>
        </w:tc>
        <w:tc>
          <w:tcPr>
            <w:tcW w:w="567" w:type="dxa"/>
          </w:tcPr>
          <w:p w:rsidR="003C3765" w:rsidRPr="00052650" w:rsidRDefault="003C3765" w:rsidP="00BF44EB">
            <w:pPr>
              <w:pStyle w:val="ListParagraph"/>
              <w:ind w:left="0"/>
              <w:rPr>
                <w:rFonts w:ascii="Consolas" w:hAnsi="Consolas" w:cs="Consolas"/>
              </w:rPr>
            </w:pPr>
            <w:r>
              <w:rPr>
                <w:rFonts w:ascii="Consolas" w:hAnsi="Consolas" w:cs="Consolas"/>
              </w:rPr>
              <w:t>&lt;</w:t>
            </w:r>
          </w:p>
        </w:tc>
      </w:tr>
      <w:tr w:rsidR="003C3765" w:rsidTr="00BF44EB">
        <w:tc>
          <w:tcPr>
            <w:tcW w:w="2507" w:type="dxa"/>
          </w:tcPr>
          <w:p w:rsidR="003C3765" w:rsidRDefault="003C3765" w:rsidP="00BF44EB">
            <w:pPr>
              <w:pStyle w:val="ListParagraph"/>
              <w:ind w:left="0"/>
            </w:pPr>
            <w:r>
              <w:t>Greater than</w:t>
            </w:r>
          </w:p>
        </w:tc>
        <w:tc>
          <w:tcPr>
            <w:tcW w:w="567" w:type="dxa"/>
          </w:tcPr>
          <w:p w:rsidR="003C3765" w:rsidRDefault="003C3765" w:rsidP="00BF44EB">
            <w:pPr>
              <w:pStyle w:val="ListParagraph"/>
              <w:ind w:left="0"/>
              <w:rPr>
                <w:rFonts w:ascii="Consolas" w:hAnsi="Consolas" w:cs="Consolas"/>
              </w:rPr>
            </w:pPr>
            <w:r>
              <w:rPr>
                <w:rFonts w:ascii="Consolas" w:hAnsi="Consolas" w:cs="Consolas"/>
              </w:rPr>
              <w:t>&gt;</w:t>
            </w:r>
          </w:p>
        </w:tc>
      </w:tr>
      <w:tr w:rsidR="003C3765" w:rsidRPr="00052650" w:rsidTr="00BF44EB">
        <w:tc>
          <w:tcPr>
            <w:tcW w:w="2507" w:type="dxa"/>
          </w:tcPr>
          <w:p w:rsidR="003C3765" w:rsidRDefault="003C3765" w:rsidP="00BF44EB">
            <w:pPr>
              <w:pStyle w:val="ListParagraph"/>
              <w:ind w:left="0"/>
            </w:pPr>
            <w:r>
              <w:t>Less than or equal to</w:t>
            </w:r>
          </w:p>
        </w:tc>
        <w:tc>
          <w:tcPr>
            <w:tcW w:w="567" w:type="dxa"/>
          </w:tcPr>
          <w:p w:rsidR="003C3765" w:rsidRPr="00052650" w:rsidRDefault="003C3765" w:rsidP="00BF44EB">
            <w:pPr>
              <w:pStyle w:val="ListParagraph"/>
              <w:ind w:left="0"/>
              <w:rPr>
                <w:rFonts w:ascii="Consolas" w:hAnsi="Consolas" w:cs="Consolas"/>
              </w:rPr>
            </w:pPr>
            <w:r>
              <w:rPr>
                <w:rFonts w:ascii="Consolas" w:hAnsi="Consolas" w:cs="Consolas"/>
              </w:rPr>
              <w:t>&lt;=</w:t>
            </w:r>
          </w:p>
        </w:tc>
      </w:tr>
      <w:tr w:rsidR="003C3765" w:rsidRPr="00052650" w:rsidTr="00BF44EB">
        <w:tc>
          <w:tcPr>
            <w:tcW w:w="2507" w:type="dxa"/>
          </w:tcPr>
          <w:p w:rsidR="003C3765" w:rsidRDefault="003C3765" w:rsidP="00BF44EB">
            <w:pPr>
              <w:pStyle w:val="ListParagraph"/>
              <w:ind w:left="0"/>
            </w:pPr>
            <w:r>
              <w:t>Greater than or equal to</w:t>
            </w:r>
          </w:p>
        </w:tc>
        <w:tc>
          <w:tcPr>
            <w:tcW w:w="567" w:type="dxa"/>
          </w:tcPr>
          <w:p w:rsidR="003C3765" w:rsidRPr="00052650" w:rsidRDefault="003C3765" w:rsidP="00BF44EB">
            <w:pPr>
              <w:pStyle w:val="ListParagraph"/>
              <w:ind w:left="0"/>
              <w:rPr>
                <w:rFonts w:ascii="Consolas" w:hAnsi="Consolas" w:cs="Consolas"/>
              </w:rPr>
            </w:pPr>
            <w:r>
              <w:rPr>
                <w:rFonts w:ascii="Consolas" w:hAnsi="Consolas" w:cs="Consolas"/>
              </w:rPr>
              <w:t>&gt;=</w:t>
            </w:r>
          </w:p>
        </w:tc>
      </w:tr>
    </w:tbl>
    <w:p w:rsidR="003C3765" w:rsidRDefault="003C3765" w:rsidP="003C3765">
      <w:pPr>
        <w:pStyle w:val="ListParagraph"/>
        <w:numPr>
          <w:ilvl w:val="0"/>
          <w:numId w:val="5"/>
        </w:numPr>
      </w:pPr>
      <w:r>
        <w:t>Boolean logical operators – These are necessary for a complex program, and so will be included:</w:t>
      </w:r>
    </w:p>
    <w:tbl>
      <w:tblPr>
        <w:tblStyle w:val="TableGrid"/>
        <w:tblW w:w="0" w:type="auto"/>
        <w:tblInd w:w="720" w:type="dxa"/>
        <w:tblLook w:val="04A0" w:firstRow="1" w:lastRow="0" w:firstColumn="1" w:lastColumn="0" w:noHBand="0" w:noVBand="1"/>
      </w:tblPr>
      <w:tblGrid>
        <w:gridCol w:w="1940"/>
        <w:gridCol w:w="992"/>
      </w:tblGrid>
      <w:tr w:rsidR="003C3765" w:rsidRPr="00052650" w:rsidTr="00BF44EB">
        <w:tc>
          <w:tcPr>
            <w:tcW w:w="1940" w:type="dxa"/>
          </w:tcPr>
          <w:p w:rsidR="003C3765" w:rsidRDefault="003C3765" w:rsidP="00BF44EB">
            <w:pPr>
              <w:pStyle w:val="ListParagraph"/>
              <w:ind w:left="0"/>
            </w:pPr>
            <w:r>
              <w:t>A and B</w:t>
            </w:r>
          </w:p>
        </w:tc>
        <w:tc>
          <w:tcPr>
            <w:tcW w:w="992" w:type="dxa"/>
          </w:tcPr>
          <w:p w:rsidR="003C3765" w:rsidRPr="00052650" w:rsidRDefault="003C3765" w:rsidP="00BF44EB">
            <w:pPr>
              <w:pStyle w:val="ListParagraph"/>
              <w:ind w:left="0"/>
              <w:rPr>
                <w:rFonts w:ascii="Consolas" w:hAnsi="Consolas" w:cs="Consolas"/>
              </w:rPr>
            </w:pPr>
            <w:r>
              <w:rPr>
                <w:rFonts w:ascii="Consolas" w:hAnsi="Consolas" w:cs="Consolas"/>
              </w:rPr>
              <w:t>A &amp;&amp; B</w:t>
            </w:r>
          </w:p>
        </w:tc>
      </w:tr>
      <w:tr w:rsidR="003C3765" w:rsidRPr="00052650" w:rsidTr="00BF44EB">
        <w:tc>
          <w:tcPr>
            <w:tcW w:w="1940" w:type="dxa"/>
          </w:tcPr>
          <w:p w:rsidR="003C3765" w:rsidRDefault="003C3765" w:rsidP="00BF44EB">
            <w:pPr>
              <w:pStyle w:val="ListParagraph"/>
              <w:ind w:left="0"/>
            </w:pPr>
            <w:r>
              <w:t>A or B</w:t>
            </w:r>
          </w:p>
        </w:tc>
        <w:tc>
          <w:tcPr>
            <w:tcW w:w="992" w:type="dxa"/>
          </w:tcPr>
          <w:p w:rsidR="003C3765" w:rsidRPr="00052650" w:rsidRDefault="003C3765" w:rsidP="00BF44EB">
            <w:pPr>
              <w:pStyle w:val="ListParagraph"/>
              <w:ind w:left="0"/>
              <w:rPr>
                <w:rFonts w:ascii="Consolas" w:hAnsi="Consolas" w:cs="Consolas"/>
              </w:rPr>
            </w:pPr>
            <w:r>
              <w:rPr>
                <w:rFonts w:ascii="Consolas" w:hAnsi="Consolas" w:cs="Consolas"/>
              </w:rPr>
              <w:t>A || B</w:t>
            </w:r>
          </w:p>
        </w:tc>
      </w:tr>
      <w:tr w:rsidR="003C3765" w:rsidRPr="00052650" w:rsidTr="00BF44EB">
        <w:tc>
          <w:tcPr>
            <w:tcW w:w="1940" w:type="dxa"/>
          </w:tcPr>
          <w:p w:rsidR="003C3765" w:rsidRDefault="003C3765" w:rsidP="00BF44EB">
            <w:pPr>
              <w:pStyle w:val="ListParagraph"/>
              <w:ind w:left="0"/>
            </w:pPr>
            <w:r>
              <w:t>Not A</w:t>
            </w:r>
          </w:p>
        </w:tc>
        <w:tc>
          <w:tcPr>
            <w:tcW w:w="992" w:type="dxa"/>
          </w:tcPr>
          <w:p w:rsidR="003C3765" w:rsidRPr="00052650" w:rsidRDefault="003C3765" w:rsidP="00BF44EB">
            <w:pPr>
              <w:pStyle w:val="ListParagraph"/>
              <w:ind w:left="0"/>
              <w:rPr>
                <w:rFonts w:ascii="Consolas" w:hAnsi="Consolas" w:cs="Consolas"/>
              </w:rPr>
            </w:pPr>
            <w:r>
              <w:rPr>
                <w:rFonts w:ascii="Consolas" w:hAnsi="Consolas" w:cs="Consolas"/>
              </w:rPr>
              <w:t>!A</w:t>
            </w:r>
          </w:p>
        </w:tc>
      </w:tr>
    </w:tbl>
    <w:p w:rsidR="003C3765" w:rsidRPr="003C3765" w:rsidRDefault="003C3765" w:rsidP="003C3765">
      <w:pPr>
        <w:pStyle w:val="ListParagraph"/>
        <w:numPr>
          <w:ilvl w:val="0"/>
          <w:numId w:val="5"/>
        </w:numPr>
      </w:pPr>
      <w:r>
        <w:t>Loops – Both conditional iteration (</w:t>
      </w:r>
      <w:r>
        <w:rPr>
          <w:rFonts w:ascii="Consolas" w:hAnsi="Consolas" w:cs="Consolas"/>
        </w:rPr>
        <w:t>while</w:t>
      </w:r>
      <w:r>
        <w:rPr>
          <w:rFonts w:cs="Consolas"/>
        </w:rPr>
        <w:t xml:space="preserve"> loops) and count-controlled iteration (</w:t>
      </w:r>
      <w:r>
        <w:rPr>
          <w:rFonts w:ascii="Consolas" w:hAnsi="Consolas" w:cs="Consolas"/>
        </w:rPr>
        <w:t>for</w:t>
      </w:r>
      <w:r>
        <w:rPr>
          <w:rFonts w:cs="Consolas"/>
        </w:rPr>
        <w:t xml:space="preserve"> loops) will be available, syntactically exactly the same as they appear in C. To allow full functionality, </w:t>
      </w:r>
      <w:r>
        <w:rPr>
          <w:rFonts w:ascii="Consolas" w:hAnsi="Consolas" w:cs="Consolas"/>
        </w:rPr>
        <w:t>break</w:t>
      </w:r>
      <w:r>
        <w:rPr>
          <w:rFonts w:cs="Consolas"/>
        </w:rPr>
        <w:t xml:space="preserve"> and </w:t>
      </w:r>
      <w:r>
        <w:rPr>
          <w:rFonts w:ascii="Consolas" w:hAnsi="Consolas" w:cs="Consolas"/>
        </w:rPr>
        <w:t>continue</w:t>
      </w:r>
      <w:r>
        <w:rPr>
          <w:rFonts w:cs="Consolas"/>
        </w:rPr>
        <w:t xml:space="preserve"> statements will be included as well.</w:t>
      </w:r>
    </w:p>
    <w:p w:rsidR="003C3765" w:rsidRPr="003C3765" w:rsidRDefault="003C3765" w:rsidP="003C3765">
      <w:pPr>
        <w:pStyle w:val="ListParagraph"/>
        <w:numPr>
          <w:ilvl w:val="0"/>
          <w:numId w:val="5"/>
        </w:numPr>
      </w:pPr>
      <w:r>
        <w:rPr>
          <w:rFonts w:cs="Consolas"/>
        </w:rPr>
        <w:t>Pointers – In order to create complex structures, as well as allowing arrays to work as they do in C, pointers must be available. They will work syntactically the same as in C, like:</w:t>
      </w:r>
    </w:p>
    <w:tbl>
      <w:tblPr>
        <w:tblStyle w:val="TableGrid"/>
        <w:tblW w:w="0" w:type="auto"/>
        <w:tblInd w:w="720" w:type="dxa"/>
        <w:tblLook w:val="04A0" w:firstRow="1" w:lastRow="0" w:firstColumn="1" w:lastColumn="0" w:noHBand="0" w:noVBand="1"/>
      </w:tblPr>
      <w:tblGrid>
        <w:gridCol w:w="3216"/>
        <w:gridCol w:w="1701"/>
      </w:tblGrid>
      <w:tr w:rsidR="003C3765" w:rsidTr="00BF44EB">
        <w:tc>
          <w:tcPr>
            <w:tcW w:w="3216" w:type="dxa"/>
          </w:tcPr>
          <w:p w:rsidR="003C3765" w:rsidRDefault="003C3765" w:rsidP="00BF44EB">
            <w:pPr>
              <w:pStyle w:val="ListParagraph"/>
              <w:ind w:left="0"/>
            </w:pPr>
            <w:r>
              <w:t>Pointer to a type</w:t>
            </w:r>
          </w:p>
        </w:tc>
        <w:tc>
          <w:tcPr>
            <w:tcW w:w="1701" w:type="dxa"/>
          </w:tcPr>
          <w:p w:rsidR="003C3765" w:rsidRPr="003C3765" w:rsidRDefault="003C3765" w:rsidP="00BF44EB">
            <w:pPr>
              <w:pStyle w:val="ListParagraph"/>
              <w:ind w:left="0"/>
              <w:rPr>
                <w:rFonts w:ascii="Consolas" w:hAnsi="Consolas" w:cs="Consolas"/>
              </w:rPr>
            </w:pPr>
            <w:r w:rsidRPr="003C3765">
              <w:rPr>
                <w:rFonts w:ascii="Consolas" w:hAnsi="Consolas" w:cs="Consolas"/>
              </w:rPr>
              <w:t>type*</w:t>
            </w:r>
          </w:p>
        </w:tc>
      </w:tr>
      <w:tr w:rsidR="003C3765" w:rsidTr="00BF44EB">
        <w:tc>
          <w:tcPr>
            <w:tcW w:w="3216" w:type="dxa"/>
          </w:tcPr>
          <w:p w:rsidR="003C3765" w:rsidRDefault="003C3765" w:rsidP="00BF44EB">
            <w:pPr>
              <w:pStyle w:val="ListParagraph"/>
              <w:ind w:left="0"/>
            </w:pPr>
            <w:r>
              <w:t>Get the value stored at pointer A</w:t>
            </w:r>
          </w:p>
        </w:tc>
        <w:tc>
          <w:tcPr>
            <w:tcW w:w="1701" w:type="dxa"/>
          </w:tcPr>
          <w:p w:rsidR="003C3765" w:rsidRPr="003C3765" w:rsidRDefault="003C3765" w:rsidP="00BF44EB">
            <w:pPr>
              <w:pStyle w:val="ListParagraph"/>
              <w:ind w:left="0"/>
              <w:rPr>
                <w:rFonts w:ascii="Consolas" w:hAnsi="Consolas" w:cs="Consolas"/>
              </w:rPr>
            </w:pPr>
            <w:r w:rsidRPr="003C3765">
              <w:rPr>
                <w:rFonts w:ascii="Consolas" w:hAnsi="Consolas" w:cs="Consolas"/>
              </w:rPr>
              <w:t>*A</w:t>
            </w:r>
          </w:p>
        </w:tc>
      </w:tr>
      <w:tr w:rsidR="003C3765" w:rsidTr="00BF44EB">
        <w:tc>
          <w:tcPr>
            <w:tcW w:w="3216" w:type="dxa"/>
          </w:tcPr>
          <w:p w:rsidR="003C3765" w:rsidRDefault="003C3765" w:rsidP="00BF44EB">
            <w:pPr>
              <w:pStyle w:val="ListParagraph"/>
              <w:ind w:left="0"/>
            </w:pPr>
            <w:r>
              <w:t>Get a pointer to the value A</w:t>
            </w:r>
          </w:p>
        </w:tc>
        <w:tc>
          <w:tcPr>
            <w:tcW w:w="1701" w:type="dxa"/>
          </w:tcPr>
          <w:p w:rsidR="003C3765" w:rsidRPr="003C3765" w:rsidRDefault="003C3765" w:rsidP="00BF44EB">
            <w:pPr>
              <w:pStyle w:val="ListParagraph"/>
              <w:ind w:left="0"/>
              <w:rPr>
                <w:rFonts w:ascii="Consolas" w:hAnsi="Consolas" w:cs="Consolas"/>
              </w:rPr>
            </w:pPr>
            <w:r w:rsidRPr="003C3765">
              <w:rPr>
                <w:rFonts w:ascii="Consolas" w:hAnsi="Consolas" w:cs="Consolas"/>
              </w:rPr>
              <w:t>&amp;A</w:t>
            </w:r>
          </w:p>
        </w:tc>
      </w:tr>
    </w:tbl>
    <w:p w:rsidR="003C3765" w:rsidRPr="00856928" w:rsidRDefault="003C3765" w:rsidP="003C3765">
      <w:pPr>
        <w:pStyle w:val="ListParagraph"/>
        <w:numPr>
          <w:ilvl w:val="0"/>
          <w:numId w:val="5"/>
        </w:numPr>
      </w:pPr>
      <w:r>
        <w:rPr>
          <w:rFonts w:cs="Consolas"/>
        </w:rPr>
        <w:t xml:space="preserve">Arrays – Syntactically exactly the same as in C, arrays will have to be implemented to allow complex programs (or even in fact to make it Turing complete). Ideally, to be realistic, the assembler and interpreter should not have to deal with arrays, since they are a higher level construct than machine code. Therefore, the compiler will have to make sure that the assembly produced handles its memory allocation properly and will treat arrays correctly. </w:t>
      </w:r>
    </w:p>
    <w:p w:rsidR="003C3765" w:rsidRPr="00EB628E" w:rsidRDefault="003C3765" w:rsidP="003C3448">
      <w:pPr>
        <w:pStyle w:val="ListParagraph"/>
        <w:numPr>
          <w:ilvl w:val="0"/>
          <w:numId w:val="5"/>
        </w:numPr>
      </w:pPr>
      <w:r>
        <w:rPr>
          <w:rFonts w:cs="Consolas"/>
        </w:rPr>
        <w:t xml:space="preserve">Strings – In C, strings are just syntactic sugar for an array of chars terminated by a null. </w:t>
      </w:r>
    </w:p>
    <w:p w:rsidR="00EB628E" w:rsidRPr="00EB628E" w:rsidRDefault="00EB628E" w:rsidP="003C3448">
      <w:pPr>
        <w:pStyle w:val="ListParagraph"/>
        <w:numPr>
          <w:ilvl w:val="0"/>
          <w:numId w:val="5"/>
        </w:numPr>
      </w:pPr>
      <w:r>
        <w:rPr>
          <w:rFonts w:cs="Consolas"/>
        </w:rPr>
        <w:t>Memory management functions – The following functions are necessary in C to perform a number of tasks, and since the aim of this project is to be educational, it would be useless to remove dynamic memory allocation from this language subset.</w:t>
      </w:r>
    </w:p>
    <w:p w:rsidR="00EB628E" w:rsidRPr="00EB628E" w:rsidRDefault="00EB628E" w:rsidP="00EB628E">
      <w:pPr>
        <w:pStyle w:val="ListParagraph"/>
        <w:numPr>
          <w:ilvl w:val="1"/>
          <w:numId w:val="5"/>
        </w:numPr>
      </w:pPr>
      <w:r>
        <w:rPr>
          <w:rFonts w:ascii="Consolas" w:hAnsi="Consolas" w:cs="Consolas"/>
        </w:rPr>
        <w:t>sizeof(type)</w:t>
      </w:r>
      <w:r>
        <w:rPr>
          <w:rFonts w:cs="Consolas"/>
        </w:rPr>
        <w:t xml:space="preserve"> – Returns the number of bytes that an object of this type takes up</w:t>
      </w:r>
    </w:p>
    <w:p w:rsidR="00EB628E" w:rsidRPr="00925888" w:rsidRDefault="00EB628E" w:rsidP="00EB628E">
      <w:pPr>
        <w:pStyle w:val="ListParagraph"/>
        <w:numPr>
          <w:ilvl w:val="1"/>
          <w:numId w:val="5"/>
        </w:numPr>
      </w:pPr>
      <w:r>
        <w:rPr>
          <w:rFonts w:ascii="Consolas" w:hAnsi="Consolas" w:cs="Consolas"/>
        </w:rPr>
        <w:t>malloc(bytes)</w:t>
      </w:r>
      <w:r>
        <w:rPr>
          <w:rFonts w:cs="Consolas"/>
        </w:rPr>
        <w:t xml:space="preserve"> – Returns a pointer to the start of a new chunk of memory on the heap of the size </w:t>
      </w:r>
      <w:r w:rsidR="00925888">
        <w:rPr>
          <w:rFonts w:cs="Consolas"/>
        </w:rPr>
        <w:t xml:space="preserve">specified (or a </w:t>
      </w:r>
      <w:r w:rsidR="00925888" w:rsidRPr="00925888">
        <w:rPr>
          <w:rFonts w:ascii="Consolas" w:hAnsi="Consolas" w:cs="Consolas"/>
        </w:rPr>
        <w:t>NULL</w:t>
      </w:r>
      <w:r w:rsidR="00925888">
        <w:rPr>
          <w:rFonts w:cs="Consolas"/>
        </w:rPr>
        <w:t xml:space="preserve"> pointer if it failed)</w:t>
      </w:r>
    </w:p>
    <w:p w:rsidR="00925888" w:rsidRPr="00925888" w:rsidRDefault="00925888" w:rsidP="00925888">
      <w:pPr>
        <w:pStyle w:val="ListParagraph"/>
        <w:numPr>
          <w:ilvl w:val="1"/>
          <w:numId w:val="5"/>
        </w:numPr>
      </w:pPr>
      <w:r>
        <w:rPr>
          <w:rFonts w:ascii="Consolas" w:hAnsi="Consolas" w:cs="Consolas"/>
        </w:rPr>
        <w:t>free(pointer)</w:t>
      </w:r>
      <w:r>
        <w:rPr>
          <w:rFonts w:cs="Consolas"/>
        </w:rPr>
        <w:t xml:space="preserve"> – Frees up the memory block pointed to by </w:t>
      </w:r>
      <w:r>
        <w:rPr>
          <w:rFonts w:ascii="Consolas" w:hAnsi="Consolas" w:cs="Consolas"/>
        </w:rPr>
        <w:t>pointer</w:t>
      </w:r>
      <w:r>
        <w:rPr>
          <w:rFonts w:cs="Consolas"/>
        </w:rPr>
        <w:t xml:space="preserve">. How it knows how much memory to access is discussed </w:t>
      </w:r>
      <w:r w:rsidR="00A875D0">
        <w:rPr>
          <w:rFonts w:cs="Consolas"/>
        </w:rPr>
        <w:t>later.</w:t>
      </w:r>
    </w:p>
    <w:p w:rsidR="00925888" w:rsidRDefault="00925888" w:rsidP="00925888">
      <w:pPr>
        <w:pStyle w:val="Heading2"/>
      </w:pPr>
      <w:r>
        <w:t>Assembly language</w:t>
      </w:r>
    </w:p>
    <w:p w:rsidR="00AB7B0F" w:rsidRPr="00AB7B0F" w:rsidRDefault="00925888" w:rsidP="00925888">
      <w:pPr>
        <w:rPr>
          <w:rFonts w:cs="Consolas"/>
        </w:rPr>
      </w:pPr>
      <w:r>
        <w:t>The basic syntax for the assembly language use</w:t>
      </w:r>
      <w:r w:rsidR="006E0CA8">
        <w:t xml:space="preserve">d is based on the Intel syntax. An assembly file will be split into </w:t>
      </w:r>
      <w:r w:rsidR="00101578">
        <w:t>three</w:t>
      </w:r>
      <w:r w:rsidR="006E0CA8">
        <w:t xml:space="preserve"> areas. These are the</w:t>
      </w:r>
      <w:r w:rsidR="00AB7B0F">
        <w:t xml:space="preserve"> </w:t>
      </w:r>
      <w:r w:rsidR="00101578">
        <w:rPr>
          <w:rFonts w:ascii="Consolas" w:hAnsi="Consolas" w:cs="Consolas"/>
        </w:rPr>
        <w:t>meta</w:t>
      </w:r>
      <w:r w:rsidR="00AB7B0F">
        <w:rPr>
          <w:rFonts w:cs="Consolas"/>
        </w:rPr>
        <w:t xml:space="preserve"> se</w:t>
      </w:r>
      <w:r w:rsidR="00AB7B0F" w:rsidRPr="00AB7B0F">
        <w:rPr>
          <w:rFonts w:cs="Consolas"/>
        </w:rPr>
        <w:t>ction</w:t>
      </w:r>
      <w:r w:rsidR="00AB7B0F">
        <w:rPr>
          <w:rFonts w:cs="Consolas"/>
        </w:rPr>
        <w:t xml:space="preserve">, </w:t>
      </w:r>
      <w:r w:rsidR="006E0CA8">
        <w:rPr>
          <w:rFonts w:cs="Consolas"/>
        </w:rPr>
        <w:t xml:space="preserve">the </w:t>
      </w:r>
      <w:r w:rsidR="00101578">
        <w:rPr>
          <w:rFonts w:ascii="Consolas" w:hAnsi="Consolas" w:cs="Consolas"/>
        </w:rPr>
        <w:t>data</w:t>
      </w:r>
      <w:r w:rsidR="006E0CA8">
        <w:rPr>
          <w:rFonts w:cs="Consolas"/>
        </w:rPr>
        <w:t xml:space="preserve"> section</w:t>
      </w:r>
      <w:r w:rsidR="00195ED2">
        <w:rPr>
          <w:rFonts w:cs="Consolas"/>
        </w:rPr>
        <w:t xml:space="preserve"> and the </w:t>
      </w:r>
      <w:r w:rsidR="00195ED2">
        <w:rPr>
          <w:rFonts w:ascii="Consolas" w:hAnsi="Consolas" w:cs="Consolas"/>
        </w:rPr>
        <w:t>text</w:t>
      </w:r>
      <w:r w:rsidR="00195ED2">
        <w:rPr>
          <w:rFonts w:cs="Consolas"/>
        </w:rPr>
        <w:t xml:space="preserve"> section.</w:t>
      </w:r>
      <w:r w:rsidR="00AB7B0F">
        <w:rPr>
          <w:rFonts w:cs="Consolas"/>
        </w:rPr>
        <w:t xml:space="preserve"> The </w:t>
      </w:r>
      <w:r w:rsidR="00AB7B0F">
        <w:rPr>
          <w:rFonts w:ascii="Consolas" w:hAnsi="Consolas" w:cs="Consolas"/>
        </w:rPr>
        <w:t>meta</w:t>
      </w:r>
      <w:r w:rsidR="00AB7B0F">
        <w:rPr>
          <w:rFonts w:cs="Consolas"/>
        </w:rPr>
        <w:t xml:space="preserve"> </w:t>
      </w:r>
      <w:r w:rsidR="00AB7B0F">
        <w:rPr>
          <w:rFonts w:cs="Consolas"/>
        </w:rPr>
        <w:lastRenderedPageBreak/>
        <w:t xml:space="preserve">section fills in a few pieces of metadata such as the size of the </w:t>
      </w:r>
      <w:r w:rsidR="00101578">
        <w:rPr>
          <w:rFonts w:cs="Consolas"/>
        </w:rPr>
        <w:t>program’s address space</w:t>
      </w:r>
      <w:r w:rsidR="00AB7B0F">
        <w:rPr>
          <w:rFonts w:cs="Consolas"/>
        </w:rPr>
        <w:t>.</w:t>
      </w:r>
      <w:r w:rsidR="00195ED2">
        <w:rPr>
          <w:rFonts w:cs="Consolas"/>
        </w:rPr>
        <w:t xml:space="preserve"> The </w:t>
      </w:r>
      <w:r w:rsidR="00101578">
        <w:rPr>
          <w:rFonts w:cs="Consolas"/>
        </w:rPr>
        <w:t>data</w:t>
      </w:r>
      <w:r w:rsidR="00AB7B0F">
        <w:rPr>
          <w:rFonts w:cs="Consolas"/>
        </w:rPr>
        <w:t xml:space="preserve"> section is used for variables, and the </w:t>
      </w:r>
      <w:r w:rsidR="00AB7B0F">
        <w:rPr>
          <w:rFonts w:ascii="Consolas" w:hAnsi="Consolas" w:cs="Consolas"/>
        </w:rPr>
        <w:t>text</w:t>
      </w:r>
      <w:r w:rsidR="00AB7B0F">
        <w:rPr>
          <w:rFonts w:cs="Consolas"/>
        </w:rPr>
        <w:t xml:space="preserve"> section is where instructions live (this will be the bulk of a program). An assembly file will therefore look like this:</w:t>
      </w:r>
    </w:p>
    <w:p w:rsidR="00AB7B0F" w:rsidRDefault="00AB7B0F" w:rsidP="006E0CA8">
      <w:pPr>
        <w:pStyle w:val="NoSpacing"/>
        <w:rPr>
          <w:rFonts w:ascii="Consolas" w:hAnsi="Consolas" w:cs="Consolas"/>
        </w:rPr>
      </w:pPr>
      <w:r>
        <w:rPr>
          <w:rFonts w:ascii="Consolas" w:hAnsi="Consolas" w:cs="Consolas"/>
        </w:rPr>
        <w:t>section.meta</w:t>
      </w:r>
    </w:p>
    <w:p w:rsidR="00AB7B0F" w:rsidRDefault="00AB7B0F" w:rsidP="006E0CA8">
      <w:pPr>
        <w:pStyle w:val="NoSpacing"/>
        <w:rPr>
          <w:rFonts w:ascii="Consolas" w:hAnsi="Consolas" w:cs="Consolas"/>
        </w:rPr>
      </w:pPr>
      <w:r>
        <w:rPr>
          <w:rFonts w:ascii="Consolas" w:hAnsi="Consolas" w:cs="Consolas"/>
        </w:rPr>
        <w:t>; Config options</w:t>
      </w:r>
    </w:p>
    <w:p w:rsidR="006E0CA8" w:rsidRPr="0002783B" w:rsidRDefault="00195ED2" w:rsidP="006E0CA8">
      <w:pPr>
        <w:pStyle w:val="NoSpacing"/>
        <w:rPr>
          <w:rFonts w:ascii="Consolas" w:hAnsi="Consolas" w:cs="Consolas"/>
          <w:lang w:val="fr-FR"/>
        </w:rPr>
      </w:pPr>
      <w:r w:rsidRPr="0002783B">
        <w:rPr>
          <w:rFonts w:ascii="Consolas" w:hAnsi="Consolas" w:cs="Consolas"/>
          <w:lang w:val="fr-FR"/>
        </w:rPr>
        <w:t>section.data</w:t>
      </w:r>
    </w:p>
    <w:p w:rsidR="00195ED2" w:rsidRPr="007D25CF" w:rsidRDefault="006E0CA8" w:rsidP="00101578">
      <w:pPr>
        <w:pStyle w:val="NoSpacing"/>
        <w:rPr>
          <w:rFonts w:ascii="Consolas" w:hAnsi="Consolas" w:cs="Consolas"/>
        </w:rPr>
      </w:pPr>
      <w:r w:rsidRPr="0002783B">
        <w:rPr>
          <w:rFonts w:ascii="Consolas" w:hAnsi="Consolas" w:cs="Consolas"/>
          <w:lang w:val="fr-FR"/>
        </w:rPr>
        <w:t xml:space="preserve">; </w:t>
      </w:r>
      <w:r w:rsidR="00195ED2" w:rsidRPr="0002783B">
        <w:rPr>
          <w:rFonts w:ascii="Consolas" w:hAnsi="Consolas" w:cs="Consolas"/>
          <w:lang w:val="fr-FR"/>
        </w:rPr>
        <w:t>Constant</w:t>
      </w:r>
      <w:r w:rsidRPr="0002783B">
        <w:rPr>
          <w:rFonts w:ascii="Consolas" w:hAnsi="Consolas" w:cs="Consolas"/>
          <w:lang w:val="fr-FR"/>
        </w:rPr>
        <w:t xml:space="preserve"> definitions</w:t>
      </w:r>
    </w:p>
    <w:p w:rsidR="00195ED2" w:rsidRPr="007D25CF" w:rsidRDefault="00195ED2" w:rsidP="006E0CA8">
      <w:pPr>
        <w:pStyle w:val="NoSpacing"/>
        <w:rPr>
          <w:rFonts w:ascii="Consolas" w:hAnsi="Consolas" w:cs="Consolas"/>
        </w:rPr>
      </w:pPr>
      <w:r w:rsidRPr="007D25CF">
        <w:rPr>
          <w:rFonts w:ascii="Consolas" w:hAnsi="Consolas" w:cs="Consolas"/>
        </w:rPr>
        <w:t>section.text</w:t>
      </w:r>
    </w:p>
    <w:p w:rsidR="00195ED2" w:rsidRPr="007D25CF" w:rsidRDefault="00195ED2" w:rsidP="006E0CA8">
      <w:pPr>
        <w:pStyle w:val="NoSpacing"/>
        <w:rPr>
          <w:rFonts w:ascii="Consolas" w:hAnsi="Consolas" w:cs="Consolas"/>
        </w:rPr>
      </w:pPr>
      <w:r w:rsidRPr="007D25CF">
        <w:rPr>
          <w:rFonts w:ascii="Consolas" w:hAnsi="Consolas" w:cs="Consolas"/>
        </w:rPr>
        <w:t>; Commands</w:t>
      </w:r>
    </w:p>
    <w:p w:rsidR="006E0CA8" w:rsidRPr="007D25CF" w:rsidRDefault="006E0CA8" w:rsidP="006E0CA8">
      <w:pPr>
        <w:pStyle w:val="NoSpacing"/>
      </w:pPr>
    </w:p>
    <w:p w:rsidR="00F9030F" w:rsidRDefault="00F9030F" w:rsidP="00925888">
      <w:pPr>
        <w:rPr>
          <w:b/>
        </w:rPr>
      </w:pPr>
      <w:r>
        <w:rPr>
          <w:b/>
        </w:rPr>
        <w:t>Meta section commands</w:t>
      </w:r>
    </w:p>
    <w:p w:rsidR="00F9030F" w:rsidRDefault="00F9030F" w:rsidP="00925888">
      <w:r>
        <w:t>The contents of the meta section are not actually commands that will be compiled but are metadata to place in the bytecode file’s header about the environment.</w:t>
      </w:r>
    </w:p>
    <w:p w:rsidR="00456E04" w:rsidRDefault="0017737C" w:rsidP="00925888">
      <w:r>
        <w:t>Each line in the meta section will take the following form:</w:t>
      </w:r>
    </w:p>
    <w:p w:rsidR="0017737C" w:rsidRDefault="0017737C" w:rsidP="00925888">
      <w:pPr>
        <w:rPr>
          <w:rFonts w:ascii="Consolas" w:hAnsi="Consolas"/>
        </w:rPr>
      </w:pPr>
      <w:r>
        <w:tab/>
      </w:r>
      <w:r w:rsidR="00E50DBE">
        <w:rPr>
          <w:rFonts w:ascii="Consolas" w:hAnsi="Consolas"/>
        </w:rPr>
        <w:t>item=</w:t>
      </w:r>
      <w:r>
        <w:rPr>
          <w:rFonts w:ascii="Consolas" w:hAnsi="Consolas"/>
        </w:rPr>
        <w:t>value</w:t>
      </w:r>
    </w:p>
    <w:p w:rsidR="0017737C" w:rsidRDefault="0017737C" w:rsidP="00925888">
      <w:pPr>
        <w:rPr>
          <w:rFonts w:cstheme="minorHAnsi"/>
        </w:rPr>
      </w:pPr>
      <w:r>
        <w:rPr>
          <w:rFonts w:cstheme="minorHAnsi"/>
        </w:rPr>
        <w:t>The meta section is effectively a type of internal config file, giving key/value pairs to give certain instructions to the assembler. The possible “item” options are:</w:t>
      </w:r>
    </w:p>
    <w:tbl>
      <w:tblPr>
        <w:tblStyle w:val="TableGrid"/>
        <w:tblW w:w="0" w:type="auto"/>
        <w:tblLook w:val="04A0" w:firstRow="1" w:lastRow="0" w:firstColumn="1" w:lastColumn="0" w:noHBand="0" w:noVBand="1"/>
      </w:tblPr>
      <w:tblGrid>
        <w:gridCol w:w="1372"/>
        <w:gridCol w:w="1398"/>
        <w:gridCol w:w="6246"/>
      </w:tblGrid>
      <w:tr w:rsidR="0017737C" w:rsidTr="0017737C">
        <w:tc>
          <w:tcPr>
            <w:tcW w:w="1384" w:type="dxa"/>
          </w:tcPr>
          <w:p w:rsidR="0017737C" w:rsidRDefault="0017737C" w:rsidP="00925888">
            <w:pPr>
              <w:rPr>
                <w:rFonts w:cstheme="minorHAnsi"/>
              </w:rPr>
            </w:pPr>
            <w:r>
              <w:rPr>
                <w:rFonts w:cstheme="minorHAnsi"/>
              </w:rPr>
              <w:t>Name</w:t>
            </w:r>
          </w:p>
        </w:tc>
        <w:tc>
          <w:tcPr>
            <w:tcW w:w="1418" w:type="dxa"/>
          </w:tcPr>
          <w:p w:rsidR="0017737C" w:rsidRDefault="0017737C" w:rsidP="00925888">
            <w:pPr>
              <w:rPr>
                <w:rFonts w:cstheme="minorHAnsi"/>
              </w:rPr>
            </w:pPr>
            <w:r>
              <w:rPr>
                <w:rFonts w:cstheme="minorHAnsi"/>
              </w:rPr>
              <w:t>Default</w:t>
            </w:r>
          </w:p>
        </w:tc>
        <w:tc>
          <w:tcPr>
            <w:tcW w:w="6440" w:type="dxa"/>
          </w:tcPr>
          <w:p w:rsidR="0017737C" w:rsidRDefault="0017737C" w:rsidP="00925888">
            <w:pPr>
              <w:rPr>
                <w:rFonts w:cstheme="minorHAnsi"/>
              </w:rPr>
            </w:pPr>
            <w:r>
              <w:rPr>
                <w:rFonts w:cstheme="minorHAnsi"/>
              </w:rPr>
              <w:t>Description</w:t>
            </w:r>
          </w:p>
        </w:tc>
      </w:tr>
      <w:tr w:rsidR="0017737C" w:rsidTr="0017737C">
        <w:tc>
          <w:tcPr>
            <w:tcW w:w="1384" w:type="dxa"/>
          </w:tcPr>
          <w:p w:rsidR="0017737C" w:rsidRPr="0017737C" w:rsidRDefault="0017737C" w:rsidP="00925888">
            <w:pPr>
              <w:rPr>
                <w:rFonts w:ascii="Consolas" w:hAnsi="Consolas" w:cstheme="minorHAnsi"/>
              </w:rPr>
            </w:pPr>
            <w:r>
              <w:rPr>
                <w:rFonts w:ascii="Consolas" w:hAnsi="Consolas" w:cstheme="minorHAnsi"/>
              </w:rPr>
              <w:t>m</w:t>
            </w:r>
            <w:r w:rsidRPr="0017737C">
              <w:rPr>
                <w:rFonts w:ascii="Consolas" w:hAnsi="Consolas" w:cstheme="minorHAnsi"/>
              </w:rPr>
              <w:t>em_amt</w:t>
            </w:r>
          </w:p>
        </w:tc>
        <w:tc>
          <w:tcPr>
            <w:tcW w:w="1418" w:type="dxa"/>
          </w:tcPr>
          <w:p w:rsidR="0017737C" w:rsidRPr="0017737C" w:rsidRDefault="0017737C" w:rsidP="00925888">
            <w:pPr>
              <w:rPr>
                <w:rFonts w:ascii="Consolas" w:hAnsi="Consolas" w:cstheme="minorHAnsi"/>
              </w:rPr>
            </w:pPr>
            <w:r>
              <w:rPr>
                <w:rFonts w:ascii="Consolas" w:hAnsi="Consolas" w:cstheme="minorHAnsi"/>
              </w:rPr>
              <w:t>4</w:t>
            </w:r>
          </w:p>
        </w:tc>
        <w:tc>
          <w:tcPr>
            <w:tcW w:w="6440" w:type="dxa"/>
          </w:tcPr>
          <w:p w:rsidR="0017737C" w:rsidRDefault="0017737C" w:rsidP="00925888">
            <w:pPr>
              <w:rPr>
                <w:rFonts w:cstheme="minorHAnsi"/>
              </w:rPr>
            </w:pPr>
            <w:r>
              <w:rPr>
                <w:rFonts w:cstheme="minorHAnsi"/>
              </w:rPr>
              <w:t>The number of Kibibytes that the interpreter should</w:t>
            </w:r>
          </w:p>
        </w:tc>
      </w:tr>
      <w:tr w:rsidR="0017737C" w:rsidTr="0017737C">
        <w:tc>
          <w:tcPr>
            <w:tcW w:w="1384" w:type="dxa"/>
          </w:tcPr>
          <w:p w:rsidR="0017737C" w:rsidRPr="0017737C" w:rsidRDefault="0017737C" w:rsidP="00925888">
            <w:pPr>
              <w:rPr>
                <w:rFonts w:ascii="Consolas" w:hAnsi="Consolas" w:cstheme="minorHAnsi"/>
              </w:rPr>
            </w:pPr>
          </w:p>
        </w:tc>
        <w:tc>
          <w:tcPr>
            <w:tcW w:w="1418" w:type="dxa"/>
          </w:tcPr>
          <w:p w:rsidR="0017737C" w:rsidRPr="0017737C" w:rsidRDefault="0017737C" w:rsidP="00925888">
            <w:pPr>
              <w:rPr>
                <w:rFonts w:ascii="Consolas" w:hAnsi="Consolas" w:cstheme="minorHAnsi"/>
              </w:rPr>
            </w:pPr>
          </w:p>
        </w:tc>
        <w:tc>
          <w:tcPr>
            <w:tcW w:w="6440" w:type="dxa"/>
          </w:tcPr>
          <w:p w:rsidR="0017737C" w:rsidRDefault="0017737C" w:rsidP="00925888">
            <w:pPr>
              <w:rPr>
                <w:rFonts w:cstheme="minorHAnsi"/>
              </w:rPr>
            </w:pPr>
          </w:p>
        </w:tc>
      </w:tr>
    </w:tbl>
    <w:p w:rsidR="0017737C" w:rsidRPr="0017737C" w:rsidRDefault="0017737C" w:rsidP="00925888">
      <w:pPr>
        <w:rPr>
          <w:rFonts w:cstheme="minorHAnsi"/>
        </w:rPr>
      </w:pPr>
    </w:p>
    <w:p w:rsidR="00176149" w:rsidRDefault="00176149" w:rsidP="00925888">
      <w:pPr>
        <w:rPr>
          <w:b/>
        </w:rPr>
      </w:pPr>
      <w:r>
        <w:rPr>
          <w:b/>
        </w:rPr>
        <w:t>Data section commands</w:t>
      </w:r>
    </w:p>
    <w:p w:rsidR="00176149" w:rsidRDefault="00176149" w:rsidP="00925888">
      <w:r>
        <w:t xml:space="preserve">A line in </w:t>
      </w:r>
      <w:r w:rsidR="00101578">
        <w:t>the data section</w:t>
      </w:r>
      <w:r>
        <w:t xml:space="preserve"> will consist of the following:</w:t>
      </w:r>
    </w:p>
    <w:p w:rsidR="00176149" w:rsidRDefault="00176149" w:rsidP="00925888">
      <w:pPr>
        <w:rPr>
          <w:rFonts w:ascii="Consolas" w:hAnsi="Consolas" w:cs="Consolas"/>
        </w:rPr>
      </w:pPr>
      <w:r>
        <w:rPr>
          <w:rFonts w:ascii="Consolas" w:hAnsi="Consolas" w:cs="Consolas"/>
        </w:rPr>
        <w:t>name VAR type</w:t>
      </w:r>
      <w:r w:rsidR="00817014">
        <w:rPr>
          <w:rFonts w:ascii="Consolas" w:hAnsi="Consolas" w:cs="Consolas"/>
        </w:rPr>
        <w:t xml:space="preserve"> initial</w:t>
      </w:r>
    </w:p>
    <w:p w:rsidR="00176149" w:rsidRPr="00176149" w:rsidRDefault="00176149" w:rsidP="00925888">
      <w:pPr>
        <w:rPr>
          <w:rFonts w:cs="Consolas"/>
        </w:rPr>
      </w:pPr>
      <w:r>
        <w:rPr>
          <w:rFonts w:cs="Consolas"/>
        </w:rPr>
        <w:t xml:space="preserve">This is a simple standard. </w:t>
      </w:r>
      <w:r w:rsidR="00AB7B0F">
        <w:rPr>
          <w:rFonts w:cs="Consolas"/>
        </w:rPr>
        <w:t xml:space="preserve">All of the variables here will have places designated for them in memory and this will be able to be accessed symbolically in the assembly file by using the variable’s name. </w:t>
      </w:r>
    </w:p>
    <w:p w:rsidR="00925888" w:rsidRPr="00176149" w:rsidRDefault="00176149" w:rsidP="00925888">
      <w:pPr>
        <w:rPr>
          <w:b/>
        </w:rPr>
      </w:pPr>
      <w:r w:rsidRPr="00176149">
        <w:rPr>
          <w:b/>
        </w:rPr>
        <w:t>Text section commands</w:t>
      </w:r>
    </w:p>
    <w:p w:rsidR="006D7DF9" w:rsidRDefault="006D7DF9" w:rsidP="00925888">
      <w:pPr>
        <w:rPr>
          <w:rFonts w:ascii="Consolas" w:hAnsi="Consolas" w:cs="Consolas"/>
        </w:rPr>
      </w:pPr>
      <w:r>
        <w:rPr>
          <w:rFonts w:ascii="Consolas" w:hAnsi="Consolas" w:cs="Consolas"/>
        </w:rPr>
        <w:t xml:space="preserve">opcode </w:t>
      </w:r>
      <w:r w:rsidR="000D081A">
        <w:rPr>
          <w:rFonts w:ascii="Consolas" w:hAnsi="Consolas" w:cs="Consolas"/>
        </w:rPr>
        <w:t>[</w:t>
      </w:r>
      <w:r w:rsidR="00D2727C">
        <w:rPr>
          <w:rFonts w:ascii="Consolas" w:hAnsi="Consolas" w:cs="Consolas"/>
        </w:rPr>
        <w:t>type</w:t>
      </w:r>
      <w:r w:rsidR="000D081A">
        <w:rPr>
          <w:rFonts w:ascii="Consolas" w:hAnsi="Consolas" w:cs="Consolas"/>
        </w:rPr>
        <w:t xml:space="preserve">] </w:t>
      </w:r>
      <w:r>
        <w:rPr>
          <w:rFonts w:ascii="Consolas" w:hAnsi="Consolas" w:cs="Consolas"/>
        </w:rPr>
        <w:t>operand1[, operand2...] ; Comment</w:t>
      </w:r>
    </w:p>
    <w:p w:rsidR="00D2727C" w:rsidRDefault="000D081A" w:rsidP="00925888">
      <w:pPr>
        <w:rPr>
          <w:rFonts w:cs="Consolas"/>
        </w:rPr>
      </w:pPr>
      <w:r>
        <w:rPr>
          <w:rFonts w:cs="Consolas"/>
        </w:rPr>
        <w:t xml:space="preserve">The </w:t>
      </w:r>
      <w:r w:rsidR="00D2727C">
        <w:rPr>
          <w:rFonts w:cs="Consolas"/>
        </w:rPr>
        <w:t>type can be any possible type the system recognises. It tells the command how many bytes to pull in the operation, and in the case of arithmetic operations it will give information about how to interpret the number. The recognised types are the following:</w:t>
      </w:r>
    </w:p>
    <w:tbl>
      <w:tblPr>
        <w:tblStyle w:val="LightShading-Accent1"/>
        <w:tblW w:w="0" w:type="auto"/>
        <w:tblLook w:val="04A0" w:firstRow="1" w:lastRow="0" w:firstColumn="1" w:lastColumn="0" w:noHBand="0" w:noVBand="1"/>
      </w:tblPr>
      <w:tblGrid>
        <w:gridCol w:w="1231"/>
        <w:gridCol w:w="1256"/>
        <w:gridCol w:w="6539"/>
      </w:tblGrid>
      <w:tr w:rsidR="00D2727C" w:rsidTr="00D27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D2727C" w:rsidP="00925888">
            <w:pPr>
              <w:rPr>
                <w:rFonts w:cs="Consolas"/>
                <w:b w:val="0"/>
              </w:rPr>
            </w:pPr>
            <w:r>
              <w:rPr>
                <w:rFonts w:cs="Consolas"/>
                <w:b w:val="0"/>
              </w:rPr>
              <w:t>Name</w:t>
            </w:r>
          </w:p>
        </w:tc>
        <w:tc>
          <w:tcPr>
            <w:tcW w:w="1276" w:type="dxa"/>
          </w:tcPr>
          <w:p w:rsidR="00D2727C" w:rsidRPr="00D2727C" w:rsidRDefault="00D2727C" w:rsidP="00925888">
            <w:pPr>
              <w:cnfStyle w:val="100000000000" w:firstRow="1" w:lastRow="0" w:firstColumn="0" w:lastColumn="0" w:oddVBand="0" w:evenVBand="0" w:oddHBand="0" w:evenHBand="0" w:firstRowFirstColumn="0" w:firstRowLastColumn="0" w:lastRowFirstColumn="0" w:lastRowLastColumn="0"/>
              <w:rPr>
                <w:rFonts w:cs="Consolas"/>
                <w:b w:val="0"/>
              </w:rPr>
            </w:pPr>
            <w:r>
              <w:rPr>
                <w:rFonts w:cs="Consolas"/>
                <w:b w:val="0"/>
              </w:rPr>
              <w:t>Num bytes</w:t>
            </w:r>
          </w:p>
        </w:tc>
        <w:tc>
          <w:tcPr>
            <w:tcW w:w="6724" w:type="dxa"/>
          </w:tcPr>
          <w:p w:rsidR="00D2727C" w:rsidRPr="00D2727C" w:rsidRDefault="00D2727C" w:rsidP="00925888">
            <w:pPr>
              <w:cnfStyle w:val="100000000000" w:firstRow="1" w:lastRow="0" w:firstColumn="0" w:lastColumn="0" w:oddVBand="0" w:evenVBand="0" w:oddHBand="0" w:evenHBand="0" w:firstRowFirstColumn="0" w:firstRowLastColumn="0" w:lastRowFirstColumn="0" w:lastRowLastColumn="0"/>
              <w:rPr>
                <w:rFonts w:cs="Consolas"/>
                <w:b w:val="0"/>
              </w:rPr>
            </w:pPr>
            <w:r>
              <w:rPr>
                <w:rFonts w:cs="Consolas"/>
                <w:b w:val="0"/>
              </w:rPr>
              <w:t>Description</w:t>
            </w:r>
          </w:p>
        </w:tc>
      </w:tr>
      <w:tr w:rsidR="00D2727C" w:rsidTr="00D2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502EEE" w:rsidP="00925888">
            <w:pPr>
              <w:rPr>
                <w:rFonts w:ascii="Consolas" w:hAnsi="Consolas" w:cs="Consolas"/>
                <w:b w:val="0"/>
              </w:rPr>
            </w:pPr>
            <w:r w:rsidRPr="00D2727C">
              <w:rPr>
                <w:rFonts w:ascii="Consolas" w:hAnsi="Consolas" w:cs="Consolas"/>
                <w:b w:val="0"/>
              </w:rPr>
              <w:t>C</w:t>
            </w:r>
            <w:r w:rsidR="00D2727C" w:rsidRPr="00D2727C">
              <w:rPr>
                <w:rFonts w:ascii="Consolas" w:hAnsi="Consolas" w:cs="Consolas"/>
                <w:b w:val="0"/>
              </w:rPr>
              <w:t>har</w:t>
            </w:r>
          </w:p>
        </w:tc>
        <w:tc>
          <w:tcPr>
            <w:tcW w:w="1276"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1</w:t>
            </w:r>
          </w:p>
        </w:tc>
        <w:tc>
          <w:tcPr>
            <w:tcW w:w="6724"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A one-byte signed (two’s complement) integer, between -128 and +127</w:t>
            </w:r>
          </w:p>
        </w:tc>
      </w:tr>
      <w:tr w:rsidR="00D2727C" w:rsidTr="00D2727C">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502EEE" w:rsidP="00925888">
            <w:pPr>
              <w:rPr>
                <w:rFonts w:ascii="Consolas" w:hAnsi="Consolas" w:cs="Consolas"/>
                <w:b w:val="0"/>
              </w:rPr>
            </w:pPr>
            <w:r w:rsidRPr="00D2727C">
              <w:rPr>
                <w:rFonts w:ascii="Consolas" w:hAnsi="Consolas" w:cs="Consolas"/>
                <w:b w:val="0"/>
              </w:rPr>
              <w:t>U</w:t>
            </w:r>
            <w:r w:rsidR="00D2727C" w:rsidRPr="00D2727C">
              <w:rPr>
                <w:rFonts w:ascii="Consolas" w:hAnsi="Consolas" w:cs="Consolas"/>
                <w:b w:val="0"/>
              </w:rPr>
              <w:t>char</w:t>
            </w:r>
          </w:p>
        </w:tc>
        <w:tc>
          <w:tcPr>
            <w:tcW w:w="1276"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1</w:t>
            </w:r>
          </w:p>
        </w:tc>
        <w:tc>
          <w:tcPr>
            <w:tcW w:w="6724"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A one-bite unsigned integer, between 0 and 255</w:t>
            </w:r>
          </w:p>
        </w:tc>
      </w:tr>
      <w:tr w:rsidR="00D2727C" w:rsidTr="00D2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502EEE" w:rsidP="00925888">
            <w:pPr>
              <w:rPr>
                <w:rFonts w:ascii="Consolas" w:hAnsi="Consolas" w:cs="Consolas"/>
                <w:b w:val="0"/>
              </w:rPr>
            </w:pPr>
            <w:r w:rsidRPr="00D2727C">
              <w:rPr>
                <w:rFonts w:ascii="Consolas" w:hAnsi="Consolas" w:cs="Consolas"/>
                <w:b w:val="0"/>
              </w:rPr>
              <w:t>S</w:t>
            </w:r>
            <w:r w:rsidR="00D2727C" w:rsidRPr="00D2727C">
              <w:rPr>
                <w:rFonts w:ascii="Consolas" w:hAnsi="Consolas" w:cs="Consolas"/>
                <w:b w:val="0"/>
              </w:rPr>
              <w:t>hort</w:t>
            </w:r>
          </w:p>
        </w:tc>
        <w:tc>
          <w:tcPr>
            <w:tcW w:w="1276"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2</w:t>
            </w:r>
          </w:p>
        </w:tc>
        <w:tc>
          <w:tcPr>
            <w:tcW w:w="6724" w:type="dxa"/>
          </w:tcPr>
          <w:p w:rsidR="00D2727C" w:rsidRDefault="00D2727C" w:rsidP="00D2727C">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A two-byte signed (two’s complement) integer, in the range of -32,768 and +32,767</w:t>
            </w:r>
          </w:p>
        </w:tc>
      </w:tr>
      <w:tr w:rsidR="00D2727C" w:rsidTr="00D2727C">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ED0F5E" w:rsidP="00925888">
            <w:pPr>
              <w:rPr>
                <w:rFonts w:ascii="Consolas" w:hAnsi="Consolas" w:cs="Consolas"/>
                <w:b w:val="0"/>
              </w:rPr>
            </w:pPr>
            <w:r>
              <w:rPr>
                <w:rFonts w:ascii="Consolas" w:hAnsi="Consolas" w:cs="Consolas"/>
                <w:b w:val="0"/>
              </w:rPr>
              <w:t>u</w:t>
            </w:r>
            <w:r w:rsidR="00D2727C" w:rsidRPr="00D2727C">
              <w:rPr>
                <w:rFonts w:ascii="Consolas" w:hAnsi="Consolas" w:cs="Consolas"/>
                <w:b w:val="0"/>
              </w:rPr>
              <w:t>short</w:t>
            </w:r>
          </w:p>
        </w:tc>
        <w:tc>
          <w:tcPr>
            <w:tcW w:w="1276"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2</w:t>
            </w:r>
          </w:p>
        </w:tc>
        <w:tc>
          <w:tcPr>
            <w:tcW w:w="6724"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A two-byte unsigned integer, between 0 and 65536</w:t>
            </w:r>
          </w:p>
        </w:tc>
      </w:tr>
      <w:tr w:rsidR="00D2727C" w:rsidTr="00D2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7D25CF" w:rsidP="00925888">
            <w:pPr>
              <w:rPr>
                <w:rFonts w:ascii="Consolas" w:hAnsi="Consolas" w:cs="Consolas"/>
                <w:b w:val="0"/>
              </w:rPr>
            </w:pPr>
            <w:r>
              <w:rPr>
                <w:rFonts w:ascii="Consolas" w:hAnsi="Consolas" w:cs="Consolas"/>
                <w:b w:val="0"/>
              </w:rPr>
              <w:lastRenderedPageBreak/>
              <w:t>i</w:t>
            </w:r>
            <w:r w:rsidR="00D2727C" w:rsidRPr="00D2727C">
              <w:rPr>
                <w:rFonts w:ascii="Consolas" w:hAnsi="Consolas" w:cs="Consolas"/>
                <w:b w:val="0"/>
              </w:rPr>
              <w:t>nt</w:t>
            </w:r>
          </w:p>
        </w:tc>
        <w:tc>
          <w:tcPr>
            <w:tcW w:w="1276"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4</w:t>
            </w:r>
          </w:p>
        </w:tc>
        <w:tc>
          <w:tcPr>
            <w:tcW w:w="6724"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A four-byte signed (two’s complement) integer, between -</w:t>
            </w:r>
            <w:r>
              <w:rPr>
                <w:lang w:val="en-US"/>
              </w:rPr>
              <w:t>2,147,483,648 and 2,147,483,647</w:t>
            </w:r>
          </w:p>
        </w:tc>
      </w:tr>
      <w:tr w:rsidR="00D2727C" w:rsidTr="00D2727C">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7D25CF" w:rsidP="00925888">
            <w:pPr>
              <w:rPr>
                <w:rFonts w:ascii="Consolas" w:hAnsi="Consolas" w:cs="Consolas"/>
                <w:b w:val="0"/>
              </w:rPr>
            </w:pPr>
            <w:r>
              <w:rPr>
                <w:rFonts w:ascii="Consolas" w:hAnsi="Consolas" w:cs="Consolas"/>
                <w:b w:val="0"/>
              </w:rPr>
              <w:t>u</w:t>
            </w:r>
            <w:r w:rsidR="00D2727C" w:rsidRPr="00D2727C">
              <w:rPr>
                <w:rFonts w:ascii="Consolas" w:hAnsi="Consolas" w:cs="Consolas"/>
                <w:b w:val="0"/>
              </w:rPr>
              <w:t>int</w:t>
            </w:r>
          </w:p>
        </w:tc>
        <w:tc>
          <w:tcPr>
            <w:tcW w:w="1276"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4</w:t>
            </w:r>
          </w:p>
        </w:tc>
        <w:tc>
          <w:tcPr>
            <w:tcW w:w="6724" w:type="dxa"/>
          </w:tcPr>
          <w:p w:rsidR="00D2727C" w:rsidRDefault="00D2727C" w:rsidP="00925888">
            <w:pPr>
              <w:cnfStyle w:val="000000000000" w:firstRow="0" w:lastRow="0" w:firstColumn="0" w:lastColumn="0" w:oddVBand="0" w:evenVBand="0" w:oddHBand="0" w:evenHBand="0" w:firstRowFirstColumn="0" w:firstRowLastColumn="0" w:lastRowFirstColumn="0" w:lastRowLastColumn="0"/>
              <w:rPr>
                <w:rFonts w:cs="Consolas"/>
              </w:rPr>
            </w:pPr>
            <w:r>
              <w:rPr>
                <w:rFonts w:cs="Consolas"/>
              </w:rPr>
              <w:t xml:space="preserve">A four-byte unsigned integer, between 0 and </w:t>
            </w:r>
            <w:r>
              <w:rPr>
                <w:lang w:val="en-US"/>
              </w:rPr>
              <w:t>4,294,967,296</w:t>
            </w:r>
          </w:p>
        </w:tc>
      </w:tr>
      <w:tr w:rsidR="00D2727C" w:rsidTr="00D2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727C" w:rsidRPr="00D2727C" w:rsidRDefault="00502EEE" w:rsidP="00925888">
            <w:pPr>
              <w:rPr>
                <w:rFonts w:ascii="Consolas" w:hAnsi="Consolas" w:cs="Consolas"/>
                <w:b w:val="0"/>
              </w:rPr>
            </w:pPr>
            <w:r w:rsidRPr="00D2727C">
              <w:rPr>
                <w:rFonts w:ascii="Consolas" w:hAnsi="Consolas" w:cs="Consolas"/>
                <w:b w:val="0"/>
              </w:rPr>
              <w:t>F</w:t>
            </w:r>
            <w:r w:rsidR="00D2727C" w:rsidRPr="00D2727C">
              <w:rPr>
                <w:rFonts w:ascii="Consolas" w:hAnsi="Consolas" w:cs="Consolas"/>
                <w:b w:val="0"/>
              </w:rPr>
              <w:t>loat</w:t>
            </w:r>
          </w:p>
        </w:tc>
        <w:tc>
          <w:tcPr>
            <w:tcW w:w="1276" w:type="dxa"/>
          </w:tcPr>
          <w:p w:rsidR="00D2727C" w:rsidRDefault="00D2727C"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4</w:t>
            </w:r>
          </w:p>
        </w:tc>
        <w:tc>
          <w:tcPr>
            <w:tcW w:w="6724" w:type="dxa"/>
          </w:tcPr>
          <w:p w:rsidR="00D2727C" w:rsidRDefault="001D0173" w:rsidP="00925888">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A four-byte floating point number, according to </w:t>
            </w:r>
            <w:r>
              <w:rPr>
                <w:lang w:val="en"/>
              </w:rPr>
              <w:t>IEEE 754</w:t>
            </w:r>
          </w:p>
        </w:tc>
      </w:tr>
    </w:tbl>
    <w:p w:rsidR="000D081A" w:rsidRPr="000D081A" w:rsidRDefault="00ED0F5E" w:rsidP="00925888">
      <w:pPr>
        <w:rPr>
          <w:rFonts w:cs="Consolas"/>
        </w:rPr>
      </w:pPr>
      <w:r>
        <w:rPr>
          <w:rFonts w:cs="Consolas"/>
        </w:rPr>
        <w:t>In the case of some commands, a type is not required but a size is. This can be “</w:t>
      </w:r>
      <w:r w:rsidRPr="00ED0F5E">
        <w:rPr>
          <w:rFonts w:ascii="Consolas" w:hAnsi="Consolas" w:cs="Consolas"/>
        </w:rPr>
        <w:t>1B</w:t>
      </w:r>
      <w:r>
        <w:rPr>
          <w:rFonts w:cs="Consolas"/>
        </w:rPr>
        <w:t>”, “</w:t>
      </w:r>
      <w:r w:rsidRPr="00ED0F5E">
        <w:rPr>
          <w:rFonts w:ascii="Consolas" w:hAnsi="Consolas" w:cs="Consolas"/>
        </w:rPr>
        <w:t>2B</w:t>
      </w:r>
      <w:r>
        <w:rPr>
          <w:rFonts w:cs="Consolas"/>
        </w:rPr>
        <w:t>” or “</w:t>
      </w:r>
      <w:r w:rsidRPr="00ED0F5E">
        <w:rPr>
          <w:rFonts w:ascii="Consolas" w:hAnsi="Consolas" w:cs="Consolas"/>
        </w:rPr>
        <w:t>4B</w:t>
      </w:r>
      <w:r>
        <w:rPr>
          <w:rFonts w:cs="Consolas"/>
        </w:rPr>
        <w:t>”, meaning the corresponding number of bytes.</w:t>
      </w:r>
    </w:p>
    <w:p w:rsidR="000930EF" w:rsidRDefault="006D7DF9" w:rsidP="00925888">
      <w:pPr>
        <w:rPr>
          <w:rFonts w:cs="Consolas"/>
        </w:rPr>
      </w:pPr>
      <w:r>
        <w:rPr>
          <w:rFonts w:cs="Consolas"/>
        </w:rPr>
        <w:t>The opcode is the only item above which is required (unless the line is just whitespace), and the possible values for it are listed in the specification table below.</w:t>
      </w:r>
      <w:r w:rsidR="000930EF">
        <w:rPr>
          <w:rFonts w:cs="Consolas"/>
        </w:rPr>
        <w:t xml:space="preserve"> How many opcodes there are, and what they represent, depends on the opcode. The assembler can infer what type of operand is a literal, what is a register and what is a memory address, and will make sure to produce the appropriate bytecode representation.</w:t>
      </w:r>
      <w:r w:rsidR="0057330E">
        <w:rPr>
          <w:rFonts w:cs="Consolas"/>
        </w:rPr>
        <w:t xml:space="preserve"> </w:t>
      </w:r>
      <w:r w:rsidR="000930EF">
        <w:rPr>
          <w:rFonts w:cs="Consolas"/>
        </w:rPr>
        <w:t>Line comments are possible, beginning with a semicolon. Everything after the semicolon will be stripped and ignored.</w:t>
      </w:r>
    </w:p>
    <w:p w:rsidR="0057330E" w:rsidRDefault="0057330E" w:rsidP="0057330E">
      <w:pPr>
        <w:pStyle w:val="Heading3"/>
      </w:pPr>
      <w:r>
        <w:t>Operand syntax</w:t>
      </w:r>
    </w:p>
    <w:p w:rsidR="001D4D46" w:rsidRDefault="001D4D46" w:rsidP="00925888">
      <w:pPr>
        <w:rPr>
          <w:rFonts w:cs="Consolas"/>
        </w:rPr>
      </w:pPr>
      <w:r>
        <w:rPr>
          <w:rFonts w:cs="Consolas"/>
        </w:rPr>
        <w:t xml:space="preserve">Operands can be registers, memory addresses or literals. </w:t>
      </w:r>
      <w:r w:rsidR="0057330E">
        <w:rPr>
          <w:rFonts w:cs="Consolas"/>
        </w:rPr>
        <w:t xml:space="preserve">Each of these has its own syntax, and there is some additional syntax for other techniques that may be required. Below is a list of things </w:t>
      </w:r>
      <w:r w:rsidR="00B6114E">
        <w:rPr>
          <w:rFonts w:cs="Consolas"/>
        </w:rPr>
        <w:t>that can be used for an operand.</w:t>
      </w:r>
    </w:p>
    <w:p w:rsidR="00B6114E" w:rsidRDefault="00B6114E" w:rsidP="00925888">
      <w:pPr>
        <w:rPr>
          <w:rFonts w:cs="Consolas"/>
        </w:rPr>
      </w:pPr>
      <w:r>
        <w:rPr>
          <w:rFonts w:cs="Consolas"/>
          <w:b/>
        </w:rPr>
        <w:t>Literal</w:t>
      </w:r>
      <w:r>
        <w:rPr>
          <w:rFonts w:cs="Consolas"/>
        </w:rPr>
        <w:t xml:space="preserve"> – A literal is simply an integer. It looks like:</w:t>
      </w:r>
    </w:p>
    <w:p w:rsidR="00B6114E" w:rsidRDefault="00B6114E" w:rsidP="00925888">
      <w:pPr>
        <w:rPr>
          <w:rFonts w:ascii="Consolas" w:hAnsi="Consolas" w:cs="Consolas"/>
        </w:rPr>
      </w:pPr>
      <w:r>
        <w:rPr>
          <w:rFonts w:cs="Consolas"/>
        </w:rPr>
        <w:tab/>
      </w:r>
      <w:r>
        <w:rPr>
          <w:rFonts w:ascii="Consolas" w:hAnsi="Consolas" w:cs="Consolas"/>
        </w:rPr>
        <w:t>5</w:t>
      </w:r>
    </w:p>
    <w:p w:rsidR="00B6114E" w:rsidRDefault="00B6114E" w:rsidP="00925888">
      <w:pPr>
        <w:rPr>
          <w:rFonts w:cs="Consolas"/>
        </w:rPr>
      </w:pPr>
      <w:r>
        <w:rPr>
          <w:rFonts w:cs="Consolas"/>
        </w:rPr>
        <w:t>There is no additional syntax necessary to specify a literal. Character literals are also possible, using single quotes, such as:</w:t>
      </w:r>
    </w:p>
    <w:p w:rsidR="00B6114E" w:rsidRDefault="00B6114E" w:rsidP="00925888">
      <w:pPr>
        <w:rPr>
          <w:rFonts w:cs="Consolas"/>
        </w:rPr>
      </w:pPr>
      <w:r>
        <w:rPr>
          <w:rFonts w:cs="Consolas"/>
        </w:rPr>
        <w:tab/>
      </w:r>
      <w:r>
        <w:rPr>
          <w:rFonts w:ascii="Consolas" w:hAnsi="Consolas" w:cs="Consolas"/>
        </w:rPr>
        <w:t>‘a’</w:t>
      </w:r>
    </w:p>
    <w:p w:rsidR="00B6114E" w:rsidRDefault="00B6114E" w:rsidP="00925888">
      <w:pPr>
        <w:rPr>
          <w:rFonts w:cs="Consolas"/>
        </w:rPr>
      </w:pPr>
      <w:r>
        <w:rPr>
          <w:rFonts w:cs="Consolas"/>
        </w:rPr>
        <w:t xml:space="preserve">However, since memory is entirely made of numbers, this is simply for convenience and will be treated as a number. The example above will generate exactly the same bytecode as </w:t>
      </w:r>
      <w:r>
        <w:rPr>
          <w:rFonts w:ascii="Consolas" w:hAnsi="Consolas" w:cs="Consolas"/>
        </w:rPr>
        <w:t>97</w:t>
      </w:r>
      <w:r>
        <w:rPr>
          <w:rFonts w:cs="Consolas"/>
        </w:rPr>
        <w:t xml:space="preserve"> would, as 97 is the ASCII character code for a lower-case letter a. </w:t>
      </w:r>
    </w:p>
    <w:p w:rsidR="00B6114E" w:rsidRDefault="00B6114E" w:rsidP="00925888">
      <w:pPr>
        <w:rPr>
          <w:rFonts w:cs="Consolas"/>
        </w:rPr>
      </w:pPr>
      <w:r>
        <w:rPr>
          <w:rFonts w:cs="Consolas"/>
          <w:b/>
        </w:rPr>
        <w:t>Register</w:t>
      </w:r>
      <w:r>
        <w:rPr>
          <w:rFonts w:cs="Consolas"/>
        </w:rPr>
        <w:t xml:space="preserve"> – The syntax for a register is to simply say its name. For example:</w:t>
      </w:r>
    </w:p>
    <w:p w:rsidR="00B6114E" w:rsidRDefault="00B6114E" w:rsidP="00925888">
      <w:pPr>
        <w:rPr>
          <w:rFonts w:ascii="Consolas" w:hAnsi="Consolas" w:cs="Consolas"/>
        </w:rPr>
      </w:pPr>
      <w:r>
        <w:rPr>
          <w:rFonts w:cs="Consolas"/>
        </w:rPr>
        <w:tab/>
      </w:r>
      <w:r>
        <w:rPr>
          <w:rFonts w:ascii="Consolas" w:hAnsi="Consolas" w:cs="Consolas"/>
        </w:rPr>
        <w:t>eax</w:t>
      </w:r>
    </w:p>
    <w:p w:rsidR="0020127F" w:rsidRDefault="00A875D0" w:rsidP="00925888">
      <w:pPr>
        <w:rPr>
          <w:rFonts w:cs="Consolas"/>
        </w:rPr>
      </w:pPr>
      <w:r>
        <w:rPr>
          <w:rFonts w:cs="Consolas"/>
        </w:rPr>
        <w:t xml:space="preserve">There is a full list of registers in the “Interpreter specification” section. </w:t>
      </w:r>
      <w:r w:rsidR="0020127F">
        <w:rPr>
          <w:rFonts w:cs="Consolas"/>
        </w:rPr>
        <w:t>A register name can be used as a source or destination, or any other operand in an instruction.</w:t>
      </w:r>
    </w:p>
    <w:p w:rsidR="0020127F" w:rsidRDefault="0020127F" w:rsidP="00925888">
      <w:pPr>
        <w:rPr>
          <w:rFonts w:cs="Consolas"/>
        </w:rPr>
      </w:pPr>
      <w:r>
        <w:rPr>
          <w:rFonts w:cs="Consolas"/>
          <w:b/>
        </w:rPr>
        <w:t>Memory location</w:t>
      </w:r>
      <w:r>
        <w:rPr>
          <w:rFonts w:cs="Consolas"/>
        </w:rPr>
        <w:t xml:space="preserve"> – A memory location has to be specified by the register currently storing its address. If the address of a location in memory is currently in the </w:t>
      </w:r>
      <w:r>
        <w:rPr>
          <w:rFonts w:ascii="Consolas" w:hAnsi="Consolas" w:cs="Consolas"/>
        </w:rPr>
        <w:t>ebx</w:t>
      </w:r>
      <w:r>
        <w:rPr>
          <w:rFonts w:cs="Consolas"/>
        </w:rPr>
        <w:t xml:space="preserve"> register, then this:</w:t>
      </w:r>
    </w:p>
    <w:p w:rsidR="0020127F" w:rsidRDefault="0020127F" w:rsidP="00925888">
      <w:pPr>
        <w:rPr>
          <w:rFonts w:ascii="Consolas" w:hAnsi="Consolas" w:cs="Consolas"/>
        </w:rPr>
      </w:pPr>
      <w:r>
        <w:rPr>
          <w:rFonts w:cs="Consolas"/>
        </w:rPr>
        <w:tab/>
      </w:r>
      <w:r>
        <w:rPr>
          <w:rFonts w:ascii="Consolas" w:hAnsi="Consolas" w:cs="Consolas"/>
        </w:rPr>
        <w:t>[ebx]</w:t>
      </w:r>
    </w:p>
    <w:p w:rsidR="0020127F" w:rsidRPr="000D081A" w:rsidRDefault="0020127F" w:rsidP="0020127F">
      <w:pPr>
        <w:rPr>
          <w:rFonts w:cs="Consolas"/>
        </w:rPr>
      </w:pPr>
      <w:r>
        <w:rPr>
          <w:rFonts w:cs="Consolas"/>
        </w:rPr>
        <w:t xml:space="preserve">means “the value stored at the location given in </w:t>
      </w:r>
      <w:r>
        <w:rPr>
          <w:rFonts w:ascii="Consolas" w:hAnsi="Consolas" w:cs="Consolas"/>
        </w:rPr>
        <w:t>ebx</w:t>
      </w:r>
      <w:r>
        <w:rPr>
          <w:rFonts w:cs="Consolas"/>
        </w:rPr>
        <w:t>”.</w:t>
      </w:r>
      <w:r w:rsidR="000D081A">
        <w:rPr>
          <w:rFonts w:cs="Consolas"/>
        </w:rPr>
        <w:t xml:space="preserve"> This can also be made more complex, with arithmetic expressions inside the brackets. For example, </w:t>
      </w:r>
      <w:r w:rsidR="000D081A">
        <w:rPr>
          <w:rFonts w:ascii="Consolas" w:hAnsi="Consolas" w:cs="Consolas"/>
        </w:rPr>
        <w:t>[eax+ebx]</w:t>
      </w:r>
      <w:r w:rsidR="000D081A">
        <w:rPr>
          <w:rFonts w:cs="Consolas"/>
        </w:rPr>
        <w:t xml:space="preserve"> would be “add together the values in </w:t>
      </w:r>
      <w:r w:rsidR="000D081A">
        <w:rPr>
          <w:rFonts w:ascii="Consolas" w:hAnsi="Consolas" w:cs="Consolas"/>
        </w:rPr>
        <w:t>eax</w:t>
      </w:r>
      <w:r w:rsidR="000D081A">
        <w:rPr>
          <w:rFonts w:cs="Consolas"/>
        </w:rPr>
        <w:t xml:space="preserve"> and </w:t>
      </w:r>
      <w:r w:rsidR="000D081A">
        <w:rPr>
          <w:rFonts w:ascii="Consolas" w:hAnsi="Consolas" w:cs="Consolas"/>
        </w:rPr>
        <w:t>ebx</w:t>
      </w:r>
      <w:r w:rsidR="000D081A">
        <w:rPr>
          <w:rFonts w:cs="Consolas"/>
        </w:rPr>
        <w:t xml:space="preserve"> and get the value stored at that address”. </w:t>
      </w:r>
      <w:r w:rsidR="00FD6561">
        <w:rPr>
          <w:rFonts w:cs="Consolas"/>
        </w:rPr>
        <w:t>One</w:t>
      </w:r>
      <w:r w:rsidR="000D081A">
        <w:rPr>
          <w:rFonts w:cs="Consolas"/>
        </w:rPr>
        <w:t xml:space="preserve"> of those can be multiplied by 2</w:t>
      </w:r>
      <w:r w:rsidR="00FD6561">
        <w:rPr>
          <w:rFonts w:cs="Consolas"/>
        </w:rPr>
        <w:t>, 4 or 8</w:t>
      </w:r>
      <w:r w:rsidR="000D081A">
        <w:rPr>
          <w:rFonts w:cs="Consolas"/>
        </w:rPr>
        <w:t xml:space="preserve">, like </w:t>
      </w:r>
      <w:r w:rsidR="000D081A">
        <w:rPr>
          <w:rFonts w:ascii="Consolas" w:hAnsi="Consolas" w:cs="Consolas"/>
        </w:rPr>
        <w:t>[eax+4*ebx]</w:t>
      </w:r>
      <w:r w:rsidR="000D081A">
        <w:rPr>
          <w:rFonts w:cs="Consolas"/>
        </w:rPr>
        <w:t xml:space="preserve">. This might be useful, for example, if </w:t>
      </w:r>
      <w:r w:rsidR="000D081A">
        <w:rPr>
          <w:rFonts w:ascii="Consolas" w:hAnsi="Consolas" w:cs="Consolas"/>
        </w:rPr>
        <w:t>eax</w:t>
      </w:r>
      <w:r w:rsidR="000D081A">
        <w:rPr>
          <w:rFonts w:cs="Consolas"/>
        </w:rPr>
        <w:t xml:space="preserve"> contains the starting memory address of a list of 4-byte integers, and </w:t>
      </w:r>
      <w:r w:rsidR="000D081A">
        <w:rPr>
          <w:rFonts w:ascii="Consolas" w:hAnsi="Consolas" w:cs="Consolas"/>
        </w:rPr>
        <w:t>ebx</w:t>
      </w:r>
      <w:r w:rsidR="000D081A">
        <w:rPr>
          <w:rFonts w:cs="Consolas"/>
        </w:rPr>
        <w:t xml:space="preserve"> contains the index of the item you want to access. </w:t>
      </w:r>
    </w:p>
    <w:p w:rsidR="00B04151" w:rsidRDefault="000930EF" w:rsidP="00925888">
      <w:pPr>
        <w:rPr>
          <w:rFonts w:cs="Consolas"/>
        </w:rPr>
        <w:sectPr w:rsidR="00B04151">
          <w:headerReference w:type="default" r:id="rId14"/>
          <w:pgSz w:w="11906" w:h="16838"/>
          <w:pgMar w:top="1440" w:right="1440" w:bottom="1440" w:left="1440" w:header="708" w:footer="708" w:gutter="0"/>
          <w:cols w:space="708"/>
          <w:docGrid w:linePitch="360"/>
        </w:sectPr>
      </w:pPr>
      <w:r>
        <w:rPr>
          <w:rFonts w:cs="Consolas"/>
        </w:rPr>
        <w:lastRenderedPageBreak/>
        <w:t xml:space="preserve">The following table is a comprehensive list of </w:t>
      </w:r>
      <w:r w:rsidR="0057330E">
        <w:rPr>
          <w:rFonts w:cs="Consolas"/>
        </w:rPr>
        <w:t>opcodes and syntax, with the instruction’s name and a description.</w:t>
      </w:r>
      <w:r>
        <w:rPr>
          <w:rFonts w:cs="Consolas"/>
        </w:rPr>
        <w:t xml:space="preserve"> </w:t>
      </w:r>
    </w:p>
    <w:tbl>
      <w:tblPr>
        <w:tblStyle w:val="LightGrid-Accent1"/>
        <w:tblW w:w="0" w:type="auto"/>
        <w:tblLook w:val="04A0" w:firstRow="1" w:lastRow="0" w:firstColumn="1" w:lastColumn="0" w:noHBand="0" w:noVBand="1"/>
      </w:tblPr>
      <w:tblGrid>
        <w:gridCol w:w="1805"/>
        <w:gridCol w:w="3529"/>
        <w:gridCol w:w="8604"/>
      </w:tblGrid>
      <w:tr w:rsidR="00B04151" w:rsidTr="00B04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lastRenderedPageBreak/>
              <w:t>Operation name</w:t>
            </w:r>
          </w:p>
        </w:tc>
        <w:tc>
          <w:tcPr>
            <w:tcW w:w="3544" w:type="dxa"/>
          </w:tcPr>
          <w:p w:rsidR="00B04151" w:rsidRDefault="00B04151" w:rsidP="00BF44EB">
            <w:pPr>
              <w:cnfStyle w:val="100000000000" w:firstRow="1" w:lastRow="0" w:firstColumn="0" w:lastColumn="0" w:oddVBand="0" w:evenVBand="0" w:oddHBand="0" w:evenHBand="0" w:firstRowFirstColumn="0" w:firstRowLastColumn="0" w:lastRowFirstColumn="0" w:lastRowLastColumn="0"/>
              <w:rPr>
                <w:rFonts w:cs="Consolas"/>
              </w:rPr>
            </w:pPr>
            <w:r>
              <w:rPr>
                <w:rFonts w:cs="Consolas"/>
              </w:rPr>
              <w:t>Syntax</w:t>
            </w:r>
          </w:p>
        </w:tc>
        <w:tc>
          <w:tcPr>
            <w:tcW w:w="8647" w:type="dxa"/>
          </w:tcPr>
          <w:p w:rsidR="00B04151" w:rsidRDefault="00B04151" w:rsidP="00BF44EB">
            <w:pPr>
              <w:cnfStyle w:val="100000000000" w:firstRow="1" w:lastRow="0" w:firstColumn="0" w:lastColumn="0" w:oddVBand="0" w:evenVBand="0" w:oddHBand="0" w:evenHBand="0" w:firstRowFirstColumn="0" w:firstRowLastColumn="0" w:lastRowFirstColumn="0" w:lastRowLastColumn="0"/>
              <w:rPr>
                <w:rFonts w:cs="Consolas"/>
              </w:rPr>
            </w:pPr>
            <w:r>
              <w:rPr>
                <w:rFonts w:cs="Consolas"/>
              </w:rPr>
              <w:t>Description</w:t>
            </w:r>
          </w:p>
        </w:tc>
      </w:tr>
      <w:tr w:rsidR="00B04151" w:rsidRPr="00D8607D"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0" w:type="dxa"/>
            <w:gridSpan w:val="3"/>
          </w:tcPr>
          <w:p w:rsidR="00B04151" w:rsidRPr="00D8607D" w:rsidRDefault="00B04151" w:rsidP="00BF44EB">
            <w:pPr>
              <w:jc w:val="center"/>
              <w:rPr>
                <w:rFonts w:cs="Consolas"/>
                <w:b/>
              </w:rPr>
            </w:pPr>
            <w:r w:rsidRPr="00D8607D">
              <w:rPr>
                <w:rFonts w:cs="Consolas"/>
                <w:b/>
              </w:rPr>
              <w:t>Data management</w:t>
            </w:r>
          </w:p>
        </w:tc>
      </w:tr>
      <w:tr w:rsidR="00B04151" w:rsidRPr="00D8607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sidRPr="00D8607D">
              <w:rPr>
                <w:rFonts w:cs="Consolas"/>
              </w:rPr>
              <w:t>Move</w:t>
            </w:r>
          </w:p>
        </w:tc>
        <w:tc>
          <w:tcPr>
            <w:tcW w:w="3544" w:type="dxa"/>
          </w:tcPr>
          <w:p w:rsidR="00B04151" w:rsidRPr="001D4D46"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MOV</w:t>
            </w:r>
            <w:r w:rsidR="00B04151">
              <w:rPr>
                <w:rFonts w:ascii="Consolas" w:hAnsi="Consolas" w:cs="Consolas"/>
              </w:rPr>
              <w:t xml:space="preserve"> [type] dest, src</w:t>
            </w:r>
          </w:p>
        </w:tc>
        <w:tc>
          <w:tcPr>
            <w:tcW w:w="8647" w:type="dxa"/>
          </w:tcPr>
          <w:p w:rsidR="00B04151" w:rsidRPr="00D8607D"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Moves the content of </w:t>
            </w:r>
            <w:r>
              <w:rPr>
                <w:rFonts w:ascii="Consolas" w:hAnsi="Consolas" w:cs="Consolas"/>
              </w:rPr>
              <w:t>src</w:t>
            </w:r>
            <w:r>
              <w:rPr>
                <w:rFonts w:cs="Consolas"/>
              </w:rPr>
              <w:t xml:space="preserve"> to </w:t>
            </w:r>
            <w:r>
              <w:rPr>
                <w:rFonts w:ascii="Consolas" w:hAnsi="Consolas" w:cs="Consolas"/>
              </w:rPr>
              <w:t>dest</w:t>
            </w:r>
            <w:r>
              <w:rPr>
                <w:rFonts w:cs="Consolas"/>
              </w:rPr>
              <w:t xml:space="preserve">. </w:t>
            </w:r>
            <w:r>
              <w:rPr>
                <w:rFonts w:ascii="Consolas" w:hAnsi="Consolas" w:cs="Consolas"/>
              </w:rPr>
              <w:t>dest</w:t>
            </w:r>
            <w:r>
              <w:rPr>
                <w:rFonts w:cs="Consolas"/>
              </w:rPr>
              <w:t xml:space="preserve"> can be a register or memory address, and </w:t>
            </w:r>
            <w:r>
              <w:rPr>
                <w:rFonts w:ascii="Consolas" w:hAnsi="Consolas" w:cs="Consolas"/>
              </w:rPr>
              <w:t>src</w:t>
            </w:r>
            <w:r>
              <w:rPr>
                <w:rFonts w:cs="Consolas"/>
              </w:rPr>
              <w:t xml:space="preserve"> can be those or a literal. </w:t>
            </w:r>
            <w:r>
              <w:rPr>
                <w:rFonts w:ascii="Consolas" w:hAnsi="Consolas" w:cs="Consolas"/>
              </w:rPr>
              <w:t xml:space="preserve">src </w:t>
            </w:r>
            <w:r>
              <w:rPr>
                <w:rFonts w:cs="Consolas"/>
              </w:rPr>
              <w:t>will be unchanged.</w:t>
            </w:r>
          </w:p>
        </w:tc>
      </w:tr>
      <w:tr w:rsidR="00B04151" w:rsidRPr="000D081A"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sidRPr="00D8607D">
              <w:rPr>
                <w:rFonts w:cs="Consolas"/>
              </w:rPr>
              <w:t>Load effective address</w:t>
            </w:r>
          </w:p>
        </w:tc>
        <w:tc>
          <w:tcPr>
            <w:tcW w:w="3544" w:type="dxa"/>
          </w:tcPr>
          <w:p w:rsidR="00B04151" w:rsidRPr="001D4D46"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LEA</w:t>
            </w:r>
            <w:r w:rsidR="00B04151">
              <w:rPr>
                <w:rFonts w:ascii="Consolas" w:hAnsi="Consolas" w:cs="Consolas"/>
              </w:rPr>
              <w:t xml:space="preserve"> dest, src</w:t>
            </w:r>
          </w:p>
        </w:tc>
        <w:tc>
          <w:tcPr>
            <w:tcW w:w="8647" w:type="dxa"/>
          </w:tcPr>
          <w:p w:rsidR="00B04151" w:rsidRPr="000D081A"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ascii="Consolas" w:hAnsi="Consolas" w:cs="Consolas"/>
              </w:rPr>
              <w:t>src</w:t>
            </w:r>
            <w:r>
              <w:rPr>
                <w:rFonts w:cs="Consolas"/>
              </w:rPr>
              <w:t xml:space="preserve"> should be a memory address, and </w:t>
            </w:r>
            <w:r>
              <w:rPr>
                <w:rFonts w:ascii="Consolas" w:hAnsi="Consolas" w:cs="Consolas"/>
              </w:rPr>
              <w:t>lea</w:t>
            </w:r>
            <w:r>
              <w:rPr>
                <w:rFonts w:cs="Consolas"/>
              </w:rPr>
              <w:t xml:space="preserve"> will place this address (not the address’s contents) into </w:t>
            </w:r>
            <w:r>
              <w:rPr>
                <w:rFonts w:ascii="Consolas" w:hAnsi="Consolas" w:cs="Consolas"/>
              </w:rPr>
              <w:t>dest</w:t>
            </w:r>
            <w:r>
              <w:rPr>
                <w:rFonts w:cs="Consolas"/>
              </w:rPr>
              <w:t xml:space="preserve">. </w:t>
            </w:r>
          </w:p>
        </w:tc>
      </w:tr>
      <w:tr w:rsidR="00B04151" w:rsidRPr="00D8607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0" w:type="dxa"/>
            <w:gridSpan w:val="3"/>
          </w:tcPr>
          <w:p w:rsidR="00B04151" w:rsidRPr="00D8607D" w:rsidRDefault="00B04151" w:rsidP="00BF44EB">
            <w:pPr>
              <w:jc w:val="center"/>
              <w:rPr>
                <w:rFonts w:cs="Consolas"/>
                <w:b/>
              </w:rPr>
            </w:pPr>
            <w:r w:rsidRPr="00D8607D">
              <w:rPr>
                <w:rFonts w:cs="Consolas"/>
                <w:b/>
              </w:rPr>
              <w:t>Arithmetic</w:t>
            </w:r>
          </w:p>
        </w:tc>
      </w:tr>
      <w:tr w:rsidR="00B04151" w:rsidRPr="005B3DB0"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Pr>
                <w:rFonts w:cs="Consolas"/>
              </w:rPr>
              <w:t>Add</w:t>
            </w:r>
          </w:p>
        </w:tc>
        <w:tc>
          <w:tcPr>
            <w:tcW w:w="3544" w:type="dxa"/>
          </w:tcPr>
          <w:p w:rsidR="00B04151" w:rsidRPr="001D4D46"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ADD</w:t>
            </w:r>
            <w:r w:rsidR="00B04151">
              <w:rPr>
                <w:rFonts w:ascii="Consolas" w:hAnsi="Consolas" w:cs="Consolas"/>
              </w:rPr>
              <w:t xml:space="preserve"> [type] dest, src</w:t>
            </w:r>
          </w:p>
        </w:tc>
        <w:tc>
          <w:tcPr>
            <w:tcW w:w="8647" w:type="dxa"/>
          </w:tcPr>
          <w:p w:rsidR="00B04151" w:rsidRPr="005B3DB0"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Performs the operation “</w:t>
            </w:r>
            <w:r>
              <w:rPr>
                <w:rFonts w:ascii="Consolas" w:hAnsi="Consolas" w:cs="Consolas"/>
              </w:rPr>
              <w:t>dest = dest + src</w:t>
            </w:r>
            <w:r>
              <w:rPr>
                <w:rFonts w:cs="Consolas"/>
              </w:rPr>
              <w:t xml:space="preserve">”, assuming </w:t>
            </w:r>
            <w:r>
              <w:rPr>
                <w:rFonts w:ascii="Consolas" w:hAnsi="Consolas" w:cs="Consolas"/>
              </w:rPr>
              <w:t>dest</w:t>
            </w:r>
            <w:r>
              <w:rPr>
                <w:rFonts w:cs="Consolas"/>
              </w:rPr>
              <w:t xml:space="preserve"> and </w:t>
            </w:r>
            <w:r>
              <w:rPr>
                <w:rFonts w:ascii="Consolas" w:hAnsi="Consolas" w:cs="Consolas"/>
              </w:rPr>
              <w:t>src</w:t>
            </w:r>
            <w:r>
              <w:rPr>
                <w:rFonts w:cs="Consolas"/>
              </w:rPr>
              <w:t xml:space="preserve"> to be integers unless specified otherwise</w:t>
            </w:r>
          </w:p>
        </w:tc>
      </w:tr>
      <w:tr w:rsidR="00B04151" w:rsidRPr="00A9146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Pr>
                <w:rFonts w:cs="Consolas"/>
              </w:rPr>
              <w:t>Subtract</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SUB</w:t>
            </w:r>
            <w:r w:rsidR="00B04151">
              <w:rPr>
                <w:rFonts w:ascii="Consolas" w:hAnsi="Consolas" w:cs="Consolas"/>
              </w:rPr>
              <w:t xml:space="preserve"> [type] dest, src</w:t>
            </w:r>
          </w:p>
        </w:tc>
        <w:tc>
          <w:tcPr>
            <w:tcW w:w="8647" w:type="dxa"/>
          </w:tcPr>
          <w:p w:rsidR="00B04151" w:rsidRPr="00A9146D"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Performs the operation “</w:t>
            </w:r>
            <w:r>
              <w:rPr>
                <w:rFonts w:ascii="Consolas" w:hAnsi="Consolas" w:cs="Consolas"/>
              </w:rPr>
              <w:t>dest = dest - src</w:t>
            </w:r>
            <w:r>
              <w:rPr>
                <w:rFonts w:cs="Consolas"/>
              </w:rPr>
              <w:t xml:space="preserve">”, assuming </w:t>
            </w:r>
            <w:r>
              <w:rPr>
                <w:rFonts w:ascii="Consolas" w:hAnsi="Consolas" w:cs="Consolas"/>
              </w:rPr>
              <w:t>dest</w:t>
            </w:r>
            <w:r>
              <w:rPr>
                <w:rFonts w:cs="Consolas"/>
              </w:rPr>
              <w:t xml:space="preserve"> and </w:t>
            </w:r>
            <w:r>
              <w:rPr>
                <w:rFonts w:ascii="Consolas" w:hAnsi="Consolas" w:cs="Consolas"/>
              </w:rPr>
              <w:t>src</w:t>
            </w:r>
            <w:r>
              <w:rPr>
                <w:rFonts w:cs="Consolas"/>
              </w:rPr>
              <w:t xml:space="preserve"> to be integers unless specified otherwise</w:t>
            </w:r>
          </w:p>
        </w:tc>
      </w:tr>
      <w:tr w:rsidR="00B04151" w:rsidRPr="001D0173"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Pr>
                <w:rFonts w:cs="Consolas"/>
              </w:rPr>
              <w:t>Multiply</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MUL</w:t>
            </w:r>
            <w:r w:rsidR="00B04151">
              <w:rPr>
                <w:rFonts w:ascii="Consolas" w:hAnsi="Consolas" w:cs="Consolas"/>
              </w:rPr>
              <w:t xml:space="preserve"> [type] dest, src</w:t>
            </w:r>
          </w:p>
        </w:tc>
        <w:tc>
          <w:tcPr>
            <w:tcW w:w="8647" w:type="dxa"/>
          </w:tcPr>
          <w:p w:rsidR="00B04151" w:rsidRPr="001D0173"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Performs the operation “</w:t>
            </w:r>
            <w:r>
              <w:rPr>
                <w:rFonts w:ascii="Consolas" w:hAnsi="Consolas" w:cs="Consolas"/>
              </w:rPr>
              <w:t>dest = dest * src</w:t>
            </w:r>
            <w:r>
              <w:rPr>
                <w:rFonts w:cs="Consolas"/>
              </w:rPr>
              <w:t xml:space="preserve">”, assuming </w:t>
            </w:r>
            <w:r>
              <w:rPr>
                <w:rFonts w:ascii="Consolas" w:hAnsi="Consolas" w:cs="Consolas"/>
              </w:rPr>
              <w:t>dest</w:t>
            </w:r>
            <w:r>
              <w:rPr>
                <w:rFonts w:cs="Consolas"/>
              </w:rPr>
              <w:t xml:space="preserve"> and </w:t>
            </w:r>
            <w:r>
              <w:rPr>
                <w:rFonts w:ascii="Consolas" w:hAnsi="Consolas" w:cs="Consolas"/>
              </w:rPr>
              <w:t>src</w:t>
            </w:r>
            <w:r>
              <w:rPr>
                <w:rFonts w:cs="Consolas"/>
              </w:rPr>
              <w:t xml:space="preserve"> to be integers unless specified otherwise</w:t>
            </w:r>
          </w:p>
        </w:tc>
      </w:tr>
      <w:tr w:rsidR="00B04151" w:rsidRPr="00D8607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sidRPr="00D8607D">
              <w:rPr>
                <w:rFonts w:cs="Consolas"/>
              </w:rPr>
              <w:t>Integer division</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IDIV</w:t>
            </w:r>
            <w:r w:rsidR="00B04151">
              <w:rPr>
                <w:rFonts w:ascii="Consolas" w:hAnsi="Consolas" w:cs="Consolas"/>
              </w:rPr>
              <w:t xml:space="preserve"> [type] dest, src</w:t>
            </w:r>
          </w:p>
        </w:tc>
        <w:tc>
          <w:tcPr>
            <w:tcW w:w="8647" w:type="dxa"/>
          </w:tcPr>
          <w:p w:rsidR="00B04151" w:rsidRPr="00D8607D"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Performs the operation “</w:t>
            </w:r>
            <w:r>
              <w:rPr>
                <w:rFonts w:ascii="Consolas" w:hAnsi="Consolas" w:cs="Consolas"/>
              </w:rPr>
              <w:t>dest = int(dest / src)</w:t>
            </w:r>
            <w:r>
              <w:rPr>
                <w:rFonts w:cs="Consolas"/>
              </w:rPr>
              <w:t xml:space="preserve">”, assuming </w:t>
            </w:r>
            <w:r>
              <w:rPr>
                <w:rFonts w:ascii="Consolas" w:hAnsi="Consolas" w:cs="Consolas"/>
              </w:rPr>
              <w:t>dest</w:t>
            </w:r>
            <w:r>
              <w:rPr>
                <w:rFonts w:cs="Consolas"/>
              </w:rPr>
              <w:t xml:space="preserve"> and </w:t>
            </w:r>
            <w:r>
              <w:rPr>
                <w:rFonts w:ascii="Consolas" w:hAnsi="Consolas" w:cs="Consolas"/>
              </w:rPr>
              <w:t>src</w:t>
            </w:r>
            <w:r>
              <w:rPr>
                <w:rFonts w:cs="Consolas"/>
              </w:rPr>
              <w:t xml:space="preserve"> to be integers unless specified otherwise</w:t>
            </w:r>
          </w:p>
        </w:tc>
      </w:tr>
      <w:tr w:rsidR="00B04151" w:rsidRPr="00D8607D"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Pr="00D8607D" w:rsidRDefault="00B04151" w:rsidP="00BF44EB">
            <w:pPr>
              <w:rPr>
                <w:rFonts w:cs="Consolas"/>
              </w:rPr>
            </w:pPr>
            <w:r>
              <w:rPr>
                <w:rFonts w:cs="Consolas"/>
              </w:rPr>
              <w:t>Integer modulus</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MOD</w:t>
            </w:r>
            <w:r w:rsidR="00B04151">
              <w:rPr>
                <w:rFonts w:ascii="Consolas" w:hAnsi="Consolas" w:cs="Consolas"/>
              </w:rPr>
              <w:t xml:space="preserve"> [type] dest, src</w:t>
            </w:r>
          </w:p>
        </w:tc>
        <w:tc>
          <w:tcPr>
            <w:tcW w:w="8647" w:type="dxa"/>
          </w:tcPr>
          <w:p w:rsidR="00B04151" w:rsidRPr="00D8607D" w:rsidRDefault="00B04151"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cs="Consolas"/>
              </w:rPr>
              <w:t xml:space="preserve">Puts the remainder of dividing </w:t>
            </w:r>
            <w:r>
              <w:rPr>
                <w:rFonts w:ascii="Consolas" w:hAnsi="Consolas" w:cs="Consolas"/>
              </w:rPr>
              <w:t>dest</w:t>
            </w:r>
            <w:r>
              <w:rPr>
                <w:rFonts w:cs="Consolas"/>
              </w:rPr>
              <w:t xml:space="preserve"> by </w:t>
            </w:r>
            <w:r>
              <w:rPr>
                <w:rFonts w:ascii="Consolas" w:hAnsi="Consolas" w:cs="Consolas"/>
              </w:rPr>
              <w:t>src</w:t>
            </w:r>
            <w:r>
              <w:rPr>
                <w:rFonts w:cs="Consolas"/>
              </w:rPr>
              <w:t xml:space="preserve"> into </w:t>
            </w:r>
            <w:r>
              <w:rPr>
                <w:rFonts w:ascii="Consolas" w:hAnsi="Consolas" w:cs="Consolas"/>
              </w:rPr>
              <w:t>dest</w:t>
            </w:r>
          </w:p>
        </w:tc>
      </w:tr>
      <w:tr w:rsidR="00B04151" w:rsidRPr="007E2ED4"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Exact division</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EDIV</w:t>
            </w:r>
            <w:r w:rsidR="00B04151">
              <w:rPr>
                <w:rFonts w:ascii="Consolas" w:hAnsi="Consolas" w:cs="Consolas"/>
              </w:rPr>
              <w:t xml:space="preserve"> [type] dest, src</w:t>
            </w:r>
          </w:p>
        </w:tc>
        <w:tc>
          <w:tcPr>
            <w:tcW w:w="8647" w:type="dxa"/>
          </w:tcPr>
          <w:p w:rsidR="00B04151" w:rsidRPr="007E2ED4"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Divides </w:t>
            </w:r>
            <w:r>
              <w:rPr>
                <w:rFonts w:ascii="Consolas" w:hAnsi="Consolas" w:cs="Consolas"/>
              </w:rPr>
              <w:t>dest</w:t>
            </w:r>
            <w:r>
              <w:rPr>
                <w:rFonts w:cs="Consolas"/>
              </w:rPr>
              <w:t xml:space="preserve"> by </w:t>
            </w:r>
            <w:r>
              <w:rPr>
                <w:rFonts w:ascii="Consolas" w:hAnsi="Consolas" w:cs="Consolas"/>
              </w:rPr>
              <w:t>src</w:t>
            </w:r>
            <w:r>
              <w:rPr>
                <w:rFonts w:cs="Consolas"/>
              </w:rPr>
              <w:t xml:space="preserve"> yielding a float.</w:t>
            </w:r>
          </w:p>
        </w:tc>
      </w:tr>
      <w:tr w:rsidR="00B04151" w:rsidRPr="003337AE"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Bitwise AND</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AND</w:t>
            </w:r>
            <w:r w:rsidR="00B04151">
              <w:rPr>
                <w:rFonts w:ascii="Consolas" w:hAnsi="Consolas" w:cs="Consolas"/>
              </w:rPr>
              <w:t xml:space="preserve"> [type] dest, src</w:t>
            </w:r>
          </w:p>
        </w:tc>
        <w:tc>
          <w:tcPr>
            <w:tcW w:w="8647" w:type="dxa"/>
          </w:tcPr>
          <w:p w:rsidR="00B04151" w:rsidRPr="00B04151"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Performs a binary AND operation on </w:t>
            </w:r>
            <w:r>
              <w:rPr>
                <w:rFonts w:ascii="Consolas" w:hAnsi="Consolas" w:cs="Consolas"/>
              </w:rPr>
              <w:t>dest</w:t>
            </w:r>
            <w:r>
              <w:rPr>
                <w:rFonts w:cs="Consolas"/>
              </w:rPr>
              <w:t xml:space="preserve"> and </w:t>
            </w:r>
            <w:r>
              <w:rPr>
                <w:rFonts w:ascii="Consolas" w:hAnsi="Consolas" w:cs="Consolas"/>
              </w:rPr>
              <w:t>src</w:t>
            </w:r>
            <w:r>
              <w:rPr>
                <w:rFonts w:cs="Consolas"/>
              </w:rPr>
              <w:t xml:space="preserve">, storing the result in </w:t>
            </w:r>
            <w:r>
              <w:rPr>
                <w:rFonts w:ascii="Consolas" w:hAnsi="Consolas" w:cs="Consolas"/>
              </w:rPr>
              <w:t>dest</w:t>
            </w:r>
            <w:r>
              <w:rPr>
                <w:rFonts w:cs="Consolas"/>
              </w:rPr>
              <w:t xml:space="preserve">. </w:t>
            </w:r>
            <w:r>
              <w:rPr>
                <w:rFonts w:ascii="Consolas" w:hAnsi="Consolas" w:cs="Consolas"/>
              </w:rPr>
              <w:t>type</w:t>
            </w:r>
            <w:r>
              <w:rPr>
                <w:rFonts w:cs="Consolas"/>
              </w:rPr>
              <w:t xml:space="preserve"> tells the command the size to use.</w:t>
            </w:r>
          </w:p>
        </w:tc>
      </w:tr>
      <w:tr w:rsidR="00B04151"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Bitwise OR</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OR</w:t>
            </w:r>
            <w:r w:rsidR="00B04151">
              <w:rPr>
                <w:rFonts w:ascii="Consolas" w:hAnsi="Consolas" w:cs="Consolas"/>
              </w:rPr>
              <w:t xml:space="preserve"> [type] dest, src</w:t>
            </w:r>
          </w:p>
        </w:tc>
        <w:tc>
          <w:tcPr>
            <w:tcW w:w="8647" w:type="dxa"/>
          </w:tcPr>
          <w:p w:rsidR="00B04151"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Performs a binary OR operation on </w:t>
            </w:r>
            <w:r>
              <w:rPr>
                <w:rFonts w:ascii="Consolas" w:hAnsi="Consolas" w:cs="Consolas"/>
              </w:rPr>
              <w:t>dest</w:t>
            </w:r>
            <w:r>
              <w:rPr>
                <w:rFonts w:cs="Consolas"/>
              </w:rPr>
              <w:t xml:space="preserve"> and </w:t>
            </w:r>
            <w:r>
              <w:rPr>
                <w:rFonts w:ascii="Consolas" w:hAnsi="Consolas" w:cs="Consolas"/>
              </w:rPr>
              <w:t>src</w:t>
            </w:r>
            <w:r>
              <w:rPr>
                <w:rFonts w:cs="Consolas"/>
              </w:rPr>
              <w:t xml:space="preserve">, storing the result in </w:t>
            </w:r>
            <w:r>
              <w:rPr>
                <w:rFonts w:ascii="Consolas" w:hAnsi="Consolas" w:cs="Consolas"/>
              </w:rPr>
              <w:t>dest</w:t>
            </w:r>
            <w:r>
              <w:rPr>
                <w:rFonts w:cs="Consolas"/>
              </w:rPr>
              <w:t xml:space="preserve">. </w:t>
            </w:r>
            <w:r>
              <w:rPr>
                <w:rFonts w:ascii="Consolas" w:hAnsi="Consolas" w:cs="Consolas"/>
              </w:rPr>
              <w:t>type</w:t>
            </w:r>
            <w:r>
              <w:rPr>
                <w:rFonts w:cs="Consolas"/>
              </w:rPr>
              <w:t xml:space="preserve"> tells the command the size to use.</w:t>
            </w:r>
          </w:p>
        </w:tc>
      </w:tr>
      <w:tr w:rsidR="00B04151"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Bitwise XOR</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XOR</w:t>
            </w:r>
            <w:r w:rsidR="00B04151">
              <w:rPr>
                <w:rFonts w:ascii="Consolas" w:hAnsi="Consolas" w:cs="Consolas"/>
              </w:rPr>
              <w:t xml:space="preserve"> [type] dest, src</w:t>
            </w:r>
          </w:p>
        </w:tc>
        <w:tc>
          <w:tcPr>
            <w:tcW w:w="8647" w:type="dxa"/>
          </w:tcPr>
          <w:p w:rsidR="00B04151"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Performs a binary XOR operation on </w:t>
            </w:r>
            <w:r>
              <w:rPr>
                <w:rFonts w:ascii="Consolas" w:hAnsi="Consolas" w:cs="Consolas"/>
              </w:rPr>
              <w:t>dest</w:t>
            </w:r>
            <w:r>
              <w:rPr>
                <w:rFonts w:cs="Consolas"/>
              </w:rPr>
              <w:t xml:space="preserve"> and </w:t>
            </w:r>
            <w:r>
              <w:rPr>
                <w:rFonts w:ascii="Consolas" w:hAnsi="Consolas" w:cs="Consolas"/>
              </w:rPr>
              <w:t>src</w:t>
            </w:r>
            <w:r>
              <w:rPr>
                <w:rFonts w:cs="Consolas"/>
              </w:rPr>
              <w:t xml:space="preserve">, storing the result in </w:t>
            </w:r>
            <w:r>
              <w:rPr>
                <w:rFonts w:ascii="Consolas" w:hAnsi="Consolas" w:cs="Consolas"/>
              </w:rPr>
              <w:t>dest</w:t>
            </w:r>
            <w:r>
              <w:rPr>
                <w:rFonts w:cs="Consolas"/>
              </w:rPr>
              <w:t xml:space="preserve">. </w:t>
            </w:r>
            <w:r>
              <w:rPr>
                <w:rFonts w:ascii="Consolas" w:hAnsi="Consolas" w:cs="Consolas"/>
              </w:rPr>
              <w:t>type</w:t>
            </w:r>
            <w:r>
              <w:rPr>
                <w:rFonts w:cs="Consolas"/>
              </w:rPr>
              <w:t xml:space="preserve"> tells the command the size to use.</w:t>
            </w:r>
          </w:p>
        </w:tc>
      </w:tr>
      <w:tr w:rsidR="00B04151" w:rsidRPr="003337AE"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Bitwise NOT</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NOT</w:t>
            </w:r>
            <w:r w:rsidR="00B04151">
              <w:rPr>
                <w:rFonts w:ascii="Consolas" w:hAnsi="Consolas" w:cs="Consolas"/>
              </w:rPr>
              <w:t xml:space="preserve"> </w:t>
            </w:r>
            <w:r w:rsidR="00176149">
              <w:rPr>
                <w:rFonts w:ascii="Consolas" w:hAnsi="Consolas" w:cs="Consolas"/>
              </w:rPr>
              <w:t xml:space="preserve">[type] </w:t>
            </w:r>
            <w:r w:rsidR="00B04151">
              <w:rPr>
                <w:rFonts w:ascii="Consolas" w:hAnsi="Consolas" w:cs="Consolas"/>
              </w:rPr>
              <w:t>val</w:t>
            </w:r>
          </w:p>
        </w:tc>
        <w:tc>
          <w:tcPr>
            <w:tcW w:w="8647" w:type="dxa"/>
          </w:tcPr>
          <w:p w:rsidR="00B04151" w:rsidRPr="003337AE" w:rsidRDefault="00B04151"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cs="Consolas"/>
              </w:rPr>
              <w:t xml:space="preserve">Flips every bit in </w:t>
            </w:r>
            <w:r>
              <w:rPr>
                <w:rFonts w:ascii="Consolas" w:hAnsi="Consolas" w:cs="Consolas"/>
              </w:rPr>
              <w:t>val</w:t>
            </w:r>
            <w:r>
              <w:rPr>
                <w:rFonts w:cs="Consolas"/>
              </w:rPr>
              <w:t xml:space="preserve">. </w:t>
            </w:r>
            <w:r>
              <w:rPr>
                <w:rFonts w:ascii="Consolas" w:hAnsi="Consolas" w:cs="Consolas"/>
              </w:rPr>
              <w:t>type</w:t>
            </w:r>
            <w:r>
              <w:rPr>
                <w:rFonts w:cs="Consolas"/>
              </w:rPr>
              <w:t xml:space="preserve"> tells the command the size to use.</w:t>
            </w:r>
          </w:p>
        </w:tc>
      </w:tr>
      <w:tr w:rsidR="00B04151"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Left shift</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LSH</w:t>
            </w:r>
            <w:r w:rsidR="00B04151">
              <w:rPr>
                <w:rFonts w:ascii="Consolas" w:hAnsi="Consolas" w:cs="Consolas"/>
              </w:rPr>
              <w:t xml:space="preserve"> </w:t>
            </w:r>
            <w:r w:rsidR="00176149">
              <w:rPr>
                <w:rFonts w:ascii="Consolas" w:hAnsi="Consolas" w:cs="Consolas"/>
              </w:rPr>
              <w:t xml:space="preserve">[type] </w:t>
            </w:r>
            <w:r w:rsidR="00B04151">
              <w:rPr>
                <w:rFonts w:ascii="Consolas" w:hAnsi="Consolas" w:cs="Consolas"/>
              </w:rPr>
              <w:t>val, num</w:t>
            </w:r>
          </w:p>
        </w:tc>
        <w:tc>
          <w:tcPr>
            <w:tcW w:w="8647" w:type="dxa"/>
          </w:tcPr>
          <w:p w:rsidR="00B04151"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Shifts the bits in </w:t>
            </w:r>
            <w:r>
              <w:rPr>
                <w:rFonts w:ascii="Consolas" w:hAnsi="Consolas" w:cs="Consolas"/>
              </w:rPr>
              <w:t>val</w:t>
            </w:r>
            <w:r>
              <w:rPr>
                <w:rFonts w:cs="Consolas"/>
              </w:rPr>
              <w:t xml:space="preserve"> to the left by </w:t>
            </w:r>
            <w:r>
              <w:rPr>
                <w:rFonts w:ascii="Consolas" w:hAnsi="Consolas" w:cs="Consolas"/>
              </w:rPr>
              <w:t>num</w:t>
            </w:r>
            <w:r>
              <w:rPr>
                <w:rFonts w:cs="Consolas"/>
              </w:rPr>
              <w:t xml:space="preserve"> places, losing bits to the left a</w:t>
            </w:r>
            <w:r w:rsidR="00176149">
              <w:rPr>
                <w:rFonts w:cs="Consolas"/>
              </w:rPr>
              <w:t xml:space="preserve">nd creating zeroes to the right. </w:t>
            </w:r>
            <w:r w:rsidR="00176149">
              <w:rPr>
                <w:rFonts w:ascii="Consolas" w:hAnsi="Consolas" w:cs="Consolas"/>
              </w:rPr>
              <w:t>type</w:t>
            </w:r>
            <w:r w:rsidR="00176149">
              <w:rPr>
                <w:rFonts w:cs="Consolas"/>
              </w:rPr>
              <w:t xml:space="preserve"> tells the command the size to use.</w:t>
            </w:r>
          </w:p>
        </w:tc>
      </w:tr>
      <w:tr w:rsidR="00B04151" w:rsidRPr="003337AE"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Right shift</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RSH</w:t>
            </w:r>
            <w:r w:rsidR="00B04151">
              <w:rPr>
                <w:rFonts w:ascii="Consolas" w:hAnsi="Consolas" w:cs="Consolas"/>
              </w:rPr>
              <w:t xml:space="preserve"> </w:t>
            </w:r>
            <w:r w:rsidR="00176149">
              <w:rPr>
                <w:rFonts w:ascii="Consolas" w:hAnsi="Consolas" w:cs="Consolas"/>
              </w:rPr>
              <w:t xml:space="preserve">[type] </w:t>
            </w:r>
            <w:r w:rsidR="00B04151">
              <w:rPr>
                <w:rFonts w:ascii="Consolas" w:hAnsi="Consolas" w:cs="Consolas"/>
              </w:rPr>
              <w:t>val, num</w:t>
            </w:r>
          </w:p>
        </w:tc>
        <w:tc>
          <w:tcPr>
            <w:tcW w:w="8647" w:type="dxa"/>
          </w:tcPr>
          <w:p w:rsidR="00B04151" w:rsidRPr="003337AE"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Shifts the bits in </w:t>
            </w:r>
            <w:r>
              <w:rPr>
                <w:rFonts w:ascii="Consolas" w:hAnsi="Consolas" w:cs="Consolas"/>
              </w:rPr>
              <w:t>val</w:t>
            </w:r>
            <w:r>
              <w:rPr>
                <w:rFonts w:cs="Consolas"/>
              </w:rPr>
              <w:t xml:space="preserve"> to the right by </w:t>
            </w:r>
            <w:r>
              <w:rPr>
                <w:rFonts w:ascii="Consolas" w:hAnsi="Consolas" w:cs="Consolas"/>
              </w:rPr>
              <w:t>num</w:t>
            </w:r>
            <w:r>
              <w:rPr>
                <w:rFonts w:cs="Consolas"/>
              </w:rPr>
              <w:t xml:space="preserve"> places, losing bits to the right and creating zeroes to the left</w:t>
            </w:r>
            <w:r w:rsidR="00176149">
              <w:rPr>
                <w:rFonts w:cs="Consolas"/>
              </w:rPr>
              <w:t xml:space="preserve">. </w:t>
            </w:r>
            <w:r w:rsidR="00176149">
              <w:rPr>
                <w:rFonts w:ascii="Consolas" w:hAnsi="Consolas" w:cs="Consolas"/>
              </w:rPr>
              <w:t>type</w:t>
            </w:r>
            <w:r w:rsidR="00176149">
              <w:rPr>
                <w:rFonts w:cs="Consolas"/>
              </w:rPr>
              <w:t xml:space="preserve"> tells the command the size to use.</w:t>
            </w:r>
          </w:p>
        </w:tc>
      </w:tr>
      <w:tr w:rsidR="00B04151" w:rsidRPr="007E2ED4"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0" w:type="dxa"/>
            <w:gridSpan w:val="3"/>
          </w:tcPr>
          <w:p w:rsidR="00B04151" w:rsidRPr="007E2ED4" w:rsidRDefault="00B04151" w:rsidP="00BF44EB">
            <w:pPr>
              <w:jc w:val="center"/>
              <w:rPr>
                <w:rFonts w:cs="Consolas"/>
                <w:b/>
              </w:rPr>
            </w:pPr>
            <w:r>
              <w:rPr>
                <w:rFonts w:cs="Consolas"/>
                <w:b/>
              </w:rPr>
              <w:t>Control flow</w:t>
            </w:r>
          </w:p>
        </w:tc>
      </w:tr>
      <w:tr w:rsidR="00BF44EB" w:rsidRPr="00017EA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F44EB" w:rsidRDefault="00BF44EB" w:rsidP="00BF44EB">
            <w:pPr>
              <w:rPr>
                <w:rFonts w:cs="Consolas"/>
              </w:rPr>
            </w:pPr>
            <w:r>
              <w:rPr>
                <w:rFonts w:cs="Consolas"/>
              </w:rPr>
              <w:t>Halt</w:t>
            </w:r>
          </w:p>
        </w:tc>
        <w:tc>
          <w:tcPr>
            <w:tcW w:w="3544" w:type="dxa"/>
          </w:tcPr>
          <w:p w:rsidR="00BF44EB" w:rsidRDefault="00BF44E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HLT</w:t>
            </w:r>
          </w:p>
        </w:tc>
        <w:tc>
          <w:tcPr>
            <w:tcW w:w="8647" w:type="dxa"/>
          </w:tcPr>
          <w:p w:rsidR="00BF44EB" w:rsidRDefault="00BF44EB"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Stops the program.</w:t>
            </w:r>
          </w:p>
        </w:tc>
      </w:tr>
      <w:tr w:rsidR="00B04151" w:rsidRPr="00017EAD"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lastRenderedPageBreak/>
              <w:t>Compare</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CMP</w:t>
            </w:r>
            <w:r w:rsidR="00B04151">
              <w:rPr>
                <w:rFonts w:ascii="Consolas" w:hAnsi="Consolas" w:cs="Consolas"/>
              </w:rPr>
              <w:t xml:space="preserve"> </w:t>
            </w:r>
            <w:r w:rsidR="00176149">
              <w:rPr>
                <w:rFonts w:ascii="Consolas" w:hAnsi="Consolas" w:cs="Consolas"/>
              </w:rPr>
              <w:t xml:space="preserve">[type] </w:t>
            </w:r>
            <w:r w:rsidR="00B04151">
              <w:rPr>
                <w:rFonts w:ascii="Consolas" w:hAnsi="Consolas" w:cs="Consolas"/>
              </w:rPr>
              <w:t>v1, v2</w:t>
            </w:r>
          </w:p>
        </w:tc>
        <w:tc>
          <w:tcPr>
            <w:tcW w:w="8647" w:type="dxa"/>
          </w:tcPr>
          <w:p w:rsidR="00B04151" w:rsidRPr="00017EAD"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Performs a comparison: performs “</w:t>
            </w:r>
            <w:r>
              <w:rPr>
                <w:rFonts w:ascii="Consolas" w:hAnsi="Consolas" w:cs="Consolas"/>
              </w:rPr>
              <w:t>v1 - v2</w:t>
            </w:r>
            <w:r w:rsidRPr="00017EAD">
              <w:rPr>
                <w:rFonts w:cs="Consolas"/>
              </w:rPr>
              <w:t>”</w:t>
            </w:r>
            <w:r>
              <w:rPr>
                <w:rFonts w:cs="Consolas"/>
              </w:rPr>
              <w:t xml:space="preserve"> and remembers information about the result for a jump expression to use. </w:t>
            </w:r>
          </w:p>
        </w:tc>
      </w:tr>
      <w:tr w:rsidR="00B04151"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always</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JMP</w:t>
            </w:r>
            <w:r w:rsidR="00B04151">
              <w:rPr>
                <w:rFonts w:ascii="Consolas" w:hAnsi="Consolas" w:cs="Consolas"/>
              </w:rPr>
              <w:t xml:space="preserve"> label</w:t>
            </w:r>
          </w:p>
        </w:tc>
        <w:tc>
          <w:tcPr>
            <w:tcW w:w="8647" w:type="dxa"/>
          </w:tcPr>
          <w:p w:rsidR="00B04151" w:rsidRDefault="00B04151"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Regardless of any comparisons, jumps to the given label. Arguments for jump instructions use textual labels as mnemonics which will be replaced with memory addresses by the assembler.</w:t>
            </w:r>
          </w:p>
        </w:tc>
      </w:tr>
      <w:tr w:rsidR="00B04151" w:rsidRPr="00017EAD"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if equal</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JE</w:t>
            </w:r>
            <w:r w:rsidR="00B04151">
              <w:rPr>
                <w:rFonts w:ascii="Consolas" w:hAnsi="Consolas" w:cs="Consolas"/>
              </w:rPr>
              <w:t xml:space="preserve"> label</w:t>
            </w:r>
          </w:p>
        </w:tc>
        <w:tc>
          <w:tcPr>
            <w:tcW w:w="8647" w:type="dxa"/>
          </w:tcPr>
          <w:p w:rsidR="00B04151" w:rsidRPr="00017EAD" w:rsidRDefault="00B04151" w:rsidP="00BF44EB">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Jumps to </w:t>
            </w:r>
            <w:r>
              <w:rPr>
                <w:rFonts w:ascii="Consolas" w:hAnsi="Consolas" w:cs="Consolas"/>
              </w:rPr>
              <w:t>label</w:t>
            </w:r>
            <w:r w:rsidRPr="00017EAD">
              <w:rPr>
                <w:rFonts w:cs="Consolas"/>
              </w:rPr>
              <w:t xml:space="preserve"> </w:t>
            </w:r>
            <w:r>
              <w:rPr>
                <w:rFonts w:cs="Consolas"/>
              </w:rPr>
              <w:t xml:space="preserve">if the comparison expression found </w:t>
            </w:r>
            <w:r>
              <w:rPr>
                <w:rFonts w:ascii="Consolas" w:hAnsi="Consolas" w:cs="Consolas"/>
              </w:rPr>
              <w:t>v1</w:t>
            </w:r>
            <w:r>
              <w:rPr>
                <w:rFonts w:cs="Consolas"/>
              </w:rPr>
              <w:t xml:space="preserve"> and </w:t>
            </w:r>
            <w:r>
              <w:rPr>
                <w:rFonts w:ascii="Consolas" w:hAnsi="Consolas" w:cs="Consolas"/>
              </w:rPr>
              <w:t>v2</w:t>
            </w:r>
            <w:r>
              <w:rPr>
                <w:rFonts w:cs="Consolas"/>
              </w:rPr>
              <w:t xml:space="preserve"> to be equal</w:t>
            </w:r>
          </w:p>
        </w:tc>
      </w:tr>
      <w:tr w:rsidR="00E9037F" w:rsidRPr="00017EAD"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9037F" w:rsidRDefault="00E9037F" w:rsidP="00BF44EB">
            <w:pPr>
              <w:rPr>
                <w:rFonts w:cs="Consolas"/>
              </w:rPr>
            </w:pPr>
            <w:r>
              <w:rPr>
                <w:rFonts w:cs="Consolas"/>
              </w:rPr>
              <w:t>Jump if not equal</w:t>
            </w:r>
          </w:p>
        </w:tc>
        <w:tc>
          <w:tcPr>
            <w:tcW w:w="3544" w:type="dxa"/>
          </w:tcPr>
          <w:p w:rsidR="00E9037F" w:rsidRDefault="00E9037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JNE label</w:t>
            </w:r>
          </w:p>
        </w:tc>
        <w:tc>
          <w:tcPr>
            <w:tcW w:w="8647" w:type="dxa"/>
          </w:tcPr>
          <w:p w:rsidR="00E9037F" w:rsidRPr="00E9037F" w:rsidRDefault="00E9037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cs="Consolas"/>
              </w:rPr>
              <w:t xml:space="preserve">Jumps to </w:t>
            </w:r>
            <w:r>
              <w:rPr>
                <w:rFonts w:ascii="Consolas" w:hAnsi="Consolas" w:cs="Consolas"/>
              </w:rPr>
              <w:t>label</w:t>
            </w:r>
            <w:r>
              <w:rPr>
                <w:rFonts w:cs="Consolas"/>
              </w:rPr>
              <w:t xml:space="preserve"> if the comparison expression found that </w:t>
            </w:r>
            <w:r>
              <w:rPr>
                <w:rFonts w:ascii="Consolas" w:hAnsi="Consolas" w:cs="Consolas"/>
              </w:rPr>
              <w:t>v1 != v2</w:t>
            </w:r>
          </w:p>
        </w:tc>
      </w:tr>
      <w:tr w:rsidR="00B04151" w:rsidRPr="00017EAD"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if less than</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JLT</w:t>
            </w:r>
            <w:r w:rsidR="00B04151">
              <w:rPr>
                <w:rFonts w:ascii="Consolas" w:hAnsi="Consolas" w:cs="Consolas"/>
              </w:rPr>
              <w:t xml:space="preserve"> label</w:t>
            </w:r>
          </w:p>
        </w:tc>
        <w:tc>
          <w:tcPr>
            <w:tcW w:w="8647" w:type="dxa"/>
          </w:tcPr>
          <w:p w:rsidR="00B04151" w:rsidRPr="00017EAD" w:rsidRDefault="00B04151"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cs="Consolas"/>
              </w:rPr>
              <w:t xml:space="preserve">Jumps to </w:t>
            </w:r>
            <w:r>
              <w:rPr>
                <w:rFonts w:ascii="Consolas" w:hAnsi="Consolas" w:cs="Consolas"/>
              </w:rPr>
              <w:t>label</w:t>
            </w:r>
            <w:r w:rsidRPr="00017EAD">
              <w:rPr>
                <w:rFonts w:cs="Consolas"/>
              </w:rPr>
              <w:t xml:space="preserve"> </w:t>
            </w:r>
            <w:r>
              <w:rPr>
                <w:rFonts w:cs="Consolas"/>
              </w:rPr>
              <w:t xml:space="preserve">if the comparison expression found that </w:t>
            </w:r>
            <w:r>
              <w:rPr>
                <w:rFonts w:ascii="Consolas" w:hAnsi="Consolas" w:cs="Consolas"/>
              </w:rPr>
              <w:t>v1 &lt; v2</w:t>
            </w:r>
          </w:p>
        </w:tc>
      </w:tr>
      <w:tr w:rsidR="00B04151" w:rsidRPr="00000037"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if less than or equal to</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JLE</w:t>
            </w:r>
            <w:r w:rsidR="00B04151">
              <w:rPr>
                <w:rFonts w:ascii="Consolas" w:hAnsi="Consolas" w:cs="Consolas"/>
              </w:rPr>
              <w:t xml:space="preserve"> label</w:t>
            </w:r>
          </w:p>
        </w:tc>
        <w:tc>
          <w:tcPr>
            <w:tcW w:w="8647" w:type="dxa"/>
          </w:tcPr>
          <w:p w:rsidR="00B04151" w:rsidRPr="00000037" w:rsidRDefault="00B04151"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cs="Consolas"/>
              </w:rPr>
              <w:t xml:space="preserve">Jumps to </w:t>
            </w:r>
            <w:r>
              <w:rPr>
                <w:rFonts w:ascii="Consolas" w:hAnsi="Consolas" w:cs="Consolas"/>
              </w:rPr>
              <w:t>label</w:t>
            </w:r>
            <w:r w:rsidRPr="00017EAD">
              <w:rPr>
                <w:rFonts w:cs="Consolas"/>
              </w:rPr>
              <w:t xml:space="preserve"> </w:t>
            </w:r>
            <w:r>
              <w:rPr>
                <w:rFonts w:cs="Consolas"/>
              </w:rPr>
              <w:t xml:space="preserve">if the comparison expression found that </w:t>
            </w:r>
            <w:r>
              <w:rPr>
                <w:rFonts w:ascii="Consolas" w:hAnsi="Consolas" w:cs="Consolas"/>
              </w:rPr>
              <w:t>v1 &lt;= v2</w:t>
            </w:r>
          </w:p>
        </w:tc>
      </w:tr>
      <w:tr w:rsidR="00B04151" w:rsidRPr="00000037" w:rsidTr="00B0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if greater than</w:t>
            </w:r>
          </w:p>
        </w:tc>
        <w:tc>
          <w:tcPr>
            <w:tcW w:w="3544" w:type="dxa"/>
          </w:tcPr>
          <w:p w:rsidR="00B04151" w:rsidRDefault="0002783B"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JGT</w:t>
            </w:r>
            <w:r w:rsidR="00B04151">
              <w:rPr>
                <w:rFonts w:ascii="Consolas" w:hAnsi="Consolas" w:cs="Consolas"/>
              </w:rPr>
              <w:t xml:space="preserve"> label</w:t>
            </w:r>
          </w:p>
        </w:tc>
        <w:tc>
          <w:tcPr>
            <w:tcW w:w="8647" w:type="dxa"/>
          </w:tcPr>
          <w:p w:rsidR="00B04151" w:rsidRPr="00000037" w:rsidRDefault="00B04151"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cs="Consolas"/>
              </w:rPr>
              <w:t xml:space="preserve">Jumps to </w:t>
            </w:r>
            <w:r>
              <w:rPr>
                <w:rFonts w:ascii="Consolas" w:hAnsi="Consolas" w:cs="Consolas"/>
              </w:rPr>
              <w:t>label</w:t>
            </w:r>
            <w:r w:rsidRPr="00017EAD">
              <w:rPr>
                <w:rFonts w:cs="Consolas"/>
              </w:rPr>
              <w:t xml:space="preserve"> </w:t>
            </w:r>
            <w:r>
              <w:rPr>
                <w:rFonts w:cs="Consolas"/>
              </w:rPr>
              <w:t xml:space="preserve">if the comparison expression found that </w:t>
            </w:r>
            <w:r>
              <w:rPr>
                <w:rFonts w:ascii="Consolas" w:hAnsi="Consolas" w:cs="Consolas"/>
              </w:rPr>
              <w:t>v1 &gt; v2</w:t>
            </w:r>
          </w:p>
        </w:tc>
      </w:tr>
      <w:tr w:rsidR="00B04151" w:rsidRPr="00000037" w:rsidTr="00B041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04151" w:rsidRDefault="00B04151" w:rsidP="00BF44EB">
            <w:pPr>
              <w:rPr>
                <w:rFonts w:cs="Consolas"/>
              </w:rPr>
            </w:pPr>
            <w:r>
              <w:rPr>
                <w:rFonts w:cs="Consolas"/>
              </w:rPr>
              <w:t>Jump if greater than or equal to</w:t>
            </w:r>
          </w:p>
        </w:tc>
        <w:tc>
          <w:tcPr>
            <w:tcW w:w="3544" w:type="dxa"/>
          </w:tcPr>
          <w:p w:rsidR="00B04151" w:rsidRDefault="0002783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JGE</w:t>
            </w:r>
            <w:r w:rsidR="00B04151">
              <w:rPr>
                <w:rFonts w:ascii="Consolas" w:hAnsi="Consolas" w:cs="Consolas"/>
              </w:rPr>
              <w:t xml:space="preserve"> label</w:t>
            </w:r>
          </w:p>
        </w:tc>
        <w:tc>
          <w:tcPr>
            <w:tcW w:w="8647" w:type="dxa"/>
          </w:tcPr>
          <w:p w:rsidR="00B04151" w:rsidRPr="00000037" w:rsidRDefault="00B04151"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cs="Consolas"/>
              </w:rPr>
              <w:t xml:space="preserve">Jumps to </w:t>
            </w:r>
            <w:r>
              <w:rPr>
                <w:rFonts w:ascii="Consolas" w:hAnsi="Consolas" w:cs="Consolas"/>
              </w:rPr>
              <w:t>label</w:t>
            </w:r>
            <w:r w:rsidRPr="00017EAD">
              <w:rPr>
                <w:rFonts w:cs="Consolas"/>
              </w:rPr>
              <w:t xml:space="preserve"> </w:t>
            </w:r>
            <w:r>
              <w:rPr>
                <w:rFonts w:cs="Consolas"/>
              </w:rPr>
              <w:t xml:space="preserve">if the comparison expression found that </w:t>
            </w:r>
            <w:r>
              <w:rPr>
                <w:rFonts w:ascii="Consolas" w:hAnsi="Consolas" w:cs="Consolas"/>
              </w:rPr>
              <w:t>v1 &gt;= v2</w:t>
            </w:r>
          </w:p>
        </w:tc>
      </w:tr>
    </w:tbl>
    <w:p w:rsidR="00B04151" w:rsidRDefault="00B04151" w:rsidP="00925888">
      <w:pPr>
        <w:rPr>
          <w:rFonts w:cs="Consolas"/>
        </w:rPr>
        <w:sectPr w:rsidR="00B04151" w:rsidSect="00B04151">
          <w:pgSz w:w="16838" w:h="11906" w:orient="landscape"/>
          <w:pgMar w:top="1440" w:right="1440" w:bottom="1440" w:left="1440" w:header="708" w:footer="708" w:gutter="0"/>
          <w:cols w:space="708"/>
          <w:docGrid w:linePitch="360"/>
        </w:sectPr>
      </w:pPr>
    </w:p>
    <w:p w:rsidR="0085556B" w:rsidRDefault="0085556B" w:rsidP="0085556B">
      <w:pPr>
        <w:pStyle w:val="Heading2"/>
      </w:pPr>
      <w:r>
        <w:lastRenderedPageBreak/>
        <w:t>CPU, bytecode and memory</w:t>
      </w:r>
    </w:p>
    <w:p w:rsidR="0002783B" w:rsidRDefault="0002783B" w:rsidP="0002783B">
      <w:r>
        <w:t>The interpreter will take bytecode created by the assembler, and run it as designed. To accomplish this, the interpreter has a memory region, containing a large number of bytes that can be referenced and modified by the instructions, and a set of registers. The environment, then the methods of execution, will be laid out in detail here.</w:t>
      </w:r>
    </w:p>
    <w:p w:rsidR="0085556B" w:rsidRDefault="0002783B" w:rsidP="0002783B">
      <w:pPr>
        <w:pStyle w:val="Heading3"/>
      </w:pPr>
      <w:r>
        <w:t>Registers</w:t>
      </w:r>
    </w:p>
    <w:p w:rsidR="00F63270" w:rsidRDefault="0002783B" w:rsidP="0002783B">
      <w:r>
        <w:t>Following the layout of the Intel 80386 processor, there will be 8 general purpose 32-bit registers available for the programmer to use, as well as the single 32-bit instruction pointer (which can only be</w:t>
      </w:r>
      <w:r w:rsidR="00F63270">
        <w:t xml:space="preserve"> changed by jump instructions).</w:t>
      </w:r>
    </w:p>
    <w:p w:rsidR="0002783B" w:rsidRDefault="00F63270" w:rsidP="0002783B">
      <w:pPr>
        <w:rPr>
          <w:rFonts w:cs="Consolas"/>
        </w:rPr>
      </w:pPr>
      <w:r>
        <w:t>The general registers are called</w:t>
      </w:r>
      <w:r w:rsidR="0002783B">
        <w:t xml:space="preserve">: </w:t>
      </w:r>
      <w:r w:rsidR="0002783B">
        <w:rPr>
          <w:rFonts w:ascii="Consolas" w:hAnsi="Consolas" w:cs="Consolas"/>
        </w:rPr>
        <w:t>eax</w:t>
      </w:r>
      <w:r w:rsidR="0002783B">
        <w:rPr>
          <w:rFonts w:cs="Consolas"/>
        </w:rPr>
        <w:t xml:space="preserve">, </w:t>
      </w:r>
      <w:r w:rsidR="0002783B">
        <w:rPr>
          <w:rFonts w:ascii="Consolas" w:hAnsi="Consolas" w:cs="Consolas"/>
        </w:rPr>
        <w:t>ebx</w:t>
      </w:r>
      <w:r w:rsidR="0002783B">
        <w:rPr>
          <w:rFonts w:cs="Consolas"/>
        </w:rPr>
        <w:t xml:space="preserve">, </w:t>
      </w:r>
      <w:r w:rsidR="0002783B">
        <w:rPr>
          <w:rFonts w:ascii="Consolas" w:hAnsi="Consolas" w:cs="Consolas"/>
        </w:rPr>
        <w:t>ecx</w:t>
      </w:r>
      <w:r w:rsidR="0002783B">
        <w:rPr>
          <w:rFonts w:cs="Consolas"/>
        </w:rPr>
        <w:t xml:space="preserve">, </w:t>
      </w:r>
      <w:r w:rsidR="0002783B">
        <w:rPr>
          <w:rFonts w:ascii="Consolas" w:hAnsi="Consolas" w:cs="Consolas"/>
        </w:rPr>
        <w:t>edx</w:t>
      </w:r>
      <w:r>
        <w:rPr>
          <w:rFonts w:cs="Consolas"/>
        </w:rPr>
        <w:t xml:space="preserve">, </w:t>
      </w:r>
      <w:r>
        <w:rPr>
          <w:rFonts w:ascii="Consolas" w:hAnsi="Consolas" w:cs="Consolas"/>
        </w:rPr>
        <w:t>esi</w:t>
      </w:r>
      <w:r>
        <w:rPr>
          <w:rFonts w:cs="Consolas"/>
        </w:rPr>
        <w:t xml:space="preserve">, </w:t>
      </w:r>
      <w:r>
        <w:rPr>
          <w:rFonts w:ascii="Consolas" w:hAnsi="Consolas" w:cs="Consolas"/>
        </w:rPr>
        <w:t>edi</w:t>
      </w:r>
      <w:r>
        <w:rPr>
          <w:rFonts w:cs="Consolas"/>
        </w:rPr>
        <w:t xml:space="preserve">, </w:t>
      </w:r>
      <w:r>
        <w:rPr>
          <w:rFonts w:ascii="Consolas" w:hAnsi="Consolas" w:cs="Consolas"/>
        </w:rPr>
        <w:t>ebp</w:t>
      </w:r>
      <w:r>
        <w:rPr>
          <w:rFonts w:cs="Consolas"/>
        </w:rPr>
        <w:t xml:space="preserve"> and </w:t>
      </w:r>
      <w:r>
        <w:rPr>
          <w:rFonts w:ascii="Consolas" w:hAnsi="Consolas" w:cs="Consolas"/>
        </w:rPr>
        <w:t>esp</w:t>
      </w:r>
      <w:r>
        <w:rPr>
          <w:rFonts w:cs="Consolas"/>
        </w:rPr>
        <w:t xml:space="preserve">. This is a strange naming convention, and it stems from the origins of the Intel x86 series, where each was intended to perform a specific function (for example, the “a” in </w:t>
      </w:r>
      <w:r>
        <w:rPr>
          <w:rFonts w:ascii="Consolas" w:hAnsi="Consolas" w:cs="Consolas"/>
        </w:rPr>
        <w:t>eax</w:t>
      </w:r>
      <w:r>
        <w:rPr>
          <w:rFonts w:cs="Consolas"/>
        </w:rPr>
        <w:t xml:space="preserve"> stands for “accumulator”, and “SI” and “SI” stand for “source index” and “destination index”). These purposes have now mostly been lost to history and you can use whatever register you want for whatever purpose.</w:t>
      </w:r>
    </w:p>
    <w:p w:rsidR="00F63270" w:rsidRDefault="00F63270" w:rsidP="0002783B">
      <w:pPr>
        <w:rPr>
          <w:rFonts w:cs="Consolas"/>
        </w:rPr>
      </w:pPr>
      <w:r>
        <w:rPr>
          <w:rFonts w:cs="Consolas"/>
        </w:rPr>
        <w:t xml:space="preserve">It is notable, however, that the “e” in each stands for “extended” – that is, 32-bit. If you omit the e, and use simply “ax”, “bx”, etc. then these are treated as their own registers, except only 16 bits in size. However, keeping in accordance with the actual processors, you cannot use “eax” and “ax” at the same time as in hardware “ax” is actually just the upper 16 bits of “eax”. </w:t>
      </w:r>
      <w:r w:rsidR="008731BF">
        <w:rPr>
          <w:rFonts w:cs="Consolas"/>
        </w:rPr>
        <w:t>This leaves the first 16 bits unused, so they are now called “al” for the lower 8 bits and “ah” for the higher 8 bits of this remaining space</w:t>
      </w:r>
      <w:r w:rsidR="00B9746E">
        <w:rPr>
          <w:rFonts w:cs="Consolas"/>
        </w:rPr>
        <w:t>*</w:t>
      </w:r>
      <w:r>
        <w:rPr>
          <w:rFonts w:cs="Consolas"/>
        </w:rPr>
        <w:t xml:space="preserve">. </w:t>
      </w:r>
      <w:r w:rsidR="008731BF">
        <w:rPr>
          <w:rFonts w:cs="Consolas"/>
        </w:rPr>
        <w:t xml:space="preserve">However, these divisions can only be done for the first 4 registers. </w:t>
      </w:r>
      <w:r>
        <w:rPr>
          <w:rFonts w:cs="Consolas"/>
        </w:rPr>
        <w:t>Below is an illustra</w:t>
      </w:r>
      <w:r w:rsidR="008731BF">
        <w:rPr>
          <w:rFonts w:cs="Consolas"/>
        </w:rPr>
        <w:t>tion of this complicated system, with the full 32-bit register name written on the left and how it is divided on the right:</w:t>
      </w:r>
    </w:p>
    <w:tbl>
      <w:tblPr>
        <w:tblStyle w:val="TableGrid"/>
        <w:tblW w:w="0" w:type="auto"/>
        <w:tblLook w:val="04A0" w:firstRow="1" w:lastRow="0" w:firstColumn="1" w:lastColumn="0" w:noHBand="0" w:noVBand="1"/>
      </w:tblPr>
      <w:tblGrid>
        <w:gridCol w:w="675"/>
        <w:gridCol w:w="567"/>
        <w:gridCol w:w="567"/>
        <w:gridCol w:w="1134"/>
      </w:tblGrid>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EAX</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AH</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AL</w:t>
            </w:r>
          </w:p>
        </w:tc>
        <w:tc>
          <w:tcPr>
            <w:tcW w:w="1134" w:type="dxa"/>
          </w:tcPr>
          <w:p w:rsidR="008731BF" w:rsidRPr="008731BF" w:rsidRDefault="008731BF" w:rsidP="008731BF">
            <w:pPr>
              <w:jc w:val="center"/>
              <w:rPr>
                <w:rFonts w:ascii="Consolas" w:hAnsi="Consolas" w:cs="Consolas"/>
              </w:rPr>
            </w:pPr>
            <w:r w:rsidRPr="008731BF">
              <w:rPr>
                <w:rFonts w:ascii="Consolas" w:hAnsi="Consolas" w:cs="Consolas"/>
              </w:rPr>
              <w:t>AX</w:t>
            </w: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EBX</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BH</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BL</w:t>
            </w:r>
          </w:p>
        </w:tc>
        <w:tc>
          <w:tcPr>
            <w:tcW w:w="1134" w:type="dxa"/>
          </w:tcPr>
          <w:p w:rsidR="008731BF" w:rsidRPr="008731BF" w:rsidRDefault="008731BF" w:rsidP="008731BF">
            <w:pPr>
              <w:jc w:val="center"/>
              <w:rPr>
                <w:rFonts w:ascii="Consolas" w:hAnsi="Consolas" w:cs="Consolas"/>
              </w:rPr>
            </w:pPr>
            <w:r w:rsidRPr="008731BF">
              <w:rPr>
                <w:rFonts w:ascii="Consolas" w:hAnsi="Consolas" w:cs="Consolas"/>
              </w:rPr>
              <w:t>BX</w:t>
            </w: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ECX</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CH</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CL</w:t>
            </w:r>
          </w:p>
        </w:tc>
        <w:tc>
          <w:tcPr>
            <w:tcW w:w="1134" w:type="dxa"/>
          </w:tcPr>
          <w:p w:rsidR="008731BF" w:rsidRPr="008731BF" w:rsidRDefault="008731BF" w:rsidP="008731BF">
            <w:pPr>
              <w:jc w:val="center"/>
              <w:rPr>
                <w:rFonts w:ascii="Consolas" w:hAnsi="Consolas" w:cs="Consolas"/>
              </w:rPr>
            </w:pPr>
            <w:r w:rsidRPr="008731BF">
              <w:rPr>
                <w:rFonts w:ascii="Consolas" w:hAnsi="Consolas" w:cs="Consolas"/>
              </w:rPr>
              <w:t>CX</w:t>
            </w: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EDX</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DH</w:t>
            </w:r>
          </w:p>
        </w:tc>
        <w:tc>
          <w:tcPr>
            <w:tcW w:w="567" w:type="dxa"/>
          </w:tcPr>
          <w:p w:rsidR="008731BF" w:rsidRPr="008731BF" w:rsidRDefault="008731BF" w:rsidP="008731BF">
            <w:pPr>
              <w:jc w:val="center"/>
              <w:rPr>
                <w:rFonts w:ascii="Consolas" w:hAnsi="Consolas" w:cs="Consolas"/>
              </w:rPr>
            </w:pPr>
            <w:r w:rsidRPr="008731BF">
              <w:rPr>
                <w:rFonts w:ascii="Consolas" w:hAnsi="Consolas" w:cs="Consolas"/>
              </w:rPr>
              <w:t>DL</w:t>
            </w:r>
          </w:p>
        </w:tc>
        <w:tc>
          <w:tcPr>
            <w:tcW w:w="1134" w:type="dxa"/>
          </w:tcPr>
          <w:p w:rsidR="008731BF" w:rsidRPr="008731BF" w:rsidRDefault="008731BF" w:rsidP="008731BF">
            <w:pPr>
              <w:jc w:val="center"/>
              <w:rPr>
                <w:rFonts w:ascii="Consolas" w:hAnsi="Consolas" w:cs="Consolas"/>
              </w:rPr>
            </w:pPr>
            <w:r w:rsidRPr="008731BF">
              <w:rPr>
                <w:rFonts w:ascii="Consolas" w:hAnsi="Consolas" w:cs="Consolas"/>
              </w:rPr>
              <w:t>DX</w:t>
            </w: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ESI</w:t>
            </w:r>
          </w:p>
        </w:tc>
        <w:tc>
          <w:tcPr>
            <w:tcW w:w="2268" w:type="dxa"/>
            <w:gridSpan w:val="3"/>
          </w:tcPr>
          <w:p w:rsidR="008731BF" w:rsidRPr="008731BF" w:rsidRDefault="008731BF" w:rsidP="008731BF">
            <w:pPr>
              <w:jc w:val="center"/>
              <w:rPr>
                <w:rFonts w:ascii="Consolas" w:hAnsi="Consolas" w:cs="Consolas"/>
              </w:rPr>
            </w:pP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EDI</w:t>
            </w:r>
          </w:p>
        </w:tc>
        <w:tc>
          <w:tcPr>
            <w:tcW w:w="2268" w:type="dxa"/>
            <w:gridSpan w:val="3"/>
          </w:tcPr>
          <w:p w:rsidR="008731BF" w:rsidRPr="008731BF" w:rsidRDefault="008731BF" w:rsidP="008731BF">
            <w:pPr>
              <w:jc w:val="center"/>
              <w:rPr>
                <w:rFonts w:ascii="Consolas" w:hAnsi="Consolas" w:cs="Consolas"/>
              </w:rPr>
            </w:pP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EBP</w:t>
            </w:r>
          </w:p>
        </w:tc>
        <w:tc>
          <w:tcPr>
            <w:tcW w:w="2268" w:type="dxa"/>
            <w:gridSpan w:val="3"/>
          </w:tcPr>
          <w:p w:rsidR="008731BF" w:rsidRPr="008731BF" w:rsidRDefault="008731BF" w:rsidP="008731BF">
            <w:pPr>
              <w:jc w:val="center"/>
              <w:rPr>
                <w:rFonts w:ascii="Consolas" w:hAnsi="Consolas" w:cs="Consolas"/>
              </w:rPr>
            </w:pPr>
          </w:p>
        </w:tc>
      </w:tr>
      <w:tr w:rsidR="008731BF" w:rsidTr="008731BF">
        <w:tc>
          <w:tcPr>
            <w:tcW w:w="675" w:type="dxa"/>
            <w:tcBorders>
              <w:top w:val="nil"/>
              <w:left w:val="nil"/>
              <w:bottom w:val="nil"/>
            </w:tcBorders>
          </w:tcPr>
          <w:p w:rsidR="008731BF" w:rsidRPr="008731BF" w:rsidRDefault="008731BF" w:rsidP="008731BF">
            <w:pPr>
              <w:jc w:val="center"/>
              <w:rPr>
                <w:rFonts w:ascii="Consolas" w:hAnsi="Consolas" w:cs="Consolas"/>
              </w:rPr>
            </w:pPr>
            <w:r w:rsidRPr="008731BF">
              <w:rPr>
                <w:rFonts w:ascii="Consolas" w:hAnsi="Consolas" w:cs="Consolas"/>
              </w:rPr>
              <w:t>ESP</w:t>
            </w:r>
          </w:p>
        </w:tc>
        <w:tc>
          <w:tcPr>
            <w:tcW w:w="2268" w:type="dxa"/>
            <w:gridSpan w:val="3"/>
          </w:tcPr>
          <w:p w:rsidR="008731BF" w:rsidRPr="008731BF" w:rsidRDefault="008731BF" w:rsidP="008731BF">
            <w:pPr>
              <w:jc w:val="center"/>
              <w:rPr>
                <w:rFonts w:ascii="Consolas" w:hAnsi="Consolas" w:cs="Consolas"/>
              </w:rPr>
            </w:pPr>
          </w:p>
        </w:tc>
      </w:tr>
    </w:tbl>
    <w:p w:rsidR="003617B7" w:rsidRDefault="008731BF" w:rsidP="0002783B">
      <w:pPr>
        <w:rPr>
          <w:rFonts w:cs="Consolas"/>
        </w:rPr>
      </w:pPr>
      <w:r>
        <w:rPr>
          <w:rFonts w:cs="Consolas"/>
        </w:rPr>
        <w:t>These registers each have their own ID in the bytecode (which will be described in its section). These registers can be used to store w</w:t>
      </w:r>
      <w:r w:rsidR="0076152B">
        <w:rPr>
          <w:rFonts w:cs="Consolas"/>
        </w:rPr>
        <w:t xml:space="preserve">hatever values you want them to, and they are intended as the primary </w:t>
      </w:r>
      <w:r w:rsidR="003617B7">
        <w:rPr>
          <w:rFonts w:cs="Consolas"/>
        </w:rPr>
        <w:t>form of temporary storage. The nature of how data types work is a matter for the bytecode specification to discuss, and these registers simply store a sequence of bytes without concern for their meaning.</w:t>
      </w:r>
    </w:p>
    <w:p w:rsidR="00E9037F" w:rsidRDefault="00E9037F" w:rsidP="0002783B">
      <w:pPr>
        <w:rPr>
          <w:rFonts w:cs="Consolas"/>
        </w:rPr>
      </w:pPr>
      <w:r>
        <w:rPr>
          <w:rFonts w:cs="Consolas"/>
        </w:rPr>
        <w:t>Another thing that in real-life hardware is implemented with registers is flags (i.e. purpose-built booleans). In this CPU, there are three flags: the equality flag, the negative flag and the positive flag. They are used for comparisons but cannot be directly accessed by the programmer.</w:t>
      </w:r>
    </w:p>
    <w:p w:rsidR="003617B7" w:rsidRDefault="003617B7" w:rsidP="003617B7">
      <w:pPr>
        <w:pStyle w:val="Heading3"/>
      </w:pPr>
      <w:r>
        <w:t>Memory</w:t>
      </w:r>
    </w:p>
    <w:p w:rsidR="006721D9" w:rsidRDefault="00CD1B8D" w:rsidP="003617B7">
      <w:r w:rsidRPr="00B9746E">
        <w:rPr>
          <w:rFonts w:cs="Consolas"/>
          <w:noProof/>
          <w:lang w:eastAsia="en-GB"/>
        </w:rPr>
        <mc:AlternateContent>
          <mc:Choice Requires="wps">
            <w:drawing>
              <wp:anchor distT="45720" distB="45720" distL="114300" distR="114300" simplePos="0" relativeHeight="251658240" behindDoc="0" locked="0" layoutInCell="1" allowOverlap="1">
                <wp:simplePos x="0" y="0"/>
                <wp:positionH relativeFrom="column">
                  <wp:posOffset>11999</wp:posOffset>
                </wp:positionH>
                <wp:positionV relativeFrom="page">
                  <wp:posOffset>9849064</wp:posOffset>
                </wp:positionV>
                <wp:extent cx="5716905" cy="512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512445"/>
                        </a:xfrm>
                        <a:prstGeom prst="rect">
                          <a:avLst/>
                        </a:prstGeom>
                        <a:solidFill>
                          <a:srgbClr val="FFFFFF"/>
                        </a:solidFill>
                        <a:ln w="9525">
                          <a:noFill/>
                          <a:miter lim="800000"/>
                          <a:headEnd/>
                          <a:tailEnd/>
                        </a:ln>
                      </wps:spPr>
                      <wps:txbx>
                        <w:txbxContent>
                          <w:p w:rsidR="00746028" w:rsidRPr="00B9746E" w:rsidRDefault="00746028">
                            <w:pPr>
                              <w:rPr>
                                <w:color w:val="808080" w:themeColor="background1" w:themeShade="80"/>
                                <w:sz w:val="16"/>
                              </w:rPr>
                            </w:pPr>
                            <w:r>
                              <w:rPr>
                                <w:color w:val="808080" w:themeColor="background1" w:themeShade="80"/>
                                <w:sz w:val="16"/>
                              </w:rPr>
                              <w:t>* In the actual Intel processors, the AH and AL are the higher and lower 8 bytes of AX, not of the upper half of EAX. This means in the real processors, you must either utilise AH/AL or AX, but not both at the same time. In this system it is different.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5pt;margin-top:775.5pt;width:450.15pt;height:40.3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sTIQIAAB0EAAAOAAAAZHJzL2Uyb0RvYy54bWysU81u2zAMvg/YOwi6L/5B3DRGnKJLl2FA&#10;1w1o9wCyLMfCJFGTlNjd049S0jTbbsN0EEiR/ER+JFc3k1bkIJyXYBpazHJKhOHQSbNr6Len7btr&#10;SnxgpmMKjGjos/D0Zv32zWq0tShhANUJRxDE+Hq0DR1CsHWWeT4IzfwMrDBo7MFpFlB1u6xzbER0&#10;rbIyz6+yEVxnHXDhPb7eHY10nfD7XvDwpe+9CEQ1FHML6XbpbuOdrVes3jlmB8lPabB/yEIzafDT&#10;M9QdC4zsnfwLSkvuwEMfZhx0Bn0vuUg1YDVF/kc1jwOzItWC5Hh7psn/P1j+cPjqiOwaWhYLSgzT&#10;2KQnMQXyHiZSRn5G62t0e7ToGCZ8xj6nWr29B/7dEwObgZmduHUOxkGwDvMrYmR2EXrE8RGkHT9D&#10;h9+wfYAENPVOR/KQDoLo2Kfnc29iKhwfq0VxtcwrSjjaqqKcz6v0Batfoq3z4aMATaLQUIe9T+js&#10;cO9DzIbVLy7xMw9KdlupVFLcrt0oRw4M52Sbzgn9NzdlyNjQZVVWCdlAjE8jpGXAOVZSN/Q6jyeG&#10;szqy8cF0SQ5MqqOMmShzoicycuQmTO2EjpGzFrpnJMrBcV5xv1AYwP2kZMRZbaj/sWdOUKI+GSR7&#10;WczncbiTMq8WJSru0tJeWpjhCNXQQMlR3IS0EIkHe4tN2crE12smp1xxBhONp32JQ36pJ6/XrV7/&#10;AgAA//8DAFBLAwQUAAYACAAAACEAG9hBqd8AAAALAQAADwAAAGRycy9kb3ducmV2LnhtbEyPzU7D&#10;MBCE70i8g7VI3KiToBQa4lQVFRcOSBQkOLrxJo7wn2w3DW/PcoLTanZHs9+028UaNmNMk3cCylUB&#10;DF3v1eRGAe9vTzf3wFKWTknjHQr4xgTb7vKilY3yZ/eK8yGPjEJcaqQAnXNoOE+9RivTygd0dBt8&#10;tDKTjCNXUZ4p3BpeFcWaWzk5+qBlwEeN/dfhZAV8WD2pfXz5HJSZ98/Drg5LDEJcXy27B2AZl/xn&#10;hl98QoeOmI7+5FRihvSGjDTquqROZNgUVQXsSKv1bXkHvGv5/w7dDwAAAP//AwBQSwECLQAUAAYA&#10;CAAAACEAtoM4kv4AAADhAQAAEwAAAAAAAAAAAAAAAAAAAAAAW0NvbnRlbnRfVHlwZXNdLnhtbFBL&#10;AQItABQABgAIAAAAIQA4/SH/1gAAAJQBAAALAAAAAAAAAAAAAAAAAC8BAABfcmVscy8ucmVsc1BL&#10;AQItABQABgAIAAAAIQBlTgsTIQIAAB0EAAAOAAAAAAAAAAAAAAAAAC4CAABkcnMvZTJvRG9jLnht&#10;bFBLAQItABQABgAIAAAAIQAb2EGp3wAAAAsBAAAPAAAAAAAAAAAAAAAAAHsEAABkcnMvZG93bnJl&#10;di54bWxQSwUGAAAAAAQABADzAAAAhwUAAAAA&#10;" stroked="f">
                <v:textbox style="mso-fit-shape-to-text:t">
                  <w:txbxContent>
                    <w:p w:rsidR="00746028" w:rsidRPr="00B9746E" w:rsidRDefault="00746028">
                      <w:pPr>
                        <w:rPr>
                          <w:color w:val="808080" w:themeColor="background1" w:themeShade="80"/>
                          <w:sz w:val="16"/>
                        </w:rPr>
                      </w:pPr>
                      <w:r>
                        <w:rPr>
                          <w:color w:val="808080" w:themeColor="background1" w:themeShade="80"/>
                          <w:sz w:val="16"/>
                        </w:rPr>
                        <w:t>* In the actual Intel processors, the AH and AL are the higher and lower 8 bytes of AX, not of the upper half of EAX. This means in the real processors, you must either utilise AH/AL or AX, but not both at the same time. In this system it is different.</w:t>
                      </w:r>
                    </w:p>
                  </w:txbxContent>
                </v:textbox>
                <w10:wrap type="square" anchory="page"/>
              </v:shape>
            </w:pict>
          </mc:Fallback>
        </mc:AlternateContent>
      </w:r>
      <w:r w:rsidR="003617B7">
        <w:t>The memory is a contiguous series of bytes, starting at memory address 0 and working upwards to a set maximum that the metadata of the bytecode will specify. Certain portions of memory will have designated purposes, based on the st</w:t>
      </w:r>
      <w:r w:rsidR="006721D9">
        <w:t>andard layout for C programs.</w:t>
      </w:r>
    </w:p>
    <w:p w:rsidR="006721D9" w:rsidRDefault="006721D9" w:rsidP="003617B7"/>
    <w:p w:rsidR="003617B7" w:rsidRDefault="003617B7" w:rsidP="003617B7">
      <w:r>
        <w:t xml:space="preserve">At the lowest address is placed the </w:t>
      </w:r>
      <w:r w:rsidR="00CF6178">
        <w:t xml:space="preserve">“text” section, which is the sequence of instructions. The program counter will start at address 0, </w:t>
      </w:r>
      <w:r w:rsidR="006721D9">
        <w:t>and will make its way up until it reaches an instruction to halt (a byte of zeroes). This will terminate the program.</w:t>
      </w:r>
    </w:p>
    <w:p w:rsidR="006721D9" w:rsidRDefault="006721D9" w:rsidP="003617B7">
      <w:r>
        <w:t xml:space="preserve">Above this will be the data section, which stores all of the variables initialised in the assembly code. By the time the interpreter is running, the assembler will already </w:t>
      </w:r>
      <w:r w:rsidR="00DF57A7">
        <w:t xml:space="preserve">have turned these variables into simple memory addresses, and their values will be initialised at the beginning of the program. </w:t>
      </w:r>
    </w:p>
    <w:p w:rsidR="00DF57A7" w:rsidRDefault="00DF57A7" w:rsidP="003617B7">
      <w:r>
        <w:t xml:space="preserve">Above that, the remainder of the memory will be designated for the </w:t>
      </w:r>
      <w:r w:rsidR="00657D26">
        <w:t xml:space="preserve">heap, which stores objects which use dynamically allocated memory. It will work upwards from the top of the data section, and will all be initialised to a value of 0. It will be possible in a further iteration for the stack to be implemented, which will work down from the top of this same section, but this is not a necessary initial feature*. </w:t>
      </w:r>
    </w:p>
    <w:p w:rsidR="00657D26" w:rsidRDefault="00657D26" w:rsidP="003617B7">
      <w:r>
        <w:t xml:space="preserve">All of this is worth pointing out, but it is not a fundamental part of the interpreter. The first few bytes of the bytecode file tell the interpreter how much memory to lay out, and the interpreter will simply move all of the instructions from the bytecode directly into the start of the memory and start running. Any initialisation of variables or the heap should be decided on by the assembler and written as the first instructions in the program. </w:t>
      </w:r>
    </w:p>
    <w:p w:rsidR="00657D26" w:rsidRDefault="00657D26" w:rsidP="00657D26">
      <w:pPr>
        <w:pStyle w:val="Heading3"/>
      </w:pPr>
      <w:r>
        <w:t>Bytecode design</w:t>
      </w:r>
    </w:p>
    <w:p w:rsidR="001638F3" w:rsidRDefault="00657D26" w:rsidP="001638F3">
      <w:r>
        <w:t>To store instructions, a bytecode design must be formulated. It has to be capable of storing all of the instructions that the assembly language can encode, and be as close as possible to its design</w:t>
      </w:r>
      <w:r w:rsidR="00F76351">
        <w:t xml:space="preserve"> to simplify the assembly process. It must also handle the trade-off between memory efficiency and speed efficiency. I have outlined below the nature of the machine code language’s design.</w:t>
      </w:r>
    </w:p>
    <w:p w:rsidR="00220484" w:rsidRDefault="00220484" w:rsidP="001638F3">
      <w:r>
        <w:t>A bytecode instruction sta</w:t>
      </w:r>
      <w:r w:rsidR="00C5666D">
        <w:t xml:space="preserve">rts with an opcode byte. It has a number that represents the instruction to execute, analogous to an assembly instruction. This will always be followed by a byte that describes the nature of the arguments that will come next. For example, if the instruction has been called with two registers, or a memory address and an immediate value. </w:t>
      </w:r>
      <w:r w:rsidR="00B1634C">
        <w:t>Based on the contents of this, the interpreter will then read the correct number of argument bytes and execute the instruction.</w:t>
      </w:r>
    </w:p>
    <w:p w:rsidR="0096325C" w:rsidRDefault="0096325C" w:rsidP="001638F3">
      <w:r>
        <w:t>There are, in effect, four types of operands: registers, immediate values, memory addresses and arithmetic addresses. The operand byte is split into two nibbles of four bits, each describing one of the operands. The possible values, and corresponding encoding of the operands, are listed below.</w:t>
      </w:r>
    </w:p>
    <w:p w:rsidR="0096325C" w:rsidRDefault="0096325C" w:rsidP="0096325C">
      <w:pPr>
        <w:pStyle w:val="ListParagraph"/>
        <w:numPr>
          <w:ilvl w:val="0"/>
          <w:numId w:val="10"/>
        </w:numPr>
      </w:pPr>
      <w:r>
        <w:t xml:space="preserve">None – Designated </w:t>
      </w:r>
      <w:r w:rsidR="00CD1B8D">
        <w:t>0</w:t>
      </w:r>
      <w:r>
        <w:t xml:space="preserve"> – </w:t>
      </w:r>
      <w:r w:rsidR="00A80A13">
        <w:t>There is just no operand.</w:t>
      </w:r>
    </w:p>
    <w:p w:rsidR="0096325C" w:rsidRDefault="000A0FE4" w:rsidP="0096325C">
      <w:pPr>
        <w:pStyle w:val="ListParagraph"/>
        <w:numPr>
          <w:ilvl w:val="0"/>
          <w:numId w:val="10"/>
        </w:numPr>
      </w:pPr>
      <w:r>
        <w:t xml:space="preserve">Registers – Designated </w:t>
      </w:r>
      <w:r w:rsidR="00CD1B8D">
        <w:t>1</w:t>
      </w:r>
      <w:r>
        <w:t xml:space="preserve"> – This will require 1 byte to be read. This will hold a number corresponding to this table:</w:t>
      </w:r>
    </w:p>
    <w:tbl>
      <w:tblPr>
        <w:tblStyle w:val="TableGrid"/>
        <w:tblW w:w="0" w:type="auto"/>
        <w:tblInd w:w="720" w:type="dxa"/>
        <w:tblLook w:val="04A0" w:firstRow="1" w:lastRow="0" w:firstColumn="1" w:lastColumn="0" w:noHBand="0" w:noVBand="1"/>
      </w:tblPr>
      <w:tblGrid>
        <w:gridCol w:w="828"/>
        <w:gridCol w:w="838"/>
        <w:gridCol w:w="825"/>
        <w:gridCol w:w="838"/>
        <w:gridCol w:w="818"/>
        <w:gridCol w:w="838"/>
        <w:gridCol w:w="819"/>
        <w:gridCol w:w="838"/>
        <w:gridCol w:w="815"/>
        <w:gridCol w:w="839"/>
      </w:tblGrid>
      <w:tr w:rsidR="000A0FE4" w:rsidTr="000A0FE4">
        <w:tc>
          <w:tcPr>
            <w:tcW w:w="852" w:type="dxa"/>
          </w:tcPr>
          <w:p w:rsidR="000A0FE4" w:rsidRDefault="000A0FE4" w:rsidP="000A0FE4">
            <w:pPr>
              <w:pStyle w:val="ListParagraph"/>
              <w:ind w:left="0"/>
              <w:jc w:val="center"/>
            </w:pPr>
            <w:r>
              <w:t>EAX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sidRPr="00CD1B8D">
              <w:rPr>
                <w:rFonts w:ascii="Consolas" w:hAnsi="Consolas"/>
              </w:rPr>
              <w:t>0xA0</w:t>
            </w:r>
          </w:p>
        </w:tc>
        <w:tc>
          <w:tcPr>
            <w:tcW w:w="852" w:type="dxa"/>
            <w:tcBorders>
              <w:left w:val="single" w:sz="12" w:space="0" w:color="auto"/>
            </w:tcBorders>
          </w:tcPr>
          <w:p w:rsidR="000A0FE4" w:rsidRDefault="000A0FE4" w:rsidP="000A0FE4">
            <w:pPr>
              <w:pStyle w:val="ListParagraph"/>
              <w:ind w:left="0"/>
              <w:jc w:val="center"/>
            </w:pPr>
            <w:r>
              <w:t>ESI</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0xE1</w:t>
            </w:r>
          </w:p>
        </w:tc>
        <w:tc>
          <w:tcPr>
            <w:tcW w:w="853" w:type="dxa"/>
            <w:tcBorders>
              <w:left w:val="single" w:sz="12" w:space="0" w:color="auto"/>
            </w:tcBorders>
          </w:tcPr>
          <w:p w:rsidR="000A0FE4" w:rsidRDefault="00CD1B8D" w:rsidP="000A0FE4">
            <w:pPr>
              <w:pStyle w:val="ListParagraph"/>
              <w:ind w:left="0"/>
              <w:jc w:val="center"/>
            </w:pPr>
            <w:r>
              <w:t>AX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0xA1</w:t>
            </w:r>
          </w:p>
        </w:tc>
        <w:tc>
          <w:tcPr>
            <w:tcW w:w="852" w:type="dxa"/>
            <w:tcBorders>
              <w:left w:val="single" w:sz="12" w:space="0" w:color="auto"/>
            </w:tcBorders>
          </w:tcPr>
          <w:p w:rsidR="000A0FE4" w:rsidRDefault="00CD1B8D" w:rsidP="000A0FE4">
            <w:pPr>
              <w:pStyle w:val="ListParagraph"/>
              <w:ind w:left="0"/>
              <w:jc w:val="center"/>
            </w:pPr>
            <w:r>
              <w:t>AH</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0xA2</w:t>
            </w:r>
          </w:p>
        </w:tc>
        <w:tc>
          <w:tcPr>
            <w:tcW w:w="852" w:type="dxa"/>
            <w:tcBorders>
              <w:left w:val="single" w:sz="12" w:space="0" w:color="auto"/>
            </w:tcBorders>
          </w:tcPr>
          <w:p w:rsidR="000A0FE4" w:rsidRDefault="00CD1B8D" w:rsidP="000A0FE4">
            <w:pPr>
              <w:pStyle w:val="ListParagraph"/>
              <w:ind w:left="0"/>
              <w:jc w:val="center"/>
            </w:pPr>
            <w:r>
              <w:t>AL</w:t>
            </w:r>
          </w:p>
        </w:tc>
        <w:tc>
          <w:tcPr>
            <w:tcW w:w="853" w:type="dxa"/>
          </w:tcPr>
          <w:p w:rsidR="000A0FE4" w:rsidRPr="00CD1B8D" w:rsidRDefault="00CD1B8D" w:rsidP="000A0FE4">
            <w:pPr>
              <w:pStyle w:val="ListParagraph"/>
              <w:ind w:left="0"/>
              <w:jc w:val="center"/>
              <w:rPr>
                <w:rFonts w:ascii="Consolas" w:hAnsi="Consolas"/>
              </w:rPr>
            </w:pPr>
            <w:r>
              <w:rPr>
                <w:rFonts w:ascii="Consolas" w:hAnsi="Consolas"/>
              </w:rPr>
              <w:t>0xA3</w:t>
            </w:r>
          </w:p>
        </w:tc>
      </w:tr>
      <w:tr w:rsidR="000A0FE4" w:rsidTr="000A0FE4">
        <w:tc>
          <w:tcPr>
            <w:tcW w:w="852" w:type="dxa"/>
          </w:tcPr>
          <w:p w:rsidR="000A0FE4" w:rsidRDefault="000A0FE4" w:rsidP="000A0FE4">
            <w:pPr>
              <w:pStyle w:val="ListParagraph"/>
              <w:ind w:left="0"/>
              <w:jc w:val="center"/>
            </w:pPr>
            <w:r>
              <w:t>EBX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sidRPr="00CD1B8D">
              <w:rPr>
                <w:rFonts w:ascii="Consolas" w:hAnsi="Consolas"/>
              </w:rPr>
              <w:t>0xB0</w:t>
            </w:r>
          </w:p>
        </w:tc>
        <w:tc>
          <w:tcPr>
            <w:tcW w:w="852" w:type="dxa"/>
            <w:tcBorders>
              <w:left w:val="single" w:sz="12" w:space="0" w:color="auto"/>
            </w:tcBorders>
          </w:tcPr>
          <w:p w:rsidR="000A0FE4" w:rsidRDefault="000A0FE4" w:rsidP="000A0FE4">
            <w:pPr>
              <w:pStyle w:val="ListParagraph"/>
              <w:ind w:left="0"/>
              <w:jc w:val="center"/>
            </w:pPr>
            <w:r>
              <w:t>EDI</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0xE2</w:t>
            </w:r>
          </w:p>
        </w:tc>
        <w:tc>
          <w:tcPr>
            <w:tcW w:w="853" w:type="dxa"/>
            <w:tcBorders>
              <w:left w:val="single" w:sz="12" w:space="0" w:color="auto"/>
            </w:tcBorders>
          </w:tcPr>
          <w:p w:rsidR="000A0FE4" w:rsidRDefault="00CD1B8D" w:rsidP="000A0FE4">
            <w:pPr>
              <w:pStyle w:val="ListParagraph"/>
              <w:ind w:left="0"/>
              <w:jc w:val="center"/>
            </w:pPr>
            <w:r>
              <w:t>BX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0xB1</w:t>
            </w:r>
          </w:p>
        </w:tc>
        <w:tc>
          <w:tcPr>
            <w:tcW w:w="852" w:type="dxa"/>
            <w:tcBorders>
              <w:left w:val="single" w:sz="12" w:space="0" w:color="auto"/>
            </w:tcBorders>
          </w:tcPr>
          <w:p w:rsidR="000A0FE4" w:rsidRDefault="00CD1B8D" w:rsidP="000A0FE4">
            <w:pPr>
              <w:pStyle w:val="ListParagraph"/>
              <w:ind w:left="0"/>
              <w:jc w:val="center"/>
            </w:pPr>
            <w:r>
              <w:t>BH</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0xB2</w:t>
            </w:r>
          </w:p>
        </w:tc>
        <w:tc>
          <w:tcPr>
            <w:tcW w:w="852" w:type="dxa"/>
            <w:tcBorders>
              <w:left w:val="single" w:sz="12" w:space="0" w:color="auto"/>
            </w:tcBorders>
          </w:tcPr>
          <w:p w:rsidR="000A0FE4" w:rsidRDefault="00CD1B8D" w:rsidP="000A0FE4">
            <w:pPr>
              <w:pStyle w:val="ListParagraph"/>
              <w:ind w:left="0"/>
              <w:jc w:val="center"/>
            </w:pPr>
            <w:r>
              <w:t>BL</w:t>
            </w:r>
          </w:p>
        </w:tc>
        <w:tc>
          <w:tcPr>
            <w:tcW w:w="853" w:type="dxa"/>
          </w:tcPr>
          <w:p w:rsidR="000A0FE4" w:rsidRPr="00CD1B8D" w:rsidRDefault="00CD1B8D" w:rsidP="000A0FE4">
            <w:pPr>
              <w:pStyle w:val="ListParagraph"/>
              <w:ind w:left="0"/>
              <w:jc w:val="center"/>
              <w:rPr>
                <w:rFonts w:ascii="Consolas" w:hAnsi="Consolas"/>
              </w:rPr>
            </w:pPr>
            <w:r>
              <w:rPr>
                <w:rFonts w:ascii="Consolas" w:hAnsi="Consolas"/>
              </w:rPr>
              <w:t>0xB3</w:t>
            </w:r>
          </w:p>
        </w:tc>
      </w:tr>
      <w:tr w:rsidR="000A0FE4" w:rsidTr="000A0FE4">
        <w:tc>
          <w:tcPr>
            <w:tcW w:w="852" w:type="dxa"/>
          </w:tcPr>
          <w:p w:rsidR="000A0FE4" w:rsidRDefault="000A0FE4" w:rsidP="000A0FE4">
            <w:pPr>
              <w:pStyle w:val="ListParagraph"/>
              <w:ind w:left="0"/>
              <w:jc w:val="center"/>
            </w:pPr>
            <w:r>
              <w:t>ECX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sidRPr="00CD1B8D">
              <w:rPr>
                <w:rFonts w:ascii="Consolas" w:hAnsi="Consolas"/>
              </w:rPr>
              <w:t>0xC0</w:t>
            </w:r>
          </w:p>
        </w:tc>
        <w:tc>
          <w:tcPr>
            <w:tcW w:w="852" w:type="dxa"/>
            <w:tcBorders>
              <w:left w:val="single" w:sz="12" w:space="0" w:color="auto"/>
            </w:tcBorders>
          </w:tcPr>
          <w:p w:rsidR="000A0FE4" w:rsidRDefault="000A0FE4" w:rsidP="000A0FE4">
            <w:pPr>
              <w:pStyle w:val="ListParagraph"/>
              <w:ind w:left="0"/>
              <w:jc w:val="center"/>
            </w:pPr>
            <w:r>
              <w:t>EBP</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0xE3</w:t>
            </w:r>
          </w:p>
        </w:tc>
        <w:tc>
          <w:tcPr>
            <w:tcW w:w="853" w:type="dxa"/>
            <w:tcBorders>
              <w:left w:val="single" w:sz="12" w:space="0" w:color="auto"/>
            </w:tcBorders>
          </w:tcPr>
          <w:p w:rsidR="000A0FE4" w:rsidRDefault="00CD1B8D" w:rsidP="000A0FE4">
            <w:pPr>
              <w:pStyle w:val="ListParagraph"/>
              <w:ind w:left="0"/>
              <w:jc w:val="center"/>
            </w:pPr>
            <w:r>
              <w:t>CX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0xC1</w:t>
            </w:r>
          </w:p>
        </w:tc>
        <w:tc>
          <w:tcPr>
            <w:tcW w:w="852" w:type="dxa"/>
            <w:tcBorders>
              <w:left w:val="single" w:sz="12" w:space="0" w:color="auto"/>
            </w:tcBorders>
          </w:tcPr>
          <w:p w:rsidR="000A0FE4" w:rsidRDefault="00CD1B8D" w:rsidP="000A0FE4">
            <w:pPr>
              <w:pStyle w:val="ListParagraph"/>
              <w:ind w:left="0"/>
              <w:jc w:val="center"/>
            </w:pPr>
            <w:r>
              <w:t>CH</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0xC2</w:t>
            </w:r>
          </w:p>
        </w:tc>
        <w:tc>
          <w:tcPr>
            <w:tcW w:w="852" w:type="dxa"/>
            <w:tcBorders>
              <w:left w:val="single" w:sz="12" w:space="0" w:color="auto"/>
            </w:tcBorders>
          </w:tcPr>
          <w:p w:rsidR="000A0FE4" w:rsidRDefault="00CD1B8D" w:rsidP="000A0FE4">
            <w:pPr>
              <w:pStyle w:val="ListParagraph"/>
              <w:ind w:left="0"/>
              <w:jc w:val="center"/>
            </w:pPr>
            <w:r>
              <w:t>CL</w:t>
            </w:r>
          </w:p>
        </w:tc>
        <w:tc>
          <w:tcPr>
            <w:tcW w:w="853" w:type="dxa"/>
          </w:tcPr>
          <w:p w:rsidR="000A0FE4" w:rsidRPr="00CD1B8D" w:rsidRDefault="00CD1B8D" w:rsidP="000A0FE4">
            <w:pPr>
              <w:pStyle w:val="ListParagraph"/>
              <w:ind w:left="0"/>
              <w:jc w:val="center"/>
              <w:rPr>
                <w:rFonts w:ascii="Consolas" w:hAnsi="Consolas"/>
              </w:rPr>
            </w:pPr>
            <w:r>
              <w:rPr>
                <w:rFonts w:ascii="Consolas" w:hAnsi="Consolas"/>
              </w:rPr>
              <w:t>0xC3</w:t>
            </w:r>
          </w:p>
        </w:tc>
      </w:tr>
      <w:tr w:rsidR="000A0FE4" w:rsidTr="000A0FE4">
        <w:tc>
          <w:tcPr>
            <w:tcW w:w="852" w:type="dxa"/>
          </w:tcPr>
          <w:p w:rsidR="000A0FE4" w:rsidRDefault="000A0FE4" w:rsidP="000A0FE4">
            <w:pPr>
              <w:pStyle w:val="ListParagraph"/>
              <w:ind w:left="0"/>
              <w:jc w:val="center"/>
            </w:pPr>
            <w:r>
              <w:t>EDX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sidRPr="00CD1B8D">
              <w:rPr>
                <w:rFonts w:ascii="Consolas" w:hAnsi="Consolas"/>
              </w:rPr>
              <w:t>0xD0</w:t>
            </w:r>
          </w:p>
        </w:tc>
        <w:tc>
          <w:tcPr>
            <w:tcW w:w="852" w:type="dxa"/>
            <w:tcBorders>
              <w:left w:val="single" w:sz="12" w:space="0" w:color="auto"/>
            </w:tcBorders>
          </w:tcPr>
          <w:p w:rsidR="000A0FE4" w:rsidRDefault="000A0FE4" w:rsidP="000A0FE4">
            <w:pPr>
              <w:pStyle w:val="ListParagraph"/>
              <w:ind w:left="0"/>
              <w:jc w:val="center"/>
            </w:pPr>
            <w:r>
              <w:t>ESP</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0xE4</w:t>
            </w:r>
          </w:p>
        </w:tc>
        <w:tc>
          <w:tcPr>
            <w:tcW w:w="853" w:type="dxa"/>
            <w:tcBorders>
              <w:left w:val="single" w:sz="12" w:space="0" w:color="auto"/>
            </w:tcBorders>
          </w:tcPr>
          <w:p w:rsidR="000A0FE4" w:rsidRDefault="00CD1B8D" w:rsidP="000A0FE4">
            <w:pPr>
              <w:pStyle w:val="ListParagraph"/>
              <w:ind w:left="0"/>
              <w:jc w:val="center"/>
            </w:pPr>
            <w:r>
              <w:t>DX</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0xD1</w:t>
            </w:r>
          </w:p>
        </w:tc>
        <w:tc>
          <w:tcPr>
            <w:tcW w:w="852" w:type="dxa"/>
            <w:tcBorders>
              <w:left w:val="single" w:sz="12" w:space="0" w:color="auto"/>
            </w:tcBorders>
          </w:tcPr>
          <w:p w:rsidR="000A0FE4" w:rsidRDefault="00CD1B8D" w:rsidP="000A0FE4">
            <w:pPr>
              <w:pStyle w:val="ListParagraph"/>
              <w:ind w:left="0"/>
              <w:jc w:val="center"/>
            </w:pPr>
            <w:r>
              <w:t>DH</w:t>
            </w:r>
          </w:p>
        </w:tc>
        <w:tc>
          <w:tcPr>
            <w:tcW w:w="852" w:type="dxa"/>
            <w:tcBorders>
              <w:right w:val="single" w:sz="12" w:space="0" w:color="auto"/>
            </w:tcBorders>
          </w:tcPr>
          <w:p w:rsidR="000A0FE4" w:rsidRPr="00CD1B8D" w:rsidRDefault="00CD1B8D" w:rsidP="000A0FE4">
            <w:pPr>
              <w:pStyle w:val="ListParagraph"/>
              <w:ind w:left="0"/>
              <w:jc w:val="center"/>
              <w:rPr>
                <w:rFonts w:ascii="Consolas" w:hAnsi="Consolas"/>
              </w:rPr>
            </w:pPr>
            <w:r>
              <w:rPr>
                <w:rFonts w:ascii="Consolas" w:hAnsi="Consolas"/>
              </w:rPr>
              <w:t>0xD2</w:t>
            </w:r>
          </w:p>
        </w:tc>
        <w:tc>
          <w:tcPr>
            <w:tcW w:w="852" w:type="dxa"/>
            <w:tcBorders>
              <w:left w:val="single" w:sz="12" w:space="0" w:color="auto"/>
            </w:tcBorders>
          </w:tcPr>
          <w:p w:rsidR="000A0FE4" w:rsidRDefault="00CD1B8D" w:rsidP="000A0FE4">
            <w:pPr>
              <w:pStyle w:val="ListParagraph"/>
              <w:ind w:left="0"/>
              <w:jc w:val="center"/>
            </w:pPr>
            <w:r>
              <w:t>DL</w:t>
            </w:r>
          </w:p>
        </w:tc>
        <w:tc>
          <w:tcPr>
            <w:tcW w:w="853" w:type="dxa"/>
          </w:tcPr>
          <w:p w:rsidR="000A0FE4" w:rsidRPr="00CD1B8D" w:rsidRDefault="00CD1B8D" w:rsidP="000A0FE4">
            <w:pPr>
              <w:pStyle w:val="ListParagraph"/>
              <w:ind w:left="0"/>
              <w:jc w:val="center"/>
              <w:rPr>
                <w:rFonts w:ascii="Consolas" w:hAnsi="Consolas"/>
              </w:rPr>
            </w:pPr>
            <w:r>
              <w:rPr>
                <w:rFonts w:ascii="Consolas" w:hAnsi="Consolas"/>
              </w:rPr>
              <w:t>0xD3</w:t>
            </w:r>
          </w:p>
        </w:tc>
      </w:tr>
    </w:tbl>
    <w:p w:rsidR="005F75AE" w:rsidRDefault="005F75AE" w:rsidP="005F75AE">
      <w:pPr>
        <w:pStyle w:val="ListParagraph"/>
      </w:pPr>
      <w:r>
        <w:t>Note here that all of the lower values are untouched, which will be useful later.</w:t>
      </w:r>
      <w:r w:rsidR="00CD7FF3">
        <w:t xml:space="preserve"> In addition to these, there are also </w:t>
      </w:r>
      <w:r w:rsidR="00CD7FF3">
        <w:rPr>
          <w:rFonts w:ascii="Consolas" w:hAnsi="Consolas" w:cs="Consolas"/>
        </w:rPr>
        <w:t>0xF0</w:t>
      </w:r>
      <w:r w:rsidR="00CD7FF3">
        <w:rPr>
          <w:rFonts w:cs="Consolas"/>
        </w:rPr>
        <w:t xml:space="preserve"> and </w:t>
      </w:r>
      <w:r w:rsidR="00CD7FF3">
        <w:rPr>
          <w:rFonts w:ascii="Consolas" w:hAnsi="Consolas" w:cs="Consolas"/>
        </w:rPr>
        <w:t>0xF1</w:t>
      </w:r>
      <w:r w:rsidR="00CD7FF3">
        <w:rPr>
          <w:rFonts w:cs="Consolas"/>
        </w:rPr>
        <w:t xml:space="preserve">, which are used for output and input respectively. </w:t>
      </w:r>
    </w:p>
    <w:p w:rsidR="000A0FE4" w:rsidRDefault="00CD1B8D" w:rsidP="00CD1B8D">
      <w:pPr>
        <w:pStyle w:val="ListParagraph"/>
        <w:numPr>
          <w:ilvl w:val="0"/>
          <w:numId w:val="13"/>
        </w:numPr>
      </w:pPr>
      <w:r>
        <w:lastRenderedPageBreak/>
        <w:t>Immediate value – Designated 2 for an 8-bit value, 3 for a 16-bit value and 4 for a 32-bit value - requires the corresponding number of bytes to be read.</w:t>
      </w:r>
    </w:p>
    <w:p w:rsidR="00CD1B8D" w:rsidRDefault="00CD1B8D" w:rsidP="00CD1B8D">
      <w:pPr>
        <w:pStyle w:val="ListParagraph"/>
        <w:numPr>
          <w:ilvl w:val="0"/>
          <w:numId w:val="13"/>
        </w:numPr>
      </w:pPr>
      <w:r>
        <w:t>Memory addresses – Designated</w:t>
      </w:r>
      <w:r w:rsidR="000A57BB">
        <w:t xml:space="preserve"> 5 </w:t>
      </w:r>
      <w:r w:rsidR="005F75AE">
        <w:t xml:space="preserve">– requires </w:t>
      </w:r>
      <w:r w:rsidR="000A57BB">
        <w:t>4</w:t>
      </w:r>
      <w:r w:rsidR="006A73AF">
        <w:t>. Memory address operands will only have come from variables and labels in the bytecode.</w:t>
      </w:r>
    </w:p>
    <w:p w:rsidR="005F75AE" w:rsidRDefault="005F75AE" w:rsidP="00CD1B8D">
      <w:pPr>
        <w:pStyle w:val="ListParagraph"/>
        <w:numPr>
          <w:ilvl w:val="0"/>
          <w:numId w:val="13"/>
        </w:numPr>
      </w:pPr>
      <w:r>
        <w:t xml:space="preserve">Arithmetic addresses – Designated </w:t>
      </w:r>
      <w:r w:rsidR="000A57BB">
        <w:t>6</w:t>
      </w:r>
      <w:r w:rsidR="00A87962">
        <w:t xml:space="preserve">, </w:t>
      </w:r>
      <w:r w:rsidR="000A57BB">
        <w:t>7</w:t>
      </w:r>
      <w:r w:rsidR="006A73AF">
        <w:t xml:space="preserve">, </w:t>
      </w:r>
      <w:r w:rsidR="000A57BB">
        <w:t>8, 9 or 10</w:t>
      </w:r>
      <w:r w:rsidR="00A87962">
        <w:t xml:space="preserve"> </w:t>
      </w:r>
      <w:r>
        <w:t>- These effectively require a sequence of instructions. Th</w:t>
      </w:r>
      <w:r w:rsidR="00A87962">
        <w:t xml:space="preserve">ere are </w:t>
      </w:r>
      <w:r w:rsidR="000A57BB">
        <w:t>five</w:t>
      </w:r>
      <w:r w:rsidR="00A87962">
        <w:t xml:space="preserve"> possible forms of instruction: </w:t>
      </w:r>
      <w:r w:rsidR="006A73AF" w:rsidRPr="006A73AF">
        <w:rPr>
          <w:rFonts w:ascii="Consolas" w:hAnsi="Consolas" w:cstheme="minorHAnsi"/>
        </w:rPr>
        <w:t>a</w:t>
      </w:r>
      <w:r w:rsidR="006A73AF">
        <w:rPr>
          <w:rFonts w:cstheme="minorHAnsi"/>
        </w:rPr>
        <w:t xml:space="preserve"> (which is </w:t>
      </w:r>
      <w:r w:rsidR="000A57BB">
        <w:rPr>
          <w:rFonts w:cstheme="minorHAnsi"/>
        </w:rPr>
        <w:t>6</w:t>
      </w:r>
      <w:r w:rsidR="006A73AF">
        <w:rPr>
          <w:rFonts w:cstheme="minorHAnsi"/>
        </w:rPr>
        <w:t xml:space="preserve">), </w:t>
      </w:r>
      <w:r w:rsidR="00A87962" w:rsidRPr="006A73AF">
        <w:rPr>
          <w:rFonts w:ascii="Consolas" w:hAnsi="Consolas" w:cstheme="minorHAnsi"/>
        </w:rPr>
        <w:t>a</w:t>
      </w:r>
      <w:r w:rsidR="00A87962">
        <w:rPr>
          <w:rFonts w:ascii="Consolas" w:hAnsi="Consolas"/>
        </w:rPr>
        <w:t>*b</w:t>
      </w:r>
      <w:r w:rsidR="00A87962">
        <w:rPr>
          <w:rFonts w:cstheme="minorHAnsi"/>
        </w:rPr>
        <w:t xml:space="preserve"> (</w:t>
      </w:r>
      <w:r w:rsidR="000A57BB">
        <w:rPr>
          <w:rFonts w:cstheme="minorHAnsi"/>
        </w:rPr>
        <w:t>7</w:t>
      </w:r>
      <w:r w:rsidR="00A87962">
        <w:rPr>
          <w:rFonts w:cstheme="minorHAnsi"/>
        </w:rPr>
        <w:t xml:space="preserve">), </w:t>
      </w:r>
      <w:r w:rsidR="00A87962">
        <w:rPr>
          <w:rFonts w:ascii="Consolas" w:hAnsi="Consolas" w:cstheme="minorHAnsi"/>
        </w:rPr>
        <w:t>a+b</w:t>
      </w:r>
      <w:r w:rsidR="00A87962">
        <w:rPr>
          <w:rFonts w:cstheme="minorHAnsi"/>
        </w:rPr>
        <w:t xml:space="preserve"> (</w:t>
      </w:r>
      <w:r w:rsidR="000A57BB">
        <w:rPr>
          <w:rFonts w:cstheme="minorHAnsi"/>
        </w:rPr>
        <w:t>8</w:t>
      </w:r>
      <w:r w:rsidR="00A87962">
        <w:rPr>
          <w:rFonts w:cstheme="minorHAnsi"/>
        </w:rPr>
        <w:t xml:space="preserve">), </w:t>
      </w:r>
      <w:r w:rsidR="00A87962">
        <w:rPr>
          <w:rFonts w:ascii="Consolas" w:hAnsi="Consolas" w:cstheme="minorHAnsi"/>
        </w:rPr>
        <w:t>a*b+c</w:t>
      </w:r>
      <w:r w:rsidR="00A87962">
        <w:rPr>
          <w:rFonts w:cstheme="minorHAnsi"/>
        </w:rPr>
        <w:t xml:space="preserve"> (</w:t>
      </w:r>
      <w:r w:rsidR="000A57BB">
        <w:rPr>
          <w:rFonts w:cstheme="minorHAnsi"/>
        </w:rPr>
        <w:t>9</w:t>
      </w:r>
      <w:r w:rsidR="00A87962">
        <w:rPr>
          <w:rFonts w:cstheme="minorHAnsi"/>
        </w:rPr>
        <w:t>)</w:t>
      </w:r>
      <w:r w:rsidR="000A57BB">
        <w:rPr>
          <w:rFonts w:cstheme="minorHAnsi"/>
        </w:rPr>
        <w:t xml:space="preserve"> and </w:t>
      </w:r>
      <w:r w:rsidR="000A57BB">
        <w:rPr>
          <w:rFonts w:ascii="Consolas" w:hAnsi="Consolas" w:cstheme="minorHAnsi"/>
        </w:rPr>
        <w:t>a+b*c</w:t>
      </w:r>
      <w:r w:rsidR="000A57BB">
        <w:rPr>
          <w:rFonts w:cstheme="minorHAnsi"/>
        </w:rPr>
        <w:t xml:space="preserve"> (10)</w:t>
      </w:r>
      <w:r w:rsidR="00A87962">
        <w:rPr>
          <w:rFonts w:cstheme="minorHAnsi"/>
        </w:rPr>
        <w:t xml:space="preserve">. The first </w:t>
      </w:r>
      <w:r w:rsidR="006A73AF">
        <w:rPr>
          <w:rFonts w:cstheme="minorHAnsi"/>
        </w:rPr>
        <w:t>requires one byte, the next two need two bytes and the last needs three.</w:t>
      </w:r>
      <w:r w:rsidR="00A87962">
        <w:rPr>
          <w:rFonts w:cstheme="minorHAnsi"/>
        </w:rPr>
        <w:t xml:space="preserve"> There is no need to distinguish between whether each of the three bytes will refer to an immediate value or a register, because the numbers designated for the meanings of registers never go below </w:t>
      </w:r>
      <w:r w:rsidR="00A87962" w:rsidRPr="00A87962">
        <w:rPr>
          <w:rFonts w:ascii="Consolas" w:hAnsi="Consolas" w:cstheme="minorHAnsi"/>
        </w:rPr>
        <w:t>0xA0</w:t>
      </w:r>
      <w:r w:rsidR="00A87962">
        <w:rPr>
          <w:rFonts w:cstheme="minorHAnsi"/>
        </w:rPr>
        <w:t>, so if the value of the byte is below that then consider it to be immediate.</w:t>
      </w:r>
    </w:p>
    <w:p w:rsidR="00BF44EB" w:rsidRDefault="008827B5" w:rsidP="001638F3">
      <w:pPr>
        <w:sectPr w:rsidR="00BF44EB">
          <w:pgSz w:w="11906" w:h="16838"/>
          <w:pgMar w:top="1440" w:right="1440" w:bottom="1440" w:left="1440" w:header="708" w:footer="708" w:gutter="0"/>
          <w:cols w:space="708"/>
          <w:docGrid w:linePitch="360"/>
        </w:sectPr>
      </w:pPr>
      <w:r w:rsidRPr="00B9746E">
        <w:rPr>
          <w:rFonts w:cs="Consolas"/>
          <w:noProof/>
          <w:lang w:eastAsia="en-GB"/>
        </w:rPr>
        <mc:AlternateContent>
          <mc:Choice Requires="wps">
            <w:drawing>
              <wp:anchor distT="45720" distB="45720" distL="114300" distR="114300" simplePos="0" relativeHeight="251663872" behindDoc="0" locked="0" layoutInCell="1" allowOverlap="1" wp14:anchorId="7FAB3618" wp14:editId="664721CA">
                <wp:simplePos x="0" y="0"/>
                <wp:positionH relativeFrom="column">
                  <wp:posOffset>23495</wp:posOffset>
                </wp:positionH>
                <wp:positionV relativeFrom="page">
                  <wp:posOffset>9808845</wp:posOffset>
                </wp:positionV>
                <wp:extent cx="5716905" cy="512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512445"/>
                        </a:xfrm>
                        <a:prstGeom prst="rect">
                          <a:avLst/>
                        </a:prstGeom>
                        <a:solidFill>
                          <a:srgbClr val="FFFFFF"/>
                        </a:solidFill>
                        <a:ln w="9525">
                          <a:noFill/>
                          <a:miter lim="800000"/>
                          <a:headEnd/>
                          <a:tailEnd/>
                        </a:ln>
                      </wps:spPr>
                      <wps:txbx>
                        <w:txbxContent>
                          <w:p w:rsidR="00746028" w:rsidRPr="00B9746E" w:rsidRDefault="00746028" w:rsidP="00657D26">
                            <w:pPr>
                              <w:rPr>
                                <w:color w:val="808080" w:themeColor="background1" w:themeShade="80"/>
                                <w:sz w:val="16"/>
                              </w:rPr>
                            </w:pPr>
                            <w:r>
                              <w:rPr>
                                <w:color w:val="808080" w:themeColor="background1" w:themeShade="80"/>
                                <w:sz w:val="16"/>
                              </w:rPr>
                              <w:t>* The assembler and interpreter have been designed so they should be fully capable of handling a call stack. All of the necessary features are in place in these so that to implement all of the later features in a second iteration, all that has to happen is for the compiler to be changed to generate the right assembly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B3618" id="_x0000_s1027" type="#_x0000_t202" style="position:absolute;margin-left:1.85pt;margin-top:772.35pt;width:450.15pt;height:40.35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wvIgIAACIEAAAOAAAAZHJzL2Uyb0RvYy54bWysU81u2zAMvg/YOwi6L/5B3DZGnKJLl2FA&#10;1w1o9wCKLMfCJFGTlNjZ04+S0zTbbsN0EEiR/ER+JJe3o1bkIJyXYBpazHJKhOHQSrNr6Lfnzbsb&#10;SnxgpmUKjGjoUXh6u3r7ZjnYWpTQg2qFIwhifD3YhvYh2DrLPO+FZn4GVhg0duA0C6i6XdY6NiC6&#10;VlmZ51fZAK61DrjwHl/vJyNdJfyuEzx86TovAlENxdxCul26t/HOVktW7xyzveSnNNg/ZKGZNPjp&#10;GeqeBUb2Tv4FpSV34KELMw46g66TXKQasJoi/6Oap55ZkWpBcrw90+T/Hyx/PHx1RLYNLSkxTGOL&#10;nsUYyHsYSRnZGayv0enJolsY8Rm7nCr19gH4d08MrHtmduLOORh6wVrMroiR2UXohOMjyHb4DC1+&#10;w/YBEtDYOR2pQzIIomOXjufOxFQ4PlbXxdUiryjhaKuKcj6v0hesfom2zoePAjSJQkMddj6hs8OD&#10;DzEbVr+4xM88KNlupFJJcbvtWjlyYDglm3RO6L+5KUOGhi6qskrIBmJ8GiAtA06xkrqhN3k8MZzV&#10;kY0Ppk1yYFJNMmaizImeyMjETRi3Y+pD4i5St4X2iHw5mIYWlwyFHtxPSgYc2Ib6H3vmBCXqk0HO&#10;F8V8Hic8KfPqukTFXVq2lxZmOEI1NFAyieuQtiLRYe+wNxuZaHvN5JQyDmJi87Q0cdIv9eT1utqr&#10;XwAAAP//AwBQSwMEFAAGAAgAAAAhACTQNvzfAAAACwEAAA8AAABkcnMvZG93bnJldi54bWxMj8FO&#10;wzAQRO9I/IO1SNyoQ0laCHGqiooLByQKUjm6sRNH2GvLdtPw9ywnuO3OjmbfNJvZWTbpmEaPAm4X&#10;BTCNnVcjDgI+3p9v7oGlLFFJ61EL+NYJNu3lRSNr5c/4pqd9HhiFYKqlAJNzqDlPndFOpoUPGunW&#10;++hkpjUOXEV5pnBn+bIoVtzJEemDkUE/Gd197U9OwMGZUe3i62ev7LR76bdVmGMQ4vpq3j4Cy3rO&#10;f2b4xSd0aInp6E+oErMC7tZkJLkqS5rI8FCUVO5I0mpZlcDbhv/v0P4AAAD//wMAUEsBAi0AFAAG&#10;AAgAAAAhALaDOJL+AAAA4QEAABMAAAAAAAAAAAAAAAAAAAAAAFtDb250ZW50X1R5cGVzXS54bWxQ&#10;SwECLQAUAAYACAAAACEAOP0h/9YAAACUAQAACwAAAAAAAAAAAAAAAAAvAQAAX3JlbHMvLnJlbHNQ&#10;SwECLQAUAAYACAAAACEAQxPcLyICAAAiBAAADgAAAAAAAAAAAAAAAAAuAgAAZHJzL2Uyb0RvYy54&#10;bWxQSwECLQAUAAYACAAAACEAJNA2/N8AAAALAQAADwAAAAAAAAAAAAAAAAB8BAAAZHJzL2Rvd25y&#10;ZXYueG1sUEsFBgAAAAAEAAQA8wAAAIgFAAAAAA==&#10;" stroked="f">
                <v:textbox style="mso-fit-shape-to-text:t">
                  <w:txbxContent>
                    <w:p w:rsidR="00746028" w:rsidRPr="00B9746E" w:rsidRDefault="00746028" w:rsidP="00657D26">
                      <w:pPr>
                        <w:rPr>
                          <w:color w:val="808080" w:themeColor="background1" w:themeShade="80"/>
                          <w:sz w:val="16"/>
                        </w:rPr>
                      </w:pPr>
                      <w:r>
                        <w:rPr>
                          <w:color w:val="808080" w:themeColor="background1" w:themeShade="80"/>
                          <w:sz w:val="16"/>
                        </w:rPr>
                        <w:t>* The assembler and interpreter have been designed so they should be fully capable of handling a call stack. All of the necessary features are in place in these so that to implement all of the later features in a second iteration, all that has to happen is for the compiler to be changed to generate the right assembly code.</w:t>
                      </w:r>
                    </w:p>
                  </w:txbxContent>
                </v:textbox>
                <w10:wrap type="square" anchory="page"/>
              </v:shape>
            </w:pict>
          </mc:Fallback>
        </mc:AlternateContent>
      </w:r>
      <w:r w:rsidR="00B1634C">
        <w:t xml:space="preserve">Below is a table </w:t>
      </w:r>
      <w:r w:rsidR="00BF44EB">
        <w:t>showing the opcode byte and how the different assembly commands are arranged, followed by a table listing the assembly commands, corresponding opcodes and implementation details.</w:t>
      </w:r>
    </w:p>
    <w:tbl>
      <w:tblPr>
        <w:tblpPr w:leftFromText="180" w:rightFromText="180" w:horzAnchor="margin" w:tblpY="250"/>
        <w:tblW w:w="14163" w:type="dxa"/>
        <w:tblLook w:val="04A0" w:firstRow="1" w:lastRow="0" w:firstColumn="1" w:lastColumn="0" w:noHBand="0" w:noVBand="1"/>
      </w:tblPr>
      <w:tblGrid>
        <w:gridCol w:w="831"/>
        <w:gridCol w:w="831"/>
        <w:gridCol w:w="831"/>
        <w:gridCol w:w="831"/>
        <w:gridCol w:w="849"/>
        <w:gridCol w:w="831"/>
        <w:gridCol w:w="831"/>
        <w:gridCol w:w="831"/>
        <w:gridCol w:w="831"/>
        <w:gridCol w:w="831"/>
        <w:gridCol w:w="831"/>
        <w:gridCol w:w="831"/>
        <w:gridCol w:w="849"/>
        <w:gridCol w:w="831"/>
        <w:gridCol w:w="831"/>
        <w:gridCol w:w="831"/>
        <w:gridCol w:w="831"/>
      </w:tblGrid>
      <w:tr w:rsidR="00BF44EB" w:rsidRPr="00BF44EB" w:rsidTr="008827B5">
        <w:trPr>
          <w:trHeight w:val="416"/>
        </w:trPr>
        <w:tc>
          <w:tcPr>
            <w:tcW w:w="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lastRenderedPageBreak/>
              <w:t> </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0</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1</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2</w:t>
            </w:r>
          </w:p>
        </w:tc>
        <w:tc>
          <w:tcPr>
            <w:tcW w:w="849"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3</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4</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5</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6</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7</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8</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9</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A</w:t>
            </w:r>
          </w:p>
        </w:tc>
        <w:tc>
          <w:tcPr>
            <w:tcW w:w="849"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B</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C</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D</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E</w:t>
            </w:r>
          </w:p>
        </w:tc>
        <w:tc>
          <w:tcPr>
            <w:tcW w:w="831" w:type="dxa"/>
            <w:tcBorders>
              <w:top w:val="single" w:sz="4" w:space="0" w:color="auto"/>
              <w:left w:val="nil"/>
              <w:bottom w:val="nil"/>
              <w:right w:val="single" w:sz="4" w:space="0" w:color="auto"/>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F</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0</w:t>
            </w:r>
          </w:p>
        </w:tc>
        <w:tc>
          <w:tcPr>
            <w:tcW w:w="831" w:type="dxa"/>
            <w:tcBorders>
              <w:top w:val="single" w:sz="8" w:space="0" w:color="auto"/>
              <w:left w:val="single" w:sz="8" w:space="0" w:color="auto"/>
              <w:bottom w:val="single" w:sz="4" w:space="0" w:color="auto"/>
              <w:right w:val="single" w:sz="4" w:space="0" w:color="auto"/>
            </w:tcBorders>
            <w:shd w:val="clear" w:color="000000" w:fill="C0504D"/>
            <w:noWrap/>
            <w:vAlign w:val="bottom"/>
            <w:hideMark/>
          </w:tcPr>
          <w:p w:rsidR="00BF44EB" w:rsidRPr="003B48D5" w:rsidRDefault="00BF44EB" w:rsidP="00BF44EB">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HLT</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BF44EB">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CMP</w:t>
            </w:r>
            <w:r w:rsidR="003B48D5" w:rsidRPr="003B48D5">
              <w:rPr>
                <w:rFonts w:ascii="Arial" w:eastAsia="Times New Roman" w:hAnsi="Arial" w:cs="Arial"/>
                <w:sz w:val="20"/>
                <w:szCs w:val="20"/>
                <w:lang w:eastAsia="en-GB"/>
              </w:rPr>
              <w:t xml:space="preserve"> char</w:t>
            </w:r>
          </w:p>
        </w:tc>
        <w:tc>
          <w:tcPr>
            <w:tcW w:w="831"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uchar</w:t>
            </w:r>
          </w:p>
        </w:tc>
        <w:tc>
          <w:tcPr>
            <w:tcW w:w="849"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short</w:t>
            </w:r>
          </w:p>
        </w:tc>
        <w:tc>
          <w:tcPr>
            <w:tcW w:w="831"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ushort</w:t>
            </w:r>
          </w:p>
        </w:tc>
        <w:tc>
          <w:tcPr>
            <w:tcW w:w="831"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int</w:t>
            </w:r>
          </w:p>
        </w:tc>
        <w:tc>
          <w:tcPr>
            <w:tcW w:w="831"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uint</w:t>
            </w:r>
          </w:p>
        </w:tc>
        <w:tc>
          <w:tcPr>
            <w:tcW w:w="831" w:type="dxa"/>
            <w:tcBorders>
              <w:top w:val="single" w:sz="8" w:space="0" w:color="auto"/>
              <w:left w:val="nil"/>
              <w:bottom w:val="single" w:sz="4" w:space="0" w:color="auto"/>
              <w:right w:val="single" w:sz="4" w:space="0" w:color="auto"/>
            </w:tcBorders>
            <w:shd w:val="clear" w:color="000000" w:fill="C0504D"/>
            <w:noWrap/>
            <w:vAlign w:val="bottom"/>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CMP float</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3B48D5" w:rsidP="00BF44EB">
            <w:pPr>
              <w:spacing w:after="0" w:line="240" w:lineRule="auto"/>
              <w:jc w:val="center"/>
              <w:rPr>
                <w:rFonts w:ascii="Arial" w:eastAsia="Times New Roman" w:hAnsi="Arial" w:cs="Arial"/>
                <w:sz w:val="20"/>
                <w:szCs w:val="20"/>
                <w:lang w:eastAsia="en-GB"/>
              </w:rPr>
            </w:pPr>
            <w:r>
              <w:rPr>
                <w:rFonts w:ascii="Arial" w:eastAsia="Times New Roman" w:hAnsi="Arial" w:cs="Arial"/>
                <w:sz w:val="20"/>
                <w:szCs w:val="20"/>
                <w:lang w:eastAsia="en-GB"/>
              </w:rPr>
              <w:t>JMP</w:t>
            </w:r>
            <w:r w:rsidR="00BF44EB" w:rsidRPr="003B48D5">
              <w:rPr>
                <w:rFonts w:ascii="Arial" w:eastAsia="Times New Roman" w:hAnsi="Arial" w:cs="Arial"/>
                <w:sz w:val="20"/>
                <w:szCs w:val="20"/>
                <w:lang w:eastAsia="en-GB"/>
              </w:rPr>
              <w:t> </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BF44EB">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3B48D5">
              <w:rPr>
                <w:rFonts w:ascii="Arial" w:eastAsia="Times New Roman" w:hAnsi="Arial" w:cs="Arial"/>
                <w:sz w:val="20"/>
                <w:szCs w:val="20"/>
                <w:lang w:eastAsia="en-GB"/>
              </w:rPr>
              <w:t>JE</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E9037F">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E9037F">
              <w:rPr>
                <w:rFonts w:ascii="Arial" w:eastAsia="Times New Roman" w:hAnsi="Arial" w:cs="Arial"/>
                <w:sz w:val="20"/>
                <w:szCs w:val="20"/>
                <w:lang w:eastAsia="en-GB"/>
              </w:rPr>
              <w:t>JNE</w:t>
            </w:r>
          </w:p>
        </w:tc>
        <w:tc>
          <w:tcPr>
            <w:tcW w:w="849"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E9037F">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E9037F">
              <w:rPr>
                <w:rFonts w:ascii="Arial" w:eastAsia="Times New Roman" w:hAnsi="Arial" w:cs="Arial"/>
                <w:sz w:val="20"/>
                <w:szCs w:val="20"/>
                <w:lang w:eastAsia="en-GB"/>
              </w:rPr>
              <w:t>JLT</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E9037F">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E9037F">
              <w:rPr>
                <w:rFonts w:ascii="Arial" w:eastAsia="Times New Roman" w:hAnsi="Arial" w:cs="Arial"/>
                <w:sz w:val="20"/>
                <w:szCs w:val="20"/>
                <w:lang w:eastAsia="en-GB"/>
              </w:rPr>
              <w:t>JLE</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E9037F">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E9037F">
              <w:rPr>
                <w:rFonts w:ascii="Arial" w:eastAsia="Times New Roman" w:hAnsi="Arial" w:cs="Arial"/>
                <w:sz w:val="20"/>
                <w:szCs w:val="20"/>
                <w:lang w:eastAsia="en-GB"/>
              </w:rPr>
              <w:t>JGT</w:t>
            </w:r>
          </w:p>
        </w:tc>
        <w:tc>
          <w:tcPr>
            <w:tcW w:w="831" w:type="dxa"/>
            <w:tcBorders>
              <w:top w:val="single" w:sz="8" w:space="0" w:color="auto"/>
              <w:left w:val="nil"/>
              <w:bottom w:val="single" w:sz="4" w:space="0" w:color="auto"/>
              <w:right w:val="single" w:sz="4" w:space="0" w:color="auto"/>
            </w:tcBorders>
            <w:shd w:val="clear" w:color="000000" w:fill="C0504D"/>
            <w:noWrap/>
            <w:vAlign w:val="bottom"/>
            <w:hideMark/>
          </w:tcPr>
          <w:p w:rsidR="00BF44EB" w:rsidRPr="003B48D5" w:rsidRDefault="00BF44EB" w:rsidP="00BF44EB">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r w:rsidR="00E9037F">
              <w:rPr>
                <w:rFonts w:ascii="Arial" w:eastAsia="Times New Roman" w:hAnsi="Arial" w:cs="Arial"/>
                <w:sz w:val="20"/>
                <w:szCs w:val="20"/>
                <w:lang w:eastAsia="en-GB"/>
              </w:rPr>
              <w:t>JGE</w:t>
            </w:r>
          </w:p>
        </w:tc>
        <w:tc>
          <w:tcPr>
            <w:tcW w:w="831" w:type="dxa"/>
            <w:tcBorders>
              <w:top w:val="single" w:sz="8" w:space="0" w:color="auto"/>
              <w:left w:val="nil"/>
              <w:bottom w:val="single" w:sz="4" w:space="0" w:color="auto"/>
              <w:right w:val="single" w:sz="8" w:space="0" w:color="auto"/>
            </w:tcBorders>
            <w:shd w:val="clear" w:color="000000" w:fill="C0504D"/>
            <w:noWrap/>
            <w:vAlign w:val="bottom"/>
            <w:hideMark/>
          </w:tcPr>
          <w:p w:rsidR="00BF44EB" w:rsidRPr="003B48D5" w:rsidRDefault="00BF44EB" w:rsidP="00BF44EB">
            <w:pPr>
              <w:spacing w:after="0" w:line="240" w:lineRule="auto"/>
              <w:jc w:val="center"/>
              <w:rPr>
                <w:rFonts w:ascii="Arial" w:eastAsia="Times New Roman" w:hAnsi="Arial" w:cs="Arial"/>
                <w:sz w:val="20"/>
                <w:szCs w:val="20"/>
                <w:lang w:eastAsia="en-GB"/>
              </w:rPr>
            </w:pPr>
            <w:r w:rsidRPr="003B48D5">
              <w:rPr>
                <w:rFonts w:ascii="Arial" w:eastAsia="Times New Roman" w:hAnsi="Arial" w:cs="Arial"/>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1</w:t>
            </w:r>
          </w:p>
        </w:tc>
        <w:tc>
          <w:tcPr>
            <w:tcW w:w="831" w:type="dxa"/>
            <w:tcBorders>
              <w:top w:val="nil"/>
              <w:left w:val="single" w:sz="8" w:space="0" w:color="auto"/>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MOV 1B</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MOV 2B</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MOV 4B</w:t>
            </w:r>
          </w:p>
        </w:tc>
        <w:tc>
          <w:tcPr>
            <w:tcW w:w="849"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LEA</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9BBB59"/>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2</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ADD float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SUB float</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3</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MUL float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IDIV float</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4</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MOD float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uchar</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short</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ushort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uint</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EDIV float</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5</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AND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AND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AND 4B</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OR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OR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OR 4B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XOR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XOR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XOR 4B</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NOT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NOT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NOT 4B</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6</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LSH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LSH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LSH 4B</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RSH 1B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LSH 2B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LSH 4B</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7</w:t>
            </w:r>
          </w:p>
        </w:tc>
        <w:tc>
          <w:tcPr>
            <w:tcW w:w="831" w:type="dxa"/>
            <w:tcBorders>
              <w:top w:val="nil"/>
              <w:left w:val="single" w:sz="8" w:space="0" w:color="auto"/>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4F81BD"/>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8</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9</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A</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B</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C</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D</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E</w:t>
            </w:r>
          </w:p>
        </w:tc>
        <w:tc>
          <w:tcPr>
            <w:tcW w:w="831" w:type="dxa"/>
            <w:tcBorders>
              <w:top w:val="nil"/>
              <w:left w:val="single" w:sz="8" w:space="0" w:color="auto"/>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4"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r w:rsidR="00BF44EB" w:rsidRPr="00BF44EB" w:rsidTr="008827B5">
        <w:trPr>
          <w:trHeight w:val="416"/>
        </w:trPr>
        <w:tc>
          <w:tcPr>
            <w:tcW w:w="831" w:type="dxa"/>
            <w:tcBorders>
              <w:top w:val="nil"/>
              <w:left w:val="single" w:sz="4" w:space="0" w:color="auto"/>
              <w:bottom w:val="single" w:sz="4" w:space="0" w:color="auto"/>
              <w:right w:val="nil"/>
            </w:tcBorders>
            <w:shd w:val="clear" w:color="auto" w:fill="auto"/>
            <w:noWrap/>
            <w:vAlign w:val="bottom"/>
            <w:hideMark/>
          </w:tcPr>
          <w:p w:rsidR="00BF44EB" w:rsidRPr="00BF44EB" w:rsidRDefault="00BF44EB" w:rsidP="00BF44EB">
            <w:pPr>
              <w:spacing w:after="0" w:line="240" w:lineRule="auto"/>
              <w:jc w:val="center"/>
              <w:rPr>
                <w:rFonts w:ascii="Arial" w:eastAsia="Times New Roman" w:hAnsi="Arial" w:cs="Arial"/>
                <w:color w:val="000000"/>
                <w:lang w:eastAsia="en-GB"/>
              </w:rPr>
            </w:pPr>
            <w:r w:rsidRPr="00BF44EB">
              <w:rPr>
                <w:rFonts w:ascii="Arial" w:eastAsia="Times New Roman" w:hAnsi="Arial" w:cs="Arial"/>
                <w:color w:val="000000"/>
                <w:lang w:eastAsia="en-GB"/>
              </w:rPr>
              <w:t>F</w:t>
            </w:r>
          </w:p>
        </w:tc>
        <w:tc>
          <w:tcPr>
            <w:tcW w:w="831" w:type="dxa"/>
            <w:tcBorders>
              <w:top w:val="nil"/>
              <w:left w:val="single" w:sz="8" w:space="0" w:color="auto"/>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49"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4"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c>
          <w:tcPr>
            <w:tcW w:w="831" w:type="dxa"/>
            <w:tcBorders>
              <w:top w:val="nil"/>
              <w:left w:val="nil"/>
              <w:bottom w:val="single" w:sz="8" w:space="0" w:color="auto"/>
              <w:right w:val="single" w:sz="8" w:space="0" w:color="auto"/>
            </w:tcBorders>
            <w:shd w:val="clear" w:color="000000" w:fill="808080"/>
            <w:noWrap/>
            <w:vAlign w:val="bottom"/>
            <w:hideMark/>
          </w:tcPr>
          <w:p w:rsidR="00BF44EB" w:rsidRPr="003B48D5" w:rsidRDefault="00BF44EB" w:rsidP="00BF44EB">
            <w:pPr>
              <w:spacing w:after="0" w:line="240" w:lineRule="auto"/>
              <w:jc w:val="center"/>
              <w:rPr>
                <w:rFonts w:ascii="Arial" w:eastAsia="Times New Roman" w:hAnsi="Arial" w:cs="Arial"/>
                <w:color w:val="000000"/>
                <w:sz w:val="20"/>
                <w:szCs w:val="20"/>
                <w:lang w:eastAsia="en-GB"/>
              </w:rPr>
            </w:pPr>
            <w:r w:rsidRPr="003B48D5">
              <w:rPr>
                <w:rFonts w:ascii="Arial" w:eastAsia="Times New Roman" w:hAnsi="Arial" w:cs="Arial"/>
                <w:color w:val="000000"/>
                <w:sz w:val="20"/>
                <w:szCs w:val="20"/>
                <w:lang w:eastAsia="en-GB"/>
              </w:rPr>
              <w:t> </w:t>
            </w:r>
          </w:p>
        </w:tc>
      </w:tr>
    </w:tbl>
    <w:tbl>
      <w:tblPr>
        <w:tblStyle w:val="TableGrid"/>
        <w:tblW w:w="0" w:type="auto"/>
        <w:tblInd w:w="5157" w:type="dxa"/>
        <w:tblLook w:val="04A0" w:firstRow="1" w:lastRow="0" w:firstColumn="1" w:lastColumn="0" w:noHBand="0" w:noVBand="1"/>
      </w:tblPr>
      <w:tblGrid>
        <w:gridCol w:w="817"/>
        <w:gridCol w:w="2835"/>
      </w:tblGrid>
      <w:tr w:rsidR="008827B5" w:rsidTr="008827B5">
        <w:tc>
          <w:tcPr>
            <w:tcW w:w="817" w:type="dxa"/>
            <w:shd w:val="clear" w:color="auto" w:fill="C0504D" w:themeFill="accent2"/>
          </w:tcPr>
          <w:p w:rsidR="008827B5" w:rsidRDefault="008827B5" w:rsidP="00BF44EB"/>
        </w:tc>
        <w:tc>
          <w:tcPr>
            <w:tcW w:w="2835" w:type="dxa"/>
            <w:shd w:val="clear" w:color="auto" w:fill="auto"/>
          </w:tcPr>
          <w:p w:rsidR="008827B5" w:rsidRDefault="008827B5" w:rsidP="00BF44EB">
            <w:r>
              <w:t>Control flow</w:t>
            </w:r>
          </w:p>
        </w:tc>
      </w:tr>
      <w:tr w:rsidR="008827B5" w:rsidTr="008827B5">
        <w:tc>
          <w:tcPr>
            <w:tcW w:w="817" w:type="dxa"/>
            <w:shd w:val="clear" w:color="auto" w:fill="9BBB59" w:themeFill="accent3"/>
          </w:tcPr>
          <w:p w:rsidR="008827B5" w:rsidRDefault="008827B5" w:rsidP="00BF44EB"/>
        </w:tc>
        <w:tc>
          <w:tcPr>
            <w:tcW w:w="2835" w:type="dxa"/>
            <w:shd w:val="clear" w:color="auto" w:fill="auto"/>
          </w:tcPr>
          <w:p w:rsidR="008827B5" w:rsidRDefault="008827B5" w:rsidP="00BF44EB">
            <w:r>
              <w:t>Data management</w:t>
            </w:r>
          </w:p>
        </w:tc>
      </w:tr>
      <w:tr w:rsidR="00BF44EB" w:rsidTr="00BF44EB">
        <w:tc>
          <w:tcPr>
            <w:tcW w:w="817" w:type="dxa"/>
            <w:shd w:val="clear" w:color="auto" w:fill="4F81BD" w:themeFill="accent1"/>
          </w:tcPr>
          <w:p w:rsidR="00BF44EB" w:rsidRDefault="00BF44EB" w:rsidP="00BF44EB"/>
        </w:tc>
        <w:tc>
          <w:tcPr>
            <w:tcW w:w="2835" w:type="dxa"/>
          </w:tcPr>
          <w:p w:rsidR="00BF44EB" w:rsidRDefault="00BF44EB" w:rsidP="00BF44EB">
            <w:r>
              <w:t>Arithmetic</w:t>
            </w:r>
          </w:p>
        </w:tc>
      </w:tr>
      <w:tr w:rsidR="00BF44EB" w:rsidTr="00BF44EB">
        <w:tc>
          <w:tcPr>
            <w:tcW w:w="817" w:type="dxa"/>
            <w:shd w:val="clear" w:color="auto" w:fill="808080" w:themeFill="background1" w:themeFillShade="80"/>
          </w:tcPr>
          <w:p w:rsidR="00BF44EB" w:rsidRDefault="00BF44EB" w:rsidP="00BF44EB"/>
        </w:tc>
        <w:tc>
          <w:tcPr>
            <w:tcW w:w="2835" w:type="dxa"/>
          </w:tcPr>
          <w:p w:rsidR="00BF44EB" w:rsidRDefault="00BF44EB" w:rsidP="00BF44EB">
            <w:r>
              <w:t>Unused/reserved</w:t>
            </w:r>
          </w:p>
        </w:tc>
      </w:tr>
    </w:tbl>
    <w:p w:rsidR="00BF44EB" w:rsidRDefault="00BF44EB" w:rsidP="0002783B"/>
    <w:tbl>
      <w:tblPr>
        <w:tblStyle w:val="LightGrid-Accent1"/>
        <w:tblpPr w:leftFromText="180" w:rightFromText="180" w:vertAnchor="page" w:horzAnchor="margin" w:tblpY="1905"/>
        <w:tblOverlap w:val="never"/>
        <w:tblW w:w="13924" w:type="dxa"/>
        <w:tblLook w:val="04A0" w:firstRow="1" w:lastRow="0" w:firstColumn="1" w:lastColumn="0" w:noHBand="0" w:noVBand="1"/>
      </w:tblPr>
      <w:tblGrid>
        <w:gridCol w:w="2223"/>
        <w:gridCol w:w="1409"/>
        <w:gridCol w:w="10292"/>
      </w:tblGrid>
      <w:tr w:rsidR="00BF44EB" w:rsidTr="00DF0338">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23" w:type="dxa"/>
          </w:tcPr>
          <w:p w:rsidR="00BF44EB" w:rsidRDefault="00BF44EB" w:rsidP="00BF44EB">
            <w:pPr>
              <w:rPr>
                <w:rFonts w:cs="Consolas"/>
              </w:rPr>
            </w:pPr>
            <w:r>
              <w:rPr>
                <w:rFonts w:cs="Consolas"/>
              </w:rPr>
              <w:lastRenderedPageBreak/>
              <w:t>Assembly instruction</w:t>
            </w:r>
          </w:p>
        </w:tc>
        <w:tc>
          <w:tcPr>
            <w:tcW w:w="1409" w:type="dxa"/>
          </w:tcPr>
          <w:p w:rsidR="00BF44EB" w:rsidRDefault="00BF44EB" w:rsidP="00BF44EB">
            <w:pPr>
              <w:cnfStyle w:val="100000000000" w:firstRow="1" w:lastRow="0" w:firstColumn="0" w:lastColumn="0" w:oddVBand="0" w:evenVBand="0" w:oddHBand="0" w:evenHBand="0" w:firstRowFirstColumn="0" w:firstRowLastColumn="0" w:lastRowFirstColumn="0" w:lastRowLastColumn="0"/>
              <w:rPr>
                <w:rFonts w:cs="Consolas"/>
              </w:rPr>
            </w:pPr>
            <w:r>
              <w:rPr>
                <w:rFonts w:cs="Consolas"/>
              </w:rPr>
              <w:t>Num opcode</w:t>
            </w:r>
          </w:p>
        </w:tc>
        <w:tc>
          <w:tcPr>
            <w:tcW w:w="10292" w:type="dxa"/>
          </w:tcPr>
          <w:p w:rsidR="00BF44EB" w:rsidRDefault="00BF44EB" w:rsidP="00BF44EB">
            <w:pPr>
              <w:cnfStyle w:val="100000000000" w:firstRow="1" w:lastRow="0" w:firstColumn="0" w:lastColumn="0" w:oddVBand="0" w:evenVBand="0" w:oddHBand="0" w:evenHBand="0" w:firstRowFirstColumn="0" w:firstRowLastColumn="0" w:lastRowFirstColumn="0" w:lastRowLastColumn="0"/>
              <w:rPr>
                <w:rFonts w:cs="Consolas"/>
              </w:rPr>
            </w:pPr>
            <w:r>
              <w:rPr>
                <w:rFonts w:cs="Consolas"/>
              </w:rPr>
              <w:t>Description</w:t>
            </w:r>
          </w:p>
        </w:tc>
      </w:tr>
      <w:tr w:rsidR="00BF44EB" w:rsidRPr="00D8607D" w:rsidTr="00DF0338">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3924" w:type="dxa"/>
            <w:gridSpan w:val="3"/>
          </w:tcPr>
          <w:p w:rsidR="00BF44EB" w:rsidRPr="00054C0A" w:rsidRDefault="008827B5" w:rsidP="00BF44EB">
            <w:pPr>
              <w:jc w:val="center"/>
              <w:rPr>
                <w:rFonts w:cs="Consolas"/>
                <w:b/>
              </w:rPr>
            </w:pPr>
            <w:r>
              <w:rPr>
                <w:rFonts w:cs="Consolas"/>
                <w:b/>
              </w:rPr>
              <w:t>Control flow</w:t>
            </w:r>
          </w:p>
        </w:tc>
      </w:tr>
      <w:tr w:rsidR="00BF44EB" w:rsidRPr="000D081A" w:rsidTr="00DF0338">
        <w:trPr>
          <w:cnfStyle w:val="000000010000" w:firstRow="0" w:lastRow="0" w:firstColumn="0" w:lastColumn="0" w:oddVBand="0" w:evenVBand="0" w:oddHBand="0" w:evenHBand="1"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23" w:type="dxa"/>
          </w:tcPr>
          <w:p w:rsidR="00BF44EB" w:rsidRPr="00054C0A" w:rsidRDefault="00BF44EB" w:rsidP="00BF44EB">
            <w:pPr>
              <w:rPr>
                <w:rFonts w:cstheme="minorHAnsi"/>
              </w:rPr>
            </w:pPr>
            <w:r>
              <w:rPr>
                <w:rFonts w:cs="Consolas"/>
              </w:rPr>
              <w:t>Halt (</w:t>
            </w:r>
            <w:r>
              <w:rPr>
                <w:rFonts w:ascii="Consolas" w:hAnsi="Consolas" w:cs="Consolas"/>
              </w:rPr>
              <w:t>HLT</w:t>
            </w:r>
            <w:r>
              <w:rPr>
                <w:rFonts w:cstheme="minorHAnsi"/>
              </w:rPr>
              <w:t>)</w:t>
            </w:r>
          </w:p>
        </w:tc>
        <w:tc>
          <w:tcPr>
            <w:tcW w:w="1409" w:type="dxa"/>
          </w:tcPr>
          <w:p w:rsidR="00BF44EB" w:rsidRPr="001D4D46" w:rsidRDefault="00BF44EB"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0x00</w:t>
            </w:r>
          </w:p>
        </w:tc>
        <w:tc>
          <w:tcPr>
            <w:tcW w:w="10292" w:type="dxa"/>
          </w:tcPr>
          <w:p w:rsidR="00BF44EB" w:rsidRPr="000D081A" w:rsidRDefault="00BF44EB" w:rsidP="00BF44EB">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This is a single byte instruction, a full byte of zeroes. It causes the execution to stop.</w:t>
            </w:r>
          </w:p>
        </w:tc>
      </w:tr>
      <w:tr w:rsidR="00BF44EB" w:rsidRPr="000D081A" w:rsidTr="00DF0338">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3" w:type="dxa"/>
          </w:tcPr>
          <w:p w:rsidR="00BF44EB" w:rsidRDefault="003B48D5" w:rsidP="00BF44EB">
            <w:pPr>
              <w:rPr>
                <w:rFonts w:cs="Consolas"/>
              </w:rPr>
            </w:pPr>
            <w:r>
              <w:rPr>
                <w:rFonts w:cs="Consolas"/>
              </w:rPr>
              <w:t>Compare (CMP)</w:t>
            </w:r>
          </w:p>
        </w:tc>
        <w:tc>
          <w:tcPr>
            <w:tcW w:w="1409" w:type="dxa"/>
          </w:tcPr>
          <w:p w:rsidR="00BF44EB" w:rsidRDefault="003B48D5"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0x01</w:t>
            </w:r>
            <w:r w:rsidR="008827B5">
              <w:rPr>
                <w:rFonts w:ascii="Consolas" w:hAnsi="Consolas" w:cs="Consolas"/>
              </w:rPr>
              <w:t>-0x07</w:t>
            </w:r>
          </w:p>
        </w:tc>
        <w:tc>
          <w:tcPr>
            <w:tcW w:w="10292" w:type="dxa"/>
          </w:tcPr>
          <w:p w:rsidR="008827B5" w:rsidRDefault="008827B5" w:rsidP="00E9037F">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These are the comparison instructions; which exact opcode is used tells the interpreter the size of the data to read and the way to interpret it. Once the numerical operands have been found, a subtraction of the second away from the first is performed</w:t>
            </w:r>
            <w:r w:rsidR="00E9037F">
              <w:rPr>
                <w:rFonts w:cs="Consolas"/>
              </w:rPr>
              <w:t xml:space="preserve">. The positive flag, negative flag and equality flag are set based on this. </w:t>
            </w:r>
          </w:p>
        </w:tc>
      </w:tr>
      <w:tr w:rsidR="008827B5"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8827B5" w:rsidRDefault="00E9037F" w:rsidP="00BF44EB">
            <w:pPr>
              <w:rPr>
                <w:rFonts w:cs="Consolas"/>
              </w:rPr>
            </w:pPr>
            <w:r>
              <w:rPr>
                <w:rFonts w:cs="Consolas"/>
              </w:rPr>
              <w:t>Jump (JMP)</w:t>
            </w:r>
          </w:p>
        </w:tc>
        <w:tc>
          <w:tcPr>
            <w:tcW w:w="1409" w:type="dxa"/>
          </w:tcPr>
          <w:p w:rsidR="008827B5" w:rsidRDefault="008827B5"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0x08</w:t>
            </w:r>
          </w:p>
        </w:tc>
        <w:tc>
          <w:tcPr>
            <w:tcW w:w="10292" w:type="dxa"/>
          </w:tcPr>
          <w:p w:rsidR="008827B5" w:rsidRDefault="008827B5"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This will only take one operand, and the operand will be a memory address. The program counter will be set to this address. </w:t>
            </w:r>
          </w:p>
        </w:tc>
      </w:tr>
      <w:tr w:rsidR="008827B5" w:rsidRPr="000D081A" w:rsidTr="00DF0338">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23" w:type="dxa"/>
          </w:tcPr>
          <w:p w:rsidR="008827B5" w:rsidRDefault="00E9037F" w:rsidP="00BF44EB">
            <w:pPr>
              <w:rPr>
                <w:rFonts w:cs="Consolas"/>
              </w:rPr>
            </w:pPr>
            <w:r>
              <w:rPr>
                <w:rFonts w:cs="Consolas"/>
              </w:rPr>
              <w:t>Jump if equal (JE)</w:t>
            </w:r>
          </w:p>
        </w:tc>
        <w:tc>
          <w:tcPr>
            <w:tcW w:w="1409" w:type="dxa"/>
          </w:tcPr>
          <w:p w:rsidR="008827B5" w:rsidRDefault="008827B5"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0x09</w:t>
            </w:r>
          </w:p>
        </w:tc>
        <w:tc>
          <w:tcPr>
            <w:tcW w:w="10292" w:type="dxa"/>
          </w:tcPr>
          <w:p w:rsidR="008827B5" w:rsidRDefault="008827B5"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 xml:space="preserve">Takes one operand and sets the PC to equal it if the </w:t>
            </w:r>
            <w:r w:rsidR="00E9037F">
              <w:rPr>
                <w:rFonts w:cs="Consolas"/>
              </w:rPr>
              <w:t>equality flag is set to true.</w:t>
            </w:r>
          </w:p>
        </w:tc>
      </w:tr>
      <w:tr w:rsidR="00E9037F" w:rsidRPr="000D081A" w:rsidTr="00DF0338">
        <w:trPr>
          <w:cnfStyle w:val="000000010000" w:firstRow="0" w:lastRow="0" w:firstColumn="0" w:lastColumn="0" w:oddVBand="0" w:evenVBand="0" w:oddHBand="0" w:evenHBand="1"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223" w:type="dxa"/>
          </w:tcPr>
          <w:p w:rsidR="00E9037F" w:rsidRDefault="00E9037F" w:rsidP="00BF44EB">
            <w:pPr>
              <w:rPr>
                <w:rFonts w:cs="Consolas"/>
              </w:rPr>
            </w:pPr>
            <w:r>
              <w:rPr>
                <w:rFonts w:cs="Consolas"/>
              </w:rPr>
              <w:t>Jump if not equal (JNE)</w:t>
            </w:r>
          </w:p>
        </w:tc>
        <w:tc>
          <w:tcPr>
            <w:tcW w:w="1409" w:type="dxa"/>
          </w:tcPr>
          <w:p w:rsidR="00E9037F" w:rsidRDefault="00E9037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0x0A</w:t>
            </w:r>
          </w:p>
        </w:tc>
        <w:tc>
          <w:tcPr>
            <w:tcW w:w="10292" w:type="dxa"/>
          </w:tcPr>
          <w:p w:rsidR="00E9037F" w:rsidRDefault="00E9037F"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Takes one operand and sets the PC to equal it if the equality flag is set to false.</w:t>
            </w:r>
          </w:p>
        </w:tc>
      </w:tr>
      <w:tr w:rsidR="00C20894" w:rsidRPr="000D081A" w:rsidTr="00DF0338">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23" w:type="dxa"/>
          </w:tcPr>
          <w:p w:rsidR="00C20894" w:rsidRDefault="00C20894" w:rsidP="00BF44EB">
            <w:pPr>
              <w:rPr>
                <w:rFonts w:cs="Consolas"/>
              </w:rPr>
            </w:pPr>
            <w:r>
              <w:rPr>
                <w:rFonts w:cs="Consolas"/>
              </w:rPr>
              <w:t>Jump if less than (JLT)</w:t>
            </w:r>
          </w:p>
        </w:tc>
        <w:tc>
          <w:tcPr>
            <w:tcW w:w="1409" w:type="dxa"/>
          </w:tcPr>
          <w:p w:rsidR="00C20894" w:rsidRDefault="00C20894"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0x0B</w:t>
            </w:r>
          </w:p>
        </w:tc>
        <w:tc>
          <w:tcPr>
            <w:tcW w:w="10292" w:type="dxa"/>
          </w:tcPr>
          <w:p w:rsidR="00C20894" w:rsidRDefault="00C20894"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Takes one operand and sets the PC to equal it if the negative flag is true</w:t>
            </w:r>
          </w:p>
        </w:tc>
      </w:tr>
      <w:tr w:rsidR="00C20894"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C20894" w:rsidRDefault="00C20894" w:rsidP="00BF44EB">
            <w:pPr>
              <w:rPr>
                <w:rFonts w:cs="Consolas"/>
              </w:rPr>
            </w:pPr>
            <w:r>
              <w:rPr>
                <w:rFonts w:cs="Consolas"/>
              </w:rPr>
              <w:t>Jump if less than or equal to</w:t>
            </w:r>
            <w:r w:rsidR="00DF33C9">
              <w:rPr>
                <w:rFonts w:cs="Consolas"/>
              </w:rPr>
              <w:t xml:space="preserve"> (JLE)</w:t>
            </w:r>
          </w:p>
        </w:tc>
        <w:tc>
          <w:tcPr>
            <w:tcW w:w="1409" w:type="dxa"/>
          </w:tcPr>
          <w:p w:rsidR="00C20894" w:rsidRDefault="00C20894"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0x0C</w:t>
            </w:r>
          </w:p>
        </w:tc>
        <w:tc>
          <w:tcPr>
            <w:tcW w:w="10292" w:type="dxa"/>
          </w:tcPr>
          <w:p w:rsidR="00C20894" w:rsidRDefault="00C20894"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Takes one operand and sets the PC to equal it if either the negative flag or the equality flag is set to true</w:t>
            </w:r>
          </w:p>
        </w:tc>
      </w:tr>
      <w:tr w:rsidR="00A530AD"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A530AD" w:rsidRDefault="00DF33C9" w:rsidP="00DF33C9">
            <w:pPr>
              <w:rPr>
                <w:rFonts w:cs="Consolas"/>
              </w:rPr>
            </w:pPr>
            <w:r>
              <w:rPr>
                <w:rFonts w:cs="Consolas"/>
              </w:rPr>
              <w:t>Jump if greater than (JGT)</w:t>
            </w:r>
          </w:p>
        </w:tc>
        <w:tc>
          <w:tcPr>
            <w:tcW w:w="1409" w:type="dxa"/>
          </w:tcPr>
          <w:p w:rsidR="00A530AD" w:rsidRDefault="00DF33C9"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0x0D</w:t>
            </w:r>
          </w:p>
        </w:tc>
        <w:tc>
          <w:tcPr>
            <w:tcW w:w="10292" w:type="dxa"/>
          </w:tcPr>
          <w:p w:rsidR="00A530AD" w:rsidRDefault="00DF33C9"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Takes one operand and sets the PC to equal it if the positive flag is set to true</w:t>
            </w:r>
          </w:p>
        </w:tc>
      </w:tr>
      <w:tr w:rsidR="00A530AD"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A530AD" w:rsidRDefault="00DF33C9" w:rsidP="00BF44EB">
            <w:pPr>
              <w:rPr>
                <w:rFonts w:cs="Consolas"/>
              </w:rPr>
            </w:pPr>
            <w:r>
              <w:rPr>
                <w:rFonts w:cs="Consolas"/>
              </w:rPr>
              <w:t>Jump if greater than or equal to (JGE)</w:t>
            </w:r>
          </w:p>
        </w:tc>
        <w:tc>
          <w:tcPr>
            <w:tcW w:w="1409" w:type="dxa"/>
          </w:tcPr>
          <w:p w:rsidR="00A530AD" w:rsidRDefault="00DF33C9"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0x0E</w:t>
            </w:r>
          </w:p>
        </w:tc>
        <w:tc>
          <w:tcPr>
            <w:tcW w:w="10292" w:type="dxa"/>
          </w:tcPr>
          <w:p w:rsidR="00A530AD" w:rsidRDefault="00DF33C9"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Takes one operand and sets the PC to equal it if either the positive flag or the equality flag is set to true</w:t>
            </w:r>
          </w:p>
        </w:tc>
      </w:tr>
      <w:tr w:rsidR="00B21F5D" w:rsidRPr="000D081A" w:rsidTr="00B21F5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3924" w:type="dxa"/>
            <w:gridSpan w:val="3"/>
          </w:tcPr>
          <w:p w:rsidR="00B21F5D" w:rsidRPr="00B21F5D" w:rsidRDefault="00B21F5D" w:rsidP="00B21F5D">
            <w:pPr>
              <w:jc w:val="center"/>
              <w:rPr>
                <w:rFonts w:cs="Consolas"/>
                <w:b/>
              </w:rPr>
            </w:pPr>
            <w:r w:rsidRPr="00B21F5D">
              <w:rPr>
                <w:rFonts w:cs="Consolas"/>
                <w:b/>
              </w:rPr>
              <w:t>Data management</w:t>
            </w:r>
          </w:p>
        </w:tc>
      </w:tr>
      <w:tr w:rsidR="00DF33C9"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DF33C9" w:rsidP="00BF44EB">
            <w:pPr>
              <w:rPr>
                <w:rFonts w:cs="Consolas"/>
              </w:rPr>
            </w:pPr>
            <w:r>
              <w:rPr>
                <w:rFonts w:cs="Consolas"/>
              </w:rPr>
              <w:t>Move (MOV)</w:t>
            </w:r>
          </w:p>
        </w:tc>
        <w:tc>
          <w:tcPr>
            <w:tcW w:w="1409" w:type="dxa"/>
          </w:tcPr>
          <w:p w:rsidR="00DF33C9" w:rsidRDefault="00DF33C9" w:rsidP="00DF33C9">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0x10-0x12</w:t>
            </w:r>
          </w:p>
        </w:tc>
        <w:tc>
          <w:tcPr>
            <w:tcW w:w="10292" w:type="dxa"/>
          </w:tcPr>
          <w:p w:rsidR="00DF33C9" w:rsidRPr="00DF33C9" w:rsidRDefault="00DF33C9" w:rsidP="00DF33C9">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 xml:space="preserve">Takes two operands. Based on the second byte of the opcode (if it is 0, 1, or 2) decide if this is the 1, 2 or 4 byte version. </w:t>
            </w:r>
          </w:p>
        </w:tc>
      </w:tr>
      <w:tr w:rsidR="00DF33C9"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DF33C9" w:rsidP="00BF44EB">
            <w:pPr>
              <w:rPr>
                <w:rFonts w:cs="Consolas"/>
              </w:rPr>
            </w:pPr>
            <w:r>
              <w:rPr>
                <w:rFonts w:cs="Consolas"/>
              </w:rPr>
              <w:t>Load effective address (LEA)</w:t>
            </w:r>
          </w:p>
        </w:tc>
        <w:tc>
          <w:tcPr>
            <w:tcW w:w="1409" w:type="dxa"/>
          </w:tcPr>
          <w:p w:rsidR="00DF33C9" w:rsidRDefault="00DF33C9"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0x14</w:t>
            </w:r>
          </w:p>
        </w:tc>
        <w:tc>
          <w:tcPr>
            <w:tcW w:w="10292" w:type="dxa"/>
          </w:tcPr>
          <w:p w:rsidR="00DF33C9" w:rsidRPr="00340C3F" w:rsidRDefault="00340C3F" w:rsidP="008827B5">
            <w:pPr>
              <w:cnfStyle w:val="000000100000" w:firstRow="0" w:lastRow="0" w:firstColumn="0" w:lastColumn="0" w:oddVBand="0" w:evenVBand="0" w:oddHBand="1" w:evenHBand="0" w:firstRowFirstColumn="0" w:firstRowLastColumn="0" w:lastRowFirstColumn="0" w:lastRowLastColumn="0"/>
              <w:rPr>
                <w:rFonts w:cstheme="minorHAnsi"/>
              </w:rPr>
            </w:pPr>
            <w:r>
              <w:rPr>
                <w:rFonts w:cs="Consolas"/>
              </w:rPr>
              <w:t xml:space="preserve">Takes two operands. Take the second operand and computes it – that is, do not load the value of that memory address, but if it is something like </w:t>
            </w:r>
            <w:r>
              <w:rPr>
                <w:rFonts w:ascii="Consolas" w:hAnsi="Consolas" w:cs="Consolas"/>
              </w:rPr>
              <w:t>[EBP*4+EAX]</w:t>
            </w:r>
            <w:r>
              <w:rPr>
                <w:rFonts w:cstheme="minorHAnsi"/>
              </w:rPr>
              <w:t xml:space="preserve"> then compute this. Move this value, which must be a memory address, to the location defined by the first operand.</w:t>
            </w:r>
          </w:p>
        </w:tc>
      </w:tr>
      <w:tr w:rsidR="00B21F5D" w:rsidRPr="000D081A" w:rsidTr="00B21F5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3924" w:type="dxa"/>
            <w:gridSpan w:val="3"/>
          </w:tcPr>
          <w:p w:rsidR="00B21F5D" w:rsidRPr="00B21F5D" w:rsidRDefault="00B21F5D" w:rsidP="00B21F5D">
            <w:pPr>
              <w:jc w:val="center"/>
              <w:rPr>
                <w:rFonts w:cs="Consolas"/>
                <w:b/>
              </w:rPr>
            </w:pPr>
            <w:r w:rsidRPr="00B21F5D">
              <w:rPr>
                <w:rFonts w:cs="Consolas"/>
                <w:b/>
              </w:rPr>
              <w:t>Arithmetic</w:t>
            </w:r>
          </w:p>
        </w:tc>
      </w:tr>
      <w:tr w:rsidR="00DF33C9"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340C3F" w:rsidP="00BF44EB">
            <w:pPr>
              <w:rPr>
                <w:rFonts w:cs="Consolas"/>
              </w:rPr>
            </w:pPr>
            <w:r>
              <w:rPr>
                <w:rFonts w:cs="Consolas"/>
              </w:rPr>
              <w:t>Add (ADD)</w:t>
            </w:r>
          </w:p>
        </w:tc>
        <w:tc>
          <w:tcPr>
            <w:tcW w:w="1409" w:type="dxa"/>
          </w:tcPr>
          <w:p w:rsidR="00DF33C9" w:rsidRDefault="00340C3F"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0x20-0x26</w:t>
            </w:r>
          </w:p>
        </w:tc>
        <w:tc>
          <w:tcPr>
            <w:tcW w:w="10292" w:type="dxa"/>
          </w:tcPr>
          <w:p w:rsidR="00DF33C9" w:rsidRDefault="00340C3F"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Loads the value determined by the second operand (retrieving it from memory/registers) and increase the value stored at the address in operand 1 by this amount. Which opcode is used determines the number of bytes and method of decoding to use.</w:t>
            </w:r>
          </w:p>
        </w:tc>
      </w:tr>
      <w:tr w:rsidR="00DF33C9"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340C3F" w:rsidP="00BF44EB">
            <w:pPr>
              <w:rPr>
                <w:rFonts w:cs="Consolas"/>
              </w:rPr>
            </w:pPr>
            <w:r>
              <w:rPr>
                <w:rFonts w:cs="Consolas"/>
              </w:rPr>
              <w:lastRenderedPageBreak/>
              <w:t>Subtract (SUB)</w:t>
            </w:r>
          </w:p>
        </w:tc>
        <w:tc>
          <w:tcPr>
            <w:tcW w:w="1409" w:type="dxa"/>
          </w:tcPr>
          <w:p w:rsidR="00DF33C9" w:rsidRDefault="00340C3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0x28-0x2E</w:t>
            </w:r>
          </w:p>
        </w:tc>
        <w:tc>
          <w:tcPr>
            <w:tcW w:w="10292" w:type="dxa"/>
          </w:tcPr>
          <w:p w:rsidR="00DF33C9" w:rsidRDefault="00340C3F"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Does the same as above, but performs subtraction</w:t>
            </w:r>
          </w:p>
        </w:tc>
      </w:tr>
      <w:tr w:rsidR="00DF33C9"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340C3F" w:rsidP="00BF44EB">
            <w:pPr>
              <w:rPr>
                <w:rFonts w:cs="Consolas"/>
              </w:rPr>
            </w:pPr>
            <w:r>
              <w:rPr>
                <w:rFonts w:cs="Consolas"/>
              </w:rPr>
              <w:t>Multiply (MUL)</w:t>
            </w:r>
          </w:p>
        </w:tc>
        <w:tc>
          <w:tcPr>
            <w:tcW w:w="1409" w:type="dxa"/>
          </w:tcPr>
          <w:p w:rsidR="00DF33C9" w:rsidRDefault="00340C3F"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0x30-0x36</w:t>
            </w:r>
          </w:p>
        </w:tc>
        <w:tc>
          <w:tcPr>
            <w:tcW w:w="10292" w:type="dxa"/>
          </w:tcPr>
          <w:p w:rsidR="00DF33C9" w:rsidRDefault="00340C3F"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Does the same as above, but performs multiplication</w:t>
            </w:r>
          </w:p>
        </w:tc>
      </w:tr>
      <w:tr w:rsidR="00DF33C9"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DF33C9" w:rsidRDefault="00340C3F" w:rsidP="00BF44EB">
            <w:pPr>
              <w:rPr>
                <w:rFonts w:cs="Consolas"/>
              </w:rPr>
            </w:pPr>
            <w:r>
              <w:rPr>
                <w:rFonts w:cs="Consolas"/>
              </w:rPr>
              <w:t>Integer division (IDIV)</w:t>
            </w:r>
          </w:p>
        </w:tc>
        <w:tc>
          <w:tcPr>
            <w:tcW w:w="1409" w:type="dxa"/>
          </w:tcPr>
          <w:p w:rsidR="00DF33C9" w:rsidRDefault="00340C3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0x38-0x3E</w:t>
            </w:r>
          </w:p>
        </w:tc>
        <w:tc>
          <w:tcPr>
            <w:tcW w:w="10292" w:type="dxa"/>
          </w:tcPr>
          <w:p w:rsidR="00DF33C9" w:rsidRDefault="00340C3F"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Does the same as above, but performs floored division</w:t>
            </w:r>
          </w:p>
        </w:tc>
      </w:tr>
      <w:tr w:rsidR="00340C3F"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340C3F" w:rsidP="00BF44EB">
            <w:pPr>
              <w:rPr>
                <w:rFonts w:cs="Consolas"/>
              </w:rPr>
            </w:pPr>
            <w:r>
              <w:rPr>
                <w:rFonts w:cs="Consolas"/>
              </w:rPr>
              <w:t>Modulus (MOD)</w:t>
            </w:r>
          </w:p>
        </w:tc>
        <w:tc>
          <w:tcPr>
            <w:tcW w:w="1409" w:type="dxa"/>
          </w:tcPr>
          <w:p w:rsidR="00340C3F" w:rsidRDefault="00340C3F"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0x40-0x46</w:t>
            </w:r>
          </w:p>
        </w:tc>
        <w:tc>
          <w:tcPr>
            <w:tcW w:w="10292" w:type="dxa"/>
          </w:tcPr>
          <w:p w:rsidR="00340C3F" w:rsidRDefault="00340C3F"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Does the same as above, but performs a modulus operation (remainder of a division)</w:t>
            </w:r>
          </w:p>
        </w:tc>
      </w:tr>
      <w:tr w:rsidR="00340C3F"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340C3F" w:rsidP="00BF44EB">
            <w:pPr>
              <w:rPr>
                <w:rFonts w:cs="Consolas"/>
              </w:rPr>
            </w:pPr>
            <w:r>
              <w:rPr>
                <w:rFonts w:cs="Consolas"/>
              </w:rPr>
              <w:t>Exact division (EDIV)</w:t>
            </w:r>
          </w:p>
        </w:tc>
        <w:tc>
          <w:tcPr>
            <w:tcW w:w="1409" w:type="dxa"/>
          </w:tcPr>
          <w:p w:rsidR="00340C3F" w:rsidRDefault="00340C3F"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0x48-0x4E</w:t>
            </w:r>
          </w:p>
        </w:tc>
        <w:tc>
          <w:tcPr>
            <w:tcW w:w="10292" w:type="dxa"/>
          </w:tcPr>
          <w:p w:rsidR="00340C3F" w:rsidRDefault="00B21F5D"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This will load the values stored at the locations specified in opcode 1 and opcode 2, decoding as instructed by which opcode is used. It divides in an exact way, producing a float. It will place this float in the position of opcode 1.</w:t>
            </w:r>
          </w:p>
        </w:tc>
      </w:tr>
      <w:tr w:rsidR="00340C3F"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B21F5D" w:rsidP="00BF44EB">
            <w:pPr>
              <w:rPr>
                <w:rFonts w:cs="Consolas"/>
              </w:rPr>
            </w:pPr>
            <w:r>
              <w:rPr>
                <w:rFonts w:cs="Consolas"/>
              </w:rPr>
              <w:t>Bitwise AND (AND)</w:t>
            </w:r>
          </w:p>
        </w:tc>
        <w:tc>
          <w:tcPr>
            <w:tcW w:w="1409" w:type="dxa"/>
          </w:tcPr>
          <w:p w:rsidR="00340C3F" w:rsidRDefault="00B21F5D"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0x50-0x52</w:t>
            </w:r>
          </w:p>
        </w:tc>
        <w:tc>
          <w:tcPr>
            <w:tcW w:w="10292" w:type="dxa"/>
          </w:tcPr>
          <w:p w:rsidR="00340C3F" w:rsidRDefault="00B21F5D"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This will determine the number of bytes based on which opcode is used, and then take the values from the locations specified by the opcodes. It will perform a bitwise AND operation, placing the result in the location of opcode 1.</w:t>
            </w:r>
          </w:p>
        </w:tc>
      </w:tr>
      <w:tr w:rsidR="00340C3F"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B21F5D" w:rsidP="00BF44EB">
            <w:pPr>
              <w:rPr>
                <w:rFonts w:cs="Consolas"/>
              </w:rPr>
            </w:pPr>
            <w:r>
              <w:rPr>
                <w:rFonts w:cs="Consolas"/>
              </w:rPr>
              <w:t>Bitwise OR (OR)</w:t>
            </w:r>
          </w:p>
        </w:tc>
        <w:tc>
          <w:tcPr>
            <w:tcW w:w="1409" w:type="dxa"/>
          </w:tcPr>
          <w:p w:rsidR="00340C3F" w:rsidRDefault="00B21F5D"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0x54-0x56</w:t>
            </w:r>
          </w:p>
        </w:tc>
        <w:tc>
          <w:tcPr>
            <w:tcW w:w="10292" w:type="dxa"/>
          </w:tcPr>
          <w:p w:rsidR="00340C3F" w:rsidRDefault="00B21F5D"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Does the same as above, but performs and OR operation</w:t>
            </w:r>
          </w:p>
        </w:tc>
      </w:tr>
      <w:tr w:rsidR="00340C3F"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B21F5D" w:rsidP="00BF44EB">
            <w:pPr>
              <w:rPr>
                <w:rFonts w:cs="Consolas"/>
              </w:rPr>
            </w:pPr>
            <w:r>
              <w:rPr>
                <w:rFonts w:cs="Consolas"/>
              </w:rPr>
              <w:t>Bitwise XOR (XOR)</w:t>
            </w:r>
          </w:p>
        </w:tc>
        <w:tc>
          <w:tcPr>
            <w:tcW w:w="1409" w:type="dxa"/>
          </w:tcPr>
          <w:p w:rsidR="00340C3F" w:rsidRDefault="00B21F5D"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0x58-0x5A</w:t>
            </w:r>
          </w:p>
        </w:tc>
        <w:tc>
          <w:tcPr>
            <w:tcW w:w="10292" w:type="dxa"/>
          </w:tcPr>
          <w:p w:rsidR="00340C3F" w:rsidRDefault="00B21F5D"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Does the same as above, but performs and XOR operation</w:t>
            </w:r>
          </w:p>
        </w:tc>
      </w:tr>
      <w:tr w:rsidR="00340C3F"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340C3F" w:rsidRDefault="00B21F5D" w:rsidP="00BF44EB">
            <w:pPr>
              <w:rPr>
                <w:rFonts w:cs="Consolas"/>
              </w:rPr>
            </w:pPr>
            <w:r>
              <w:rPr>
                <w:rFonts w:cs="Consolas"/>
              </w:rPr>
              <w:t>Bitwise NOT (NOT)</w:t>
            </w:r>
          </w:p>
        </w:tc>
        <w:tc>
          <w:tcPr>
            <w:tcW w:w="1409" w:type="dxa"/>
          </w:tcPr>
          <w:p w:rsidR="00340C3F" w:rsidRDefault="00B21F5D"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0x5C-0x5E</w:t>
            </w:r>
          </w:p>
        </w:tc>
        <w:tc>
          <w:tcPr>
            <w:tcW w:w="10292" w:type="dxa"/>
          </w:tcPr>
          <w:p w:rsidR="00B21F5D" w:rsidRDefault="00B21F5D"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Takes only one operand. Goes to this memory address and flips all of the bits at that location (with the length given by which opcode was used).</w:t>
            </w:r>
          </w:p>
        </w:tc>
      </w:tr>
      <w:tr w:rsidR="00B21F5D" w:rsidRPr="000D081A" w:rsidTr="00DF033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B21F5D" w:rsidRDefault="00B21F5D" w:rsidP="00BF44EB">
            <w:pPr>
              <w:rPr>
                <w:rFonts w:cs="Consolas"/>
              </w:rPr>
            </w:pPr>
            <w:r>
              <w:rPr>
                <w:rFonts w:cs="Consolas"/>
              </w:rPr>
              <w:t>Left shift (LSH)</w:t>
            </w:r>
          </w:p>
        </w:tc>
        <w:tc>
          <w:tcPr>
            <w:tcW w:w="1409" w:type="dxa"/>
          </w:tcPr>
          <w:p w:rsidR="00B21F5D" w:rsidRDefault="00B21F5D" w:rsidP="00BF44EB">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0x60-0x62</w:t>
            </w:r>
          </w:p>
        </w:tc>
        <w:tc>
          <w:tcPr>
            <w:tcW w:w="10292" w:type="dxa"/>
          </w:tcPr>
          <w:p w:rsidR="00B21F5D" w:rsidRDefault="00B21F5D" w:rsidP="008827B5">
            <w:pPr>
              <w:cnfStyle w:val="000000100000" w:firstRow="0" w:lastRow="0" w:firstColumn="0" w:lastColumn="0" w:oddVBand="0" w:evenVBand="0" w:oddHBand="1" w:evenHBand="0" w:firstRowFirstColumn="0" w:firstRowLastColumn="0" w:lastRowFirstColumn="0" w:lastRowLastColumn="0"/>
              <w:rPr>
                <w:rFonts w:cs="Consolas"/>
              </w:rPr>
            </w:pPr>
            <w:r>
              <w:rPr>
                <w:rFonts w:cs="Consolas"/>
              </w:rPr>
              <w:t>Reads the bytes at the location of the one operand given, and performs a left binary shift, adding zeroes to the right and chopping off values shifted past the left hand side</w:t>
            </w:r>
          </w:p>
        </w:tc>
      </w:tr>
      <w:tr w:rsidR="00B21F5D" w:rsidRPr="000D081A" w:rsidTr="00DF033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23" w:type="dxa"/>
          </w:tcPr>
          <w:p w:rsidR="00B21F5D" w:rsidRDefault="00B21F5D" w:rsidP="00BF44EB">
            <w:pPr>
              <w:rPr>
                <w:rFonts w:cs="Consolas"/>
              </w:rPr>
            </w:pPr>
            <w:r>
              <w:rPr>
                <w:rFonts w:cs="Consolas"/>
              </w:rPr>
              <w:t>Right shift (RSH)</w:t>
            </w:r>
          </w:p>
        </w:tc>
        <w:tc>
          <w:tcPr>
            <w:tcW w:w="1409" w:type="dxa"/>
          </w:tcPr>
          <w:p w:rsidR="00B21F5D" w:rsidRDefault="00B21F5D" w:rsidP="00BF44EB">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Pr>
                <w:rFonts w:ascii="Consolas" w:hAnsi="Consolas" w:cs="Consolas"/>
              </w:rPr>
              <w:t>0x64-0x66</w:t>
            </w:r>
          </w:p>
        </w:tc>
        <w:tc>
          <w:tcPr>
            <w:tcW w:w="10292" w:type="dxa"/>
          </w:tcPr>
          <w:p w:rsidR="00B21F5D" w:rsidRDefault="00B21F5D" w:rsidP="008827B5">
            <w:pPr>
              <w:cnfStyle w:val="000000010000" w:firstRow="0" w:lastRow="0" w:firstColumn="0" w:lastColumn="0" w:oddVBand="0" w:evenVBand="0" w:oddHBand="0" w:evenHBand="1" w:firstRowFirstColumn="0" w:firstRowLastColumn="0" w:lastRowFirstColumn="0" w:lastRowLastColumn="0"/>
              <w:rPr>
                <w:rFonts w:cs="Consolas"/>
              </w:rPr>
            </w:pPr>
            <w:r>
              <w:rPr>
                <w:rFonts w:cs="Consolas"/>
              </w:rPr>
              <w:t>The same as above but in the other direction.</w:t>
            </w:r>
          </w:p>
        </w:tc>
      </w:tr>
    </w:tbl>
    <w:p w:rsidR="003D7E37" w:rsidRDefault="00456E04" w:rsidP="0002783B">
      <w:pPr>
        <w:sectPr w:rsidR="003D7E37" w:rsidSect="003D7E37">
          <w:pgSz w:w="16838" w:h="11906" w:orient="landscape"/>
          <w:pgMar w:top="1440" w:right="1440" w:bottom="1440" w:left="1440" w:header="708" w:footer="708" w:gutter="0"/>
          <w:cols w:space="708"/>
          <w:docGrid w:linePitch="360"/>
        </w:sectPr>
      </w:pPr>
      <w:r>
        <w:t>This description of the full specification should be thorough, and anything not specified here should simply be considered an implementation detail. I considered it important to have all of this information written out fully before the beginning of the actual decomposition of the parts, so that in that section I already had a clear aim of exactly where I was heading so I know how to get there. It is also simply important in principle to have the exact specification laid out, so that a person can easily use and understand the system.</w:t>
      </w:r>
    </w:p>
    <w:p w:rsidR="00042FAD" w:rsidRPr="00456E04" w:rsidRDefault="00042FAD" w:rsidP="00042FAD">
      <w:pPr>
        <w:pStyle w:val="Heading1"/>
      </w:pPr>
      <w:r w:rsidRPr="00456E04">
        <w:lastRenderedPageBreak/>
        <w:t>Compiler</w:t>
      </w:r>
    </w:p>
    <w:p w:rsidR="00456E04" w:rsidRDefault="00456E04">
      <w:r>
        <w:t>The job of the compiler is to take C code and turn it into assembly code.</w:t>
      </w:r>
    </w:p>
    <w:p w:rsidR="00456E04" w:rsidRDefault="00456E04">
      <w:r w:rsidRPr="00456E04">
        <w:rPr>
          <w:highlight w:val="red"/>
        </w:rPr>
        <w:t>TBC</w:t>
      </w:r>
      <w:r>
        <w:br w:type="page"/>
      </w:r>
    </w:p>
    <w:p w:rsidR="00456E04" w:rsidRDefault="00456E04" w:rsidP="00456E04">
      <w:pPr>
        <w:pStyle w:val="Heading1"/>
      </w:pPr>
      <w:r>
        <w:lastRenderedPageBreak/>
        <w:t>Assembler</w:t>
      </w:r>
    </w:p>
    <w:p w:rsidR="00456E04" w:rsidRDefault="00456E04" w:rsidP="00456E04">
      <w:r>
        <w:t xml:space="preserve">The assembler will take in assembly code and produce bytecode. Compared to the process of compilation, this is quite simple, because by the design of assembly code it is already very low level and an approximate 1-to-1 representation of the opcodes that will be produced. The format is quite strict, </w:t>
      </w:r>
      <w:r w:rsidR="00C36C73">
        <w:t>which makes the text processing much easier.</w:t>
      </w:r>
    </w:p>
    <w:p w:rsidR="00C36C73" w:rsidRDefault="00C36C73" w:rsidP="00456E04">
      <w:r>
        <w:t>Below is a diagram decomposing the overall task of “turn assembly into bytecode” into several smaller steps:</w:t>
      </w:r>
    </w:p>
    <w:p w:rsidR="00C36C73" w:rsidRDefault="00C36C73" w:rsidP="00456E04">
      <w:r>
        <w:rPr>
          <w:noProof/>
          <w:lang w:eastAsia="en-GB"/>
        </w:rPr>
        <w:drawing>
          <wp:inline distT="0" distB="0" distL="0" distR="0">
            <wp:extent cx="5486400" cy="4691270"/>
            <wp:effectExtent l="0" t="0" r="57150" b="527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35039" w:rsidRDefault="00C35039" w:rsidP="00C35039">
      <w:r>
        <w:t>I will below take each of these sections and further break them down. Each section, generally, will be split up into a table giving the steps and justifications. Lines that have a slight blue background will be broken up further.</w:t>
      </w:r>
    </w:p>
    <w:p w:rsidR="002C18AB" w:rsidRDefault="009A78AD" w:rsidP="00B65132">
      <w:pPr>
        <w:pStyle w:val="Heading2"/>
        <w:numPr>
          <w:ilvl w:val="0"/>
          <w:numId w:val="8"/>
        </w:numPr>
      </w:pPr>
      <w:r>
        <w:t>Perform text normalisation</w:t>
      </w:r>
    </w:p>
    <w:p w:rsidR="009A78AD" w:rsidRDefault="009A78AD" w:rsidP="009A78AD">
      <w:r>
        <w:t>Three things have to happen to “normalise” the text: comments must be removed, empty lines must be removed, and unnecessary (i.e. repeated) whitespace must be removed. This will require no extra level of decomposition, and the process will simply be the following sequence, with notes about why (or why in this order) provided:</w:t>
      </w:r>
    </w:p>
    <w:tbl>
      <w:tblPr>
        <w:tblStyle w:val="TableGrid"/>
        <w:tblW w:w="0" w:type="auto"/>
        <w:tblLook w:val="04A0" w:firstRow="1" w:lastRow="0" w:firstColumn="1" w:lastColumn="0" w:noHBand="0" w:noVBand="1"/>
      </w:tblPr>
      <w:tblGrid>
        <w:gridCol w:w="670"/>
        <w:gridCol w:w="4002"/>
        <w:gridCol w:w="4344"/>
      </w:tblGrid>
      <w:tr w:rsidR="00905EB6" w:rsidTr="00905EB6">
        <w:tc>
          <w:tcPr>
            <w:tcW w:w="675" w:type="dxa"/>
          </w:tcPr>
          <w:p w:rsidR="00905EB6" w:rsidRDefault="00905EB6" w:rsidP="00905EB6">
            <w:r>
              <w:t>No.</w:t>
            </w:r>
          </w:p>
        </w:tc>
        <w:tc>
          <w:tcPr>
            <w:tcW w:w="4111" w:type="dxa"/>
          </w:tcPr>
          <w:p w:rsidR="00905EB6" w:rsidRDefault="00905EB6" w:rsidP="009A78AD">
            <w:r>
              <w:t>Action</w:t>
            </w:r>
          </w:p>
        </w:tc>
        <w:tc>
          <w:tcPr>
            <w:tcW w:w="4456" w:type="dxa"/>
          </w:tcPr>
          <w:p w:rsidR="00905EB6" w:rsidRDefault="00905EB6" w:rsidP="009A78AD">
            <w:r>
              <w:t>Notes</w:t>
            </w:r>
          </w:p>
        </w:tc>
      </w:tr>
      <w:tr w:rsidR="009A78AD" w:rsidTr="00905EB6">
        <w:tc>
          <w:tcPr>
            <w:tcW w:w="675" w:type="dxa"/>
          </w:tcPr>
          <w:p w:rsidR="009A78AD" w:rsidRDefault="00905EB6" w:rsidP="00905EB6">
            <w:r>
              <w:lastRenderedPageBreak/>
              <w:t>1</w:t>
            </w:r>
          </w:p>
        </w:tc>
        <w:tc>
          <w:tcPr>
            <w:tcW w:w="4111" w:type="dxa"/>
          </w:tcPr>
          <w:p w:rsidR="009A78AD" w:rsidRDefault="009A78AD" w:rsidP="009A78AD">
            <w:r>
              <w:t>Split the text into lines</w:t>
            </w:r>
          </w:p>
        </w:tc>
        <w:tc>
          <w:tcPr>
            <w:tcW w:w="4456" w:type="dxa"/>
          </w:tcPr>
          <w:p w:rsidR="009A78AD" w:rsidRPr="00905EB6" w:rsidRDefault="00905EB6" w:rsidP="009A78AD">
            <w:r w:rsidRPr="00905EB6">
              <w:t>Every action to be taken is to do with lines so this as a first step is logical</w:t>
            </w:r>
          </w:p>
        </w:tc>
      </w:tr>
      <w:tr w:rsidR="009A78AD" w:rsidTr="00905EB6">
        <w:tc>
          <w:tcPr>
            <w:tcW w:w="675" w:type="dxa"/>
          </w:tcPr>
          <w:p w:rsidR="009A78AD" w:rsidRDefault="00905EB6" w:rsidP="009A78AD">
            <w:r>
              <w:t>2</w:t>
            </w:r>
          </w:p>
        </w:tc>
        <w:tc>
          <w:tcPr>
            <w:tcW w:w="4111" w:type="dxa"/>
          </w:tcPr>
          <w:p w:rsidR="009A78AD" w:rsidRDefault="00905EB6" w:rsidP="009A78AD">
            <w:r>
              <w:t>For each line, if there is a semicolon, remove everything after the first semicolon</w:t>
            </w:r>
          </w:p>
        </w:tc>
        <w:tc>
          <w:tcPr>
            <w:tcW w:w="4456" w:type="dxa"/>
          </w:tcPr>
          <w:p w:rsidR="009A78AD" w:rsidRPr="00905EB6" w:rsidRDefault="00905EB6" w:rsidP="009A78AD">
            <w:r w:rsidRPr="00905EB6">
              <w:t>A semicolon makes everything after it, including other semicolons, into a comment</w:t>
            </w:r>
          </w:p>
        </w:tc>
      </w:tr>
      <w:tr w:rsidR="009A78AD" w:rsidTr="00905EB6">
        <w:tc>
          <w:tcPr>
            <w:tcW w:w="675" w:type="dxa"/>
          </w:tcPr>
          <w:p w:rsidR="009A78AD" w:rsidRDefault="00905EB6" w:rsidP="009A78AD">
            <w:r>
              <w:t>3</w:t>
            </w:r>
          </w:p>
        </w:tc>
        <w:tc>
          <w:tcPr>
            <w:tcW w:w="4111" w:type="dxa"/>
          </w:tcPr>
          <w:p w:rsidR="009A78AD" w:rsidRDefault="00905EB6" w:rsidP="009A78AD">
            <w:r>
              <w:t>Strip all whitespace from the start and end of every line</w:t>
            </w:r>
          </w:p>
        </w:tc>
        <w:tc>
          <w:tcPr>
            <w:tcW w:w="4456" w:type="dxa"/>
          </w:tcPr>
          <w:p w:rsidR="009A78AD" w:rsidRPr="00905EB6" w:rsidRDefault="00905EB6" w:rsidP="009A78AD">
            <w:r w:rsidRPr="00905EB6">
              <w:t>Doing this now will guarantee lines with only whitespace are empty, so these are included in the next step</w:t>
            </w:r>
          </w:p>
        </w:tc>
      </w:tr>
      <w:tr w:rsidR="009A78AD" w:rsidTr="00905EB6">
        <w:tc>
          <w:tcPr>
            <w:tcW w:w="675" w:type="dxa"/>
          </w:tcPr>
          <w:p w:rsidR="009A78AD" w:rsidRDefault="00905EB6" w:rsidP="009A78AD">
            <w:r>
              <w:t>4</w:t>
            </w:r>
          </w:p>
        </w:tc>
        <w:tc>
          <w:tcPr>
            <w:tcW w:w="4111" w:type="dxa"/>
          </w:tcPr>
          <w:p w:rsidR="009A78AD" w:rsidRDefault="00905EB6" w:rsidP="009A78AD">
            <w:r>
              <w:t>Remove any empty lines</w:t>
            </w:r>
          </w:p>
        </w:tc>
        <w:tc>
          <w:tcPr>
            <w:tcW w:w="4456" w:type="dxa"/>
          </w:tcPr>
          <w:p w:rsidR="009A78AD" w:rsidRPr="00905EB6" w:rsidRDefault="00905EB6" w:rsidP="009A78AD">
            <w:r>
              <w:t>Now every line will have an instruction</w:t>
            </w:r>
          </w:p>
        </w:tc>
      </w:tr>
      <w:tr w:rsidR="00905EB6" w:rsidTr="00905EB6">
        <w:tc>
          <w:tcPr>
            <w:tcW w:w="675" w:type="dxa"/>
          </w:tcPr>
          <w:p w:rsidR="00905EB6" w:rsidRDefault="00905EB6" w:rsidP="009A78AD">
            <w:r>
              <w:t>5</w:t>
            </w:r>
          </w:p>
        </w:tc>
        <w:tc>
          <w:tcPr>
            <w:tcW w:w="4111" w:type="dxa"/>
          </w:tcPr>
          <w:p w:rsidR="00905EB6" w:rsidRDefault="00905EB6" w:rsidP="009A78AD">
            <w:r>
              <w:t>Remove duplicate whitespace</w:t>
            </w:r>
          </w:p>
        </w:tc>
        <w:tc>
          <w:tcPr>
            <w:tcW w:w="4456" w:type="dxa"/>
          </w:tcPr>
          <w:p w:rsidR="00905EB6" w:rsidRDefault="00905EB6" w:rsidP="009A78AD">
            <w:r>
              <w:t>Possibly not necessary but a natural step for normalisation. Use regular expressions to replace any sequence of tabs and spaces with a single space.</w:t>
            </w:r>
          </w:p>
        </w:tc>
      </w:tr>
      <w:tr w:rsidR="00905EB6" w:rsidTr="00905EB6">
        <w:tc>
          <w:tcPr>
            <w:tcW w:w="675" w:type="dxa"/>
          </w:tcPr>
          <w:p w:rsidR="00905EB6" w:rsidRDefault="00905EB6" w:rsidP="009A78AD">
            <w:r>
              <w:t>6</w:t>
            </w:r>
          </w:p>
        </w:tc>
        <w:tc>
          <w:tcPr>
            <w:tcW w:w="4111" w:type="dxa"/>
          </w:tcPr>
          <w:p w:rsidR="00905EB6" w:rsidRDefault="00905EB6" w:rsidP="009A78AD">
            <w:r>
              <w:t>Add all the lines back together</w:t>
            </w:r>
          </w:p>
        </w:tc>
        <w:tc>
          <w:tcPr>
            <w:tcW w:w="4456" w:type="dxa"/>
          </w:tcPr>
          <w:p w:rsidR="00905EB6" w:rsidRDefault="00905EB6" w:rsidP="009A78AD">
            <w:r>
              <w:t>This stage was only intended to normalise the text, not actually split it up for context. We put the text back together and from now on treat that text as the assembly.</w:t>
            </w:r>
          </w:p>
        </w:tc>
      </w:tr>
    </w:tbl>
    <w:p w:rsidR="009A78AD" w:rsidRDefault="00905EB6" w:rsidP="00B65132">
      <w:pPr>
        <w:pStyle w:val="Heading2"/>
        <w:numPr>
          <w:ilvl w:val="0"/>
          <w:numId w:val="8"/>
        </w:numPr>
      </w:pPr>
      <w:r>
        <w:t>Split document into its sections</w:t>
      </w:r>
    </w:p>
    <w:p w:rsidR="00905EB6" w:rsidRDefault="00905EB6" w:rsidP="00905EB6">
      <w:pPr>
        <w:rPr>
          <w:rFonts w:cs="Consolas"/>
        </w:rPr>
      </w:pPr>
      <w:r>
        <w:t xml:space="preserve">Once again, this process should be short and linear. In fact, it cannot really be split into smaller sections. The assembler must just split the document whenever one of </w:t>
      </w:r>
      <w:r>
        <w:rPr>
          <w:rFonts w:ascii="Consolas" w:hAnsi="Consolas" w:cs="Consolas"/>
        </w:rPr>
        <w:t>section.meta</w:t>
      </w:r>
      <w:r>
        <w:rPr>
          <w:rFonts w:cs="Consolas"/>
        </w:rPr>
        <w:t xml:space="preserve">, </w:t>
      </w:r>
      <w:r>
        <w:rPr>
          <w:rFonts w:ascii="Consolas" w:hAnsi="Consolas" w:cs="Consolas"/>
        </w:rPr>
        <w:t>section.data</w:t>
      </w:r>
      <w:r w:rsidR="00BE0B58">
        <w:rPr>
          <w:rFonts w:cs="Consolas"/>
        </w:rPr>
        <w:t xml:space="preserve"> and</w:t>
      </w:r>
      <w:r>
        <w:rPr>
          <w:rFonts w:cs="Consolas"/>
        </w:rPr>
        <w:t xml:space="preserve"> </w:t>
      </w:r>
      <w:r>
        <w:rPr>
          <w:rFonts w:ascii="Consolas" w:hAnsi="Consolas" w:cs="Consolas"/>
        </w:rPr>
        <w:t>section.text</w:t>
      </w:r>
      <w:r>
        <w:rPr>
          <w:rFonts w:cs="Consolas"/>
        </w:rPr>
        <w:t xml:space="preserve"> </w:t>
      </w:r>
      <w:r w:rsidR="00D97B88">
        <w:rPr>
          <w:rFonts w:cs="Consolas"/>
        </w:rPr>
        <w:t>appears</w:t>
      </w:r>
      <w:r>
        <w:rPr>
          <w:rFonts w:cs="Consolas"/>
        </w:rPr>
        <w:t xml:space="preserve">. </w:t>
      </w:r>
      <w:r w:rsidR="00D97B88">
        <w:rPr>
          <w:rFonts w:cs="Consolas"/>
        </w:rPr>
        <w:t>Split the text into four groups on the appearance of those characters, recording which section is which. If any of the sections are not present in the original assembly, then put an empty string into their place to remove special cases further down the line.</w:t>
      </w:r>
    </w:p>
    <w:p w:rsidR="001E004F" w:rsidRDefault="001E004F" w:rsidP="00B65132">
      <w:pPr>
        <w:pStyle w:val="Heading2"/>
        <w:numPr>
          <w:ilvl w:val="0"/>
          <w:numId w:val="8"/>
        </w:numPr>
      </w:pPr>
      <w:r>
        <w:t>Divide lines and contextualise</w:t>
      </w:r>
    </w:p>
    <w:p w:rsidR="001E004F" w:rsidRDefault="00D9596C" w:rsidP="001E004F">
      <w:r>
        <w:t>Firstly, split the meta section into lines and interpret them, recording the settings they give</w:t>
      </w:r>
      <w:r w:rsidR="00E50DBE">
        <w:t xml:space="preserve"> (as action 1)</w:t>
      </w:r>
      <w:r>
        <w:t>. For the data and text sections however, do this:</w:t>
      </w:r>
    </w:p>
    <w:tbl>
      <w:tblPr>
        <w:tblStyle w:val="TableGrid"/>
        <w:tblW w:w="0" w:type="auto"/>
        <w:tblLook w:val="04A0" w:firstRow="1" w:lastRow="0" w:firstColumn="1" w:lastColumn="0" w:noHBand="0" w:noVBand="1"/>
      </w:tblPr>
      <w:tblGrid>
        <w:gridCol w:w="670"/>
        <w:gridCol w:w="4008"/>
        <w:gridCol w:w="4338"/>
      </w:tblGrid>
      <w:tr w:rsidR="001E004F" w:rsidTr="001E004F">
        <w:tc>
          <w:tcPr>
            <w:tcW w:w="675" w:type="dxa"/>
          </w:tcPr>
          <w:p w:rsidR="001E004F" w:rsidRDefault="001E004F" w:rsidP="001E004F">
            <w:r>
              <w:t>No.</w:t>
            </w:r>
          </w:p>
        </w:tc>
        <w:tc>
          <w:tcPr>
            <w:tcW w:w="4111" w:type="dxa"/>
          </w:tcPr>
          <w:p w:rsidR="001E004F" w:rsidRDefault="001E004F" w:rsidP="001E004F">
            <w:r>
              <w:t>Action</w:t>
            </w:r>
          </w:p>
        </w:tc>
        <w:tc>
          <w:tcPr>
            <w:tcW w:w="4456" w:type="dxa"/>
          </w:tcPr>
          <w:p w:rsidR="001E004F" w:rsidRDefault="001E004F" w:rsidP="001E004F">
            <w:r>
              <w:t>Notes</w:t>
            </w:r>
          </w:p>
        </w:tc>
      </w:tr>
      <w:tr w:rsidR="001E004F" w:rsidRPr="00905EB6" w:rsidTr="001E004F">
        <w:tc>
          <w:tcPr>
            <w:tcW w:w="675" w:type="dxa"/>
          </w:tcPr>
          <w:p w:rsidR="001E004F" w:rsidRDefault="00E50DBE" w:rsidP="001E004F">
            <w:r>
              <w:t>2</w:t>
            </w:r>
          </w:p>
        </w:tc>
        <w:tc>
          <w:tcPr>
            <w:tcW w:w="4111" w:type="dxa"/>
          </w:tcPr>
          <w:p w:rsidR="001E004F" w:rsidRDefault="001E004F" w:rsidP="001E004F">
            <w:r>
              <w:t>Split the text into lines</w:t>
            </w:r>
          </w:p>
        </w:tc>
        <w:tc>
          <w:tcPr>
            <w:tcW w:w="4456" w:type="dxa"/>
          </w:tcPr>
          <w:p w:rsidR="001E004F" w:rsidRPr="00905EB6" w:rsidRDefault="001E004F" w:rsidP="001E004F">
            <w:r w:rsidRPr="00905EB6">
              <w:t xml:space="preserve">Every action to be taken is to do with lines so this </w:t>
            </w:r>
            <w:r>
              <w:t>is a logical first step</w:t>
            </w:r>
          </w:p>
        </w:tc>
      </w:tr>
      <w:tr w:rsidR="001E004F" w:rsidRPr="00905EB6" w:rsidTr="001E004F">
        <w:tc>
          <w:tcPr>
            <w:tcW w:w="675" w:type="dxa"/>
          </w:tcPr>
          <w:p w:rsidR="001E004F" w:rsidRDefault="00E50DBE" w:rsidP="001E004F">
            <w:r>
              <w:t>3</w:t>
            </w:r>
          </w:p>
        </w:tc>
        <w:tc>
          <w:tcPr>
            <w:tcW w:w="4111" w:type="dxa"/>
          </w:tcPr>
          <w:p w:rsidR="001E004F" w:rsidRDefault="001E004F" w:rsidP="001E004F">
            <w:r>
              <w:t>Split the line by whitespace</w:t>
            </w:r>
          </w:p>
        </w:tc>
        <w:tc>
          <w:tcPr>
            <w:tcW w:w="4456" w:type="dxa"/>
          </w:tcPr>
          <w:p w:rsidR="001E004F" w:rsidRPr="00905EB6" w:rsidRDefault="001E004F" w:rsidP="001E004F">
            <w:r>
              <w:t>This separates individual tokens from each other</w:t>
            </w:r>
          </w:p>
        </w:tc>
      </w:tr>
      <w:tr w:rsidR="0017737C" w:rsidRPr="00905EB6" w:rsidTr="00C35039">
        <w:tc>
          <w:tcPr>
            <w:tcW w:w="675" w:type="dxa"/>
            <w:shd w:val="clear" w:color="auto" w:fill="C6D9F1" w:themeFill="text2" w:themeFillTint="33"/>
          </w:tcPr>
          <w:p w:rsidR="0017737C" w:rsidRDefault="00E50DBE" w:rsidP="001E004F">
            <w:r>
              <w:t>4</w:t>
            </w:r>
          </w:p>
        </w:tc>
        <w:tc>
          <w:tcPr>
            <w:tcW w:w="4111" w:type="dxa"/>
            <w:shd w:val="clear" w:color="auto" w:fill="C6D9F1" w:themeFill="text2" w:themeFillTint="33"/>
          </w:tcPr>
          <w:p w:rsidR="0017737C" w:rsidRDefault="00C35039" w:rsidP="001E004F">
            <w:r>
              <w:t>Convert each line into a program-friendly format (i.e. a custom object) which</w:t>
            </w:r>
            <w:r w:rsidR="002F1BE7">
              <w:t xml:space="preserve"> </w:t>
            </w:r>
            <w:r>
              <w:t>attaches context to each of the tokens</w:t>
            </w:r>
          </w:p>
        </w:tc>
        <w:tc>
          <w:tcPr>
            <w:tcW w:w="4456" w:type="dxa"/>
            <w:shd w:val="clear" w:color="auto" w:fill="C6D9F1" w:themeFill="text2" w:themeFillTint="33"/>
          </w:tcPr>
          <w:p w:rsidR="0017737C" w:rsidRDefault="00C35039" w:rsidP="001E004F">
            <w:r>
              <w:t>This means all logic can be done without messing around with text, as everything is correctly packaged</w:t>
            </w:r>
          </w:p>
        </w:tc>
      </w:tr>
    </w:tbl>
    <w:p w:rsidR="001E004F" w:rsidRDefault="00085B6C" w:rsidP="007D25CF">
      <w:pPr>
        <w:pStyle w:val="Heading3"/>
        <w:numPr>
          <w:ilvl w:val="1"/>
          <w:numId w:val="15"/>
        </w:numPr>
      </w:pPr>
      <w:r>
        <w:t>Convert each line into a program-friendly format</w:t>
      </w:r>
    </w:p>
    <w:p w:rsidR="00085B6C" w:rsidRPr="00AD2F1B" w:rsidRDefault="00085B6C" w:rsidP="00085B6C">
      <w:pPr>
        <w:rPr>
          <w:rFonts w:cstheme="minorHAnsi"/>
        </w:rPr>
      </w:pPr>
      <w:r>
        <w:t xml:space="preserve">In my implementation, this program-friendly format will be </w:t>
      </w:r>
      <w:r w:rsidR="00470136">
        <w:t xml:space="preserve">in </w:t>
      </w:r>
      <w:r>
        <w:t xml:space="preserve">the form of an object of type </w:t>
      </w:r>
      <w:r>
        <w:rPr>
          <w:rFonts w:ascii="Consolas" w:hAnsi="Consolas"/>
        </w:rPr>
        <w:t>Instruction</w:t>
      </w:r>
      <w:r>
        <w:rPr>
          <w:rFonts w:cstheme="minorHAnsi"/>
        </w:rPr>
        <w:t xml:space="preserve"> or a subclass of it. </w:t>
      </w:r>
      <w:r w:rsidR="00AD2F1B">
        <w:rPr>
          <w:rFonts w:cstheme="minorHAnsi"/>
        </w:rPr>
        <w:t xml:space="preserve">These objects will record data types as values of the enumeration </w:t>
      </w:r>
      <w:r w:rsidR="00AD2F1B">
        <w:rPr>
          <w:rFonts w:ascii="Consolas" w:hAnsi="Consolas" w:cstheme="minorHAnsi"/>
        </w:rPr>
        <w:t>DataType</w:t>
      </w:r>
      <w:r w:rsidR="00AD2F1B">
        <w:rPr>
          <w:rFonts w:cstheme="minorHAnsi"/>
        </w:rPr>
        <w:t xml:space="preserve"> and records operands as instances of the </w:t>
      </w:r>
      <w:r w:rsidR="00AD2F1B">
        <w:rPr>
          <w:rFonts w:ascii="Consolas" w:hAnsi="Consolas" w:cstheme="minorHAnsi"/>
        </w:rPr>
        <w:t>Operand</w:t>
      </w:r>
      <w:r w:rsidR="00AD2F1B">
        <w:rPr>
          <w:rFonts w:cstheme="minorHAnsi"/>
        </w:rPr>
        <w:t xml:space="preserve"> class. The relationships between these are shown in the UML diagram below.</w:t>
      </w:r>
      <w:r w:rsidR="002F1BE7">
        <w:rPr>
          <w:rFonts w:cstheme="minorHAnsi"/>
        </w:rPr>
        <w:t xml:space="preserve"> </w:t>
      </w:r>
    </w:p>
    <w:p w:rsidR="00173584" w:rsidRDefault="00AC5DA0" w:rsidP="00085B6C">
      <w:pPr>
        <w:rPr>
          <w:rFonts w:cstheme="minorHAnsi"/>
        </w:rPr>
      </w:pPr>
      <w:r>
        <w:rPr>
          <w:rFonts w:cstheme="minorHAnsi"/>
          <w:noProof/>
        </w:rPr>
        <w:lastRenderedPageBreak/>
        <w:drawing>
          <wp:inline distT="0" distB="0" distL="0" distR="0">
            <wp:extent cx="5731510" cy="5069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uction 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069840"/>
                    </a:xfrm>
                    <a:prstGeom prst="rect">
                      <a:avLst/>
                    </a:prstGeom>
                  </pic:spPr>
                </pic:pic>
              </a:graphicData>
            </a:graphic>
          </wp:inline>
        </w:drawing>
      </w:r>
    </w:p>
    <w:p w:rsidR="00470136" w:rsidRDefault="00470136" w:rsidP="00085B6C">
      <w:pPr>
        <w:rPr>
          <w:rFonts w:cstheme="minorHAnsi"/>
        </w:rPr>
      </w:pPr>
      <w:r>
        <w:rPr>
          <w:rFonts w:cstheme="minorHAnsi"/>
        </w:rPr>
        <w:t xml:space="preserve">Once this step has been completed, the program will be storing a list of </w:t>
      </w:r>
      <w:r>
        <w:rPr>
          <w:rFonts w:ascii="Consolas" w:hAnsi="Consolas" w:cstheme="minorHAnsi"/>
        </w:rPr>
        <w:t>Instruction</w:t>
      </w:r>
      <w:r>
        <w:rPr>
          <w:rFonts w:cstheme="minorHAnsi"/>
        </w:rPr>
        <w:t xml:space="preserve"> objects, and the rest of the work will be done on those.</w:t>
      </w:r>
      <w:r w:rsidR="00600A24">
        <w:rPr>
          <w:rFonts w:cstheme="minorHAnsi"/>
        </w:rPr>
        <w:t xml:space="preserve"> Most instructions will be of the </w:t>
      </w:r>
      <w:r w:rsidR="00600A24">
        <w:rPr>
          <w:rFonts w:ascii="Consolas" w:hAnsi="Consolas" w:cstheme="minorHAnsi"/>
        </w:rPr>
        <w:t>TextInstruction</w:t>
      </w:r>
      <w:r w:rsidR="00600A24">
        <w:rPr>
          <w:rFonts w:cstheme="minorHAnsi"/>
        </w:rPr>
        <w:t xml:space="preserve"> form, which is a general command. The </w:t>
      </w:r>
      <w:r w:rsidR="00600A24">
        <w:rPr>
          <w:rFonts w:ascii="Consolas" w:hAnsi="Consolas" w:cstheme="minorHAnsi"/>
        </w:rPr>
        <w:t>DataInstruction</w:t>
      </w:r>
      <w:r w:rsidR="00600A24">
        <w:rPr>
          <w:rFonts w:cstheme="minorHAnsi"/>
        </w:rPr>
        <w:t xml:space="preserve"> type is for variable declarations of the form “</w:t>
      </w:r>
      <w:r w:rsidR="00600A24">
        <w:rPr>
          <w:rFonts w:ascii="Consolas" w:hAnsi="Consolas" w:cstheme="minorHAnsi"/>
        </w:rPr>
        <w:t>name VAR type</w:t>
      </w:r>
      <w:r w:rsidR="008B2D12">
        <w:rPr>
          <w:rFonts w:ascii="Consolas" w:hAnsi="Consolas" w:cstheme="minorHAnsi"/>
        </w:rPr>
        <w:t xml:space="preserve"> initial</w:t>
      </w:r>
      <w:r w:rsidR="00600A24">
        <w:rPr>
          <w:rFonts w:cstheme="minorHAnsi"/>
        </w:rPr>
        <w:t>”, such as can only exist in the data section.</w:t>
      </w:r>
    </w:p>
    <w:p w:rsidR="006A73AF" w:rsidRPr="00600A24" w:rsidRDefault="006A73AF" w:rsidP="00085B6C">
      <w:pPr>
        <w:rPr>
          <w:rFonts w:cstheme="minorHAnsi"/>
        </w:rPr>
      </w:pPr>
      <w:r>
        <w:rPr>
          <w:rFonts w:cstheme="minorHAnsi"/>
        </w:rPr>
        <w:t>Also, when a variable or a label is in an operand’s place, it will be stored there as a string for now.</w:t>
      </w:r>
    </w:p>
    <w:p w:rsidR="00D91504" w:rsidRDefault="00470136" w:rsidP="007D25CF">
      <w:pPr>
        <w:pStyle w:val="Heading2"/>
        <w:numPr>
          <w:ilvl w:val="0"/>
          <w:numId w:val="15"/>
        </w:numPr>
      </w:pPr>
      <w:r>
        <w:t>Record labels/variables</w:t>
      </w:r>
    </w:p>
    <w:p w:rsidR="00470136" w:rsidRDefault="00600A24" w:rsidP="00470136">
      <w:r>
        <w:t xml:space="preserve">Labels and variables are two things which are going to be replaced with a memory address eventually. In this step, we are not performing any replacement, but simply scanning through the commands and creating two tables: a table to record the instruction number that each label means, and a table to record the memory location in the data section of each variable. </w:t>
      </w:r>
      <w:r w:rsidR="000C5AEC">
        <w:t xml:space="preserve">We then combine these into one memory address table. </w:t>
      </w:r>
      <w:r>
        <w:t>The breakdown is as follows:</w:t>
      </w:r>
    </w:p>
    <w:tbl>
      <w:tblPr>
        <w:tblStyle w:val="TableGrid"/>
        <w:tblW w:w="0" w:type="auto"/>
        <w:tblLook w:val="04A0" w:firstRow="1" w:lastRow="0" w:firstColumn="1" w:lastColumn="0" w:noHBand="0" w:noVBand="1"/>
      </w:tblPr>
      <w:tblGrid>
        <w:gridCol w:w="669"/>
        <w:gridCol w:w="4024"/>
        <w:gridCol w:w="4323"/>
      </w:tblGrid>
      <w:tr w:rsidR="00600A24" w:rsidTr="00910C01">
        <w:tc>
          <w:tcPr>
            <w:tcW w:w="675" w:type="dxa"/>
          </w:tcPr>
          <w:p w:rsidR="00600A24" w:rsidRDefault="00600A24" w:rsidP="00910C01">
            <w:r>
              <w:t>No.</w:t>
            </w:r>
          </w:p>
        </w:tc>
        <w:tc>
          <w:tcPr>
            <w:tcW w:w="4111" w:type="dxa"/>
          </w:tcPr>
          <w:p w:rsidR="00600A24" w:rsidRDefault="00600A24" w:rsidP="00910C01">
            <w:r>
              <w:t>Action</w:t>
            </w:r>
          </w:p>
        </w:tc>
        <w:tc>
          <w:tcPr>
            <w:tcW w:w="4456" w:type="dxa"/>
          </w:tcPr>
          <w:p w:rsidR="00600A24" w:rsidRDefault="00600A24" w:rsidP="00910C01">
            <w:r>
              <w:t>Notes</w:t>
            </w:r>
          </w:p>
        </w:tc>
      </w:tr>
      <w:tr w:rsidR="00C34702" w:rsidRPr="00905EB6" w:rsidTr="00910C01">
        <w:tc>
          <w:tcPr>
            <w:tcW w:w="675" w:type="dxa"/>
          </w:tcPr>
          <w:p w:rsidR="00C34702" w:rsidRDefault="00C34702" w:rsidP="00910C01">
            <w:r>
              <w:t>1</w:t>
            </w:r>
          </w:p>
        </w:tc>
        <w:tc>
          <w:tcPr>
            <w:tcW w:w="4111" w:type="dxa"/>
          </w:tcPr>
          <w:p w:rsidR="00C34702" w:rsidRPr="00C34702" w:rsidRDefault="00C34702" w:rsidP="00910C01">
            <w:pPr>
              <w:rPr>
                <w:rFonts w:cstheme="minorHAnsi"/>
              </w:rPr>
            </w:pPr>
            <w:r>
              <w:t xml:space="preserve">Create a </w:t>
            </w:r>
            <w:r>
              <w:rPr>
                <w:rFonts w:ascii="Consolas" w:hAnsi="Consolas"/>
              </w:rPr>
              <w:t>str-&gt;(int, DataType)</w:t>
            </w:r>
            <w:r>
              <w:rPr>
                <w:rFonts w:cstheme="minorHAnsi"/>
              </w:rPr>
              <w:t xml:space="preserve"> table to store the variables</w:t>
            </w:r>
            <w:r w:rsidR="000C5AEC">
              <w:rPr>
                <w:rFonts w:cstheme="minorHAnsi"/>
              </w:rPr>
              <w:t>,</w:t>
            </w:r>
            <w:r>
              <w:rPr>
                <w:rFonts w:cstheme="minorHAnsi"/>
              </w:rPr>
              <w:t xml:space="preserve"> a </w:t>
            </w:r>
            <w:r>
              <w:rPr>
                <w:rFonts w:ascii="Consolas" w:hAnsi="Consolas" w:cstheme="minorHAnsi"/>
              </w:rPr>
              <w:t>str-&gt;int</w:t>
            </w:r>
            <w:r w:rsidR="000C5AEC">
              <w:rPr>
                <w:rFonts w:cstheme="minorHAnsi"/>
              </w:rPr>
              <w:t xml:space="preserve"> table for the labels</w:t>
            </w:r>
            <w:r>
              <w:rPr>
                <w:rFonts w:cstheme="minorHAnsi"/>
              </w:rPr>
              <w:t xml:space="preserve"> and a </w:t>
            </w:r>
            <w:r>
              <w:rPr>
                <w:rFonts w:ascii="Consolas" w:hAnsi="Consolas" w:cstheme="minorHAnsi"/>
              </w:rPr>
              <w:t>str-&gt;int</w:t>
            </w:r>
            <w:r>
              <w:rPr>
                <w:rFonts w:cstheme="minorHAnsi"/>
              </w:rPr>
              <w:t xml:space="preserve"> table </w:t>
            </w:r>
            <w:r w:rsidR="000C5AEC">
              <w:rPr>
                <w:rFonts w:cs="Consolas"/>
              </w:rPr>
              <w:t>to hold final memory addresses</w:t>
            </w:r>
          </w:p>
        </w:tc>
        <w:tc>
          <w:tcPr>
            <w:tcW w:w="4456" w:type="dxa"/>
          </w:tcPr>
          <w:p w:rsidR="00C34702" w:rsidRPr="00905EB6" w:rsidRDefault="00C34702" w:rsidP="00910C01"/>
        </w:tc>
      </w:tr>
      <w:tr w:rsidR="00600A24" w:rsidRPr="00905EB6" w:rsidTr="00910C01">
        <w:tc>
          <w:tcPr>
            <w:tcW w:w="675" w:type="dxa"/>
          </w:tcPr>
          <w:p w:rsidR="00600A24" w:rsidRDefault="00C34702" w:rsidP="00910C01">
            <w:r>
              <w:t>2</w:t>
            </w:r>
          </w:p>
        </w:tc>
        <w:tc>
          <w:tcPr>
            <w:tcW w:w="4111" w:type="dxa"/>
          </w:tcPr>
          <w:p w:rsidR="00600A24" w:rsidRDefault="00600A24" w:rsidP="00910C01">
            <w:r>
              <w:t>Loop through every instruction in the list</w:t>
            </w:r>
          </w:p>
        </w:tc>
        <w:tc>
          <w:tcPr>
            <w:tcW w:w="4456" w:type="dxa"/>
          </w:tcPr>
          <w:p w:rsidR="00600A24" w:rsidRPr="00905EB6" w:rsidRDefault="00600A24" w:rsidP="00910C01"/>
        </w:tc>
      </w:tr>
      <w:tr w:rsidR="00600A24" w:rsidRPr="00905EB6" w:rsidTr="00910C01">
        <w:tc>
          <w:tcPr>
            <w:tcW w:w="675" w:type="dxa"/>
          </w:tcPr>
          <w:p w:rsidR="00600A24" w:rsidRDefault="00C34702" w:rsidP="00910C01">
            <w:r>
              <w:lastRenderedPageBreak/>
              <w:t>3</w:t>
            </w:r>
          </w:p>
        </w:tc>
        <w:tc>
          <w:tcPr>
            <w:tcW w:w="4111" w:type="dxa"/>
          </w:tcPr>
          <w:p w:rsidR="00600A24" w:rsidRPr="00600A24" w:rsidRDefault="00600A24" w:rsidP="00910C01">
            <w:pPr>
              <w:rPr>
                <w:rFonts w:cstheme="minorHAnsi"/>
              </w:rPr>
            </w:pPr>
            <w:r>
              <w:t xml:space="preserve">If the instruction is a </w:t>
            </w:r>
            <w:r>
              <w:rPr>
                <w:rFonts w:ascii="Consolas" w:hAnsi="Consolas"/>
              </w:rPr>
              <w:t>DataInstruction</w:t>
            </w:r>
            <w:r>
              <w:rPr>
                <w:rFonts w:cstheme="minorHAnsi"/>
              </w:rPr>
              <w:t>, then add a value in the</w:t>
            </w:r>
            <w:r w:rsidR="003C5D57">
              <w:rPr>
                <w:rFonts w:cstheme="minorHAnsi"/>
              </w:rPr>
              <w:t xml:space="preserve"> variable table with the key being the variable’s name. Calculate from the types of the variables already in the table what byte it must be at and record that.</w:t>
            </w:r>
          </w:p>
        </w:tc>
        <w:tc>
          <w:tcPr>
            <w:tcW w:w="4456" w:type="dxa"/>
          </w:tcPr>
          <w:p w:rsidR="00600A24" w:rsidRPr="00905EB6" w:rsidRDefault="003C5D57" w:rsidP="00910C01">
            <w:r>
              <w:t>This will lead to a full table mapping the variable names to their location in the data section.</w:t>
            </w:r>
            <w:r w:rsidR="000C5AEC">
              <w:t xml:space="preserve"> </w:t>
            </w:r>
          </w:p>
        </w:tc>
      </w:tr>
      <w:tr w:rsidR="003C5D57" w:rsidRPr="00905EB6" w:rsidTr="00910C01">
        <w:tc>
          <w:tcPr>
            <w:tcW w:w="675" w:type="dxa"/>
          </w:tcPr>
          <w:p w:rsidR="003C5D57" w:rsidRDefault="00C34702" w:rsidP="00910C01">
            <w:r>
              <w:t>4</w:t>
            </w:r>
          </w:p>
        </w:tc>
        <w:tc>
          <w:tcPr>
            <w:tcW w:w="4111" w:type="dxa"/>
          </w:tcPr>
          <w:p w:rsidR="003C5D57" w:rsidRPr="003C5D57" w:rsidRDefault="003C5D57" w:rsidP="00910C01">
            <w:pPr>
              <w:rPr>
                <w:rFonts w:cstheme="minorHAnsi"/>
              </w:rPr>
            </w:pPr>
            <w:r>
              <w:t xml:space="preserve">If the instruction is a </w:t>
            </w:r>
            <w:r>
              <w:rPr>
                <w:rFonts w:ascii="Consolas" w:hAnsi="Consolas"/>
              </w:rPr>
              <w:t>TextInstruction</w:t>
            </w:r>
            <w:r>
              <w:rPr>
                <w:rFonts w:cstheme="minorHAnsi"/>
              </w:rPr>
              <w:t>, and it has a label, then add the number of this instruction to the labels table.</w:t>
            </w:r>
          </w:p>
        </w:tc>
        <w:tc>
          <w:tcPr>
            <w:tcW w:w="4456" w:type="dxa"/>
          </w:tcPr>
          <w:p w:rsidR="003C5D57" w:rsidRDefault="003C5D57" w:rsidP="00910C01">
            <w:r>
              <w:t xml:space="preserve">This will yield a table </w:t>
            </w:r>
            <w:r w:rsidR="0032678C">
              <w:t>that points the textual labels to the number of the instruction it points to – though not yet its memory address.</w:t>
            </w:r>
          </w:p>
        </w:tc>
      </w:tr>
      <w:tr w:rsidR="000C5AEC" w:rsidRPr="00905EB6" w:rsidTr="00910C01">
        <w:tc>
          <w:tcPr>
            <w:tcW w:w="675" w:type="dxa"/>
          </w:tcPr>
          <w:p w:rsidR="000C5AEC" w:rsidRDefault="000C5AEC" w:rsidP="00910C01">
            <w:r>
              <w:t>5</w:t>
            </w:r>
          </w:p>
        </w:tc>
        <w:tc>
          <w:tcPr>
            <w:tcW w:w="4111" w:type="dxa"/>
          </w:tcPr>
          <w:p w:rsidR="000C5AEC" w:rsidRDefault="000C5AEC" w:rsidP="00910C01">
            <w:r>
              <w:t>Calculate the total size of the text section by adding up the sizes of each instruction</w:t>
            </w:r>
          </w:p>
        </w:tc>
        <w:tc>
          <w:tcPr>
            <w:tcW w:w="4456" w:type="dxa"/>
          </w:tcPr>
          <w:p w:rsidR="000C5AEC" w:rsidRDefault="000C5AEC" w:rsidP="00910C01">
            <w:r>
              <w:t>This will be used to turn the offset values in the variable table into absolute memory addresses</w:t>
            </w:r>
          </w:p>
        </w:tc>
      </w:tr>
      <w:tr w:rsidR="000C5AEC" w:rsidRPr="00905EB6" w:rsidTr="00910C01">
        <w:tc>
          <w:tcPr>
            <w:tcW w:w="675" w:type="dxa"/>
          </w:tcPr>
          <w:p w:rsidR="000C5AEC" w:rsidRDefault="000C5AEC" w:rsidP="00910C01">
            <w:r>
              <w:t>6</w:t>
            </w:r>
          </w:p>
        </w:tc>
        <w:tc>
          <w:tcPr>
            <w:tcW w:w="4111" w:type="dxa"/>
          </w:tcPr>
          <w:p w:rsidR="000C5AEC" w:rsidRDefault="000C5AEC" w:rsidP="00910C01">
            <w:r>
              <w:t>For each value in the variable table, add the text section size to it and add this to the memory address table</w:t>
            </w:r>
          </w:p>
        </w:tc>
        <w:tc>
          <w:tcPr>
            <w:tcW w:w="4456" w:type="dxa"/>
          </w:tcPr>
          <w:p w:rsidR="000C5AEC" w:rsidRDefault="000C5AEC" w:rsidP="00910C01">
            <w:r>
              <w:t>This memory address is what will be used in the final replacement</w:t>
            </w:r>
          </w:p>
        </w:tc>
      </w:tr>
      <w:tr w:rsidR="000C5AEC" w:rsidRPr="00905EB6" w:rsidTr="00910C01">
        <w:tc>
          <w:tcPr>
            <w:tcW w:w="675" w:type="dxa"/>
          </w:tcPr>
          <w:p w:rsidR="000C5AEC" w:rsidRDefault="000C5AEC" w:rsidP="00910C01">
            <w:r>
              <w:t>6</w:t>
            </w:r>
          </w:p>
        </w:tc>
        <w:tc>
          <w:tcPr>
            <w:tcW w:w="4111" w:type="dxa"/>
          </w:tcPr>
          <w:p w:rsidR="000C5AEC" w:rsidRDefault="000C5AEC" w:rsidP="00910C01">
            <w:r>
              <w:t>For each value in the label table, calculate the total size of all the instructions until the one referenced, and add this to the memory address table</w:t>
            </w:r>
          </w:p>
        </w:tc>
        <w:tc>
          <w:tcPr>
            <w:tcW w:w="4456" w:type="dxa"/>
          </w:tcPr>
          <w:p w:rsidR="000C5AEC" w:rsidRDefault="000C5AEC" w:rsidP="00910C01"/>
        </w:tc>
      </w:tr>
    </w:tbl>
    <w:p w:rsidR="00600A24" w:rsidRDefault="0032678C" w:rsidP="007D25CF">
      <w:pPr>
        <w:pStyle w:val="Heading2"/>
        <w:numPr>
          <w:ilvl w:val="0"/>
          <w:numId w:val="15"/>
        </w:numPr>
      </w:pPr>
      <w:r>
        <w:t>Convert each line to bytes</w:t>
      </w:r>
    </w:p>
    <w:p w:rsidR="0032678C" w:rsidRDefault="00C34702" w:rsidP="0032678C">
      <w:r>
        <w:t xml:space="preserve">Each instruction must now be </w:t>
      </w:r>
      <w:r w:rsidR="008C14B7">
        <w:t>turned into bytes individually. This is handled in an object-oriented way – that is</w:t>
      </w:r>
      <w:r w:rsidR="00910C01">
        <w:t>,</w:t>
      </w:r>
      <w:r w:rsidR="008C14B7">
        <w:t xml:space="preserve"> each instruction is simply asked to turn itself into bytes.</w:t>
      </w:r>
    </w:p>
    <w:tbl>
      <w:tblPr>
        <w:tblStyle w:val="TableGrid"/>
        <w:tblW w:w="0" w:type="auto"/>
        <w:tblLook w:val="04A0" w:firstRow="1" w:lastRow="0" w:firstColumn="1" w:lastColumn="0" w:noHBand="0" w:noVBand="1"/>
      </w:tblPr>
      <w:tblGrid>
        <w:gridCol w:w="669"/>
        <w:gridCol w:w="4024"/>
        <w:gridCol w:w="4323"/>
      </w:tblGrid>
      <w:tr w:rsidR="00910C01" w:rsidTr="00910C01">
        <w:tc>
          <w:tcPr>
            <w:tcW w:w="675" w:type="dxa"/>
          </w:tcPr>
          <w:p w:rsidR="00910C01" w:rsidRDefault="00910C01" w:rsidP="00910C01">
            <w:r>
              <w:t>No.</w:t>
            </w:r>
          </w:p>
        </w:tc>
        <w:tc>
          <w:tcPr>
            <w:tcW w:w="4111" w:type="dxa"/>
          </w:tcPr>
          <w:p w:rsidR="00910C01" w:rsidRDefault="00910C01" w:rsidP="00910C01">
            <w:r>
              <w:t>Action</w:t>
            </w:r>
          </w:p>
        </w:tc>
        <w:tc>
          <w:tcPr>
            <w:tcW w:w="4456" w:type="dxa"/>
          </w:tcPr>
          <w:p w:rsidR="00910C01" w:rsidRDefault="00910C01" w:rsidP="00910C01">
            <w:r>
              <w:t>Notes</w:t>
            </w:r>
          </w:p>
        </w:tc>
      </w:tr>
      <w:tr w:rsidR="00910C01" w:rsidRPr="00905EB6" w:rsidTr="007D1A8C">
        <w:tc>
          <w:tcPr>
            <w:tcW w:w="675" w:type="dxa"/>
            <w:shd w:val="clear" w:color="auto" w:fill="C6D9F1" w:themeFill="text2" w:themeFillTint="33"/>
          </w:tcPr>
          <w:p w:rsidR="00910C01" w:rsidRDefault="00910C01" w:rsidP="00910C01">
            <w:r>
              <w:t>1</w:t>
            </w:r>
          </w:p>
        </w:tc>
        <w:tc>
          <w:tcPr>
            <w:tcW w:w="4111" w:type="dxa"/>
            <w:shd w:val="clear" w:color="auto" w:fill="C6D9F1" w:themeFill="text2" w:themeFillTint="33"/>
          </w:tcPr>
          <w:p w:rsidR="00910C01" w:rsidRPr="00C34702" w:rsidRDefault="00B02328" w:rsidP="00910C01">
            <w:pPr>
              <w:rPr>
                <w:rFonts w:cstheme="minorHAnsi"/>
              </w:rPr>
            </w:pPr>
            <w:r>
              <w:rPr>
                <w:rFonts w:cstheme="minorHAnsi"/>
              </w:rPr>
              <w:t>Create an empty byte string and add to it an encoding of the configuration from the meta section</w:t>
            </w:r>
          </w:p>
        </w:tc>
        <w:tc>
          <w:tcPr>
            <w:tcW w:w="4456" w:type="dxa"/>
            <w:shd w:val="clear" w:color="auto" w:fill="C6D9F1" w:themeFill="text2" w:themeFillTint="33"/>
          </w:tcPr>
          <w:p w:rsidR="00910C01" w:rsidRPr="00905EB6" w:rsidRDefault="00910C01" w:rsidP="00910C01">
            <w:r>
              <w:t xml:space="preserve">This means each instruction will have everything it needs to turn itself into its binary string. </w:t>
            </w:r>
            <w:r w:rsidR="00B02328">
              <w:t>This is the header of the file that will not be added to the memory but will be separately read in order to properly configure the interpreter</w:t>
            </w:r>
          </w:p>
        </w:tc>
      </w:tr>
      <w:tr w:rsidR="00910C01" w:rsidRPr="00905EB6" w:rsidTr="007D25CF">
        <w:tc>
          <w:tcPr>
            <w:tcW w:w="675" w:type="dxa"/>
            <w:shd w:val="clear" w:color="auto" w:fill="auto"/>
          </w:tcPr>
          <w:p w:rsidR="00910C01" w:rsidRDefault="00910C01" w:rsidP="00910C01">
            <w:r>
              <w:t>2</w:t>
            </w:r>
          </w:p>
        </w:tc>
        <w:tc>
          <w:tcPr>
            <w:tcW w:w="4111" w:type="dxa"/>
            <w:shd w:val="clear" w:color="auto" w:fill="auto"/>
          </w:tcPr>
          <w:p w:rsidR="00910C01" w:rsidRDefault="00910C01" w:rsidP="00910C01">
            <w:pPr>
              <w:rPr>
                <w:rFonts w:cstheme="minorHAnsi"/>
              </w:rPr>
            </w:pPr>
            <w:r>
              <w:rPr>
                <w:rFonts w:cstheme="minorHAnsi"/>
              </w:rPr>
              <w:t>Replace all references to variables and labe</w:t>
            </w:r>
            <w:r w:rsidR="00B02328">
              <w:rPr>
                <w:rFonts w:cstheme="minorHAnsi"/>
              </w:rPr>
              <w:t>ls with their memory addresses (</w:t>
            </w:r>
            <w:r w:rsidR="00B02328">
              <w:rPr>
                <w:rFonts w:ascii="Consolas" w:hAnsi="Consolas" w:cs="Consolas"/>
              </w:rPr>
              <w:t>AddressOperand</w:t>
            </w:r>
            <w:r w:rsidR="00B02328" w:rsidRPr="00B02328">
              <w:rPr>
                <w:rFonts w:cs="Consolas"/>
              </w:rPr>
              <w:t xml:space="preserve"> </w:t>
            </w:r>
            <w:r w:rsidR="00B02328">
              <w:rPr>
                <w:rFonts w:cs="Consolas"/>
              </w:rPr>
              <w:t>objects)</w:t>
            </w:r>
          </w:p>
        </w:tc>
        <w:tc>
          <w:tcPr>
            <w:tcW w:w="4456" w:type="dxa"/>
            <w:shd w:val="clear" w:color="auto" w:fill="auto"/>
          </w:tcPr>
          <w:p w:rsidR="00910C01" w:rsidRDefault="00910C01" w:rsidP="00910C01"/>
        </w:tc>
      </w:tr>
      <w:tr w:rsidR="001B10AE" w:rsidRPr="00905EB6" w:rsidTr="00910C01">
        <w:tc>
          <w:tcPr>
            <w:tcW w:w="675" w:type="dxa"/>
          </w:tcPr>
          <w:p w:rsidR="001B10AE" w:rsidRDefault="001B10AE" w:rsidP="00910C01">
            <w:r>
              <w:t>3</w:t>
            </w:r>
          </w:p>
        </w:tc>
        <w:tc>
          <w:tcPr>
            <w:tcW w:w="4111" w:type="dxa"/>
          </w:tcPr>
          <w:p w:rsidR="001B10AE" w:rsidRDefault="001B10AE" w:rsidP="00910C01">
            <w:pPr>
              <w:rPr>
                <w:rFonts w:cstheme="minorHAnsi"/>
              </w:rPr>
            </w:pPr>
            <w:r>
              <w:rPr>
                <w:rFonts w:cstheme="minorHAnsi"/>
              </w:rPr>
              <w:t>Loop through the instructions</w:t>
            </w:r>
          </w:p>
        </w:tc>
        <w:tc>
          <w:tcPr>
            <w:tcW w:w="4456" w:type="dxa"/>
          </w:tcPr>
          <w:p w:rsidR="001B10AE" w:rsidRDefault="001B10AE" w:rsidP="00910C01"/>
        </w:tc>
      </w:tr>
      <w:tr w:rsidR="001B10AE" w:rsidRPr="00905EB6" w:rsidTr="00910C01">
        <w:tc>
          <w:tcPr>
            <w:tcW w:w="675" w:type="dxa"/>
          </w:tcPr>
          <w:p w:rsidR="001B10AE" w:rsidRDefault="001B10AE" w:rsidP="00910C01">
            <w:r>
              <w:t>4</w:t>
            </w:r>
          </w:p>
        </w:tc>
        <w:tc>
          <w:tcPr>
            <w:tcW w:w="4111" w:type="dxa"/>
          </w:tcPr>
          <w:p w:rsidR="001B10AE" w:rsidRPr="001B10AE" w:rsidRDefault="001B10AE" w:rsidP="00910C01">
            <w:pPr>
              <w:rPr>
                <w:rFonts w:cstheme="minorHAnsi"/>
              </w:rPr>
            </w:pPr>
            <w:r>
              <w:rPr>
                <w:rFonts w:cstheme="minorHAnsi"/>
              </w:rPr>
              <w:t xml:space="preserve">For each instruction object, run </w:t>
            </w:r>
            <w:r w:rsidRPr="001B10AE">
              <w:rPr>
                <w:rFonts w:ascii="Consolas" w:hAnsi="Consolas" w:cstheme="minorHAnsi"/>
              </w:rPr>
              <w:t>get_bytes()</w:t>
            </w:r>
            <w:r>
              <w:rPr>
                <w:rFonts w:cstheme="minorHAnsi"/>
              </w:rPr>
              <w:t xml:space="preserve"> and add it to the string</w:t>
            </w:r>
          </w:p>
        </w:tc>
        <w:tc>
          <w:tcPr>
            <w:tcW w:w="4456" w:type="dxa"/>
          </w:tcPr>
          <w:p w:rsidR="001B10AE" w:rsidRDefault="001B10AE" w:rsidP="00910C01">
            <w:r>
              <w:t>This is the climax of the program</w:t>
            </w:r>
          </w:p>
        </w:tc>
      </w:tr>
    </w:tbl>
    <w:p w:rsidR="00910C01" w:rsidRDefault="001B10AE" w:rsidP="0032678C">
      <w:r>
        <w:t xml:space="preserve">Once this is done, that binary string should be the final bytecode to output. It will be displayed on the screen, or written to a file. It should immediately be able to be run by the interpreter. </w:t>
      </w:r>
    </w:p>
    <w:p w:rsidR="0004530E" w:rsidRDefault="0004530E" w:rsidP="0004530E">
      <w:pPr>
        <w:pStyle w:val="Heading3"/>
      </w:pPr>
      <w:r>
        <w:tab/>
      </w:r>
      <w:r w:rsidR="007D1A8C">
        <w:t>5.1</w:t>
      </w:r>
      <w:r>
        <w:t>. Encode config data</w:t>
      </w:r>
    </w:p>
    <w:p w:rsidR="00601E07" w:rsidRPr="001B0BF6" w:rsidRDefault="0004530E" w:rsidP="007D25CF">
      <w:pPr>
        <w:rPr>
          <w:rFonts w:cstheme="minorHAnsi"/>
        </w:rPr>
      </w:pPr>
      <w:r>
        <w:t>The encoding of data from the meta section works similarly</w:t>
      </w:r>
      <w:r w:rsidR="007D1A8C">
        <w:t xml:space="preserve"> to </w:t>
      </w:r>
      <w:r>
        <w:t>encoding of data in a URL. Each config data item is encoded as “</w:t>
      </w:r>
      <w:r>
        <w:rPr>
          <w:rFonts w:ascii="Consolas" w:hAnsi="Consolas" w:cs="Consolas"/>
        </w:rPr>
        <w:t>key=value</w:t>
      </w:r>
      <w:r>
        <w:rPr>
          <w:rFonts w:cs="Consolas"/>
        </w:rPr>
        <w:t>”</w:t>
      </w:r>
      <w:r w:rsidR="007D1A8C">
        <w:t xml:space="preserve"> with </w:t>
      </w:r>
      <w:r>
        <w:rPr>
          <w:rFonts w:cs="Consolas"/>
        </w:rPr>
        <w:t xml:space="preserve">an </w:t>
      </w:r>
      <w:r>
        <w:rPr>
          <w:rFonts w:ascii="Consolas" w:hAnsi="Consolas" w:cs="Consolas"/>
        </w:rPr>
        <w:t>&amp;</w:t>
      </w:r>
      <w:r>
        <w:rPr>
          <w:rFonts w:cs="Consolas"/>
        </w:rPr>
        <w:t xml:space="preserve"> character separating them all (and a final one at the end). This is then followed by 4 null bytes, then the code begins.</w:t>
      </w:r>
      <w:bookmarkStart w:id="0" w:name="_GoBack"/>
      <w:bookmarkEnd w:id="0"/>
    </w:p>
    <w:sectPr w:rsidR="00601E07" w:rsidRPr="001B0BF6" w:rsidSect="003D7E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028" w:rsidRDefault="00746028" w:rsidP="001A12C6">
      <w:pPr>
        <w:spacing w:after="0" w:line="240" w:lineRule="auto"/>
      </w:pPr>
      <w:r>
        <w:separator/>
      </w:r>
    </w:p>
  </w:endnote>
  <w:endnote w:type="continuationSeparator" w:id="0">
    <w:p w:rsidR="00746028" w:rsidRDefault="00746028" w:rsidP="001A12C6">
      <w:pPr>
        <w:spacing w:after="0" w:line="240" w:lineRule="auto"/>
      </w:pPr>
      <w:r>
        <w:continuationSeparator/>
      </w:r>
    </w:p>
  </w:endnote>
  <w:endnote w:type="continuationNotice" w:id="1">
    <w:p w:rsidR="00746028" w:rsidRDefault="0074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028" w:rsidRDefault="00746028" w:rsidP="001A12C6">
      <w:pPr>
        <w:spacing w:after="0" w:line="240" w:lineRule="auto"/>
      </w:pPr>
      <w:r>
        <w:separator/>
      </w:r>
    </w:p>
  </w:footnote>
  <w:footnote w:type="continuationSeparator" w:id="0">
    <w:p w:rsidR="00746028" w:rsidRDefault="00746028" w:rsidP="001A12C6">
      <w:pPr>
        <w:spacing w:after="0" w:line="240" w:lineRule="auto"/>
      </w:pPr>
      <w:r>
        <w:continuationSeparator/>
      </w:r>
    </w:p>
  </w:footnote>
  <w:footnote w:type="continuationNotice" w:id="1">
    <w:p w:rsidR="00746028" w:rsidRDefault="0074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028" w:rsidRDefault="00746028" w:rsidP="001A12C6">
    <w:pPr>
      <w:pStyle w:val="Header"/>
      <w:tabs>
        <w:tab w:val="clear" w:pos="4513"/>
      </w:tabs>
    </w:pPr>
    <w:r>
      <w:t>Stephen Jones</w:t>
    </w:r>
    <w:r>
      <w:tab/>
      <w:t>3.06 – Decomposing the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1FF3"/>
    <w:multiLevelType w:val="hybridMultilevel"/>
    <w:tmpl w:val="EDDCA3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32601F"/>
    <w:multiLevelType w:val="hybridMultilevel"/>
    <w:tmpl w:val="9A0E8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BD691E"/>
    <w:multiLevelType w:val="hybridMultilevel"/>
    <w:tmpl w:val="0172C7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DE0C03"/>
    <w:multiLevelType w:val="hybridMultilevel"/>
    <w:tmpl w:val="1FEC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691B42"/>
    <w:multiLevelType w:val="multilevel"/>
    <w:tmpl w:val="E65613E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75597B"/>
    <w:multiLevelType w:val="hybridMultilevel"/>
    <w:tmpl w:val="44C24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64FC0"/>
    <w:multiLevelType w:val="hybridMultilevel"/>
    <w:tmpl w:val="60C8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221081"/>
    <w:multiLevelType w:val="multilevel"/>
    <w:tmpl w:val="9B965D2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B510849"/>
    <w:multiLevelType w:val="hybridMultilevel"/>
    <w:tmpl w:val="124A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0F07B7"/>
    <w:multiLevelType w:val="multilevel"/>
    <w:tmpl w:val="4B6CEE3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0A53FA7"/>
    <w:multiLevelType w:val="hybridMultilevel"/>
    <w:tmpl w:val="21FE7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21CCB"/>
    <w:multiLevelType w:val="hybridMultilevel"/>
    <w:tmpl w:val="65864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9D4500"/>
    <w:multiLevelType w:val="hybridMultilevel"/>
    <w:tmpl w:val="40601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8B0B12"/>
    <w:multiLevelType w:val="hybridMultilevel"/>
    <w:tmpl w:val="CB7021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A603DEB"/>
    <w:multiLevelType w:val="hybridMultilevel"/>
    <w:tmpl w:val="421EE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13"/>
  </w:num>
  <w:num w:numId="5">
    <w:abstractNumId w:val="12"/>
  </w:num>
  <w:num w:numId="6">
    <w:abstractNumId w:val="6"/>
  </w:num>
  <w:num w:numId="7">
    <w:abstractNumId w:val="11"/>
  </w:num>
  <w:num w:numId="8">
    <w:abstractNumId w:val="7"/>
  </w:num>
  <w:num w:numId="9">
    <w:abstractNumId w:val="9"/>
  </w:num>
  <w:num w:numId="10">
    <w:abstractNumId w:val="8"/>
  </w:num>
  <w:num w:numId="11">
    <w:abstractNumId w:val="2"/>
  </w:num>
  <w:num w:numId="12">
    <w:abstractNumId w:val="1"/>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fr-FR"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AD"/>
    <w:rsid w:val="00000037"/>
    <w:rsid w:val="00017EAD"/>
    <w:rsid w:val="0002783B"/>
    <w:rsid w:val="00042FAD"/>
    <w:rsid w:val="0004530E"/>
    <w:rsid w:val="00046600"/>
    <w:rsid w:val="00052650"/>
    <w:rsid w:val="00054C0A"/>
    <w:rsid w:val="00065B9A"/>
    <w:rsid w:val="0006690D"/>
    <w:rsid w:val="00085B6C"/>
    <w:rsid w:val="000930EF"/>
    <w:rsid w:val="000A0FE4"/>
    <w:rsid w:val="000A57BB"/>
    <w:rsid w:val="000C4934"/>
    <w:rsid w:val="000C5AEC"/>
    <w:rsid w:val="000D081A"/>
    <w:rsid w:val="000D0C62"/>
    <w:rsid w:val="00101578"/>
    <w:rsid w:val="00117FED"/>
    <w:rsid w:val="001306BD"/>
    <w:rsid w:val="00153A67"/>
    <w:rsid w:val="001638F3"/>
    <w:rsid w:val="001676A0"/>
    <w:rsid w:val="00173584"/>
    <w:rsid w:val="00176149"/>
    <w:rsid w:val="0017737C"/>
    <w:rsid w:val="00195ED2"/>
    <w:rsid w:val="001A12C6"/>
    <w:rsid w:val="001B0BF6"/>
    <w:rsid w:val="001B10AE"/>
    <w:rsid w:val="001C5536"/>
    <w:rsid w:val="001D0173"/>
    <w:rsid w:val="001D4D46"/>
    <w:rsid w:val="001D5B02"/>
    <w:rsid w:val="001E004F"/>
    <w:rsid w:val="001E01C5"/>
    <w:rsid w:val="001E5D18"/>
    <w:rsid w:val="001F556D"/>
    <w:rsid w:val="0020127F"/>
    <w:rsid w:val="00220484"/>
    <w:rsid w:val="002638B5"/>
    <w:rsid w:val="002A714D"/>
    <w:rsid w:val="002C18AB"/>
    <w:rsid w:val="002F1BE7"/>
    <w:rsid w:val="002F65FA"/>
    <w:rsid w:val="0032678C"/>
    <w:rsid w:val="003337AE"/>
    <w:rsid w:val="00340C3F"/>
    <w:rsid w:val="00351D76"/>
    <w:rsid w:val="003617B7"/>
    <w:rsid w:val="00394A88"/>
    <w:rsid w:val="003B48D5"/>
    <w:rsid w:val="003C3448"/>
    <w:rsid w:val="003C3765"/>
    <w:rsid w:val="003C5D57"/>
    <w:rsid w:val="003D7E37"/>
    <w:rsid w:val="0041258E"/>
    <w:rsid w:val="00456E04"/>
    <w:rsid w:val="00470136"/>
    <w:rsid w:val="00476566"/>
    <w:rsid w:val="004B75BD"/>
    <w:rsid w:val="004F41BA"/>
    <w:rsid w:val="00502EEE"/>
    <w:rsid w:val="0057330E"/>
    <w:rsid w:val="005B3DB0"/>
    <w:rsid w:val="005D49C1"/>
    <w:rsid w:val="005F75AE"/>
    <w:rsid w:val="00600A24"/>
    <w:rsid w:val="00601E07"/>
    <w:rsid w:val="00650665"/>
    <w:rsid w:val="00657D26"/>
    <w:rsid w:val="006721D9"/>
    <w:rsid w:val="006A73AF"/>
    <w:rsid w:val="006D7DF9"/>
    <w:rsid w:val="006E0CA8"/>
    <w:rsid w:val="00704E2E"/>
    <w:rsid w:val="00721106"/>
    <w:rsid w:val="00746028"/>
    <w:rsid w:val="007537B6"/>
    <w:rsid w:val="0076152B"/>
    <w:rsid w:val="007A7B36"/>
    <w:rsid w:val="007D1A8C"/>
    <w:rsid w:val="007D25CF"/>
    <w:rsid w:val="007E2ED4"/>
    <w:rsid w:val="00817014"/>
    <w:rsid w:val="00832316"/>
    <w:rsid w:val="00845CE0"/>
    <w:rsid w:val="0085556B"/>
    <w:rsid w:val="00856928"/>
    <w:rsid w:val="008731BF"/>
    <w:rsid w:val="008827B5"/>
    <w:rsid w:val="008B2D12"/>
    <w:rsid w:val="008C14B7"/>
    <w:rsid w:val="008F3CED"/>
    <w:rsid w:val="00905EB6"/>
    <w:rsid w:val="00910C01"/>
    <w:rsid w:val="00925888"/>
    <w:rsid w:val="00945A90"/>
    <w:rsid w:val="0096325C"/>
    <w:rsid w:val="00985C23"/>
    <w:rsid w:val="009A78AD"/>
    <w:rsid w:val="009E5DDD"/>
    <w:rsid w:val="009F6008"/>
    <w:rsid w:val="009F7326"/>
    <w:rsid w:val="00A018F0"/>
    <w:rsid w:val="00A24F38"/>
    <w:rsid w:val="00A45F8F"/>
    <w:rsid w:val="00A530AD"/>
    <w:rsid w:val="00A80A13"/>
    <w:rsid w:val="00A875D0"/>
    <w:rsid w:val="00A87962"/>
    <w:rsid w:val="00A9146D"/>
    <w:rsid w:val="00AB7B0F"/>
    <w:rsid w:val="00AC5DA0"/>
    <w:rsid w:val="00AD2F1B"/>
    <w:rsid w:val="00AD6EED"/>
    <w:rsid w:val="00B02328"/>
    <w:rsid w:val="00B04151"/>
    <w:rsid w:val="00B1634C"/>
    <w:rsid w:val="00B21F5D"/>
    <w:rsid w:val="00B6114E"/>
    <w:rsid w:val="00B65132"/>
    <w:rsid w:val="00B9746E"/>
    <w:rsid w:val="00BB74B4"/>
    <w:rsid w:val="00BE00BD"/>
    <w:rsid w:val="00BE0B58"/>
    <w:rsid w:val="00BF44EB"/>
    <w:rsid w:val="00C0191A"/>
    <w:rsid w:val="00C139D2"/>
    <w:rsid w:val="00C20894"/>
    <w:rsid w:val="00C24F26"/>
    <w:rsid w:val="00C34702"/>
    <w:rsid w:val="00C35039"/>
    <w:rsid w:val="00C36C73"/>
    <w:rsid w:val="00C5666D"/>
    <w:rsid w:val="00C620CA"/>
    <w:rsid w:val="00C76B98"/>
    <w:rsid w:val="00CB5877"/>
    <w:rsid w:val="00CD1B8D"/>
    <w:rsid w:val="00CD7FF3"/>
    <w:rsid w:val="00CF6178"/>
    <w:rsid w:val="00D2727C"/>
    <w:rsid w:val="00D8607D"/>
    <w:rsid w:val="00D91504"/>
    <w:rsid w:val="00D9596C"/>
    <w:rsid w:val="00D97B88"/>
    <w:rsid w:val="00DC13BC"/>
    <w:rsid w:val="00DD7B9F"/>
    <w:rsid w:val="00DF0338"/>
    <w:rsid w:val="00DF33C9"/>
    <w:rsid w:val="00DF57A7"/>
    <w:rsid w:val="00E209F7"/>
    <w:rsid w:val="00E20EB1"/>
    <w:rsid w:val="00E30C4B"/>
    <w:rsid w:val="00E50DBE"/>
    <w:rsid w:val="00E9037F"/>
    <w:rsid w:val="00E930F3"/>
    <w:rsid w:val="00EB628E"/>
    <w:rsid w:val="00EC3F1E"/>
    <w:rsid w:val="00EC690E"/>
    <w:rsid w:val="00ED0F5E"/>
    <w:rsid w:val="00ED22CB"/>
    <w:rsid w:val="00F63270"/>
    <w:rsid w:val="00F76351"/>
    <w:rsid w:val="00F8782E"/>
    <w:rsid w:val="00F9030F"/>
    <w:rsid w:val="00FD6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5D0A"/>
  <w15:docId w15:val="{96F70785-6D21-4D11-8243-D8D7AC53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FAD"/>
    <w:rPr>
      <w:rFonts w:asciiTheme="minorHAnsi" w:hAnsiTheme="minorHAnsi"/>
    </w:rPr>
  </w:style>
  <w:style w:type="paragraph" w:styleId="Heading1">
    <w:name w:val="heading 1"/>
    <w:basedOn w:val="Normal"/>
    <w:next w:val="Normal"/>
    <w:link w:val="Heading1Char"/>
    <w:uiPriority w:val="9"/>
    <w:qFormat/>
    <w:rsid w:val="00042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A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A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4A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4A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4A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94A8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94A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42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F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6BD"/>
    <w:rPr>
      <w:rFonts w:ascii="Tahoma" w:hAnsi="Tahoma" w:cs="Tahoma"/>
      <w:sz w:val="16"/>
      <w:szCs w:val="16"/>
    </w:rPr>
  </w:style>
  <w:style w:type="paragraph" w:styleId="ListParagraph">
    <w:name w:val="List Paragraph"/>
    <w:basedOn w:val="Normal"/>
    <w:uiPriority w:val="34"/>
    <w:qFormat/>
    <w:rsid w:val="001306BD"/>
    <w:pPr>
      <w:ind w:left="720"/>
      <w:contextualSpacing/>
    </w:pPr>
  </w:style>
  <w:style w:type="character" w:customStyle="1" w:styleId="Heading2Char">
    <w:name w:val="Heading 2 Char"/>
    <w:basedOn w:val="DefaultParagraphFont"/>
    <w:link w:val="Heading2"/>
    <w:uiPriority w:val="9"/>
    <w:rsid w:val="00394A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4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4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4A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4A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4A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4A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94A8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A1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2C6"/>
    <w:rPr>
      <w:rFonts w:asciiTheme="minorHAnsi" w:hAnsiTheme="minorHAnsi"/>
    </w:rPr>
  </w:style>
  <w:style w:type="paragraph" w:styleId="Footer">
    <w:name w:val="footer"/>
    <w:basedOn w:val="Normal"/>
    <w:link w:val="FooterChar"/>
    <w:uiPriority w:val="99"/>
    <w:unhideWhenUsed/>
    <w:rsid w:val="001A1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2C6"/>
    <w:rPr>
      <w:rFonts w:asciiTheme="minorHAnsi" w:hAnsiTheme="minorHAnsi"/>
    </w:rPr>
  </w:style>
  <w:style w:type="table" w:styleId="TableGrid">
    <w:name w:val="Table Grid"/>
    <w:basedOn w:val="TableNormal"/>
    <w:uiPriority w:val="59"/>
    <w:rsid w:val="0005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D8607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D272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6E0CA8"/>
    <w:pPr>
      <w:spacing w:after="0" w:line="240" w:lineRule="auto"/>
    </w:pPr>
    <w:rPr>
      <w:rFonts w:asciiTheme="minorHAnsi" w:hAnsiTheme="minorHAnsi"/>
    </w:rPr>
  </w:style>
  <w:style w:type="table" w:customStyle="1" w:styleId="GridTable6Colorful-Accent11">
    <w:name w:val="Grid Table 6 Colorful - Accent 11"/>
    <w:basedOn w:val="TableNormal"/>
    <w:uiPriority w:val="51"/>
    <w:rsid w:val="003D7E3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3E918F-4285-4648-811C-D55561BD0077}" type="doc">
      <dgm:prSet loTypeId="urn:microsoft.com/office/officeart/2005/8/layout/process1" loCatId="process" qsTypeId="urn:microsoft.com/office/officeart/2005/8/quickstyle/simple1" qsCatId="simple" csTypeId="urn:microsoft.com/office/officeart/2005/8/colors/accent1_2" csCatId="accent1" phldr="1"/>
      <dgm:spPr/>
    </dgm:pt>
    <dgm:pt modelId="{3C2ED51C-9F62-4D3E-8E3C-2DA8FBEFFCB8}">
      <dgm:prSet phldrT="[Text]"/>
      <dgm:spPr/>
      <dgm:t>
        <a:bodyPr/>
        <a:lstStyle/>
        <a:p>
          <a:r>
            <a:rPr lang="en-GB"/>
            <a:t>C Code</a:t>
          </a:r>
        </a:p>
      </dgm:t>
    </dgm:pt>
    <dgm:pt modelId="{3A743B88-A5C0-4706-82C8-DC1C1AC7ED84}" type="parTrans" cxnId="{12E0077F-5996-4C5A-B962-BC25AEF2FDFB}">
      <dgm:prSet/>
      <dgm:spPr/>
      <dgm:t>
        <a:bodyPr/>
        <a:lstStyle/>
        <a:p>
          <a:endParaRPr lang="en-GB"/>
        </a:p>
      </dgm:t>
    </dgm:pt>
    <dgm:pt modelId="{29D68368-E0F2-40A8-81EF-83B509632098}" type="sibTrans" cxnId="{12E0077F-5996-4C5A-B962-BC25AEF2FDFB}">
      <dgm:prSet/>
      <dgm:spPr/>
      <dgm:t>
        <a:bodyPr/>
        <a:lstStyle/>
        <a:p>
          <a:endParaRPr lang="en-GB"/>
        </a:p>
      </dgm:t>
    </dgm:pt>
    <dgm:pt modelId="{B75DD626-BB6E-48DB-9822-23940C829951}">
      <dgm:prSet phldrT="[Text]"/>
      <dgm:spPr/>
      <dgm:t>
        <a:bodyPr/>
        <a:lstStyle/>
        <a:p>
          <a:r>
            <a:rPr lang="en-GB"/>
            <a:t>Preprocessor</a:t>
          </a:r>
        </a:p>
      </dgm:t>
    </dgm:pt>
    <dgm:pt modelId="{91093AD4-B335-4407-A89A-1AAD72DFD2D8}" type="parTrans" cxnId="{010E079A-0F3F-4358-8F7F-BF48B3AE5FA8}">
      <dgm:prSet/>
      <dgm:spPr/>
      <dgm:t>
        <a:bodyPr/>
        <a:lstStyle/>
        <a:p>
          <a:endParaRPr lang="en-GB"/>
        </a:p>
      </dgm:t>
    </dgm:pt>
    <dgm:pt modelId="{5E6D0D37-31D7-4A52-BF2E-68ECD9E512B2}" type="sibTrans" cxnId="{010E079A-0F3F-4358-8F7F-BF48B3AE5FA8}">
      <dgm:prSet/>
      <dgm:spPr/>
      <dgm:t>
        <a:bodyPr/>
        <a:lstStyle/>
        <a:p>
          <a:endParaRPr lang="en-GB"/>
        </a:p>
      </dgm:t>
    </dgm:pt>
    <dgm:pt modelId="{64F8858E-9AA3-47C6-8639-E5F5D6588333}">
      <dgm:prSet phldrT="[Text]"/>
      <dgm:spPr/>
      <dgm:t>
        <a:bodyPr/>
        <a:lstStyle/>
        <a:p>
          <a:r>
            <a:rPr lang="en-GB"/>
            <a:t>Compiler</a:t>
          </a:r>
        </a:p>
      </dgm:t>
    </dgm:pt>
    <dgm:pt modelId="{35EC6904-47BA-43B7-AAD2-E95706BA8731}" type="parTrans" cxnId="{BB976B3B-3201-42AE-AFD9-1D09C7631322}">
      <dgm:prSet/>
      <dgm:spPr/>
      <dgm:t>
        <a:bodyPr/>
        <a:lstStyle/>
        <a:p>
          <a:endParaRPr lang="en-GB"/>
        </a:p>
      </dgm:t>
    </dgm:pt>
    <dgm:pt modelId="{0DA3A190-2C49-4578-BA7E-880F26852C7F}" type="sibTrans" cxnId="{BB976B3B-3201-42AE-AFD9-1D09C7631322}">
      <dgm:prSet/>
      <dgm:spPr/>
      <dgm:t>
        <a:bodyPr/>
        <a:lstStyle/>
        <a:p>
          <a:endParaRPr lang="en-GB"/>
        </a:p>
      </dgm:t>
    </dgm:pt>
    <dgm:pt modelId="{4AEA807C-A45B-4B9F-AD76-2B2F12852D9D}">
      <dgm:prSet phldrT="[Text]"/>
      <dgm:spPr/>
      <dgm:t>
        <a:bodyPr/>
        <a:lstStyle/>
        <a:p>
          <a:r>
            <a:rPr lang="en-GB"/>
            <a:t>Linker</a:t>
          </a:r>
        </a:p>
      </dgm:t>
    </dgm:pt>
    <dgm:pt modelId="{9D16EB13-841D-4E72-B07D-A168762D1654}" type="parTrans" cxnId="{C12F0712-42A0-4226-8C32-0AA1F2ED03FF}">
      <dgm:prSet/>
      <dgm:spPr/>
      <dgm:t>
        <a:bodyPr/>
        <a:lstStyle/>
        <a:p>
          <a:endParaRPr lang="en-GB"/>
        </a:p>
      </dgm:t>
    </dgm:pt>
    <dgm:pt modelId="{DD7BD0D0-F7F6-4C6E-BA40-BC0652261C2D}" type="sibTrans" cxnId="{C12F0712-42A0-4226-8C32-0AA1F2ED03FF}">
      <dgm:prSet/>
      <dgm:spPr/>
      <dgm:t>
        <a:bodyPr/>
        <a:lstStyle/>
        <a:p>
          <a:endParaRPr lang="en-GB"/>
        </a:p>
      </dgm:t>
    </dgm:pt>
    <dgm:pt modelId="{B3DC129F-EFF7-46DE-BDD4-778A925D85C6}">
      <dgm:prSet phldrT="[Text]"/>
      <dgm:spPr/>
      <dgm:t>
        <a:bodyPr/>
        <a:lstStyle/>
        <a:p>
          <a:r>
            <a:rPr lang="en-GB"/>
            <a:t>Machine code</a:t>
          </a:r>
        </a:p>
      </dgm:t>
    </dgm:pt>
    <dgm:pt modelId="{F4D3CFCE-8C2B-4880-9808-B8A2BDFCA62B}" type="parTrans" cxnId="{7EE40BF4-8B88-4C5F-A737-15A284DE8A90}">
      <dgm:prSet/>
      <dgm:spPr/>
      <dgm:t>
        <a:bodyPr/>
        <a:lstStyle/>
        <a:p>
          <a:endParaRPr lang="en-GB"/>
        </a:p>
      </dgm:t>
    </dgm:pt>
    <dgm:pt modelId="{4DC0BF1A-54A7-45A0-A5B2-C3D9A112A100}" type="sibTrans" cxnId="{7EE40BF4-8B88-4C5F-A737-15A284DE8A90}">
      <dgm:prSet/>
      <dgm:spPr/>
      <dgm:t>
        <a:bodyPr/>
        <a:lstStyle/>
        <a:p>
          <a:endParaRPr lang="en-GB"/>
        </a:p>
      </dgm:t>
    </dgm:pt>
    <dgm:pt modelId="{D76B41C2-4C54-4598-83F2-A9930F54965E}" type="pres">
      <dgm:prSet presAssocID="{713E918F-4285-4648-811C-D55561BD0077}" presName="Name0" presStyleCnt="0">
        <dgm:presLayoutVars>
          <dgm:dir/>
          <dgm:resizeHandles val="exact"/>
        </dgm:presLayoutVars>
      </dgm:prSet>
      <dgm:spPr/>
    </dgm:pt>
    <dgm:pt modelId="{2792D639-5BB4-4CA0-A95E-702B93E01465}" type="pres">
      <dgm:prSet presAssocID="{3C2ED51C-9F62-4D3E-8E3C-2DA8FBEFFCB8}" presName="node" presStyleLbl="node1" presStyleIdx="0" presStyleCnt="5">
        <dgm:presLayoutVars>
          <dgm:bulletEnabled val="1"/>
        </dgm:presLayoutVars>
      </dgm:prSet>
      <dgm:spPr/>
    </dgm:pt>
    <dgm:pt modelId="{9290EBEE-10AE-46A8-AC7B-C35B1C3A0B56}" type="pres">
      <dgm:prSet presAssocID="{29D68368-E0F2-40A8-81EF-83B509632098}" presName="sibTrans" presStyleLbl="sibTrans2D1" presStyleIdx="0" presStyleCnt="4"/>
      <dgm:spPr/>
    </dgm:pt>
    <dgm:pt modelId="{1B33736E-0D7F-4ACA-BB53-43A3949205F0}" type="pres">
      <dgm:prSet presAssocID="{29D68368-E0F2-40A8-81EF-83B509632098}" presName="connectorText" presStyleLbl="sibTrans2D1" presStyleIdx="0" presStyleCnt="4"/>
      <dgm:spPr/>
    </dgm:pt>
    <dgm:pt modelId="{22A9B626-C458-4529-B688-F2A66C689A96}" type="pres">
      <dgm:prSet presAssocID="{B75DD626-BB6E-48DB-9822-23940C829951}" presName="node" presStyleLbl="node1" presStyleIdx="1" presStyleCnt="5">
        <dgm:presLayoutVars>
          <dgm:bulletEnabled val="1"/>
        </dgm:presLayoutVars>
      </dgm:prSet>
      <dgm:spPr/>
    </dgm:pt>
    <dgm:pt modelId="{6ADF0CB9-B0E8-4859-BAB4-008245632731}" type="pres">
      <dgm:prSet presAssocID="{5E6D0D37-31D7-4A52-BF2E-68ECD9E512B2}" presName="sibTrans" presStyleLbl="sibTrans2D1" presStyleIdx="1" presStyleCnt="4"/>
      <dgm:spPr/>
    </dgm:pt>
    <dgm:pt modelId="{2283A40D-31F2-441A-AC43-4C1E00FF8B2F}" type="pres">
      <dgm:prSet presAssocID="{5E6D0D37-31D7-4A52-BF2E-68ECD9E512B2}" presName="connectorText" presStyleLbl="sibTrans2D1" presStyleIdx="1" presStyleCnt="4"/>
      <dgm:spPr/>
    </dgm:pt>
    <dgm:pt modelId="{79BEDB2C-36E0-47FA-ACB9-657D676DAE88}" type="pres">
      <dgm:prSet presAssocID="{64F8858E-9AA3-47C6-8639-E5F5D6588333}" presName="node" presStyleLbl="node1" presStyleIdx="2" presStyleCnt="5">
        <dgm:presLayoutVars>
          <dgm:bulletEnabled val="1"/>
        </dgm:presLayoutVars>
      </dgm:prSet>
      <dgm:spPr/>
    </dgm:pt>
    <dgm:pt modelId="{102DA3AD-413B-43EF-8AFC-592C374FFD7F}" type="pres">
      <dgm:prSet presAssocID="{0DA3A190-2C49-4578-BA7E-880F26852C7F}" presName="sibTrans" presStyleLbl="sibTrans2D1" presStyleIdx="2" presStyleCnt="4"/>
      <dgm:spPr/>
    </dgm:pt>
    <dgm:pt modelId="{EB2BE2E5-03FA-49CA-8FA2-D483F2595048}" type="pres">
      <dgm:prSet presAssocID="{0DA3A190-2C49-4578-BA7E-880F26852C7F}" presName="connectorText" presStyleLbl="sibTrans2D1" presStyleIdx="2" presStyleCnt="4"/>
      <dgm:spPr/>
    </dgm:pt>
    <dgm:pt modelId="{DCDF3270-6EFB-47E0-AB92-439A07B2249F}" type="pres">
      <dgm:prSet presAssocID="{4AEA807C-A45B-4B9F-AD76-2B2F12852D9D}" presName="node" presStyleLbl="node1" presStyleIdx="3" presStyleCnt="5">
        <dgm:presLayoutVars>
          <dgm:bulletEnabled val="1"/>
        </dgm:presLayoutVars>
      </dgm:prSet>
      <dgm:spPr/>
    </dgm:pt>
    <dgm:pt modelId="{98759795-72C9-4B33-992E-88C9E9E0B0B8}" type="pres">
      <dgm:prSet presAssocID="{DD7BD0D0-F7F6-4C6E-BA40-BC0652261C2D}" presName="sibTrans" presStyleLbl="sibTrans2D1" presStyleIdx="3" presStyleCnt="4"/>
      <dgm:spPr/>
    </dgm:pt>
    <dgm:pt modelId="{6AD1C011-ECAA-40F3-A1E1-B32DA8971249}" type="pres">
      <dgm:prSet presAssocID="{DD7BD0D0-F7F6-4C6E-BA40-BC0652261C2D}" presName="connectorText" presStyleLbl="sibTrans2D1" presStyleIdx="3" presStyleCnt="4"/>
      <dgm:spPr/>
    </dgm:pt>
    <dgm:pt modelId="{36C5258E-4F62-41C3-BE43-D80525E191A1}" type="pres">
      <dgm:prSet presAssocID="{B3DC129F-EFF7-46DE-BDD4-778A925D85C6}" presName="node" presStyleLbl="node1" presStyleIdx="4" presStyleCnt="5">
        <dgm:presLayoutVars>
          <dgm:bulletEnabled val="1"/>
        </dgm:presLayoutVars>
      </dgm:prSet>
      <dgm:spPr/>
    </dgm:pt>
  </dgm:ptLst>
  <dgm:cxnLst>
    <dgm:cxn modelId="{C12F0712-42A0-4226-8C32-0AA1F2ED03FF}" srcId="{713E918F-4285-4648-811C-D55561BD0077}" destId="{4AEA807C-A45B-4B9F-AD76-2B2F12852D9D}" srcOrd="3" destOrd="0" parTransId="{9D16EB13-841D-4E72-B07D-A168762D1654}" sibTransId="{DD7BD0D0-F7F6-4C6E-BA40-BC0652261C2D}"/>
    <dgm:cxn modelId="{03F3AE18-0252-4BE6-91C1-0B911FC016E2}" type="presOf" srcId="{B3DC129F-EFF7-46DE-BDD4-778A925D85C6}" destId="{36C5258E-4F62-41C3-BE43-D80525E191A1}" srcOrd="0" destOrd="0" presId="urn:microsoft.com/office/officeart/2005/8/layout/process1"/>
    <dgm:cxn modelId="{5FE1332F-48DA-4DE0-873B-2577B25C781C}" type="presOf" srcId="{64F8858E-9AA3-47C6-8639-E5F5D6588333}" destId="{79BEDB2C-36E0-47FA-ACB9-657D676DAE88}" srcOrd="0" destOrd="0" presId="urn:microsoft.com/office/officeart/2005/8/layout/process1"/>
    <dgm:cxn modelId="{BB976B3B-3201-42AE-AFD9-1D09C7631322}" srcId="{713E918F-4285-4648-811C-D55561BD0077}" destId="{64F8858E-9AA3-47C6-8639-E5F5D6588333}" srcOrd="2" destOrd="0" parTransId="{35EC6904-47BA-43B7-AAD2-E95706BA8731}" sibTransId="{0DA3A190-2C49-4578-BA7E-880F26852C7F}"/>
    <dgm:cxn modelId="{569CE13D-58F6-489A-9AE4-96BB698ACE92}" type="presOf" srcId="{0DA3A190-2C49-4578-BA7E-880F26852C7F}" destId="{102DA3AD-413B-43EF-8AFC-592C374FFD7F}" srcOrd="0" destOrd="0" presId="urn:microsoft.com/office/officeart/2005/8/layout/process1"/>
    <dgm:cxn modelId="{852CD13E-7AEB-4486-9093-ED1E201542C8}" type="presOf" srcId="{0DA3A190-2C49-4578-BA7E-880F26852C7F}" destId="{EB2BE2E5-03FA-49CA-8FA2-D483F2595048}" srcOrd="1" destOrd="0" presId="urn:microsoft.com/office/officeart/2005/8/layout/process1"/>
    <dgm:cxn modelId="{692F9170-7304-4B20-9CC7-D482518CC383}" type="presOf" srcId="{5E6D0D37-31D7-4A52-BF2E-68ECD9E512B2}" destId="{6ADF0CB9-B0E8-4859-BAB4-008245632731}" srcOrd="0" destOrd="0" presId="urn:microsoft.com/office/officeart/2005/8/layout/process1"/>
    <dgm:cxn modelId="{12E0077F-5996-4C5A-B962-BC25AEF2FDFB}" srcId="{713E918F-4285-4648-811C-D55561BD0077}" destId="{3C2ED51C-9F62-4D3E-8E3C-2DA8FBEFFCB8}" srcOrd="0" destOrd="0" parTransId="{3A743B88-A5C0-4706-82C8-DC1C1AC7ED84}" sibTransId="{29D68368-E0F2-40A8-81EF-83B509632098}"/>
    <dgm:cxn modelId="{926AA394-5258-410B-B8C9-06FFA2B645C9}" type="presOf" srcId="{DD7BD0D0-F7F6-4C6E-BA40-BC0652261C2D}" destId="{6AD1C011-ECAA-40F3-A1E1-B32DA8971249}" srcOrd="1" destOrd="0" presId="urn:microsoft.com/office/officeart/2005/8/layout/process1"/>
    <dgm:cxn modelId="{010E079A-0F3F-4358-8F7F-BF48B3AE5FA8}" srcId="{713E918F-4285-4648-811C-D55561BD0077}" destId="{B75DD626-BB6E-48DB-9822-23940C829951}" srcOrd="1" destOrd="0" parTransId="{91093AD4-B335-4407-A89A-1AAD72DFD2D8}" sibTransId="{5E6D0D37-31D7-4A52-BF2E-68ECD9E512B2}"/>
    <dgm:cxn modelId="{D5756D9F-A6B6-4F6D-9520-83690A05CC59}" type="presOf" srcId="{DD7BD0D0-F7F6-4C6E-BA40-BC0652261C2D}" destId="{98759795-72C9-4B33-992E-88C9E9E0B0B8}" srcOrd="0" destOrd="0" presId="urn:microsoft.com/office/officeart/2005/8/layout/process1"/>
    <dgm:cxn modelId="{CEAB30A9-44F5-4611-BF1B-3526FBDB6C02}" type="presOf" srcId="{4AEA807C-A45B-4B9F-AD76-2B2F12852D9D}" destId="{DCDF3270-6EFB-47E0-AB92-439A07B2249F}" srcOrd="0" destOrd="0" presId="urn:microsoft.com/office/officeart/2005/8/layout/process1"/>
    <dgm:cxn modelId="{47E942B5-DAAA-4125-9200-BE84CB9EED92}" type="presOf" srcId="{713E918F-4285-4648-811C-D55561BD0077}" destId="{D76B41C2-4C54-4598-83F2-A9930F54965E}" srcOrd="0" destOrd="0" presId="urn:microsoft.com/office/officeart/2005/8/layout/process1"/>
    <dgm:cxn modelId="{61F8DBB8-4EDC-4581-B035-AB65E75F28EC}" type="presOf" srcId="{5E6D0D37-31D7-4A52-BF2E-68ECD9E512B2}" destId="{2283A40D-31F2-441A-AC43-4C1E00FF8B2F}" srcOrd="1" destOrd="0" presId="urn:microsoft.com/office/officeart/2005/8/layout/process1"/>
    <dgm:cxn modelId="{1E8202CB-386E-4648-ACA8-2FB178B63C2A}" type="presOf" srcId="{B75DD626-BB6E-48DB-9822-23940C829951}" destId="{22A9B626-C458-4529-B688-F2A66C689A96}" srcOrd="0" destOrd="0" presId="urn:microsoft.com/office/officeart/2005/8/layout/process1"/>
    <dgm:cxn modelId="{F3F6E5CD-D4E5-4AAA-9EB8-DC4698FCF1A7}" type="presOf" srcId="{29D68368-E0F2-40A8-81EF-83B509632098}" destId="{1B33736E-0D7F-4ACA-BB53-43A3949205F0}" srcOrd="1" destOrd="0" presId="urn:microsoft.com/office/officeart/2005/8/layout/process1"/>
    <dgm:cxn modelId="{A9E1A1D2-2DB5-438F-89AE-9D73E16BB580}" type="presOf" srcId="{3C2ED51C-9F62-4D3E-8E3C-2DA8FBEFFCB8}" destId="{2792D639-5BB4-4CA0-A95E-702B93E01465}" srcOrd="0" destOrd="0" presId="urn:microsoft.com/office/officeart/2005/8/layout/process1"/>
    <dgm:cxn modelId="{73D363E9-FEAD-4974-AF52-BF5A8EB38E35}" type="presOf" srcId="{29D68368-E0F2-40A8-81EF-83B509632098}" destId="{9290EBEE-10AE-46A8-AC7B-C35B1C3A0B56}" srcOrd="0" destOrd="0" presId="urn:microsoft.com/office/officeart/2005/8/layout/process1"/>
    <dgm:cxn modelId="{7EE40BF4-8B88-4C5F-A737-15A284DE8A90}" srcId="{713E918F-4285-4648-811C-D55561BD0077}" destId="{B3DC129F-EFF7-46DE-BDD4-778A925D85C6}" srcOrd="4" destOrd="0" parTransId="{F4D3CFCE-8C2B-4880-9808-B8A2BDFCA62B}" sibTransId="{4DC0BF1A-54A7-45A0-A5B2-C3D9A112A100}"/>
    <dgm:cxn modelId="{BA60C305-8C34-4069-A700-0880579BBB03}" type="presParOf" srcId="{D76B41C2-4C54-4598-83F2-A9930F54965E}" destId="{2792D639-5BB4-4CA0-A95E-702B93E01465}" srcOrd="0" destOrd="0" presId="urn:microsoft.com/office/officeart/2005/8/layout/process1"/>
    <dgm:cxn modelId="{66204E99-FE1F-4FFB-BE79-A00126DFF065}" type="presParOf" srcId="{D76B41C2-4C54-4598-83F2-A9930F54965E}" destId="{9290EBEE-10AE-46A8-AC7B-C35B1C3A0B56}" srcOrd="1" destOrd="0" presId="urn:microsoft.com/office/officeart/2005/8/layout/process1"/>
    <dgm:cxn modelId="{01BDD644-A2D2-4128-BD2D-143595313E0C}" type="presParOf" srcId="{9290EBEE-10AE-46A8-AC7B-C35B1C3A0B56}" destId="{1B33736E-0D7F-4ACA-BB53-43A3949205F0}" srcOrd="0" destOrd="0" presId="urn:microsoft.com/office/officeart/2005/8/layout/process1"/>
    <dgm:cxn modelId="{0D32DCC9-2668-4191-9A39-BDFD384D9123}" type="presParOf" srcId="{D76B41C2-4C54-4598-83F2-A9930F54965E}" destId="{22A9B626-C458-4529-B688-F2A66C689A96}" srcOrd="2" destOrd="0" presId="urn:microsoft.com/office/officeart/2005/8/layout/process1"/>
    <dgm:cxn modelId="{8C9979E8-355F-4CE2-BE1A-EC5DB3FD50EA}" type="presParOf" srcId="{D76B41C2-4C54-4598-83F2-A9930F54965E}" destId="{6ADF0CB9-B0E8-4859-BAB4-008245632731}" srcOrd="3" destOrd="0" presId="urn:microsoft.com/office/officeart/2005/8/layout/process1"/>
    <dgm:cxn modelId="{5CE393A9-F9AC-4A4F-AD66-8519119DA452}" type="presParOf" srcId="{6ADF0CB9-B0E8-4859-BAB4-008245632731}" destId="{2283A40D-31F2-441A-AC43-4C1E00FF8B2F}" srcOrd="0" destOrd="0" presId="urn:microsoft.com/office/officeart/2005/8/layout/process1"/>
    <dgm:cxn modelId="{91EDE1A3-AD38-4ECB-8A86-C23FC073F5EE}" type="presParOf" srcId="{D76B41C2-4C54-4598-83F2-A9930F54965E}" destId="{79BEDB2C-36E0-47FA-ACB9-657D676DAE88}" srcOrd="4" destOrd="0" presId="urn:microsoft.com/office/officeart/2005/8/layout/process1"/>
    <dgm:cxn modelId="{C7B0575B-C104-4094-95E4-C705555C6E0C}" type="presParOf" srcId="{D76B41C2-4C54-4598-83F2-A9930F54965E}" destId="{102DA3AD-413B-43EF-8AFC-592C374FFD7F}" srcOrd="5" destOrd="0" presId="urn:microsoft.com/office/officeart/2005/8/layout/process1"/>
    <dgm:cxn modelId="{F2A7E765-A694-439B-8472-2F3867A170FF}" type="presParOf" srcId="{102DA3AD-413B-43EF-8AFC-592C374FFD7F}" destId="{EB2BE2E5-03FA-49CA-8FA2-D483F2595048}" srcOrd="0" destOrd="0" presId="urn:microsoft.com/office/officeart/2005/8/layout/process1"/>
    <dgm:cxn modelId="{9B7B942B-7291-4773-A9DE-FC7D116137BB}" type="presParOf" srcId="{D76B41C2-4C54-4598-83F2-A9930F54965E}" destId="{DCDF3270-6EFB-47E0-AB92-439A07B2249F}" srcOrd="6" destOrd="0" presId="urn:microsoft.com/office/officeart/2005/8/layout/process1"/>
    <dgm:cxn modelId="{8992DAD5-A485-4BC2-B90E-F258DDC54316}" type="presParOf" srcId="{D76B41C2-4C54-4598-83F2-A9930F54965E}" destId="{98759795-72C9-4B33-992E-88C9E9E0B0B8}" srcOrd="7" destOrd="0" presId="urn:microsoft.com/office/officeart/2005/8/layout/process1"/>
    <dgm:cxn modelId="{F5B3A85C-1481-4575-923A-41E6E69C8503}" type="presParOf" srcId="{98759795-72C9-4B33-992E-88C9E9E0B0B8}" destId="{6AD1C011-ECAA-40F3-A1E1-B32DA8971249}" srcOrd="0" destOrd="0" presId="urn:microsoft.com/office/officeart/2005/8/layout/process1"/>
    <dgm:cxn modelId="{215AB145-9967-4A41-BD60-CBDE888F124D}" type="presParOf" srcId="{D76B41C2-4C54-4598-83F2-A9930F54965E}" destId="{36C5258E-4F62-41C3-BE43-D80525E191A1}"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50922D-B0CF-47F9-8EFE-19E088F88F66}"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298E1B64-8DF9-4CF6-A1DF-0BA58A92E786}">
      <dgm:prSet phldrT="[Text]" custT="1"/>
      <dgm:spPr/>
      <dgm:t>
        <a:bodyPr/>
        <a:lstStyle/>
        <a:p>
          <a:pPr algn="ctr"/>
          <a:r>
            <a:rPr lang="en-US" sz="1400"/>
            <a:t>1. Perform text normalisation</a:t>
          </a:r>
        </a:p>
      </dgm:t>
    </dgm:pt>
    <dgm:pt modelId="{4CA07AA4-DC58-41F5-B973-FB863331AA9D}" type="parTrans" cxnId="{4CF51317-E03A-4B8A-B0EC-386A4918296A}">
      <dgm:prSet/>
      <dgm:spPr/>
      <dgm:t>
        <a:bodyPr/>
        <a:lstStyle/>
        <a:p>
          <a:pPr algn="ctr"/>
          <a:endParaRPr lang="en-US"/>
        </a:p>
      </dgm:t>
    </dgm:pt>
    <dgm:pt modelId="{BB9FA3B4-00BB-4131-90A7-3BBC828F4165}" type="sibTrans" cxnId="{4CF51317-E03A-4B8A-B0EC-386A4918296A}">
      <dgm:prSet/>
      <dgm:spPr/>
      <dgm:t>
        <a:bodyPr/>
        <a:lstStyle/>
        <a:p>
          <a:pPr algn="ctr"/>
          <a:endParaRPr lang="en-US"/>
        </a:p>
      </dgm:t>
    </dgm:pt>
    <dgm:pt modelId="{B6A1738D-B1B8-4570-8751-4AEB96BE0204}">
      <dgm:prSet phldrT="[Text]" custT="1"/>
      <dgm:spPr/>
      <dgm:t>
        <a:bodyPr/>
        <a:lstStyle/>
        <a:p>
          <a:pPr algn="ctr"/>
          <a:r>
            <a:rPr lang="en-US" sz="1100"/>
            <a:t>Remove comments and unnecessary whitespace, etc</a:t>
          </a:r>
        </a:p>
      </dgm:t>
    </dgm:pt>
    <dgm:pt modelId="{57984240-13CC-4D0F-BFF2-C84D06931F7E}" type="parTrans" cxnId="{DABE0FB2-3347-4912-A136-D7E006926798}">
      <dgm:prSet/>
      <dgm:spPr/>
      <dgm:t>
        <a:bodyPr/>
        <a:lstStyle/>
        <a:p>
          <a:pPr algn="ctr"/>
          <a:endParaRPr lang="en-US"/>
        </a:p>
      </dgm:t>
    </dgm:pt>
    <dgm:pt modelId="{D36755BC-0113-44FE-A82B-5B9066ACCE09}" type="sibTrans" cxnId="{DABE0FB2-3347-4912-A136-D7E006926798}">
      <dgm:prSet/>
      <dgm:spPr/>
      <dgm:t>
        <a:bodyPr/>
        <a:lstStyle/>
        <a:p>
          <a:pPr algn="ctr"/>
          <a:endParaRPr lang="en-US"/>
        </a:p>
      </dgm:t>
    </dgm:pt>
    <dgm:pt modelId="{6693C784-2F60-4230-BACB-7B02A7198B49}">
      <dgm:prSet phldrT="[Text]" custT="1"/>
      <dgm:spPr/>
      <dgm:t>
        <a:bodyPr/>
        <a:lstStyle/>
        <a:p>
          <a:pPr algn="ctr"/>
          <a:r>
            <a:rPr lang="en-US" sz="1400"/>
            <a:t>2. Split document into its sections</a:t>
          </a:r>
        </a:p>
      </dgm:t>
    </dgm:pt>
    <dgm:pt modelId="{795DB23B-D461-4627-B3CC-C947D34A825A}" type="parTrans" cxnId="{7D735CD4-8559-4946-9D89-09F0F88E8D81}">
      <dgm:prSet/>
      <dgm:spPr/>
      <dgm:t>
        <a:bodyPr/>
        <a:lstStyle/>
        <a:p>
          <a:pPr algn="ctr"/>
          <a:endParaRPr lang="en-US"/>
        </a:p>
      </dgm:t>
    </dgm:pt>
    <dgm:pt modelId="{D315DD59-827F-48FE-B47B-512DDEFB1272}" type="sibTrans" cxnId="{7D735CD4-8559-4946-9D89-09F0F88E8D81}">
      <dgm:prSet/>
      <dgm:spPr/>
      <dgm:t>
        <a:bodyPr/>
        <a:lstStyle/>
        <a:p>
          <a:pPr algn="ctr"/>
          <a:endParaRPr lang="en-US"/>
        </a:p>
      </dgm:t>
    </dgm:pt>
    <dgm:pt modelId="{4574CB2E-DA07-497E-8C4E-07F69947AD86}">
      <dgm:prSet phldrT="[Text]" custT="1"/>
      <dgm:spPr/>
      <dgm:t>
        <a:bodyPr/>
        <a:lstStyle/>
        <a:p>
          <a:pPr algn="ctr"/>
          <a:r>
            <a:rPr lang="en-US" sz="1100"/>
            <a:t>Text section, data section, etc. divided by "section.*"</a:t>
          </a:r>
        </a:p>
      </dgm:t>
    </dgm:pt>
    <dgm:pt modelId="{49F31E60-C4D7-4468-B8DF-323E65B4C238}" type="parTrans" cxnId="{81FA43F6-10BA-4610-9355-E07B5E6F85C2}">
      <dgm:prSet/>
      <dgm:spPr/>
      <dgm:t>
        <a:bodyPr/>
        <a:lstStyle/>
        <a:p>
          <a:pPr algn="ctr"/>
          <a:endParaRPr lang="en-US"/>
        </a:p>
      </dgm:t>
    </dgm:pt>
    <dgm:pt modelId="{7CFFB9DD-1419-42CB-9BC0-5316F053E1D7}" type="sibTrans" cxnId="{81FA43F6-10BA-4610-9355-E07B5E6F85C2}">
      <dgm:prSet/>
      <dgm:spPr/>
      <dgm:t>
        <a:bodyPr/>
        <a:lstStyle/>
        <a:p>
          <a:pPr algn="ctr"/>
          <a:endParaRPr lang="en-US"/>
        </a:p>
      </dgm:t>
    </dgm:pt>
    <dgm:pt modelId="{04C00336-1EE9-446A-8E30-08B9275D3A1B}">
      <dgm:prSet phldrT="[Text]" custT="1"/>
      <dgm:spPr/>
      <dgm:t>
        <a:bodyPr/>
        <a:lstStyle/>
        <a:p>
          <a:pPr algn="ctr"/>
          <a:r>
            <a:rPr lang="en-US" sz="1400"/>
            <a:t>3. Divide lines and contextualise</a:t>
          </a:r>
        </a:p>
      </dgm:t>
    </dgm:pt>
    <dgm:pt modelId="{5C914C3F-BB91-4D8E-83DB-C3C4D0286936}" type="parTrans" cxnId="{23E0F7F2-75E8-42EB-AB12-AE6BC9E1218B}">
      <dgm:prSet/>
      <dgm:spPr/>
      <dgm:t>
        <a:bodyPr/>
        <a:lstStyle/>
        <a:p>
          <a:pPr algn="ctr"/>
          <a:endParaRPr lang="en-US"/>
        </a:p>
      </dgm:t>
    </dgm:pt>
    <dgm:pt modelId="{8E86D82C-F726-423D-B1F2-B63BC406BAC0}" type="sibTrans" cxnId="{23E0F7F2-75E8-42EB-AB12-AE6BC9E1218B}">
      <dgm:prSet/>
      <dgm:spPr/>
      <dgm:t>
        <a:bodyPr/>
        <a:lstStyle/>
        <a:p>
          <a:pPr algn="ctr"/>
          <a:endParaRPr lang="en-US"/>
        </a:p>
      </dgm:t>
    </dgm:pt>
    <dgm:pt modelId="{0CDDCA4C-A9E5-4486-A13E-F7A7C2A24911}">
      <dgm:prSet phldrT="[Text]" custT="1"/>
      <dgm:spPr/>
      <dgm:t>
        <a:bodyPr/>
        <a:lstStyle/>
        <a:p>
          <a:pPr algn="ctr"/>
          <a:r>
            <a:rPr lang="en-US" sz="1100"/>
            <a:t>Split the sections up into lines and split these into tokens, noting what each token represents (e.g. mnemonic or immediate value). Also deal with metadata.</a:t>
          </a:r>
        </a:p>
      </dgm:t>
    </dgm:pt>
    <dgm:pt modelId="{AAC2A408-AA55-4B82-B88D-D5FD55D9FA84}" type="parTrans" cxnId="{3B343608-B432-48F7-AE1B-5384FD560CB3}">
      <dgm:prSet/>
      <dgm:spPr/>
      <dgm:t>
        <a:bodyPr/>
        <a:lstStyle/>
        <a:p>
          <a:pPr algn="ctr"/>
          <a:endParaRPr lang="en-US"/>
        </a:p>
      </dgm:t>
    </dgm:pt>
    <dgm:pt modelId="{D9B6213B-F3BA-438C-BEB0-2E2728BAD32E}" type="sibTrans" cxnId="{3B343608-B432-48F7-AE1B-5384FD560CB3}">
      <dgm:prSet/>
      <dgm:spPr/>
      <dgm:t>
        <a:bodyPr/>
        <a:lstStyle/>
        <a:p>
          <a:pPr algn="ctr"/>
          <a:endParaRPr lang="en-US"/>
        </a:p>
      </dgm:t>
    </dgm:pt>
    <dgm:pt modelId="{EDACA806-3932-40B9-A3B1-4CEE24E2FF74}">
      <dgm:prSet phldrT="[Text]" custT="1"/>
      <dgm:spPr/>
      <dgm:t>
        <a:bodyPr/>
        <a:lstStyle/>
        <a:p>
          <a:pPr algn="ctr"/>
          <a:r>
            <a:rPr lang="en-US" sz="1050"/>
            <a:t>Wherever variables and labels occur, add them to a table to remember their locations/values</a:t>
          </a:r>
        </a:p>
      </dgm:t>
    </dgm:pt>
    <dgm:pt modelId="{6FFD9686-DA92-42FC-88FD-8438381D379A}" type="parTrans" cxnId="{9997BD17-8486-4B7D-8EAA-42A0D05B3CA2}">
      <dgm:prSet/>
      <dgm:spPr/>
      <dgm:t>
        <a:bodyPr/>
        <a:lstStyle/>
        <a:p>
          <a:pPr algn="ctr"/>
          <a:endParaRPr lang="en-US"/>
        </a:p>
      </dgm:t>
    </dgm:pt>
    <dgm:pt modelId="{E59F7930-B00A-4BD8-86E8-55EB6209C511}" type="sibTrans" cxnId="{9997BD17-8486-4B7D-8EAA-42A0D05B3CA2}">
      <dgm:prSet/>
      <dgm:spPr/>
      <dgm:t>
        <a:bodyPr/>
        <a:lstStyle/>
        <a:p>
          <a:pPr algn="ctr"/>
          <a:endParaRPr lang="en-US"/>
        </a:p>
      </dgm:t>
    </dgm:pt>
    <dgm:pt modelId="{13E6816A-5E2A-4150-9A56-5C47D1E6602D}">
      <dgm:prSet phldrT="[Text]" custT="1"/>
      <dgm:spPr/>
      <dgm:t>
        <a:bodyPr/>
        <a:lstStyle/>
        <a:p>
          <a:pPr algn="ctr"/>
          <a:r>
            <a:rPr lang="en-US" sz="1400"/>
            <a:t>4. Record labels/variables</a:t>
          </a:r>
        </a:p>
      </dgm:t>
    </dgm:pt>
    <dgm:pt modelId="{60194FCA-FE76-40ED-A1A2-B05FF084EFAC}" type="parTrans" cxnId="{95454EDA-8318-41CD-AECE-1A375158E0EC}">
      <dgm:prSet/>
      <dgm:spPr/>
      <dgm:t>
        <a:bodyPr/>
        <a:lstStyle/>
        <a:p>
          <a:pPr algn="ctr"/>
          <a:endParaRPr lang="en-US"/>
        </a:p>
      </dgm:t>
    </dgm:pt>
    <dgm:pt modelId="{9FF8DDD7-511A-480B-8B88-EC31CE2DEED7}" type="sibTrans" cxnId="{95454EDA-8318-41CD-AECE-1A375158E0EC}">
      <dgm:prSet/>
      <dgm:spPr/>
      <dgm:t>
        <a:bodyPr/>
        <a:lstStyle/>
        <a:p>
          <a:pPr algn="ctr"/>
          <a:endParaRPr lang="en-US"/>
        </a:p>
      </dgm:t>
    </dgm:pt>
    <dgm:pt modelId="{FF8B5011-97D1-4BFE-B4DE-282BBE2FC272}">
      <dgm:prSet phldrT="[Text]" custT="1"/>
      <dgm:spPr/>
      <dgm:t>
        <a:bodyPr/>
        <a:lstStyle/>
        <a:p>
          <a:pPr algn="ctr"/>
          <a:r>
            <a:rPr lang="en-US" sz="1400"/>
            <a:t>5. Convert each line to bytes and add together</a:t>
          </a:r>
        </a:p>
      </dgm:t>
    </dgm:pt>
    <dgm:pt modelId="{2C0E5626-6D63-445F-AE8B-98F3C2059066}" type="parTrans" cxnId="{8D961793-E145-404D-8656-0524043593CF}">
      <dgm:prSet/>
      <dgm:spPr/>
      <dgm:t>
        <a:bodyPr/>
        <a:lstStyle/>
        <a:p>
          <a:pPr algn="ctr"/>
          <a:endParaRPr lang="en-US"/>
        </a:p>
      </dgm:t>
    </dgm:pt>
    <dgm:pt modelId="{8D2F917B-35D1-4774-A8AC-806BDC4AA1DC}" type="sibTrans" cxnId="{8D961793-E145-404D-8656-0524043593CF}">
      <dgm:prSet/>
      <dgm:spPr/>
      <dgm:t>
        <a:bodyPr/>
        <a:lstStyle/>
        <a:p>
          <a:pPr algn="ctr"/>
          <a:endParaRPr lang="en-US"/>
        </a:p>
      </dgm:t>
    </dgm:pt>
    <dgm:pt modelId="{114C08C9-7900-4995-9710-D7F8BBDA9AF2}">
      <dgm:prSet phldrT="[Text]" custT="1"/>
      <dgm:spPr/>
      <dgm:t>
        <a:bodyPr/>
        <a:lstStyle/>
        <a:p>
          <a:pPr algn="ctr"/>
          <a:r>
            <a:rPr lang="en-US" sz="1100"/>
            <a:t>Convert each token to bytes based on its context and find the line's argument byte, as well as substituting variables and labels for their memory locations</a:t>
          </a:r>
        </a:p>
      </dgm:t>
    </dgm:pt>
    <dgm:pt modelId="{B64A42B1-F790-4AA7-8519-2A362DC88D65}" type="parTrans" cxnId="{60499457-8BA1-4467-9382-3AF626194EC4}">
      <dgm:prSet/>
      <dgm:spPr/>
      <dgm:t>
        <a:bodyPr/>
        <a:lstStyle/>
        <a:p>
          <a:pPr algn="ctr"/>
          <a:endParaRPr lang="en-US"/>
        </a:p>
      </dgm:t>
    </dgm:pt>
    <dgm:pt modelId="{0F73AF75-BD57-41FE-B117-1B5B110B0249}" type="sibTrans" cxnId="{60499457-8BA1-4467-9382-3AF626194EC4}">
      <dgm:prSet/>
      <dgm:spPr/>
      <dgm:t>
        <a:bodyPr/>
        <a:lstStyle/>
        <a:p>
          <a:pPr algn="ctr"/>
          <a:endParaRPr lang="en-US"/>
        </a:p>
      </dgm:t>
    </dgm:pt>
    <dgm:pt modelId="{088330F3-00F7-4690-B1A4-193E3385FB73}" type="pres">
      <dgm:prSet presAssocID="{2550922D-B0CF-47F9-8EFE-19E088F88F66}" presName="Name0" presStyleCnt="0">
        <dgm:presLayoutVars>
          <dgm:dir/>
          <dgm:animLvl val="lvl"/>
          <dgm:resizeHandles val="exact"/>
        </dgm:presLayoutVars>
      </dgm:prSet>
      <dgm:spPr/>
    </dgm:pt>
    <dgm:pt modelId="{9F773435-E5EB-4E7E-913E-73C7B9DF99EA}" type="pres">
      <dgm:prSet presAssocID="{FF8B5011-97D1-4BFE-B4DE-282BBE2FC272}" presName="boxAndChildren" presStyleCnt="0"/>
      <dgm:spPr/>
    </dgm:pt>
    <dgm:pt modelId="{63B86E30-8BF2-46F9-94B8-C2B6E7E8AE4B}" type="pres">
      <dgm:prSet presAssocID="{FF8B5011-97D1-4BFE-B4DE-282BBE2FC272}" presName="parentTextBox" presStyleLbl="node1" presStyleIdx="0" presStyleCnt="5"/>
      <dgm:spPr/>
    </dgm:pt>
    <dgm:pt modelId="{A03BE945-ADC5-4C7B-9C25-803D6937E420}" type="pres">
      <dgm:prSet presAssocID="{FF8B5011-97D1-4BFE-B4DE-282BBE2FC272}" presName="entireBox" presStyleLbl="node1" presStyleIdx="0" presStyleCnt="5"/>
      <dgm:spPr/>
    </dgm:pt>
    <dgm:pt modelId="{6B21C76E-96D7-4F81-8D66-5FB212AB1768}" type="pres">
      <dgm:prSet presAssocID="{FF8B5011-97D1-4BFE-B4DE-282BBE2FC272}" presName="descendantBox" presStyleCnt="0"/>
      <dgm:spPr/>
    </dgm:pt>
    <dgm:pt modelId="{92D87762-4E5D-442C-BDF1-E2FAB8859757}" type="pres">
      <dgm:prSet presAssocID="{114C08C9-7900-4995-9710-D7F8BBDA9AF2}" presName="childTextBox" presStyleLbl="fgAccFollowNode1" presStyleIdx="0" presStyleCnt="5">
        <dgm:presLayoutVars>
          <dgm:bulletEnabled val="1"/>
        </dgm:presLayoutVars>
      </dgm:prSet>
      <dgm:spPr/>
    </dgm:pt>
    <dgm:pt modelId="{19047860-F9AB-45E9-B0D9-6F7E3AA68027}" type="pres">
      <dgm:prSet presAssocID="{9FF8DDD7-511A-480B-8B88-EC31CE2DEED7}" presName="sp" presStyleCnt="0"/>
      <dgm:spPr/>
    </dgm:pt>
    <dgm:pt modelId="{A478E355-E3BF-4A3D-B251-AD98D306CBB6}" type="pres">
      <dgm:prSet presAssocID="{13E6816A-5E2A-4150-9A56-5C47D1E6602D}" presName="arrowAndChildren" presStyleCnt="0"/>
      <dgm:spPr/>
    </dgm:pt>
    <dgm:pt modelId="{214D21A0-08D5-4439-80A7-F7249A5D71B4}" type="pres">
      <dgm:prSet presAssocID="{13E6816A-5E2A-4150-9A56-5C47D1E6602D}" presName="parentTextArrow" presStyleLbl="node1" presStyleIdx="0" presStyleCnt="5"/>
      <dgm:spPr/>
    </dgm:pt>
    <dgm:pt modelId="{C57479A5-A6A8-49DB-9080-EFA6582CED4E}" type="pres">
      <dgm:prSet presAssocID="{13E6816A-5E2A-4150-9A56-5C47D1E6602D}" presName="arrow" presStyleLbl="node1" presStyleIdx="1" presStyleCnt="5"/>
      <dgm:spPr/>
    </dgm:pt>
    <dgm:pt modelId="{7F43328F-BFEE-4EC2-A87B-A015BE093C1F}" type="pres">
      <dgm:prSet presAssocID="{13E6816A-5E2A-4150-9A56-5C47D1E6602D}" presName="descendantArrow" presStyleCnt="0"/>
      <dgm:spPr/>
    </dgm:pt>
    <dgm:pt modelId="{1AEC2121-7DB8-4AA6-B9AD-83CAA9779EC3}" type="pres">
      <dgm:prSet presAssocID="{EDACA806-3932-40B9-A3B1-4CEE24E2FF74}" presName="childTextArrow" presStyleLbl="fgAccFollowNode1" presStyleIdx="1" presStyleCnt="5">
        <dgm:presLayoutVars>
          <dgm:bulletEnabled val="1"/>
        </dgm:presLayoutVars>
      </dgm:prSet>
      <dgm:spPr/>
    </dgm:pt>
    <dgm:pt modelId="{DDF8D7B0-8F2B-4B9A-B688-2D6AD62746CD}" type="pres">
      <dgm:prSet presAssocID="{8E86D82C-F726-423D-B1F2-B63BC406BAC0}" presName="sp" presStyleCnt="0"/>
      <dgm:spPr/>
    </dgm:pt>
    <dgm:pt modelId="{A73492C9-6193-4437-954D-AD0538E9C085}" type="pres">
      <dgm:prSet presAssocID="{04C00336-1EE9-446A-8E30-08B9275D3A1B}" presName="arrowAndChildren" presStyleCnt="0"/>
      <dgm:spPr/>
    </dgm:pt>
    <dgm:pt modelId="{9F174F6B-3D61-49CF-87C2-54747BCEBC2C}" type="pres">
      <dgm:prSet presAssocID="{04C00336-1EE9-446A-8E30-08B9275D3A1B}" presName="parentTextArrow" presStyleLbl="node1" presStyleIdx="1" presStyleCnt="5"/>
      <dgm:spPr/>
    </dgm:pt>
    <dgm:pt modelId="{9F37EACC-7542-42F1-9E1D-51F616EEEAD7}" type="pres">
      <dgm:prSet presAssocID="{04C00336-1EE9-446A-8E30-08B9275D3A1B}" presName="arrow" presStyleLbl="node1" presStyleIdx="2" presStyleCnt="5"/>
      <dgm:spPr/>
    </dgm:pt>
    <dgm:pt modelId="{76C7086F-5F88-4581-9935-77848A6A3127}" type="pres">
      <dgm:prSet presAssocID="{04C00336-1EE9-446A-8E30-08B9275D3A1B}" presName="descendantArrow" presStyleCnt="0"/>
      <dgm:spPr/>
    </dgm:pt>
    <dgm:pt modelId="{013E9D5B-3C36-44F1-8DA3-5E7526BFBBA6}" type="pres">
      <dgm:prSet presAssocID="{0CDDCA4C-A9E5-4486-A13E-F7A7C2A24911}" presName="childTextArrow" presStyleLbl="fgAccFollowNode1" presStyleIdx="2" presStyleCnt="5">
        <dgm:presLayoutVars>
          <dgm:bulletEnabled val="1"/>
        </dgm:presLayoutVars>
      </dgm:prSet>
      <dgm:spPr/>
    </dgm:pt>
    <dgm:pt modelId="{10A6CB31-4B96-4ECC-B87F-CFBB86C37315}" type="pres">
      <dgm:prSet presAssocID="{D315DD59-827F-48FE-B47B-512DDEFB1272}" presName="sp" presStyleCnt="0"/>
      <dgm:spPr/>
    </dgm:pt>
    <dgm:pt modelId="{F1B5B051-3992-44E5-A422-AEBE45CCB7A2}" type="pres">
      <dgm:prSet presAssocID="{6693C784-2F60-4230-BACB-7B02A7198B49}" presName="arrowAndChildren" presStyleCnt="0"/>
      <dgm:spPr/>
    </dgm:pt>
    <dgm:pt modelId="{C66A8A1B-3B85-43C6-9913-8B421736179C}" type="pres">
      <dgm:prSet presAssocID="{6693C784-2F60-4230-BACB-7B02A7198B49}" presName="parentTextArrow" presStyleLbl="node1" presStyleIdx="2" presStyleCnt="5"/>
      <dgm:spPr/>
    </dgm:pt>
    <dgm:pt modelId="{5124B60B-9021-4C8E-B99D-A65A3154B73F}" type="pres">
      <dgm:prSet presAssocID="{6693C784-2F60-4230-BACB-7B02A7198B49}" presName="arrow" presStyleLbl="node1" presStyleIdx="3" presStyleCnt="5"/>
      <dgm:spPr/>
    </dgm:pt>
    <dgm:pt modelId="{81F7743D-256C-4BD8-8D38-0EB597664190}" type="pres">
      <dgm:prSet presAssocID="{6693C784-2F60-4230-BACB-7B02A7198B49}" presName="descendantArrow" presStyleCnt="0"/>
      <dgm:spPr/>
    </dgm:pt>
    <dgm:pt modelId="{E42F8E89-CBDB-4244-AA67-F3B90A4EE109}" type="pres">
      <dgm:prSet presAssocID="{4574CB2E-DA07-497E-8C4E-07F69947AD86}" presName="childTextArrow" presStyleLbl="fgAccFollowNode1" presStyleIdx="3" presStyleCnt="5">
        <dgm:presLayoutVars>
          <dgm:bulletEnabled val="1"/>
        </dgm:presLayoutVars>
      </dgm:prSet>
      <dgm:spPr/>
    </dgm:pt>
    <dgm:pt modelId="{605C7E75-F7CA-4295-9078-98191FD543D1}" type="pres">
      <dgm:prSet presAssocID="{BB9FA3B4-00BB-4131-90A7-3BBC828F4165}" presName="sp" presStyleCnt="0"/>
      <dgm:spPr/>
    </dgm:pt>
    <dgm:pt modelId="{E70FB062-E795-45C8-A970-C9B1C117A45C}" type="pres">
      <dgm:prSet presAssocID="{298E1B64-8DF9-4CF6-A1DF-0BA58A92E786}" presName="arrowAndChildren" presStyleCnt="0"/>
      <dgm:spPr/>
    </dgm:pt>
    <dgm:pt modelId="{0B4E2D0D-2E7C-44BE-88E3-422C5AC87EBB}" type="pres">
      <dgm:prSet presAssocID="{298E1B64-8DF9-4CF6-A1DF-0BA58A92E786}" presName="parentTextArrow" presStyleLbl="node1" presStyleIdx="3" presStyleCnt="5"/>
      <dgm:spPr/>
    </dgm:pt>
    <dgm:pt modelId="{39DB3C9B-5460-4EBD-AD80-D427AC45CA49}" type="pres">
      <dgm:prSet presAssocID="{298E1B64-8DF9-4CF6-A1DF-0BA58A92E786}" presName="arrow" presStyleLbl="node1" presStyleIdx="4" presStyleCnt="5"/>
      <dgm:spPr/>
    </dgm:pt>
    <dgm:pt modelId="{0208433E-EAE0-4A55-8516-A9471278EF78}" type="pres">
      <dgm:prSet presAssocID="{298E1B64-8DF9-4CF6-A1DF-0BA58A92E786}" presName="descendantArrow" presStyleCnt="0"/>
      <dgm:spPr/>
    </dgm:pt>
    <dgm:pt modelId="{9F2A7D1A-AE32-4C5D-8B79-8B13DA9196E4}" type="pres">
      <dgm:prSet presAssocID="{B6A1738D-B1B8-4570-8751-4AEB96BE0204}" presName="childTextArrow" presStyleLbl="fgAccFollowNode1" presStyleIdx="4" presStyleCnt="5">
        <dgm:presLayoutVars>
          <dgm:bulletEnabled val="1"/>
        </dgm:presLayoutVars>
      </dgm:prSet>
      <dgm:spPr/>
    </dgm:pt>
  </dgm:ptLst>
  <dgm:cxnLst>
    <dgm:cxn modelId="{3B343608-B432-48F7-AE1B-5384FD560CB3}" srcId="{04C00336-1EE9-446A-8E30-08B9275D3A1B}" destId="{0CDDCA4C-A9E5-4486-A13E-F7A7C2A24911}" srcOrd="0" destOrd="0" parTransId="{AAC2A408-AA55-4B82-B88D-D5FD55D9FA84}" sibTransId="{D9B6213B-F3BA-438C-BEB0-2E2728BAD32E}"/>
    <dgm:cxn modelId="{626CE80D-8B1D-46CD-8ED8-C4032F38291B}" type="presOf" srcId="{114C08C9-7900-4995-9710-D7F8BBDA9AF2}" destId="{92D87762-4E5D-442C-BDF1-E2FAB8859757}" srcOrd="0" destOrd="0" presId="urn:microsoft.com/office/officeart/2005/8/layout/process4"/>
    <dgm:cxn modelId="{4CF51317-E03A-4B8A-B0EC-386A4918296A}" srcId="{2550922D-B0CF-47F9-8EFE-19E088F88F66}" destId="{298E1B64-8DF9-4CF6-A1DF-0BA58A92E786}" srcOrd="0" destOrd="0" parTransId="{4CA07AA4-DC58-41F5-B973-FB863331AA9D}" sibTransId="{BB9FA3B4-00BB-4131-90A7-3BBC828F4165}"/>
    <dgm:cxn modelId="{9997BD17-8486-4B7D-8EAA-42A0D05B3CA2}" srcId="{13E6816A-5E2A-4150-9A56-5C47D1E6602D}" destId="{EDACA806-3932-40B9-A3B1-4CEE24E2FF74}" srcOrd="0" destOrd="0" parTransId="{6FFD9686-DA92-42FC-88FD-8438381D379A}" sibTransId="{E59F7930-B00A-4BD8-86E8-55EB6209C511}"/>
    <dgm:cxn modelId="{EE158821-E9BA-483E-85E3-477D81288D14}" type="presOf" srcId="{2550922D-B0CF-47F9-8EFE-19E088F88F66}" destId="{088330F3-00F7-4690-B1A4-193E3385FB73}" srcOrd="0" destOrd="0" presId="urn:microsoft.com/office/officeart/2005/8/layout/process4"/>
    <dgm:cxn modelId="{148CFC23-0762-4C36-832E-90995801B0EB}" type="presOf" srcId="{6693C784-2F60-4230-BACB-7B02A7198B49}" destId="{5124B60B-9021-4C8E-B99D-A65A3154B73F}" srcOrd="1" destOrd="0" presId="urn:microsoft.com/office/officeart/2005/8/layout/process4"/>
    <dgm:cxn modelId="{4D29D338-FCC5-49F6-8504-4ADB8D96EEE0}" type="presOf" srcId="{4574CB2E-DA07-497E-8C4E-07F69947AD86}" destId="{E42F8E89-CBDB-4244-AA67-F3B90A4EE109}" srcOrd="0" destOrd="0" presId="urn:microsoft.com/office/officeart/2005/8/layout/process4"/>
    <dgm:cxn modelId="{EA1D2C3A-0FA3-4BAF-BDBD-9F50684D5EA9}" type="presOf" srcId="{0CDDCA4C-A9E5-4486-A13E-F7A7C2A24911}" destId="{013E9D5B-3C36-44F1-8DA3-5E7526BFBBA6}" srcOrd="0" destOrd="0" presId="urn:microsoft.com/office/officeart/2005/8/layout/process4"/>
    <dgm:cxn modelId="{9A1EE742-6C32-4589-99FE-CA371A4709DD}" type="presOf" srcId="{298E1B64-8DF9-4CF6-A1DF-0BA58A92E786}" destId="{39DB3C9B-5460-4EBD-AD80-D427AC45CA49}" srcOrd="1" destOrd="0" presId="urn:microsoft.com/office/officeart/2005/8/layout/process4"/>
    <dgm:cxn modelId="{D497E966-6528-4AEF-9E1B-F7422D9EBD82}" type="presOf" srcId="{EDACA806-3932-40B9-A3B1-4CEE24E2FF74}" destId="{1AEC2121-7DB8-4AA6-B9AD-83CAA9779EC3}" srcOrd="0" destOrd="0" presId="urn:microsoft.com/office/officeart/2005/8/layout/process4"/>
    <dgm:cxn modelId="{BA585D67-5250-43B8-A060-0BE7A1C4F089}" type="presOf" srcId="{13E6816A-5E2A-4150-9A56-5C47D1E6602D}" destId="{C57479A5-A6A8-49DB-9080-EFA6582CED4E}" srcOrd="1" destOrd="0" presId="urn:microsoft.com/office/officeart/2005/8/layout/process4"/>
    <dgm:cxn modelId="{FE139351-B28D-4A76-8D5F-98701C4B399A}" type="presOf" srcId="{04C00336-1EE9-446A-8E30-08B9275D3A1B}" destId="{9F37EACC-7542-42F1-9E1D-51F616EEEAD7}" srcOrd="1" destOrd="0" presId="urn:microsoft.com/office/officeart/2005/8/layout/process4"/>
    <dgm:cxn modelId="{AA231456-6455-4A3A-890D-6450C96A18E9}" type="presOf" srcId="{FF8B5011-97D1-4BFE-B4DE-282BBE2FC272}" destId="{63B86E30-8BF2-46F9-94B8-C2B6E7E8AE4B}" srcOrd="0" destOrd="0" presId="urn:microsoft.com/office/officeart/2005/8/layout/process4"/>
    <dgm:cxn modelId="{60499457-8BA1-4467-9382-3AF626194EC4}" srcId="{FF8B5011-97D1-4BFE-B4DE-282BBE2FC272}" destId="{114C08C9-7900-4995-9710-D7F8BBDA9AF2}" srcOrd="0" destOrd="0" parTransId="{B64A42B1-F790-4AA7-8519-2A362DC88D65}" sibTransId="{0F73AF75-BD57-41FE-B117-1B5B110B0249}"/>
    <dgm:cxn modelId="{644A827B-CEE0-4918-B7DB-336999165EAF}" type="presOf" srcId="{FF8B5011-97D1-4BFE-B4DE-282BBE2FC272}" destId="{A03BE945-ADC5-4C7B-9C25-803D6937E420}" srcOrd="1" destOrd="0" presId="urn:microsoft.com/office/officeart/2005/8/layout/process4"/>
    <dgm:cxn modelId="{28090D81-0AB4-401D-981C-1CAAE0B79159}" type="presOf" srcId="{6693C784-2F60-4230-BACB-7B02A7198B49}" destId="{C66A8A1B-3B85-43C6-9913-8B421736179C}" srcOrd="0" destOrd="0" presId="urn:microsoft.com/office/officeart/2005/8/layout/process4"/>
    <dgm:cxn modelId="{8D961793-E145-404D-8656-0524043593CF}" srcId="{2550922D-B0CF-47F9-8EFE-19E088F88F66}" destId="{FF8B5011-97D1-4BFE-B4DE-282BBE2FC272}" srcOrd="4" destOrd="0" parTransId="{2C0E5626-6D63-445F-AE8B-98F3C2059066}" sibTransId="{8D2F917B-35D1-4774-A8AC-806BDC4AA1DC}"/>
    <dgm:cxn modelId="{388FDFA4-932C-4D2E-A381-7CDDA4889AB3}" type="presOf" srcId="{04C00336-1EE9-446A-8E30-08B9275D3A1B}" destId="{9F174F6B-3D61-49CF-87C2-54747BCEBC2C}" srcOrd="0" destOrd="0" presId="urn:microsoft.com/office/officeart/2005/8/layout/process4"/>
    <dgm:cxn modelId="{DABE0FB2-3347-4912-A136-D7E006926798}" srcId="{298E1B64-8DF9-4CF6-A1DF-0BA58A92E786}" destId="{B6A1738D-B1B8-4570-8751-4AEB96BE0204}" srcOrd="0" destOrd="0" parTransId="{57984240-13CC-4D0F-BFF2-C84D06931F7E}" sibTransId="{D36755BC-0113-44FE-A82B-5B9066ACCE09}"/>
    <dgm:cxn modelId="{0596AAB5-569A-4F67-BE16-A667614CF991}" type="presOf" srcId="{B6A1738D-B1B8-4570-8751-4AEB96BE0204}" destId="{9F2A7D1A-AE32-4C5D-8B79-8B13DA9196E4}" srcOrd="0" destOrd="0" presId="urn:microsoft.com/office/officeart/2005/8/layout/process4"/>
    <dgm:cxn modelId="{654397CE-A788-4531-AE77-D379B35C70EF}" type="presOf" srcId="{13E6816A-5E2A-4150-9A56-5C47D1E6602D}" destId="{214D21A0-08D5-4439-80A7-F7249A5D71B4}" srcOrd="0" destOrd="0" presId="urn:microsoft.com/office/officeart/2005/8/layout/process4"/>
    <dgm:cxn modelId="{7D735CD4-8559-4946-9D89-09F0F88E8D81}" srcId="{2550922D-B0CF-47F9-8EFE-19E088F88F66}" destId="{6693C784-2F60-4230-BACB-7B02A7198B49}" srcOrd="1" destOrd="0" parTransId="{795DB23B-D461-4627-B3CC-C947D34A825A}" sibTransId="{D315DD59-827F-48FE-B47B-512DDEFB1272}"/>
    <dgm:cxn modelId="{95454EDA-8318-41CD-AECE-1A375158E0EC}" srcId="{2550922D-B0CF-47F9-8EFE-19E088F88F66}" destId="{13E6816A-5E2A-4150-9A56-5C47D1E6602D}" srcOrd="3" destOrd="0" parTransId="{60194FCA-FE76-40ED-A1A2-B05FF084EFAC}" sibTransId="{9FF8DDD7-511A-480B-8B88-EC31CE2DEED7}"/>
    <dgm:cxn modelId="{5F4CCDDD-1AD5-4868-802B-B32F9EE2EC3F}" type="presOf" srcId="{298E1B64-8DF9-4CF6-A1DF-0BA58A92E786}" destId="{0B4E2D0D-2E7C-44BE-88E3-422C5AC87EBB}" srcOrd="0" destOrd="0" presId="urn:microsoft.com/office/officeart/2005/8/layout/process4"/>
    <dgm:cxn modelId="{23E0F7F2-75E8-42EB-AB12-AE6BC9E1218B}" srcId="{2550922D-B0CF-47F9-8EFE-19E088F88F66}" destId="{04C00336-1EE9-446A-8E30-08B9275D3A1B}" srcOrd="2" destOrd="0" parTransId="{5C914C3F-BB91-4D8E-83DB-C3C4D0286936}" sibTransId="{8E86D82C-F726-423D-B1F2-B63BC406BAC0}"/>
    <dgm:cxn modelId="{81FA43F6-10BA-4610-9355-E07B5E6F85C2}" srcId="{6693C784-2F60-4230-BACB-7B02A7198B49}" destId="{4574CB2E-DA07-497E-8C4E-07F69947AD86}" srcOrd="0" destOrd="0" parTransId="{49F31E60-C4D7-4468-B8DF-323E65B4C238}" sibTransId="{7CFFB9DD-1419-42CB-9BC0-5316F053E1D7}"/>
    <dgm:cxn modelId="{6B608D40-1E35-42CA-A1FA-F0B90DBD2360}" type="presParOf" srcId="{088330F3-00F7-4690-B1A4-193E3385FB73}" destId="{9F773435-E5EB-4E7E-913E-73C7B9DF99EA}" srcOrd="0" destOrd="0" presId="urn:microsoft.com/office/officeart/2005/8/layout/process4"/>
    <dgm:cxn modelId="{31284833-A3DB-4CBD-BD30-175C4D103895}" type="presParOf" srcId="{9F773435-E5EB-4E7E-913E-73C7B9DF99EA}" destId="{63B86E30-8BF2-46F9-94B8-C2B6E7E8AE4B}" srcOrd="0" destOrd="0" presId="urn:microsoft.com/office/officeart/2005/8/layout/process4"/>
    <dgm:cxn modelId="{D5ABA87C-3B10-4A29-8A07-E97737BA4699}" type="presParOf" srcId="{9F773435-E5EB-4E7E-913E-73C7B9DF99EA}" destId="{A03BE945-ADC5-4C7B-9C25-803D6937E420}" srcOrd="1" destOrd="0" presId="urn:microsoft.com/office/officeart/2005/8/layout/process4"/>
    <dgm:cxn modelId="{81A618D1-6FBD-4922-B7DC-D69D29CB144B}" type="presParOf" srcId="{9F773435-E5EB-4E7E-913E-73C7B9DF99EA}" destId="{6B21C76E-96D7-4F81-8D66-5FB212AB1768}" srcOrd="2" destOrd="0" presId="urn:microsoft.com/office/officeart/2005/8/layout/process4"/>
    <dgm:cxn modelId="{50C0F26C-506F-4C26-8BBC-F52DF13AC11E}" type="presParOf" srcId="{6B21C76E-96D7-4F81-8D66-5FB212AB1768}" destId="{92D87762-4E5D-442C-BDF1-E2FAB8859757}" srcOrd="0" destOrd="0" presId="urn:microsoft.com/office/officeart/2005/8/layout/process4"/>
    <dgm:cxn modelId="{36588782-FA0A-4C2E-AEC9-B01DF955E0B6}" type="presParOf" srcId="{088330F3-00F7-4690-B1A4-193E3385FB73}" destId="{19047860-F9AB-45E9-B0D9-6F7E3AA68027}" srcOrd="1" destOrd="0" presId="urn:microsoft.com/office/officeart/2005/8/layout/process4"/>
    <dgm:cxn modelId="{E7249539-A23B-44EA-8C28-9B654B76299D}" type="presParOf" srcId="{088330F3-00F7-4690-B1A4-193E3385FB73}" destId="{A478E355-E3BF-4A3D-B251-AD98D306CBB6}" srcOrd="2" destOrd="0" presId="urn:microsoft.com/office/officeart/2005/8/layout/process4"/>
    <dgm:cxn modelId="{D9AB3FBC-0DC0-4AA7-8FF1-E2C62CE1FBF1}" type="presParOf" srcId="{A478E355-E3BF-4A3D-B251-AD98D306CBB6}" destId="{214D21A0-08D5-4439-80A7-F7249A5D71B4}" srcOrd="0" destOrd="0" presId="urn:microsoft.com/office/officeart/2005/8/layout/process4"/>
    <dgm:cxn modelId="{3D5D12E9-50A8-435F-8CC5-D25956B7720B}" type="presParOf" srcId="{A478E355-E3BF-4A3D-B251-AD98D306CBB6}" destId="{C57479A5-A6A8-49DB-9080-EFA6582CED4E}" srcOrd="1" destOrd="0" presId="urn:microsoft.com/office/officeart/2005/8/layout/process4"/>
    <dgm:cxn modelId="{72F11469-8EBA-4122-B525-BBC9B176155C}" type="presParOf" srcId="{A478E355-E3BF-4A3D-B251-AD98D306CBB6}" destId="{7F43328F-BFEE-4EC2-A87B-A015BE093C1F}" srcOrd="2" destOrd="0" presId="urn:microsoft.com/office/officeart/2005/8/layout/process4"/>
    <dgm:cxn modelId="{8CBF260D-6575-483F-A70A-B797A4ED9E7A}" type="presParOf" srcId="{7F43328F-BFEE-4EC2-A87B-A015BE093C1F}" destId="{1AEC2121-7DB8-4AA6-B9AD-83CAA9779EC3}" srcOrd="0" destOrd="0" presId="urn:microsoft.com/office/officeart/2005/8/layout/process4"/>
    <dgm:cxn modelId="{01D0DCE2-FEC7-4CC5-8043-CFA8BB8AB45E}" type="presParOf" srcId="{088330F3-00F7-4690-B1A4-193E3385FB73}" destId="{DDF8D7B0-8F2B-4B9A-B688-2D6AD62746CD}" srcOrd="3" destOrd="0" presId="urn:microsoft.com/office/officeart/2005/8/layout/process4"/>
    <dgm:cxn modelId="{E624A3BD-3BB7-4649-B58B-693D97BA3E05}" type="presParOf" srcId="{088330F3-00F7-4690-B1A4-193E3385FB73}" destId="{A73492C9-6193-4437-954D-AD0538E9C085}" srcOrd="4" destOrd="0" presId="urn:microsoft.com/office/officeart/2005/8/layout/process4"/>
    <dgm:cxn modelId="{CAF27AD6-529E-40A2-A70F-5E1310565DBF}" type="presParOf" srcId="{A73492C9-6193-4437-954D-AD0538E9C085}" destId="{9F174F6B-3D61-49CF-87C2-54747BCEBC2C}" srcOrd="0" destOrd="0" presId="urn:microsoft.com/office/officeart/2005/8/layout/process4"/>
    <dgm:cxn modelId="{E460D507-C621-42EB-A52D-7F2C9D21F924}" type="presParOf" srcId="{A73492C9-6193-4437-954D-AD0538E9C085}" destId="{9F37EACC-7542-42F1-9E1D-51F616EEEAD7}" srcOrd="1" destOrd="0" presId="urn:microsoft.com/office/officeart/2005/8/layout/process4"/>
    <dgm:cxn modelId="{394A166F-0FB4-4053-851E-483EC633DCCF}" type="presParOf" srcId="{A73492C9-6193-4437-954D-AD0538E9C085}" destId="{76C7086F-5F88-4581-9935-77848A6A3127}" srcOrd="2" destOrd="0" presId="urn:microsoft.com/office/officeart/2005/8/layout/process4"/>
    <dgm:cxn modelId="{5EDE8768-09B0-480E-BA9C-FE2B5E8E793E}" type="presParOf" srcId="{76C7086F-5F88-4581-9935-77848A6A3127}" destId="{013E9D5B-3C36-44F1-8DA3-5E7526BFBBA6}" srcOrd="0" destOrd="0" presId="urn:microsoft.com/office/officeart/2005/8/layout/process4"/>
    <dgm:cxn modelId="{1D1E4617-333A-4044-913D-7FD781163381}" type="presParOf" srcId="{088330F3-00F7-4690-B1A4-193E3385FB73}" destId="{10A6CB31-4B96-4ECC-B87F-CFBB86C37315}" srcOrd="5" destOrd="0" presId="urn:microsoft.com/office/officeart/2005/8/layout/process4"/>
    <dgm:cxn modelId="{DE3FCD75-DDAA-42D3-958B-3ACDB354493C}" type="presParOf" srcId="{088330F3-00F7-4690-B1A4-193E3385FB73}" destId="{F1B5B051-3992-44E5-A422-AEBE45CCB7A2}" srcOrd="6" destOrd="0" presId="urn:microsoft.com/office/officeart/2005/8/layout/process4"/>
    <dgm:cxn modelId="{5F8751E2-DC76-45F9-90B0-E44009301264}" type="presParOf" srcId="{F1B5B051-3992-44E5-A422-AEBE45CCB7A2}" destId="{C66A8A1B-3B85-43C6-9913-8B421736179C}" srcOrd="0" destOrd="0" presId="urn:microsoft.com/office/officeart/2005/8/layout/process4"/>
    <dgm:cxn modelId="{57994938-E534-423E-AE50-69E6CAB74423}" type="presParOf" srcId="{F1B5B051-3992-44E5-A422-AEBE45CCB7A2}" destId="{5124B60B-9021-4C8E-B99D-A65A3154B73F}" srcOrd="1" destOrd="0" presId="urn:microsoft.com/office/officeart/2005/8/layout/process4"/>
    <dgm:cxn modelId="{7E1D4D4C-3F5F-48D3-80D1-988AE3E6413A}" type="presParOf" srcId="{F1B5B051-3992-44E5-A422-AEBE45CCB7A2}" destId="{81F7743D-256C-4BD8-8D38-0EB597664190}" srcOrd="2" destOrd="0" presId="urn:microsoft.com/office/officeart/2005/8/layout/process4"/>
    <dgm:cxn modelId="{C217E02B-9500-4034-9D37-0A185DD6CE08}" type="presParOf" srcId="{81F7743D-256C-4BD8-8D38-0EB597664190}" destId="{E42F8E89-CBDB-4244-AA67-F3B90A4EE109}" srcOrd="0" destOrd="0" presId="urn:microsoft.com/office/officeart/2005/8/layout/process4"/>
    <dgm:cxn modelId="{E8AFA2FB-122C-40B4-8107-CB3464E5E07A}" type="presParOf" srcId="{088330F3-00F7-4690-B1A4-193E3385FB73}" destId="{605C7E75-F7CA-4295-9078-98191FD543D1}" srcOrd="7" destOrd="0" presId="urn:microsoft.com/office/officeart/2005/8/layout/process4"/>
    <dgm:cxn modelId="{9F5D2137-FBB7-4B65-9E46-79B2250B62EF}" type="presParOf" srcId="{088330F3-00F7-4690-B1A4-193E3385FB73}" destId="{E70FB062-E795-45C8-A970-C9B1C117A45C}" srcOrd="8" destOrd="0" presId="urn:microsoft.com/office/officeart/2005/8/layout/process4"/>
    <dgm:cxn modelId="{23ABAF69-CFCD-4DCD-B631-6FA7BB1AE1CB}" type="presParOf" srcId="{E70FB062-E795-45C8-A970-C9B1C117A45C}" destId="{0B4E2D0D-2E7C-44BE-88E3-422C5AC87EBB}" srcOrd="0" destOrd="0" presId="urn:microsoft.com/office/officeart/2005/8/layout/process4"/>
    <dgm:cxn modelId="{0612FA12-D792-4C18-88D6-07ED9192F5FB}" type="presParOf" srcId="{E70FB062-E795-45C8-A970-C9B1C117A45C}" destId="{39DB3C9B-5460-4EBD-AD80-D427AC45CA49}" srcOrd="1" destOrd="0" presId="urn:microsoft.com/office/officeart/2005/8/layout/process4"/>
    <dgm:cxn modelId="{F17D4E5F-B6B5-43BA-84E4-22D0E4911D2D}" type="presParOf" srcId="{E70FB062-E795-45C8-A970-C9B1C117A45C}" destId="{0208433E-EAE0-4A55-8516-A9471278EF78}" srcOrd="2" destOrd="0" presId="urn:microsoft.com/office/officeart/2005/8/layout/process4"/>
    <dgm:cxn modelId="{7B22AF20-4CBC-43A7-8793-D5145B1B6DB3}" type="presParOf" srcId="{0208433E-EAE0-4A55-8516-A9471278EF78}" destId="{9F2A7D1A-AE32-4C5D-8B79-8B13DA9196E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2D639-5BB4-4CA0-A95E-702B93E01465}">
      <dsp:nvSpPr>
        <dsp:cNvPr id="0" name=""/>
        <dsp:cNvSpPr/>
      </dsp:nvSpPr>
      <dsp:spPr>
        <a:xfrm>
          <a:off x="2678" y="331886"/>
          <a:ext cx="830460" cy="498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 Code</a:t>
          </a:r>
        </a:p>
      </dsp:txBody>
      <dsp:txXfrm>
        <a:off x="17272" y="346480"/>
        <a:ext cx="801272" cy="469088"/>
      </dsp:txXfrm>
    </dsp:sp>
    <dsp:sp modelId="{9290EBEE-10AE-46A8-AC7B-C35B1C3A0B56}">
      <dsp:nvSpPr>
        <dsp:cNvPr id="0" name=""/>
        <dsp:cNvSpPr/>
      </dsp:nvSpPr>
      <dsp:spPr>
        <a:xfrm>
          <a:off x="916185" y="4780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519238"/>
        <a:ext cx="123240" cy="123572"/>
      </dsp:txXfrm>
    </dsp:sp>
    <dsp:sp modelId="{22A9B626-C458-4529-B688-F2A66C689A96}">
      <dsp:nvSpPr>
        <dsp:cNvPr id="0" name=""/>
        <dsp:cNvSpPr/>
      </dsp:nvSpPr>
      <dsp:spPr>
        <a:xfrm>
          <a:off x="1165324" y="331886"/>
          <a:ext cx="830460" cy="498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Preprocessor</a:t>
          </a:r>
        </a:p>
      </dsp:txBody>
      <dsp:txXfrm>
        <a:off x="1179918" y="346480"/>
        <a:ext cx="801272" cy="469088"/>
      </dsp:txXfrm>
    </dsp:sp>
    <dsp:sp modelId="{6ADF0CB9-B0E8-4859-BAB4-008245632731}">
      <dsp:nvSpPr>
        <dsp:cNvPr id="0" name=""/>
        <dsp:cNvSpPr/>
      </dsp:nvSpPr>
      <dsp:spPr>
        <a:xfrm>
          <a:off x="2078831" y="4780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519238"/>
        <a:ext cx="123240" cy="123572"/>
      </dsp:txXfrm>
    </dsp:sp>
    <dsp:sp modelId="{79BEDB2C-36E0-47FA-ACB9-657D676DAE88}">
      <dsp:nvSpPr>
        <dsp:cNvPr id="0" name=""/>
        <dsp:cNvSpPr/>
      </dsp:nvSpPr>
      <dsp:spPr>
        <a:xfrm>
          <a:off x="2327969" y="331886"/>
          <a:ext cx="830460" cy="498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Compiler</a:t>
          </a:r>
        </a:p>
      </dsp:txBody>
      <dsp:txXfrm>
        <a:off x="2342563" y="346480"/>
        <a:ext cx="801272" cy="469088"/>
      </dsp:txXfrm>
    </dsp:sp>
    <dsp:sp modelId="{102DA3AD-413B-43EF-8AFC-592C374FFD7F}">
      <dsp:nvSpPr>
        <dsp:cNvPr id="0" name=""/>
        <dsp:cNvSpPr/>
      </dsp:nvSpPr>
      <dsp:spPr>
        <a:xfrm>
          <a:off x="3241476" y="4780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519238"/>
        <a:ext cx="123240" cy="123572"/>
      </dsp:txXfrm>
    </dsp:sp>
    <dsp:sp modelId="{DCDF3270-6EFB-47E0-AB92-439A07B2249F}">
      <dsp:nvSpPr>
        <dsp:cNvPr id="0" name=""/>
        <dsp:cNvSpPr/>
      </dsp:nvSpPr>
      <dsp:spPr>
        <a:xfrm>
          <a:off x="3490614" y="331886"/>
          <a:ext cx="830460" cy="498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Linker</a:t>
          </a:r>
        </a:p>
      </dsp:txBody>
      <dsp:txXfrm>
        <a:off x="3505208" y="346480"/>
        <a:ext cx="801272" cy="469088"/>
      </dsp:txXfrm>
    </dsp:sp>
    <dsp:sp modelId="{98759795-72C9-4B33-992E-88C9E9E0B0B8}">
      <dsp:nvSpPr>
        <dsp:cNvPr id="0" name=""/>
        <dsp:cNvSpPr/>
      </dsp:nvSpPr>
      <dsp:spPr>
        <a:xfrm>
          <a:off x="4404121" y="4780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519238"/>
        <a:ext cx="123240" cy="123572"/>
      </dsp:txXfrm>
    </dsp:sp>
    <dsp:sp modelId="{36C5258E-4F62-41C3-BE43-D80525E191A1}">
      <dsp:nvSpPr>
        <dsp:cNvPr id="0" name=""/>
        <dsp:cNvSpPr/>
      </dsp:nvSpPr>
      <dsp:spPr>
        <a:xfrm>
          <a:off x="4653260" y="331886"/>
          <a:ext cx="830460" cy="4982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Machine code</a:t>
          </a:r>
        </a:p>
      </dsp:txBody>
      <dsp:txXfrm>
        <a:off x="4667854" y="346480"/>
        <a:ext cx="801272" cy="4690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BE945-ADC5-4C7B-9C25-803D6937E420}">
      <dsp:nvSpPr>
        <dsp:cNvPr id="0" name=""/>
        <dsp:cNvSpPr/>
      </dsp:nvSpPr>
      <dsp:spPr>
        <a:xfrm>
          <a:off x="0" y="4028172"/>
          <a:ext cx="5486400" cy="6608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5. Convert each line to bytes and add together</a:t>
          </a:r>
        </a:p>
      </dsp:txBody>
      <dsp:txXfrm>
        <a:off x="0" y="4028172"/>
        <a:ext cx="5486400" cy="356861"/>
      </dsp:txXfrm>
    </dsp:sp>
    <dsp:sp modelId="{92D87762-4E5D-442C-BDF1-E2FAB8859757}">
      <dsp:nvSpPr>
        <dsp:cNvPr id="0" name=""/>
        <dsp:cNvSpPr/>
      </dsp:nvSpPr>
      <dsp:spPr>
        <a:xfrm>
          <a:off x="0" y="4371816"/>
          <a:ext cx="5486400" cy="30399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kern="1200"/>
            <a:t>Convert each token to bytes based on its context and find the line's argument byte, as well as substituting variables and labels for their memory locations</a:t>
          </a:r>
        </a:p>
      </dsp:txBody>
      <dsp:txXfrm>
        <a:off x="0" y="4371816"/>
        <a:ext cx="5486400" cy="303993"/>
      </dsp:txXfrm>
    </dsp:sp>
    <dsp:sp modelId="{C57479A5-A6A8-49DB-9080-EFA6582CED4E}">
      <dsp:nvSpPr>
        <dsp:cNvPr id="0" name=""/>
        <dsp:cNvSpPr/>
      </dsp:nvSpPr>
      <dsp:spPr>
        <a:xfrm rot="10800000">
          <a:off x="0" y="3021689"/>
          <a:ext cx="5486400" cy="10163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4. Record labels/variables</a:t>
          </a:r>
        </a:p>
      </dsp:txBody>
      <dsp:txXfrm rot="-10800000">
        <a:off x="0" y="3021689"/>
        <a:ext cx="5486400" cy="356754"/>
      </dsp:txXfrm>
    </dsp:sp>
    <dsp:sp modelId="{1AEC2121-7DB8-4AA6-B9AD-83CAA9779EC3}">
      <dsp:nvSpPr>
        <dsp:cNvPr id="0" name=""/>
        <dsp:cNvSpPr/>
      </dsp:nvSpPr>
      <dsp:spPr>
        <a:xfrm>
          <a:off x="0" y="3378444"/>
          <a:ext cx="5486400" cy="3039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Wherever variables and labels occur, add them to a table to remember their locations/values</a:t>
          </a:r>
        </a:p>
      </dsp:txBody>
      <dsp:txXfrm>
        <a:off x="0" y="3378444"/>
        <a:ext cx="5486400" cy="303902"/>
      </dsp:txXfrm>
    </dsp:sp>
    <dsp:sp modelId="{9F37EACC-7542-42F1-9E1D-51F616EEEAD7}">
      <dsp:nvSpPr>
        <dsp:cNvPr id="0" name=""/>
        <dsp:cNvSpPr/>
      </dsp:nvSpPr>
      <dsp:spPr>
        <a:xfrm rot="10800000">
          <a:off x="0" y="2015207"/>
          <a:ext cx="5486400" cy="10163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3. Divide lines and contextualise</a:t>
          </a:r>
        </a:p>
      </dsp:txBody>
      <dsp:txXfrm rot="-10800000">
        <a:off x="0" y="2015207"/>
        <a:ext cx="5486400" cy="356754"/>
      </dsp:txXfrm>
    </dsp:sp>
    <dsp:sp modelId="{013E9D5B-3C36-44F1-8DA3-5E7526BFBBA6}">
      <dsp:nvSpPr>
        <dsp:cNvPr id="0" name=""/>
        <dsp:cNvSpPr/>
      </dsp:nvSpPr>
      <dsp:spPr>
        <a:xfrm>
          <a:off x="0" y="2371962"/>
          <a:ext cx="5486400" cy="3039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kern="1200"/>
            <a:t>Split the sections up into lines and split these into tokens, noting what each token represents (e.g. mnemonic or immediate value). Also deal with metadata.</a:t>
          </a:r>
        </a:p>
      </dsp:txBody>
      <dsp:txXfrm>
        <a:off x="0" y="2371962"/>
        <a:ext cx="5486400" cy="303902"/>
      </dsp:txXfrm>
    </dsp:sp>
    <dsp:sp modelId="{5124B60B-9021-4C8E-B99D-A65A3154B73F}">
      <dsp:nvSpPr>
        <dsp:cNvPr id="0" name=""/>
        <dsp:cNvSpPr/>
      </dsp:nvSpPr>
      <dsp:spPr>
        <a:xfrm rot="10800000">
          <a:off x="0" y="1008724"/>
          <a:ext cx="5486400" cy="10163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2. Split document into its sections</a:t>
          </a:r>
        </a:p>
      </dsp:txBody>
      <dsp:txXfrm rot="-10800000">
        <a:off x="0" y="1008724"/>
        <a:ext cx="5486400" cy="356754"/>
      </dsp:txXfrm>
    </dsp:sp>
    <dsp:sp modelId="{E42F8E89-CBDB-4244-AA67-F3B90A4EE109}">
      <dsp:nvSpPr>
        <dsp:cNvPr id="0" name=""/>
        <dsp:cNvSpPr/>
      </dsp:nvSpPr>
      <dsp:spPr>
        <a:xfrm>
          <a:off x="0" y="1365479"/>
          <a:ext cx="5486400" cy="3039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kern="1200"/>
            <a:t>Text section, data section, etc. divided by "section.*"</a:t>
          </a:r>
        </a:p>
      </dsp:txBody>
      <dsp:txXfrm>
        <a:off x="0" y="1365479"/>
        <a:ext cx="5486400" cy="303902"/>
      </dsp:txXfrm>
    </dsp:sp>
    <dsp:sp modelId="{39DB3C9B-5460-4EBD-AD80-D427AC45CA49}">
      <dsp:nvSpPr>
        <dsp:cNvPr id="0" name=""/>
        <dsp:cNvSpPr/>
      </dsp:nvSpPr>
      <dsp:spPr>
        <a:xfrm rot="10800000">
          <a:off x="0" y="2242"/>
          <a:ext cx="5486400" cy="1016395"/>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1. Perform text normalisation</a:t>
          </a:r>
        </a:p>
      </dsp:txBody>
      <dsp:txXfrm rot="-10800000">
        <a:off x="0" y="2242"/>
        <a:ext cx="5486400" cy="356754"/>
      </dsp:txXfrm>
    </dsp:sp>
    <dsp:sp modelId="{9F2A7D1A-AE32-4C5D-8B79-8B13DA9196E4}">
      <dsp:nvSpPr>
        <dsp:cNvPr id="0" name=""/>
        <dsp:cNvSpPr/>
      </dsp:nvSpPr>
      <dsp:spPr>
        <a:xfrm>
          <a:off x="0" y="358997"/>
          <a:ext cx="5486400" cy="3039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kern="1200"/>
            <a:t>Remove comments and unnecessary whitespace, etc</a:t>
          </a:r>
        </a:p>
      </dsp:txBody>
      <dsp:txXfrm>
        <a:off x="0" y="358997"/>
        <a:ext cx="5486400" cy="3039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FF236-FE08-457E-B62D-731C44AB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7052</TotalTime>
  <Pages>20</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Systems</dc:creator>
  <cp:lastModifiedBy>Stephen Jones</cp:lastModifiedBy>
  <cp:revision>3</cp:revision>
  <dcterms:created xsi:type="dcterms:W3CDTF">2017-10-31T08:55:00Z</dcterms:created>
  <dcterms:modified xsi:type="dcterms:W3CDTF">2018-01-13T22:58:00Z</dcterms:modified>
</cp:coreProperties>
</file>