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3792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C0100">
            <w:trPr>
              <w:trHeight w:val="2880"/>
              <w:jc w:val="center"/>
            </w:trPr>
            <w:tc>
              <w:tcPr>
                <w:tcW w:w="5000" w:type="pct"/>
              </w:tcPr>
              <w:p w:rsidR="00CC0100" w:rsidRDefault="00CC0100" w:rsidP="008D08A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C0100">
            <w:trPr>
              <w:trHeight w:val="1440"/>
              <w:jc w:val="center"/>
            </w:trPr>
            <w:sdt>
              <w:sdtPr>
                <w:rPr>
                  <w:rFonts w:ascii="Agency FB" w:eastAsiaTheme="majorEastAsia" w:hAnsi="Agency FB" w:cstheme="majorBidi"/>
                  <w:sz w:val="80"/>
                  <w:szCs w:val="80"/>
                </w:rPr>
                <w:alias w:val="Title"/>
                <w:id w:val="15524250"/>
                <w:placeholder>
                  <w:docPart w:val="D6FDDAEEDA35415799DDA4CDC0CAE1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CC0100" w:rsidRDefault="00B641D3" w:rsidP="008D08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 xml:space="preserve">PRE-DETERMINATION OF </w:t>
                    </w:r>
                    <w:r w:rsidR="008D08AE"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 xml:space="preserve">PERFORMANCE CHARACTERISTICS </w:t>
                    </w:r>
                    <w:r w:rsidR="00CC0100" w:rsidRPr="00B641D3"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 xml:space="preserve">OF A THREE PHASE </w:t>
                    </w:r>
                    <w:r w:rsidR="008D08AE">
                      <w:rPr>
                        <w:rFonts w:ascii="Agency FB" w:eastAsiaTheme="majorEastAsia" w:hAnsi="Agency FB" w:cstheme="majorBidi"/>
                        <w:sz w:val="80"/>
                        <w:szCs w:val="80"/>
                      </w:rPr>
                      <w:t>INDUCTION MACHINE USING MATLAB</w:t>
                    </w:r>
                  </w:p>
                </w:tc>
              </w:sdtContent>
            </w:sdt>
          </w:tr>
          <w:tr w:rsidR="00CC0100">
            <w:trPr>
              <w:trHeight w:val="720"/>
              <w:jc w:val="center"/>
            </w:trPr>
            <w:sdt>
              <w:sdtPr>
                <w:rPr>
                  <w:rFonts w:ascii="Agency FB" w:eastAsiaTheme="majorEastAsia" w:hAnsi="Agency FB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CC0100" w:rsidRDefault="00CC0100" w:rsidP="008D08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D08AE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 xml:space="preserve">AC </w:t>
                    </w:r>
                    <w:r w:rsidR="008D08AE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 xml:space="preserve">&amp; SPECIAL </w:t>
                    </w:r>
                    <w:r w:rsidRPr="008D08AE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 xml:space="preserve">MACHINES </w:t>
                    </w:r>
                    <w:r w:rsidR="008D08AE" w:rsidRPr="008D08AE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>ASSIGNMENT</w:t>
                    </w:r>
                    <w:r w:rsidR="008D08AE">
                      <w:rPr>
                        <w:rFonts w:ascii="Agency FB" w:eastAsiaTheme="majorEastAsia" w:hAnsi="Agency FB" w:cstheme="majorBidi"/>
                        <w:sz w:val="44"/>
                        <w:szCs w:val="44"/>
                      </w:rPr>
                      <w:t>-2</w:t>
                    </w:r>
                  </w:p>
                </w:tc>
              </w:sdtContent>
            </w:sdt>
          </w:tr>
          <w:tr w:rsidR="00CC010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C0100" w:rsidRDefault="00CC0100">
                <w:pPr>
                  <w:pStyle w:val="NoSpacing"/>
                  <w:jc w:val="center"/>
                </w:pPr>
              </w:p>
            </w:tc>
          </w:tr>
        </w:tbl>
        <w:p w:rsidR="00CC0100" w:rsidRDefault="00CC010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C0100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C0100" w:rsidRDefault="008D08AE" w:rsidP="0030251E">
                    <w:pPr>
                      <w:pStyle w:val="NoSpacing"/>
                      <w:jc w:val="both"/>
                    </w:pPr>
                    <w:r>
                      <w:t xml:space="preserve">This is a program written using MATLAB, to pre-determine the performance of a three phase induction machine operated </w:t>
                    </w:r>
                    <w:r w:rsidR="0030251E">
                      <w:t>either as a generator or a motor. The only inputs required from the user are no-load and blocked-rotor test results, measured stator resistance. The behavior is analyzed at different slips of operation.</w:t>
                    </w:r>
                  </w:p>
                </w:tc>
              </w:sdtContent>
            </w:sdt>
          </w:tr>
        </w:tbl>
        <w:p w:rsidR="008D08AE" w:rsidRDefault="008D08AE" w:rsidP="008D08AE">
          <w:pPr>
            <w:jc w:val="center"/>
            <w:rPr>
              <w:rFonts w:ascii="Berlin Sans FB Demi" w:hAnsi="Berlin Sans FB Demi"/>
              <w:b/>
              <w:sz w:val="36"/>
            </w:rPr>
          </w:pPr>
        </w:p>
        <w:p w:rsidR="00CC0100" w:rsidRPr="008D08AE" w:rsidRDefault="008D08AE" w:rsidP="008D08AE">
          <w:pPr>
            <w:jc w:val="center"/>
            <w:rPr>
              <w:rFonts w:ascii="Berlin Sans FB Demi" w:hAnsi="Berlin Sans FB Demi"/>
              <w:b/>
              <w:sz w:val="36"/>
            </w:rPr>
          </w:pPr>
          <w:r>
            <w:rPr>
              <w:rFonts w:ascii="Berlin Sans FB Demi" w:hAnsi="Berlin Sans FB Demi"/>
              <w:b/>
              <w:sz w:val="36"/>
            </w:rPr>
            <w:t>SUBMITTED BY-</w:t>
          </w:r>
        </w:p>
        <w:p w:rsidR="008D08AE" w:rsidRPr="008D08AE" w:rsidRDefault="008D08AE" w:rsidP="008D08AE">
          <w:pPr>
            <w:jc w:val="center"/>
            <w:rPr>
              <w:rFonts w:ascii="Bernard MT Condensed" w:hAnsi="Bernard MT Condensed"/>
              <w:sz w:val="44"/>
            </w:rPr>
          </w:pPr>
          <w:r w:rsidRPr="008D08AE">
            <w:rPr>
              <w:rFonts w:ascii="Bernard MT Condensed" w:hAnsi="Bernard MT Condensed"/>
              <w:sz w:val="44"/>
            </w:rPr>
            <w:t>SAMBHAV R JAIN</w:t>
          </w:r>
        </w:p>
        <w:p w:rsidR="008D08AE" w:rsidRPr="008D08AE" w:rsidRDefault="008D08AE" w:rsidP="008D08AE">
          <w:pPr>
            <w:jc w:val="center"/>
            <w:rPr>
              <w:rFonts w:ascii="Agency FB" w:hAnsi="Agency FB"/>
              <w:sz w:val="72"/>
            </w:rPr>
          </w:pPr>
          <w:r w:rsidRPr="008D08AE">
            <w:rPr>
              <w:rFonts w:ascii="Agency FB" w:hAnsi="Agency FB"/>
              <w:sz w:val="72"/>
            </w:rPr>
            <w:t>107108103</w:t>
          </w:r>
        </w:p>
        <w:p w:rsidR="00CC0100" w:rsidRDefault="00CC0100" w:rsidP="0030251E">
          <w:pPr>
            <w:spacing w:after="0" w:line="240" w:lineRule="auto"/>
            <w:rPr>
              <w:rFonts w:ascii="Courier New" w:hAnsi="Courier New" w:cs="Courier New"/>
              <w:sz w:val="24"/>
              <w:szCs w:val="24"/>
            </w:rPr>
          </w:pPr>
          <w:r>
            <w:br w:type="page"/>
          </w:r>
        </w:p>
        <w:p w:rsidR="004D0A0B" w:rsidRPr="004D0A0B" w:rsidRDefault="004D0A0B">
          <w:pPr>
            <w:rPr>
              <w:rFonts w:ascii="Berlin Sans FB" w:hAnsi="Berlin Sans FB"/>
              <w:sz w:val="48"/>
            </w:rPr>
          </w:pPr>
          <w:r w:rsidRPr="004D0A0B">
            <w:rPr>
              <w:rFonts w:ascii="Berlin Sans FB" w:hAnsi="Berlin Sans FB"/>
              <w:sz w:val="48"/>
            </w:rPr>
            <w:lastRenderedPageBreak/>
            <w:t>PROGRAM CODE:</w:t>
          </w:r>
        </w:p>
        <w:p w:rsidR="004D0A0B" w:rsidRDefault="004D0A0B" w:rsidP="004D0A0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:rsidR="004D0A0B" w:rsidRDefault="004D0A0B" w:rsidP="004D0A0B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 w:val="20"/>
              <w:szCs w:val="20"/>
            </w:rPr>
          </w:pP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clc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clear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all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close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all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disp(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'This is a program that evaluates the performance characteristics of a three-phase induction machine from N.L. and B.R. test results'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fs=input(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supplied frequency:'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P=input(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number of poles created by the stator winding:'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Ns=120*fs/P;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s=0:0.001:0.18;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Nr=Ns*(1.-s);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ws=2*pi*Ns/60;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wr=2*pi.*Nr/60;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%Accepting data from the user: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V=input(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'Please enter the value of rated line voltage of the machine:\n'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a=menu(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'How is the stator of the machine connected?'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'Star'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'Delta'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if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a==1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Vr=V/sqrt(3);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elseif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a==2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Vr=V;</w:t>
          </w:r>
        </w:p>
        <w:p w:rsid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End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%To get the single phase equivalent circuit parameters from n</w:t>
          </w:r>
          <w:r w:rsidR="00412E65">
            <w:rPr>
              <w:rFonts w:ascii="Courier New" w:hAnsi="Courier New" w:cs="Courier New"/>
              <w:color w:val="228B22"/>
              <w:szCs w:val="20"/>
            </w:rPr>
            <w:t xml:space="preserve">o-load %and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blocked-rotor test results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Voc=input(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no-load terminal voltage per phase:'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Ioc=input(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no-load current per phase:'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Woc=input(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no-load single phase wattmeter reading:'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Vsc=input(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blocked-rotor terminal voltage per phase:'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Isc=input(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blocked-rotor current per phase:'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Wsc=input(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blocked-rotor single phase wattmeter reading:'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R1=input(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'Enter the measured stator resistance(a.c.) per phase:'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lastRenderedPageBreak/>
            <w:t xml:space="preserve"> 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%No load parameter determination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pfoc=Woc/Voc/Ioc;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Iw=Ioc*pfoc;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Im=Ioc*sqrt(1-pfoc^2);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R0=Voc/Iw;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X0=Voc/Im;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%Blocked rotor parameter determination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Z01=Vsc/Isc;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R01=Wsc/Isc^2;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X01=sqrt(Z01^2-R01^2);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R2dash=R01-R1;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%Calculation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Rldash=R2dash*(1./s-1);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I2dash=Vr./(R01+Rldash+X01*i);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Z0=(R0*X0*i)/(R0+X0*i);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I0=Vr/Z0;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I1=I0+I2dash;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%This is the total load current drawn per phase</w:t>
          </w:r>
        </w:p>
        <w:p w:rsidR="00412E65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228B22"/>
              <w:szCs w:val="20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Pir=3*(abs(I2dash).^2)*R2dash./s;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 xml:space="preserve">%Three-phase power input to the </w:t>
          </w:r>
          <w:r w:rsidR="00412E65">
            <w:rPr>
              <w:rFonts w:ascii="Courier New" w:hAnsi="Courier New" w:cs="Courier New"/>
              <w:color w:val="228B22"/>
              <w:szCs w:val="20"/>
            </w:rPr>
            <w:t>%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 xml:space="preserve">rotor  </w:t>
          </w:r>
        </w:p>
        <w:p w:rsidR="004D0A0B" w:rsidRPr="00412E65" w:rsidRDefault="00412E65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228B22"/>
              <w:szCs w:val="20"/>
            </w:rPr>
          </w:pPr>
          <w:r>
            <w:rPr>
              <w:rFonts w:ascii="Courier New" w:hAnsi="Courier New" w:cs="Courier New"/>
              <w:color w:val="228B22"/>
              <w:szCs w:val="20"/>
            </w:rPr>
            <w:t>%</w:t>
          </w:r>
          <w:r w:rsidR="004D0A0B" w:rsidRPr="004D0A0B">
            <w:rPr>
              <w:rFonts w:ascii="Courier New" w:hAnsi="Courier New" w:cs="Courier New"/>
              <w:color w:val="228B22"/>
              <w:szCs w:val="20"/>
            </w:rPr>
            <w:t>abs returns the magnitude of a complex number</w:t>
          </w:r>
          <w:r>
            <w:rPr>
              <w:rFonts w:ascii="Courier New" w:hAnsi="Courier New" w:cs="Courier New"/>
              <w:color w:val="228B22"/>
              <w:szCs w:val="20"/>
            </w:rPr>
            <w:t>)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Pd=3*(abs(I2dash).^2).*Rldash;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%Total power developed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Td=Pir./ws;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%Developed torque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228B22"/>
              <w:szCs w:val="20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Wm=3*(Woc/3);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 xml:space="preserve">%Assuming 1/3rd of no-load losses is mechanical losses 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%Woc is per phase, hence multiplying it by three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228B22"/>
              <w:szCs w:val="20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Wi=3*(Woc*2/3);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 xml:space="preserve">%Assuming 2/3rd of no-load losses is iron losses 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t>%Woc is per phase, hence multiplying it by three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Wcu1=3*(abs(I1).^2)*R1;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%Stator copper losses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Po=Pd-Wm;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%Total output power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Pi=Pir+Wcu1+Wi;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%Total input power (three phase)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n=Po./Pi*100; </w:t>
          </w:r>
          <w:r w:rsidRPr="004D0A0B">
            <w:rPr>
              <w:rFonts w:ascii="Courier New" w:hAnsi="Courier New" w:cs="Courier New"/>
              <w:color w:val="228B22"/>
              <w:szCs w:val="20"/>
            </w:rPr>
            <w:t>%Efficiency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pf=(Pi/3)./(Vr*abs(I1));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228B22"/>
              <w:szCs w:val="20"/>
            </w:rPr>
            <w:lastRenderedPageBreak/>
            <w:t>%Plots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m=1;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while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m~=2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k=menu(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'Choose:'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'Torque-Slip'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'Power-Slip'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'Speed-Torque'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'Slip-Output Power'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'Load current-Output Power'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'Speed-Output Power'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'Efficiency-Output Power'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'Power Factor-Output Power'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switch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k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1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plot(s*100,Td);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'% Slip,s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'Developed Torque,Td (N-m)------&gt;'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'Torque-Slip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2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plot(s*100,Pd);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'% Slip,s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'Developed Power,Pd (W)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'Power-Slip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3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plot(Td,Nr);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'Developed Torque,Td (N-m)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'Speed,Nr (RPM)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'Speed-Torque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4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plot(Po,s*100);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'Output Power,Po (W)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'% Slip,s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'Slip-Output Power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5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plot(Po,sqrt(3)*abs(I1));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'Output Power,Po (W)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lastRenderedPageBreak/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'Load current,I (A)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'Load Current-Output Power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6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plot(Po,Nr);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'Output Power,Po (W)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'Speed,Nr (RPM)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'Speed-Output Power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7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plot(Po,n);</w:t>
          </w:r>
        </w:p>
        <w:p w:rsidR="004D0A0B" w:rsidRPr="007C2602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000000"/>
              <w:szCs w:val="20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</w:t>
          </w:r>
          <w:r w:rsidR="007C2602">
            <w:rPr>
              <w:rFonts w:ascii="Courier New" w:hAnsi="Courier New" w:cs="Courier New"/>
              <w:color w:val="000000"/>
              <w:szCs w:val="20"/>
            </w:rPr>
            <w:t xml:space="preserve">   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'Output Power,Po (W)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'% Efficiency,n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'Efficiency-Output Power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</w:t>
          </w:r>
          <w:r w:rsidRPr="004D0A0B">
            <w:rPr>
              <w:rFonts w:ascii="Courier New" w:hAnsi="Courier New" w:cs="Courier New"/>
              <w:color w:val="0000FF"/>
              <w:szCs w:val="20"/>
            </w:rPr>
            <w:t>case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8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plot(Po,pf);</w:t>
          </w:r>
        </w:p>
        <w:p w:rsidR="004D0A0B" w:rsidRPr="007C2602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000000"/>
              <w:szCs w:val="20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</w:t>
          </w:r>
          <w:r w:rsidR="007C2602">
            <w:rPr>
              <w:rFonts w:ascii="Courier New" w:hAnsi="Courier New" w:cs="Courier New"/>
              <w:color w:val="000000"/>
              <w:szCs w:val="20"/>
            </w:rPr>
            <w:t xml:space="preserve">  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grid 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on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xlabel(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'Output Power,Po (W)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ylabel(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'Power Factor,P.F. ------&gt;'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 xml:space="preserve">        title(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'Power Factor-Output Power Characteristic'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end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sz w:val="28"/>
              <w:szCs w:val="24"/>
            </w:rPr>
          </w:pPr>
          <w:r w:rsidRPr="004D0A0B">
            <w:rPr>
              <w:rFonts w:ascii="Courier New" w:hAnsi="Courier New" w:cs="Courier New"/>
              <w:color w:val="000000"/>
              <w:szCs w:val="20"/>
            </w:rPr>
            <w:t>m=menu(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'Would you like to plot another characteristic?'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'Yes'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,</w:t>
          </w:r>
          <w:r w:rsidRPr="004D0A0B">
            <w:rPr>
              <w:rFonts w:ascii="Courier New" w:hAnsi="Courier New" w:cs="Courier New"/>
              <w:color w:val="A020F0"/>
              <w:szCs w:val="20"/>
            </w:rPr>
            <w:t>'No'</w:t>
          </w:r>
          <w:r w:rsidRPr="004D0A0B">
            <w:rPr>
              <w:rFonts w:ascii="Courier New" w:hAnsi="Courier New" w:cs="Courier New"/>
              <w:color w:val="000000"/>
              <w:szCs w:val="20"/>
            </w:rPr>
            <w:t>);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0000FF"/>
              <w:szCs w:val="20"/>
            </w:rPr>
          </w:pPr>
          <w:r w:rsidRPr="004D0A0B">
            <w:rPr>
              <w:rFonts w:ascii="Courier New" w:hAnsi="Courier New" w:cs="Courier New"/>
              <w:color w:val="0000FF"/>
              <w:szCs w:val="20"/>
            </w:rPr>
            <w:t>end</w:t>
          </w: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0000FF"/>
              <w:szCs w:val="20"/>
            </w:rPr>
          </w:pPr>
        </w:p>
        <w:p w:rsidR="004D0A0B" w:rsidRPr="004D0A0B" w:rsidRDefault="004D0A0B" w:rsidP="004D0A0B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Courier New" w:hAnsi="Courier New" w:cs="Courier New"/>
              <w:color w:val="0000FF"/>
              <w:szCs w:val="20"/>
            </w:rPr>
          </w:pPr>
        </w:p>
        <w:p w:rsidR="004D0A0B" w:rsidRDefault="004D0A0B" w:rsidP="004D0A0B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Courier New" w:hAnsi="Courier New" w:cs="Courier New"/>
              <w:color w:val="0000FF"/>
              <w:sz w:val="20"/>
              <w:szCs w:val="20"/>
            </w:rPr>
          </w:pPr>
        </w:p>
        <w:p w:rsidR="004D0A0B" w:rsidRDefault="004D0A0B" w:rsidP="004D0A0B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Courier New" w:hAnsi="Courier New" w:cs="Courier New"/>
              <w:color w:val="0000FF"/>
              <w:sz w:val="20"/>
              <w:szCs w:val="20"/>
            </w:rPr>
          </w:pPr>
        </w:p>
        <w:p w:rsidR="004D0A0B" w:rsidRDefault="004D0A0B" w:rsidP="004D0A0B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Courier New" w:hAnsi="Courier New" w:cs="Courier New"/>
              <w:sz w:val="24"/>
              <w:szCs w:val="24"/>
            </w:rPr>
          </w:pPr>
        </w:p>
        <w:p w:rsidR="004D0A0B" w:rsidRDefault="004D0A0B" w:rsidP="004D0A0B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Courier New" w:hAnsi="Courier New" w:cs="Courier New"/>
              <w:sz w:val="24"/>
              <w:szCs w:val="24"/>
            </w:rPr>
          </w:pPr>
        </w:p>
        <w:p w:rsidR="00CC0100" w:rsidRDefault="000509D7" w:rsidP="004D0A0B">
          <w:pPr>
            <w:jc w:val="both"/>
          </w:pPr>
        </w:p>
      </w:sdtContent>
    </w:sdt>
    <w:p w:rsidR="001778B8" w:rsidRDefault="001778B8">
      <w:pPr>
        <w:rPr>
          <w:rFonts w:ascii="Berlin Sans FB" w:hAnsi="Berlin Sans FB"/>
          <w:sz w:val="48"/>
        </w:rPr>
      </w:pPr>
    </w:p>
    <w:p w:rsidR="001778B8" w:rsidRDefault="001778B8">
      <w:pPr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br w:type="page"/>
      </w:r>
    </w:p>
    <w:p w:rsidR="008621EC" w:rsidRDefault="008621EC" w:rsidP="008621EC">
      <w:pPr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lastRenderedPageBreak/>
        <w:t>OUTPUT:</w:t>
      </w:r>
    </w:p>
    <w:p w:rsidR="008621EC" w:rsidRDefault="008621EC" w:rsidP="008621EC">
      <w:pPr>
        <w:rPr>
          <w:rFonts w:ascii="Berlin Sans FB" w:hAnsi="Berlin Sans FB"/>
          <w:sz w:val="48"/>
        </w:rPr>
      </w:pP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This is a program that evaluates the performance characteristics of a three-phase induction machine from N.L. and B.R. test results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supplied frequency:50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number of poles created by the stator winding:4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Please enter the value of rated line voltage of the machine: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415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no-load terminal voltage per phase:408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no-load current per phase:4.2/sqrt(3)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no-load single phase wattmeter reading:256/3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blocked-rotor terminal voltage per phase:85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blocked-rotor current per phase:7.5/sqrt(3)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blocked-rotor single phase wattmeter reading:620/3</w:t>
      </w:r>
    </w:p>
    <w:p w:rsidR="008621EC" w:rsidRPr="008621EC" w:rsidRDefault="008621EC" w:rsidP="008621EC">
      <w:pPr>
        <w:spacing w:line="240" w:lineRule="auto"/>
        <w:jc w:val="both"/>
        <w:rPr>
          <w:rFonts w:ascii="Agency FB" w:hAnsi="Agency FB"/>
          <w:sz w:val="40"/>
        </w:rPr>
      </w:pPr>
      <w:r w:rsidRPr="008621EC">
        <w:rPr>
          <w:rFonts w:ascii="Agency FB" w:hAnsi="Agency FB"/>
          <w:sz w:val="40"/>
        </w:rPr>
        <w:t>Enter the measured stator resistance(a.c.) per phase:7.425</w:t>
      </w:r>
    </w:p>
    <w:p w:rsidR="008621EC" w:rsidRDefault="008621EC">
      <w:pPr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br w:type="page"/>
      </w:r>
    </w:p>
    <w:p w:rsidR="00642F07" w:rsidRDefault="001778B8">
      <w:pPr>
        <w:rPr>
          <w:rFonts w:ascii="Berlin Sans FB" w:hAnsi="Berlin Sans FB"/>
          <w:sz w:val="48"/>
        </w:rPr>
      </w:pPr>
      <w:r>
        <w:rPr>
          <w:rFonts w:ascii="Berlin Sans FB" w:hAnsi="Berlin Sans FB"/>
          <w:noProof/>
          <w:sz w:val="4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704850</wp:posOffset>
            </wp:positionH>
            <wp:positionV relativeFrom="margin">
              <wp:posOffset>533400</wp:posOffset>
            </wp:positionV>
            <wp:extent cx="4943475" cy="3705225"/>
            <wp:effectExtent l="19050" t="0" r="9525" b="0"/>
            <wp:wrapSquare wrapText="bothSides"/>
            <wp:docPr id="5" name="Picture 4" descr="I:\Documents\NITT\SEM 4\Matlab Assignment\Performance Characteristics of Induction Machine\Output\Td vs 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cuments\NITT\SEM 4\Matlab Assignment\Performance Characteristics of Induction Machine\Output\Td vs sli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1EC">
        <w:rPr>
          <w:rFonts w:ascii="Berlin Sans FB" w:hAnsi="Berlin Sans FB"/>
          <w:sz w:val="48"/>
        </w:rPr>
        <w:t>PLOTS</w:t>
      </w:r>
      <w:r w:rsidR="004D0A0B">
        <w:rPr>
          <w:rFonts w:ascii="Berlin Sans FB" w:hAnsi="Berlin Sans FB"/>
          <w:sz w:val="48"/>
        </w:rPr>
        <w:t>:</w:t>
      </w:r>
    </w:p>
    <w:p w:rsidR="00807F53" w:rsidRDefault="00807F53"/>
    <w:p w:rsidR="004D0A0B" w:rsidRDefault="004D0A0B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1778B8" w:rsidP="00807F5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704850</wp:posOffset>
            </wp:positionH>
            <wp:positionV relativeFrom="margin">
              <wp:posOffset>4238625</wp:posOffset>
            </wp:positionV>
            <wp:extent cx="5114925" cy="3838575"/>
            <wp:effectExtent l="19050" t="0" r="9525" b="0"/>
            <wp:wrapSquare wrapText="bothSides"/>
            <wp:docPr id="3" name="Picture 3" descr="H:\Documents\NITT\SEM 4\Matlab Assignment\Performance Characteristics of Induction Machine\Output\Pd vs 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ocuments\NITT\SEM 4\Matlab Assignment\Performance Characteristics of Induction Machine\Output\Pd vs sli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8B8" w:rsidRDefault="001778B8" w:rsidP="00807F53"/>
    <w:p w:rsidR="001778B8" w:rsidRDefault="001778B8">
      <w:r>
        <w:br w:type="page"/>
      </w:r>
    </w:p>
    <w:p w:rsidR="00807F53" w:rsidRDefault="001778B8" w:rsidP="00807F53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39690" cy="3857625"/>
            <wp:effectExtent l="19050" t="0" r="3810" b="0"/>
            <wp:wrapSquare wrapText="bothSides"/>
            <wp:docPr id="15" name="Picture 3" descr="I:\Documents\NITT\SEM 4\Matlab Assignment\Performance Characteristics of Induction Machine\Output\speed vs 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s\NITT\SEM 4\Matlab Assignment\Performance Characteristics of Induction Machine\Output\speed vs T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807F53" w:rsidP="00807F53"/>
    <w:p w:rsidR="00807F53" w:rsidRDefault="001778B8" w:rsidP="00807F5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466725</wp:posOffset>
            </wp:positionH>
            <wp:positionV relativeFrom="margin">
              <wp:posOffset>3857625</wp:posOffset>
            </wp:positionV>
            <wp:extent cx="5133975" cy="3848100"/>
            <wp:effectExtent l="19050" t="0" r="9525" b="0"/>
            <wp:wrapSquare wrapText="bothSides"/>
            <wp:docPr id="6" name="Picture 5" descr="H:\Documents\NITT\SEM 4\Matlab Assignment\Performance Characteristics of Induction Machine\Output\slip vs 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ocuments\NITT\SEM 4\Matlab Assignment\Performance Characteristics of Induction Machine\Output\slip vs P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7F53" w:rsidRDefault="00807F53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640AAE" w:rsidRDefault="00640AAE" w:rsidP="00807F53"/>
    <w:p w:rsidR="001778B8" w:rsidRDefault="001778B8" w:rsidP="00807F5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161925</wp:posOffset>
            </wp:positionV>
            <wp:extent cx="4886325" cy="3667125"/>
            <wp:effectExtent l="19050" t="0" r="9525" b="0"/>
            <wp:wrapSquare wrapText="bothSides"/>
            <wp:docPr id="18" name="Picture 2" descr="H:\Documents\NITT\SEM 4\Matlab Assignment\Performance Characteristics of Induction Machine\Output\load current vs 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cuments\NITT\SEM 4\Matlab Assignment\Performance Characteristics of Induction Machine\Output\load current vs P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8B8" w:rsidRDefault="001778B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564515</wp:posOffset>
            </wp:positionH>
            <wp:positionV relativeFrom="margin">
              <wp:posOffset>4200525</wp:posOffset>
            </wp:positionV>
            <wp:extent cx="4981575" cy="3733800"/>
            <wp:effectExtent l="19050" t="0" r="9525" b="0"/>
            <wp:wrapSquare wrapText="bothSides"/>
            <wp:docPr id="8" name="Picture 2" descr="I:\Documents\NITT\SEM 4\Matlab Assignment\Performance Characteristics of Induction Machine\Output\speed vs 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cuments\NITT\SEM 4\Matlab Assignment\Performance Characteristics of Induction Machine\Output\speed vs P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8621EC" w:rsidRDefault="00C06C3A" w:rsidP="00807F5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-229235</wp:posOffset>
            </wp:positionV>
            <wp:extent cx="5311140" cy="3990975"/>
            <wp:effectExtent l="19050" t="0" r="3810" b="0"/>
            <wp:wrapSquare wrapText="bothSides"/>
            <wp:docPr id="11" name="Picture 1" descr="H:\Documents\NITT\SEM 4\Matlab Assignment\Performance Characteristics of Induction Machine\Output\efficiency vs 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NITT\SEM 4\Matlab Assignment\Performance Characteristics of Induction Machine\Output\efficiency vs P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438150</wp:posOffset>
            </wp:positionH>
            <wp:positionV relativeFrom="margin">
              <wp:posOffset>3895725</wp:posOffset>
            </wp:positionV>
            <wp:extent cx="5294630" cy="3981450"/>
            <wp:effectExtent l="19050" t="0" r="1270" b="0"/>
            <wp:wrapSquare wrapText="bothSides"/>
            <wp:docPr id="16" name="Picture 4" descr="H:\Documents\NITT\SEM 4\Matlab Assignment\Performance Characteristics of Induction Machine\Output\pf vs 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ocuments\NITT\SEM 4\Matlab Assignment\Performance Characteristics of Induction Machine\Output\pf vs P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Pr="008621EC" w:rsidRDefault="008621EC" w:rsidP="008621EC"/>
    <w:p w:rsidR="008621EC" w:rsidRDefault="008621EC" w:rsidP="008621EC"/>
    <w:p w:rsidR="00807F53" w:rsidRDefault="00807F53" w:rsidP="008621EC"/>
    <w:p w:rsidR="008621EC" w:rsidRDefault="008621EC" w:rsidP="008621EC"/>
    <w:p w:rsidR="008621EC" w:rsidRDefault="008621EC" w:rsidP="008621EC">
      <w:pPr>
        <w:rPr>
          <w:rFonts w:ascii="Berlin Sans FB" w:hAnsi="Berlin Sans FB"/>
          <w:sz w:val="48"/>
        </w:rPr>
      </w:pPr>
      <w:r>
        <w:rPr>
          <w:rFonts w:ascii="Berlin Sans FB" w:hAnsi="Berlin Sans FB"/>
          <w:sz w:val="48"/>
        </w:rPr>
        <w:lastRenderedPageBreak/>
        <w:t>RESULT:</w:t>
      </w:r>
    </w:p>
    <w:p w:rsidR="008621EC" w:rsidRPr="008621EC" w:rsidRDefault="008621EC" w:rsidP="008621EC">
      <w:pPr>
        <w:jc w:val="both"/>
        <w:rPr>
          <w:rFonts w:ascii="Agency FB" w:hAnsi="Agency FB"/>
          <w:sz w:val="18"/>
        </w:rPr>
      </w:pPr>
      <w:r w:rsidRPr="008621EC">
        <w:rPr>
          <w:rFonts w:ascii="Agency FB" w:hAnsi="Agency FB"/>
          <w:sz w:val="40"/>
        </w:rPr>
        <w:t xml:space="preserve">Hence the performance characteristics of a three phase induction machine are pre-determined using MATLAB, and its </w:t>
      </w:r>
      <w:r>
        <w:rPr>
          <w:rFonts w:ascii="Agency FB" w:hAnsi="Agency FB"/>
          <w:sz w:val="40"/>
        </w:rPr>
        <w:t>behavior</w:t>
      </w:r>
      <w:r w:rsidRPr="008621EC">
        <w:rPr>
          <w:rFonts w:ascii="Agency FB" w:hAnsi="Agency FB"/>
          <w:sz w:val="40"/>
        </w:rPr>
        <w:t xml:space="preserve"> is analyzed at various slips of operation.</w:t>
      </w:r>
    </w:p>
    <w:sectPr w:rsidR="008621EC" w:rsidRPr="008621EC" w:rsidSect="00412E6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display="notFirstPage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B4A" w:rsidRDefault="00356B4A" w:rsidP="00412E65">
      <w:pPr>
        <w:spacing w:after="0" w:line="240" w:lineRule="auto"/>
      </w:pPr>
      <w:r>
        <w:separator/>
      </w:r>
    </w:p>
  </w:endnote>
  <w:endnote w:type="continuationSeparator" w:id="1">
    <w:p w:rsidR="00356B4A" w:rsidRDefault="00356B4A" w:rsidP="0041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gency FB" w:hAnsi="Agency FB"/>
        <w:b/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1778B8" w:rsidRPr="008621EC" w:rsidRDefault="001778B8" w:rsidP="001778B8">
        <w:pPr>
          <w:pStyle w:val="Footer"/>
          <w:pBdr>
            <w:top w:val="single" w:sz="24" w:space="5" w:color="E66C7D" w:themeColor="accent3"/>
          </w:pBdr>
          <w:rPr>
            <w:rFonts w:ascii="Agency FB" w:hAnsi="Agency FB"/>
            <w:b/>
            <w:iCs/>
            <w:color w:val="8C8C8C" w:themeColor="background1" w:themeShade="8C"/>
          </w:rPr>
        </w:pPr>
        <w:r w:rsidRPr="008621EC">
          <w:rPr>
            <w:rFonts w:ascii="Agency FB" w:hAnsi="Agency FB"/>
            <w:b/>
            <w:iCs/>
            <w:color w:val="8C8C8C" w:themeColor="background1" w:themeShade="8C"/>
          </w:rPr>
          <w:t>NATIONAL INSTITUTE OF TECHNOLOGY, TIRUCHIRAPPALI</w:t>
        </w:r>
      </w:p>
    </w:sdtContent>
  </w:sdt>
  <w:p w:rsidR="001778B8" w:rsidRPr="001778B8" w:rsidRDefault="001778B8" w:rsidP="001778B8">
    <w:pPr>
      <w:pStyle w:val="Footer"/>
      <w:rPr>
        <w:rFonts w:ascii="Agency FB" w:hAnsi="Agency FB"/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B4A" w:rsidRDefault="00356B4A" w:rsidP="00412E65">
      <w:pPr>
        <w:spacing w:after="0" w:line="240" w:lineRule="auto"/>
      </w:pPr>
      <w:r>
        <w:separator/>
      </w:r>
    </w:p>
  </w:footnote>
  <w:footnote w:type="continuationSeparator" w:id="1">
    <w:p w:rsidR="00356B4A" w:rsidRDefault="00356B4A" w:rsidP="0041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E65" w:rsidRDefault="000509D7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12E65" w:rsidRPr="001778B8" w:rsidRDefault="00412E65">
                <w:pPr>
                  <w:spacing w:after="0" w:line="240" w:lineRule="auto"/>
                  <w:jc w:val="right"/>
                  <w:rPr>
                    <w:rFonts w:ascii="Agency FB" w:hAnsi="Agency FB"/>
                    <w:sz w:val="24"/>
                  </w:rPr>
                </w:pPr>
                <w:r w:rsidRPr="001778B8">
                  <w:rPr>
                    <w:rFonts w:ascii="Agency FB" w:hAnsi="Agency FB"/>
                    <w:sz w:val="24"/>
                  </w:rPr>
                  <w:t>Performance Analysis using MATLAB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21" type="#_x0000_t202" style="position:absolute;margin-left:504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f0ad00 [3204]" stroked="f">
          <v:textbox style="mso-fit-shape-to-text:t" inset=",0,,0">
            <w:txbxContent>
              <w:p w:rsidR="00412E65" w:rsidRDefault="000509D7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8621EC" w:rsidRPr="008621EC">
                    <w:rPr>
                      <w:noProof/>
                      <w:color w:val="FFFFFF" w:themeColor="background1"/>
                    </w:rPr>
                    <w:t>11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CC0100"/>
    <w:rsid w:val="000509D7"/>
    <w:rsid w:val="00096778"/>
    <w:rsid w:val="000B6937"/>
    <w:rsid w:val="000E1496"/>
    <w:rsid w:val="001778B8"/>
    <w:rsid w:val="0030251E"/>
    <w:rsid w:val="00356B4A"/>
    <w:rsid w:val="003938D9"/>
    <w:rsid w:val="00412E65"/>
    <w:rsid w:val="004D0A0B"/>
    <w:rsid w:val="00640AAE"/>
    <w:rsid w:val="00642F07"/>
    <w:rsid w:val="007C2602"/>
    <w:rsid w:val="0080693B"/>
    <w:rsid w:val="00807F53"/>
    <w:rsid w:val="008621EC"/>
    <w:rsid w:val="008D08AE"/>
    <w:rsid w:val="00985ADE"/>
    <w:rsid w:val="00B641D3"/>
    <w:rsid w:val="00C06C3A"/>
    <w:rsid w:val="00C11425"/>
    <w:rsid w:val="00C91B5B"/>
    <w:rsid w:val="00CC0100"/>
    <w:rsid w:val="00D16B04"/>
    <w:rsid w:val="00F0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01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010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2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65"/>
  </w:style>
  <w:style w:type="paragraph" w:styleId="Footer">
    <w:name w:val="footer"/>
    <w:basedOn w:val="Normal"/>
    <w:link w:val="FooterChar"/>
    <w:uiPriority w:val="99"/>
    <w:unhideWhenUsed/>
    <w:rsid w:val="00412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58EB"/>
    <w:rsid w:val="00050D78"/>
    <w:rsid w:val="00094D1A"/>
    <w:rsid w:val="001C1C35"/>
    <w:rsid w:val="005E5CAC"/>
    <w:rsid w:val="006258EB"/>
    <w:rsid w:val="0088185F"/>
    <w:rsid w:val="00B52BD1"/>
    <w:rsid w:val="00EE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DDDDF4548450EB9F6B1450BC19FA6">
    <w:name w:val="59ADDDDF4548450EB9F6B1450BC19FA6"/>
    <w:rsid w:val="006258EB"/>
  </w:style>
  <w:style w:type="paragraph" w:customStyle="1" w:styleId="A2CC364C00444201947BB6C7C04C40D4">
    <w:name w:val="A2CC364C00444201947BB6C7C04C40D4"/>
    <w:rsid w:val="006258EB"/>
  </w:style>
  <w:style w:type="paragraph" w:customStyle="1" w:styleId="F76CC751F4444A3CAAEEC55F83B0BAFD">
    <w:name w:val="F76CC751F4444A3CAAEEC55F83B0BAFD"/>
    <w:rsid w:val="006258EB"/>
  </w:style>
  <w:style w:type="paragraph" w:customStyle="1" w:styleId="65F056F9861D4C26AC7ADB5DBBD9B31F">
    <w:name w:val="65F056F9861D4C26AC7ADB5DBBD9B31F"/>
    <w:rsid w:val="006258EB"/>
  </w:style>
  <w:style w:type="paragraph" w:customStyle="1" w:styleId="BC5BDC669520465AAB037F80E732D4B3">
    <w:name w:val="BC5BDC669520465AAB037F80E732D4B3"/>
    <w:rsid w:val="006258EB"/>
  </w:style>
  <w:style w:type="paragraph" w:customStyle="1" w:styleId="5148A78141B24A5F822CBD9B7E30BE4D">
    <w:name w:val="5148A78141B24A5F822CBD9B7E30BE4D"/>
    <w:rsid w:val="006258EB"/>
  </w:style>
  <w:style w:type="paragraph" w:customStyle="1" w:styleId="C2DB7EB424FB495EB4FC559221F9B9B5">
    <w:name w:val="C2DB7EB424FB495EB4FC559221F9B9B5"/>
    <w:rsid w:val="006258EB"/>
  </w:style>
  <w:style w:type="paragraph" w:customStyle="1" w:styleId="C8C7EF4F5DBD4CD0BD3ABCDF7CA34DD5">
    <w:name w:val="C8C7EF4F5DBD4CD0BD3ABCDF7CA34DD5"/>
    <w:rsid w:val="006258EB"/>
  </w:style>
  <w:style w:type="paragraph" w:customStyle="1" w:styleId="EEABBEBB10F74F1DB93F9BE0E2A51D02">
    <w:name w:val="EEABBEBB10F74F1DB93F9BE0E2A51D02"/>
    <w:rsid w:val="006258EB"/>
  </w:style>
  <w:style w:type="paragraph" w:customStyle="1" w:styleId="B45BBAF67B034569ABD92BB195141E59">
    <w:name w:val="B45BBAF67B034569ABD92BB195141E59"/>
    <w:rsid w:val="006258EB"/>
  </w:style>
  <w:style w:type="paragraph" w:customStyle="1" w:styleId="3800BE6250A740C7B8C4B8341406C12C">
    <w:name w:val="3800BE6250A740C7B8C4B8341406C12C"/>
    <w:rsid w:val="006258EB"/>
  </w:style>
  <w:style w:type="paragraph" w:customStyle="1" w:styleId="BB1105A9925A49B19BBBA5A87BF4DBB2">
    <w:name w:val="BB1105A9925A49B19BBBA5A87BF4DBB2"/>
    <w:rsid w:val="006258EB"/>
  </w:style>
  <w:style w:type="paragraph" w:customStyle="1" w:styleId="3A807E84315940DA847B6AF8FC835177">
    <w:name w:val="3A807E84315940DA847B6AF8FC835177"/>
    <w:rsid w:val="006258EB"/>
  </w:style>
  <w:style w:type="paragraph" w:customStyle="1" w:styleId="D8EE0B36738342ACB4EAE30C148A257A">
    <w:name w:val="D8EE0B36738342ACB4EAE30C148A257A"/>
    <w:rsid w:val="006258EB"/>
  </w:style>
  <w:style w:type="paragraph" w:customStyle="1" w:styleId="810F970065DB48EBA406FA0A61EE06FB">
    <w:name w:val="810F970065DB48EBA406FA0A61EE06FB"/>
    <w:rsid w:val="006258EB"/>
  </w:style>
  <w:style w:type="paragraph" w:customStyle="1" w:styleId="432F4C9FB6064A43900F46DD222D2AEE">
    <w:name w:val="432F4C9FB6064A43900F46DD222D2AEE"/>
    <w:rsid w:val="006258EB"/>
  </w:style>
  <w:style w:type="paragraph" w:customStyle="1" w:styleId="418A4DA4366140FF9CF2D9502DDC76CD">
    <w:name w:val="418A4DA4366140FF9CF2D9502DDC76CD"/>
    <w:rsid w:val="006258EB"/>
  </w:style>
  <w:style w:type="paragraph" w:customStyle="1" w:styleId="12EF445465294F45BFF0F2547FE15F9F">
    <w:name w:val="12EF445465294F45BFF0F2547FE15F9F"/>
    <w:rsid w:val="006258EB"/>
  </w:style>
  <w:style w:type="paragraph" w:customStyle="1" w:styleId="4DEE0B6487084A24A5F926E2737D9F4F">
    <w:name w:val="4DEE0B6487084A24A5F926E2737D9F4F"/>
    <w:rsid w:val="006258EB"/>
  </w:style>
  <w:style w:type="paragraph" w:customStyle="1" w:styleId="D6FDDAEEDA35415799DDA4CDC0CAE149">
    <w:name w:val="D6FDDAEEDA35415799DDA4CDC0CAE149"/>
    <w:rsid w:val="006258EB"/>
  </w:style>
  <w:style w:type="paragraph" w:customStyle="1" w:styleId="5DBC31F5969F48EF99E77FB91D6DBA8A">
    <w:name w:val="5DBC31F5969F48EF99E77FB91D6DBA8A"/>
    <w:rsid w:val="006258EB"/>
  </w:style>
  <w:style w:type="paragraph" w:customStyle="1" w:styleId="C0D75F5C21AF4C5EAF0EF76BCB43EC22">
    <w:name w:val="C0D75F5C21AF4C5EAF0EF76BCB43EC22"/>
    <w:rsid w:val="006258EB"/>
  </w:style>
  <w:style w:type="paragraph" w:customStyle="1" w:styleId="3414A7BE180D42D5B095F2A473A31EFB">
    <w:name w:val="3414A7BE180D42D5B095F2A473A31EFB"/>
    <w:rsid w:val="006258EB"/>
  </w:style>
  <w:style w:type="paragraph" w:customStyle="1" w:styleId="A0E6F563827C44D5A5B66954BEC4A670">
    <w:name w:val="A0E6F563827C44D5A5B66954BEC4A670"/>
    <w:rsid w:val="006258EB"/>
  </w:style>
  <w:style w:type="paragraph" w:customStyle="1" w:styleId="D6F491B097084B5E971177D00A79338F">
    <w:name w:val="D6F491B097084B5E971177D00A79338F"/>
    <w:rsid w:val="006258EB"/>
  </w:style>
  <w:style w:type="paragraph" w:customStyle="1" w:styleId="9089BE36C52044D89B5649DC5E439706">
    <w:name w:val="9089BE36C52044D89B5649DC5E439706"/>
    <w:rsid w:val="00050D78"/>
  </w:style>
  <w:style w:type="paragraph" w:customStyle="1" w:styleId="5FAC11F311C04A24A8AA770971AC4E09">
    <w:name w:val="5FAC11F311C04A24A8AA770971AC4E09"/>
    <w:rsid w:val="00B52B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2010-04-01T00:00:00</PublishDate>
  <Abstract>This is a program written using MATLAB, to pre-determine the performance of a three phase induction machine operated either as a generator or a motor. The only inputs required from the user are no-load and blocked-rotor test results, measured stator resistance. The behavior is analyzed at different slips of operation.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PRE-DETERMINATION OF PERFORMANCE CHARACTERISTICS OF A THREE PHASE INDUCTION MACHINE USING MATLAB</vt:lpstr>
    </vt:vector>
  </TitlesOfParts>
  <Company>NATIONAL INSTITUTE OF TECHNOLOGY, TIRUCHIRAPPALI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PRE-DETERMINATION OF PERFORMANCE CHARACTERISTICS OF A THREE PHASE INDUCTION MACHINE USING MATLAB</dc:title>
  <dc:subject>AC &amp; SPECIAL MACHINES ASSIGNMENT-2</dc:subject>
  <dc:creator>SAMBHAV R JAIN107108103</dc:creator>
  <cp:lastModifiedBy>Smrit</cp:lastModifiedBy>
  <cp:revision>9</cp:revision>
  <dcterms:created xsi:type="dcterms:W3CDTF">2010-04-28T19:41:00Z</dcterms:created>
  <dcterms:modified xsi:type="dcterms:W3CDTF">2010-04-30T01:50:00Z</dcterms:modified>
</cp:coreProperties>
</file>