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69CA" w14:textId="689A07FD" w:rsidR="00FE3E06" w:rsidRPr="00FE3E06" w:rsidRDefault="00FE3E06" w:rsidP="00FE3E06">
      <w:pPr>
        <w:jc w:val="center"/>
        <w:rPr>
          <w:b/>
          <w:bCs/>
          <w:sz w:val="40"/>
          <w:szCs w:val="40"/>
        </w:rPr>
      </w:pPr>
      <w:r w:rsidRPr="00FE3E06">
        <w:rPr>
          <w:b/>
          <w:bCs/>
          <w:sz w:val="40"/>
          <w:szCs w:val="40"/>
        </w:rPr>
        <w:t>StyleX</w:t>
      </w:r>
    </w:p>
    <w:p w14:paraId="19689DB6" w14:textId="77777777" w:rsidR="00FE3E06" w:rsidRDefault="00FE3E06" w:rsidP="00FE3E06">
      <w:pPr>
        <w:jc w:val="center"/>
        <w:rPr>
          <w:b/>
          <w:bCs/>
        </w:rPr>
      </w:pPr>
      <w:r>
        <w:rPr>
          <w:b/>
          <w:bCs/>
        </w:rPr>
        <w:t xml:space="preserve">Design and Implementation of a </w:t>
      </w:r>
      <w:r w:rsidRPr="00FE3E06">
        <w:rPr>
          <w:b/>
          <w:bCs/>
        </w:rPr>
        <w:t xml:space="preserve">Style-Conditioned Image Generation System </w:t>
      </w:r>
    </w:p>
    <w:p w14:paraId="6F2639EC" w14:textId="78316124" w:rsidR="00FE3E06" w:rsidRDefault="00FE3E06" w:rsidP="00FE3E06">
      <w:pPr>
        <w:jc w:val="center"/>
        <w:rPr>
          <w:b/>
          <w:bCs/>
        </w:rPr>
      </w:pPr>
      <w:r w:rsidRPr="00FE3E06">
        <w:rPr>
          <w:b/>
          <w:bCs/>
        </w:rPr>
        <w:t>Using Reference Image Sets</w:t>
      </w:r>
    </w:p>
    <w:p w14:paraId="759A33AA" w14:textId="77777777" w:rsidR="00FE3E06" w:rsidRDefault="00FE3E06" w:rsidP="00FE3E06">
      <w:pPr>
        <w:jc w:val="center"/>
        <w:rPr>
          <w:b/>
          <w:bCs/>
        </w:rPr>
      </w:pPr>
    </w:p>
    <w:p w14:paraId="672E6275" w14:textId="01C0580A" w:rsidR="00FE3E06" w:rsidRPr="00FE3E06" w:rsidRDefault="00FE3E06" w:rsidP="00FE3E06">
      <w:pPr>
        <w:jc w:val="center"/>
        <w:rPr>
          <w:b/>
          <w:bCs/>
        </w:rPr>
      </w:pPr>
      <w:r w:rsidRPr="00FE3E06">
        <w:rPr>
          <w:b/>
          <w:bCs/>
        </w:rPr>
        <w:t>ICS499 Capstone Project Outline</w:t>
      </w:r>
    </w:p>
    <w:p w14:paraId="28890D8B" w14:textId="77777777" w:rsidR="00FE3E06" w:rsidRPr="00FE3E06" w:rsidRDefault="00000000" w:rsidP="00FE3E06">
      <w:r>
        <w:pict w14:anchorId="78E6977C">
          <v:rect id="_x0000_i1025" style="width:0;height:1.5pt" o:hralign="center" o:hrstd="t" o:hr="t" fillcolor="#a0a0a0" stroked="f"/>
        </w:pict>
      </w:r>
    </w:p>
    <w:p w14:paraId="2CD95C3F" w14:textId="77777777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t>Project Overview</w:t>
      </w:r>
    </w:p>
    <w:p w14:paraId="29B4B30E" w14:textId="77777777" w:rsidR="00FE3E06" w:rsidRPr="00FE3E06" w:rsidRDefault="00FE3E06" w:rsidP="00FE3E06">
      <w:r w:rsidRPr="00FE3E06">
        <w:t>This project aims to design and implement an AI-based image generation system that produces novel images conditioned on a user’s textual prompt and a provided set of reference images that define a visual “style.” The system should generate outputs that reflect stylistic consistency with the reference set while maintaining originality and alignment with the user’s intent.</w:t>
      </w:r>
    </w:p>
    <w:p w14:paraId="1445F595" w14:textId="77777777" w:rsidR="00FE3E06" w:rsidRPr="00FE3E06" w:rsidRDefault="00FE3E06" w:rsidP="00FE3E06">
      <w:r w:rsidRPr="00FE3E06">
        <w:t xml:space="preserve">The project emphasizes </w:t>
      </w:r>
      <w:r w:rsidRPr="00FE3E06">
        <w:rPr>
          <w:b/>
          <w:bCs/>
        </w:rPr>
        <w:t>system design, model integration, evaluation, and ethical considerations</w:t>
      </w:r>
      <w:r w:rsidRPr="00FE3E06">
        <w:t>, rather than training large models from scratch.</w:t>
      </w:r>
    </w:p>
    <w:p w14:paraId="5AEB1245" w14:textId="77777777" w:rsidR="00FE3E06" w:rsidRPr="00FE3E06" w:rsidRDefault="00000000" w:rsidP="00FE3E06">
      <w:r>
        <w:pict w14:anchorId="414E654F">
          <v:rect id="_x0000_i1026" style="width:0;height:1.5pt" o:hralign="center" o:hrstd="t" o:hr="t" fillcolor="#a0a0a0" stroked="f"/>
        </w:pict>
      </w:r>
    </w:p>
    <w:p w14:paraId="0728C34D" w14:textId="6B8CAC63" w:rsidR="00FE3E06" w:rsidRPr="00FE3E06" w:rsidRDefault="00397808" w:rsidP="00FE3E06">
      <w:pPr>
        <w:rPr>
          <w:b/>
          <w:bCs/>
        </w:rPr>
      </w:pPr>
      <w:r>
        <w:rPr>
          <w:b/>
          <w:bCs/>
        </w:rPr>
        <w:t xml:space="preserve">Project </w:t>
      </w:r>
      <w:r w:rsidR="00FE3E06" w:rsidRPr="00FE3E06">
        <w:rPr>
          <w:b/>
          <w:bCs/>
        </w:rPr>
        <w:t xml:space="preserve">Structure </w:t>
      </w:r>
    </w:p>
    <w:p w14:paraId="41D91978" w14:textId="77777777" w:rsidR="00FE3E06" w:rsidRPr="00FE3E06" w:rsidRDefault="00FE3E06" w:rsidP="00FE3E06">
      <w:r w:rsidRPr="00FE3E06">
        <w:t xml:space="preserve">Each student must have </w:t>
      </w:r>
      <w:r w:rsidRPr="00FE3E06">
        <w:rPr>
          <w:b/>
          <w:bCs/>
        </w:rPr>
        <w:t>clearly defined primary ownership</w:t>
      </w:r>
      <w:r w:rsidRPr="00FE3E06">
        <w:t>, while collaborating on design and evaluation.</w:t>
      </w:r>
    </w:p>
    <w:p w14:paraId="40B2E8C9" w14:textId="3609F14E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t xml:space="preserve">ML / Model Integration </w:t>
      </w:r>
    </w:p>
    <w:p w14:paraId="2A9938D8" w14:textId="77777777" w:rsidR="00FE3E06" w:rsidRPr="00FE3E06" w:rsidRDefault="00FE3E06" w:rsidP="00FE3E06">
      <w:pPr>
        <w:numPr>
          <w:ilvl w:val="0"/>
          <w:numId w:val="1"/>
        </w:numPr>
      </w:pPr>
      <w:r w:rsidRPr="00FE3E06">
        <w:t>Style representation and embedding strategy</w:t>
      </w:r>
    </w:p>
    <w:p w14:paraId="5326776E" w14:textId="77777777" w:rsidR="00FE3E06" w:rsidRPr="00FE3E06" w:rsidRDefault="00FE3E06" w:rsidP="00FE3E06">
      <w:pPr>
        <w:numPr>
          <w:ilvl w:val="0"/>
          <w:numId w:val="1"/>
        </w:numPr>
      </w:pPr>
      <w:r w:rsidRPr="00FE3E06">
        <w:t>Model selection and conditioning approach</w:t>
      </w:r>
    </w:p>
    <w:p w14:paraId="05C0A350" w14:textId="77777777" w:rsidR="00FE3E06" w:rsidRPr="00FE3E06" w:rsidRDefault="00FE3E06" w:rsidP="00FE3E06">
      <w:pPr>
        <w:numPr>
          <w:ilvl w:val="0"/>
          <w:numId w:val="1"/>
        </w:numPr>
      </w:pPr>
      <w:r w:rsidRPr="00FE3E06">
        <w:t>Fine-tuning or adapter integration (if applicable)</w:t>
      </w:r>
    </w:p>
    <w:p w14:paraId="4A45DA33" w14:textId="2749B828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t xml:space="preserve">System &amp; Backend </w:t>
      </w:r>
    </w:p>
    <w:p w14:paraId="74D0C1D2" w14:textId="77777777" w:rsidR="00FE3E06" w:rsidRPr="00FE3E06" w:rsidRDefault="00FE3E06" w:rsidP="00FE3E06">
      <w:pPr>
        <w:numPr>
          <w:ilvl w:val="0"/>
          <w:numId w:val="2"/>
        </w:numPr>
      </w:pPr>
      <w:r w:rsidRPr="00FE3E06">
        <w:t>End-to-end pipeline design</w:t>
      </w:r>
    </w:p>
    <w:p w14:paraId="07A899B1" w14:textId="77777777" w:rsidR="00FE3E06" w:rsidRPr="00FE3E06" w:rsidRDefault="00FE3E06" w:rsidP="00FE3E06">
      <w:pPr>
        <w:numPr>
          <w:ilvl w:val="0"/>
          <w:numId w:val="2"/>
        </w:numPr>
      </w:pPr>
      <w:r w:rsidRPr="00FE3E06">
        <w:t>Data ingestion and preprocessing</w:t>
      </w:r>
    </w:p>
    <w:p w14:paraId="6A1CCD47" w14:textId="77777777" w:rsidR="00FE3E06" w:rsidRPr="00FE3E06" w:rsidRDefault="00FE3E06" w:rsidP="00FE3E06">
      <w:pPr>
        <w:numPr>
          <w:ilvl w:val="0"/>
          <w:numId w:val="2"/>
        </w:numPr>
      </w:pPr>
      <w:r w:rsidRPr="00FE3E06">
        <w:t>API / service orchestration</w:t>
      </w:r>
    </w:p>
    <w:p w14:paraId="6DFBFC8D" w14:textId="77777777" w:rsidR="00FE3E06" w:rsidRPr="00FE3E06" w:rsidRDefault="00FE3E06" w:rsidP="00FE3E06">
      <w:pPr>
        <w:numPr>
          <w:ilvl w:val="0"/>
          <w:numId w:val="2"/>
        </w:numPr>
      </w:pPr>
      <w:r w:rsidRPr="00FE3E06">
        <w:t>Reproducibility and deployment setup</w:t>
      </w:r>
    </w:p>
    <w:p w14:paraId="77148C4E" w14:textId="47BD80B7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lastRenderedPageBreak/>
        <w:t xml:space="preserve">UX / Evaluation &amp; Ethics </w:t>
      </w:r>
    </w:p>
    <w:p w14:paraId="6A577981" w14:textId="77777777" w:rsidR="00FE3E06" w:rsidRPr="00FE3E06" w:rsidRDefault="00FE3E06" w:rsidP="00FE3E06">
      <w:pPr>
        <w:numPr>
          <w:ilvl w:val="0"/>
          <w:numId w:val="3"/>
        </w:numPr>
      </w:pPr>
      <w:r w:rsidRPr="00FE3E06">
        <w:t>Prompt + sample image input design</w:t>
      </w:r>
    </w:p>
    <w:p w14:paraId="38DD3CBB" w14:textId="77777777" w:rsidR="00FE3E06" w:rsidRPr="00FE3E06" w:rsidRDefault="00FE3E06" w:rsidP="00FE3E06">
      <w:pPr>
        <w:numPr>
          <w:ilvl w:val="0"/>
          <w:numId w:val="3"/>
        </w:numPr>
      </w:pPr>
      <w:r w:rsidRPr="00FE3E06">
        <w:t>Output evaluation framework</w:t>
      </w:r>
    </w:p>
    <w:p w14:paraId="1A6F96DF" w14:textId="77777777" w:rsidR="00FE3E06" w:rsidRPr="00FE3E06" w:rsidRDefault="00FE3E06" w:rsidP="00FE3E06">
      <w:pPr>
        <w:numPr>
          <w:ilvl w:val="0"/>
          <w:numId w:val="3"/>
        </w:numPr>
      </w:pPr>
      <w:r w:rsidRPr="00FE3E06">
        <w:t>Human and quantitative evaluation</w:t>
      </w:r>
    </w:p>
    <w:p w14:paraId="45FBA0AF" w14:textId="77777777" w:rsidR="00FE3E06" w:rsidRPr="00FE3E06" w:rsidRDefault="00FE3E06" w:rsidP="00FE3E06">
      <w:pPr>
        <w:numPr>
          <w:ilvl w:val="0"/>
          <w:numId w:val="3"/>
        </w:numPr>
      </w:pPr>
      <w:r w:rsidRPr="00FE3E06">
        <w:t>Ethics, bias, and intellectual property analysis</w:t>
      </w:r>
    </w:p>
    <w:p w14:paraId="615031D7" w14:textId="77777777" w:rsidR="00FE3E06" w:rsidRPr="00FE3E06" w:rsidRDefault="00000000" w:rsidP="00FE3E06">
      <w:r>
        <w:pict w14:anchorId="77916BE0">
          <v:rect id="_x0000_i1027" style="width:0;height:1.5pt" o:hralign="center" o:hrstd="t" o:hr="t" fillcolor="#a0a0a0" stroked="f"/>
        </w:pict>
      </w:r>
    </w:p>
    <w:p w14:paraId="5C94DDE5" w14:textId="77777777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t>Functional Requirements</w:t>
      </w:r>
    </w:p>
    <w:p w14:paraId="56117D65" w14:textId="77777777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t>1. Style Reference Handling</w:t>
      </w:r>
    </w:p>
    <w:p w14:paraId="78047869" w14:textId="77777777" w:rsidR="00FE3E06" w:rsidRPr="00FE3E06" w:rsidRDefault="00FE3E06" w:rsidP="00FE3E06">
      <w:pPr>
        <w:numPr>
          <w:ilvl w:val="0"/>
          <w:numId w:val="4"/>
        </w:numPr>
      </w:pPr>
      <w:r w:rsidRPr="00FE3E06">
        <w:t xml:space="preserve">Accept a </w:t>
      </w:r>
      <w:r w:rsidRPr="00FE3E06">
        <w:rPr>
          <w:b/>
          <w:bCs/>
        </w:rPr>
        <w:t>set of reference images</w:t>
      </w:r>
      <w:r w:rsidRPr="00FE3E06">
        <w:t xml:space="preserve"> that define a visual style</w:t>
      </w:r>
    </w:p>
    <w:p w14:paraId="5E8C437D" w14:textId="77777777" w:rsidR="00FE3E06" w:rsidRPr="00FE3E06" w:rsidRDefault="00FE3E06" w:rsidP="00FE3E06">
      <w:pPr>
        <w:numPr>
          <w:ilvl w:val="0"/>
          <w:numId w:val="4"/>
        </w:numPr>
      </w:pPr>
      <w:r w:rsidRPr="00FE3E06">
        <w:t>Extract and represent stylistic features using embeddings or adapters</w:t>
      </w:r>
    </w:p>
    <w:p w14:paraId="4605E941" w14:textId="77777777" w:rsidR="00FE3E06" w:rsidRPr="00FE3E06" w:rsidRDefault="00FE3E06" w:rsidP="00FE3E06">
      <w:pPr>
        <w:numPr>
          <w:ilvl w:val="0"/>
          <w:numId w:val="4"/>
        </w:numPr>
      </w:pPr>
      <w:r w:rsidRPr="00FE3E06">
        <w:t>Support multiple reference images per style</w:t>
      </w:r>
    </w:p>
    <w:p w14:paraId="6BD22A18" w14:textId="77777777" w:rsidR="00FE3E06" w:rsidRPr="00FE3E06" w:rsidRDefault="00000000" w:rsidP="00FE3E06">
      <w:r>
        <w:pict w14:anchorId="20E46AF6">
          <v:rect id="_x0000_i1028" style="width:0;height:1.5pt" o:hralign="center" o:hrstd="t" o:hr="t" fillcolor="#a0a0a0" stroked="f"/>
        </w:pict>
      </w:r>
    </w:p>
    <w:p w14:paraId="78A5BF7F" w14:textId="77777777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t>2. User Input Interface</w:t>
      </w:r>
    </w:p>
    <w:p w14:paraId="09B050D1" w14:textId="77777777" w:rsidR="00FE3E06" w:rsidRPr="00FE3E06" w:rsidRDefault="00FE3E06" w:rsidP="00FE3E06">
      <w:pPr>
        <w:numPr>
          <w:ilvl w:val="0"/>
          <w:numId w:val="5"/>
        </w:numPr>
      </w:pPr>
      <w:r w:rsidRPr="00FE3E06">
        <w:t>Accept:</w:t>
      </w:r>
    </w:p>
    <w:p w14:paraId="4C192822" w14:textId="77777777" w:rsidR="00FE3E06" w:rsidRPr="00FE3E06" w:rsidRDefault="00FE3E06" w:rsidP="00FE3E06">
      <w:pPr>
        <w:numPr>
          <w:ilvl w:val="1"/>
          <w:numId w:val="5"/>
        </w:numPr>
      </w:pPr>
      <w:r w:rsidRPr="00FE3E06">
        <w:t>A textual prompt</w:t>
      </w:r>
    </w:p>
    <w:p w14:paraId="7C2581C1" w14:textId="77777777" w:rsidR="00FE3E06" w:rsidRPr="00FE3E06" w:rsidRDefault="00FE3E06" w:rsidP="00FE3E06">
      <w:pPr>
        <w:numPr>
          <w:ilvl w:val="1"/>
          <w:numId w:val="5"/>
        </w:numPr>
      </w:pPr>
      <w:r w:rsidRPr="00FE3E06">
        <w:t>Optional sample content images</w:t>
      </w:r>
    </w:p>
    <w:p w14:paraId="45EFCE69" w14:textId="77777777" w:rsidR="00FE3E06" w:rsidRPr="00FE3E06" w:rsidRDefault="00FE3E06" w:rsidP="00FE3E06">
      <w:pPr>
        <w:numPr>
          <w:ilvl w:val="1"/>
          <w:numId w:val="5"/>
        </w:numPr>
      </w:pPr>
      <w:r w:rsidRPr="00FE3E06">
        <w:t>A selected reference style set</w:t>
      </w:r>
    </w:p>
    <w:p w14:paraId="1BCE7162" w14:textId="77777777" w:rsidR="00FE3E06" w:rsidRPr="00FE3E06" w:rsidRDefault="00FE3E06" w:rsidP="00FE3E06">
      <w:pPr>
        <w:numPr>
          <w:ilvl w:val="0"/>
          <w:numId w:val="5"/>
        </w:numPr>
      </w:pPr>
      <w:r w:rsidRPr="00FE3E06">
        <w:t xml:space="preserve">Clearly separate </w:t>
      </w:r>
      <w:r w:rsidRPr="00FE3E06">
        <w:rPr>
          <w:b/>
          <w:bCs/>
        </w:rPr>
        <w:t>content intent</w:t>
      </w:r>
      <w:r w:rsidRPr="00FE3E06">
        <w:t xml:space="preserve"> from </w:t>
      </w:r>
      <w:r w:rsidRPr="00FE3E06">
        <w:rPr>
          <w:b/>
          <w:bCs/>
        </w:rPr>
        <w:t>style intent</w:t>
      </w:r>
    </w:p>
    <w:p w14:paraId="59E06AE8" w14:textId="77777777" w:rsidR="00FE3E06" w:rsidRPr="00FE3E06" w:rsidRDefault="00000000" w:rsidP="00FE3E06">
      <w:r>
        <w:pict w14:anchorId="75E81922">
          <v:rect id="_x0000_i1029" style="width:0;height:1.5pt" o:hralign="center" o:hrstd="t" o:hr="t" fillcolor="#a0a0a0" stroked="f"/>
        </w:pict>
      </w:r>
    </w:p>
    <w:p w14:paraId="117229DD" w14:textId="77777777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t>3. Image Generation Pipeline</w:t>
      </w:r>
    </w:p>
    <w:p w14:paraId="63BCC61F" w14:textId="77777777" w:rsidR="00FE3E06" w:rsidRPr="00FE3E06" w:rsidRDefault="00FE3E06" w:rsidP="00FE3E06">
      <w:pPr>
        <w:numPr>
          <w:ilvl w:val="0"/>
          <w:numId w:val="6"/>
        </w:numPr>
      </w:pPr>
      <w:r w:rsidRPr="00FE3E06">
        <w:t>Generate images using a pretrained generative model (e.g., diffusion-based)</w:t>
      </w:r>
    </w:p>
    <w:p w14:paraId="5C096E00" w14:textId="77777777" w:rsidR="00FE3E06" w:rsidRPr="00FE3E06" w:rsidRDefault="00FE3E06" w:rsidP="00FE3E06">
      <w:pPr>
        <w:numPr>
          <w:ilvl w:val="0"/>
          <w:numId w:val="6"/>
        </w:numPr>
      </w:pPr>
      <w:r w:rsidRPr="00FE3E06">
        <w:t>Condition generation on:</w:t>
      </w:r>
    </w:p>
    <w:p w14:paraId="70CDCE90" w14:textId="77777777" w:rsidR="00FE3E06" w:rsidRPr="00FE3E06" w:rsidRDefault="00FE3E06" w:rsidP="00FE3E06">
      <w:pPr>
        <w:numPr>
          <w:ilvl w:val="1"/>
          <w:numId w:val="6"/>
        </w:numPr>
      </w:pPr>
      <w:r w:rsidRPr="00FE3E06">
        <w:t>Style references</w:t>
      </w:r>
    </w:p>
    <w:p w14:paraId="227A5EFA" w14:textId="77777777" w:rsidR="00FE3E06" w:rsidRPr="00FE3E06" w:rsidRDefault="00FE3E06" w:rsidP="00FE3E06">
      <w:pPr>
        <w:numPr>
          <w:ilvl w:val="1"/>
          <w:numId w:val="6"/>
        </w:numPr>
      </w:pPr>
      <w:r w:rsidRPr="00FE3E06">
        <w:t>User prompt</w:t>
      </w:r>
    </w:p>
    <w:p w14:paraId="4B9A6F9E" w14:textId="77777777" w:rsidR="00FE3E06" w:rsidRPr="00FE3E06" w:rsidRDefault="00FE3E06" w:rsidP="00FE3E06">
      <w:pPr>
        <w:numPr>
          <w:ilvl w:val="1"/>
          <w:numId w:val="6"/>
        </w:numPr>
      </w:pPr>
      <w:r w:rsidRPr="00FE3E06">
        <w:t>Optional content images</w:t>
      </w:r>
    </w:p>
    <w:p w14:paraId="7EB8CF38" w14:textId="77777777" w:rsidR="00FE3E06" w:rsidRPr="00FE3E06" w:rsidRDefault="00FE3E06" w:rsidP="00FE3E06">
      <w:pPr>
        <w:numPr>
          <w:ilvl w:val="0"/>
          <w:numId w:val="6"/>
        </w:numPr>
      </w:pPr>
      <w:r w:rsidRPr="00FE3E06">
        <w:t xml:space="preserve">Ensure outputs are </w:t>
      </w:r>
      <w:r w:rsidRPr="00FE3E06">
        <w:rPr>
          <w:b/>
          <w:bCs/>
        </w:rPr>
        <w:t>novel</w:t>
      </w:r>
      <w:r w:rsidRPr="00FE3E06">
        <w:t xml:space="preserve"> and not direct reproductions</w:t>
      </w:r>
    </w:p>
    <w:p w14:paraId="12F29AD9" w14:textId="77777777" w:rsidR="00FE3E06" w:rsidRPr="00FE3E06" w:rsidRDefault="00000000" w:rsidP="00FE3E06">
      <w:r>
        <w:lastRenderedPageBreak/>
        <w:pict w14:anchorId="64192F46">
          <v:rect id="_x0000_i1030" style="width:0;height:1.5pt" o:hralign="center" o:hrstd="t" o:hr="t" fillcolor="#a0a0a0" stroked="f"/>
        </w:pict>
      </w:r>
    </w:p>
    <w:p w14:paraId="002B21EC" w14:textId="77777777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t>4. System Architecture</w:t>
      </w:r>
    </w:p>
    <w:p w14:paraId="11C0F8DC" w14:textId="77777777" w:rsidR="00FE3E06" w:rsidRPr="00FE3E06" w:rsidRDefault="00FE3E06" w:rsidP="00FE3E06">
      <w:pPr>
        <w:numPr>
          <w:ilvl w:val="0"/>
          <w:numId w:val="7"/>
        </w:numPr>
      </w:pPr>
      <w:r w:rsidRPr="00FE3E06">
        <w:t>Modular, well-documented pipeline</w:t>
      </w:r>
    </w:p>
    <w:p w14:paraId="3317C426" w14:textId="77777777" w:rsidR="00FE3E06" w:rsidRPr="00FE3E06" w:rsidRDefault="00FE3E06" w:rsidP="00FE3E06">
      <w:pPr>
        <w:numPr>
          <w:ilvl w:val="0"/>
          <w:numId w:val="7"/>
        </w:numPr>
      </w:pPr>
      <w:r w:rsidRPr="00FE3E06">
        <w:t>Clear separation of:</w:t>
      </w:r>
    </w:p>
    <w:p w14:paraId="31CCBECD" w14:textId="77777777" w:rsidR="00FE3E06" w:rsidRPr="00FE3E06" w:rsidRDefault="00FE3E06" w:rsidP="00FE3E06">
      <w:pPr>
        <w:numPr>
          <w:ilvl w:val="1"/>
          <w:numId w:val="7"/>
        </w:numPr>
      </w:pPr>
      <w:r w:rsidRPr="00FE3E06">
        <w:t>Input processing</w:t>
      </w:r>
    </w:p>
    <w:p w14:paraId="16C09817" w14:textId="77777777" w:rsidR="00FE3E06" w:rsidRPr="00FE3E06" w:rsidRDefault="00FE3E06" w:rsidP="00FE3E06">
      <w:pPr>
        <w:numPr>
          <w:ilvl w:val="1"/>
          <w:numId w:val="7"/>
        </w:numPr>
      </w:pPr>
      <w:r w:rsidRPr="00FE3E06">
        <w:t>Style encoding</w:t>
      </w:r>
    </w:p>
    <w:p w14:paraId="7597671F" w14:textId="77777777" w:rsidR="00FE3E06" w:rsidRPr="00FE3E06" w:rsidRDefault="00FE3E06" w:rsidP="00FE3E06">
      <w:pPr>
        <w:numPr>
          <w:ilvl w:val="1"/>
          <w:numId w:val="7"/>
        </w:numPr>
      </w:pPr>
      <w:r w:rsidRPr="00FE3E06">
        <w:t>Generation</w:t>
      </w:r>
    </w:p>
    <w:p w14:paraId="4C5BF604" w14:textId="77777777" w:rsidR="00FE3E06" w:rsidRPr="00FE3E06" w:rsidRDefault="00FE3E06" w:rsidP="00FE3E06">
      <w:pPr>
        <w:numPr>
          <w:ilvl w:val="1"/>
          <w:numId w:val="7"/>
        </w:numPr>
      </w:pPr>
      <w:r w:rsidRPr="00FE3E06">
        <w:t>Output handling</w:t>
      </w:r>
    </w:p>
    <w:p w14:paraId="7EF9C4B3" w14:textId="77777777" w:rsidR="00FE3E06" w:rsidRPr="00FE3E06" w:rsidRDefault="00FE3E06" w:rsidP="00FE3E06">
      <w:pPr>
        <w:numPr>
          <w:ilvl w:val="0"/>
          <w:numId w:val="7"/>
        </w:numPr>
      </w:pPr>
      <w:r w:rsidRPr="00FE3E06">
        <w:t>Architecture diagram required</w:t>
      </w:r>
    </w:p>
    <w:p w14:paraId="4EFC11A5" w14:textId="77777777" w:rsidR="00FE3E06" w:rsidRPr="00FE3E06" w:rsidRDefault="00000000" w:rsidP="00FE3E06">
      <w:r>
        <w:pict w14:anchorId="35378F6F">
          <v:rect id="_x0000_i1031" style="width:0;height:1.5pt" o:hralign="center" o:hrstd="t" o:hr="t" fillcolor="#a0a0a0" stroked="f"/>
        </w:pict>
      </w:r>
    </w:p>
    <w:p w14:paraId="373DC248" w14:textId="77777777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t>5. Evaluation Framework</w:t>
      </w:r>
    </w:p>
    <w:p w14:paraId="575307BE" w14:textId="77777777" w:rsidR="00FE3E06" w:rsidRPr="00FE3E06" w:rsidRDefault="00FE3E06" w:rsidP="00FE3E06">
      <w:pPr>
        <w:numPr>
          <w:ilvl w:val="0"/>
          <w:numId w:val="8"/>
        </w:numPr>
      </w:pPr>
      <w:r w:rsidRPr="00FE3E06">
        <w:t>Quantitative evaluation:</w:t>
      </w:r>
    </w:p>
    <w:p w14:paraId="275CD7B8" w14:textId="77777777" w:rsidR="00FE3E06" w:rsidRPr="00FE3E06" w:rsidRDefault="00FE3E06" w:rsidP="00FE3E06">
      <w:pPr>
        <w:numPr>
          <w:ilvl w:val="1"/>
          <w:numId w:val="8"/>
        </w:numPr>
      </w:pPr>
      <w:r w:rsidRPr="00FE3E06">
        <w:t>Style similarity metrics (e.g., embedding similarity)</w:t>
      </w:r>
    </w:p>
    <w:p w14:paraId="2FCC8390" w14:textId="77777777" w:rsidR="00FE3E06" w:rsidRPr="00FE3E06" w:rsidRDefault="00FE3E06" w:rsidP="00FE3E06">
      <w:pPr>
        <w:numPr>
          <w:ilvl w:val="1"/>
          <w:numId w:val="8"/>
        </w:numPr>
      </w:pPr>
      <w:r w:rsidRPr="00FE3E06">
        <w:t>Prompt alignment metrics</w:t>
      </w:r>
    </w:p>
    <w:p w14:paraId="53DFFD5C" w14:textId="77777777" w:rsidR="00FE3E06" w:rsidRPr="00FE3E06" w:rsidRDefault="00FE3E06" w:rsidP="00FE3E06">
      <w:pPr>
        <w:numPr>
          <w:ilvl w:val="0"/>
          <w:numId w:val="8"/>
        </w:numPr>
      </w:pPr>
      <w:r w:rsidRPr="00FE3E06">
        <w:t>Qualitative evaluation:</w:t>
      </w:r>
    </w:p>
    <w:p w14:paraId="5307884A" w14:textId="77777777" w:rsidR="00FE3E06" w:rsidRPr="00FE3E06" w:rsidRDefault="00FE3E06" w:rsidP="00FE3E06">
      <w:pPr>
        <w:numPr>
          <w:ilvl w:val="1"/>
          <w:numId w:val="8"/>
        </w:numPr>
      </w:pPr>
      <w:r w:rsidRPr="00FE3E06">
        <w:t>Human assessment of style consistency and creativity</w:t>
      </w:r>
    </w:p>
    <w:p w14:paraId="63045EDD" w14:textId="77777777" w:rsidR="00FE3E06" w:rsidRPr="00FE3E06" w:rsidRDefault="00FE3E06" w:rsidP="00FE3E06">
      <w:pPr>
        <w:numPr>
          <w:ilvl w:val="0"/>
          <w:numId w:val="8"/>
        </w:numPr>
      </w:pPr>
      <w:r w:rsidRPr="00FE3E06">
        <w:t>Comparative analysis:</w:t>
      </w:r>
    </w:p>
    <w:p w14:paraId="39B83846" w14:textId="77777777" w:rsidR="00FE3E06" w:rsidRPr="00FE3E06" w:rsidRDefault="00FE3E06" w:rsidP="00FE3E06">
      <w:pPr>
        <w:numPr>
          <w:ilvl w:val="1"/>
          <w:numId w:val="8"/>
        </w:numPr>
      </w:pPr>
      <w:r w:rsidRPr="00FE3E06">
        <w:t>Prompt-only vs prompt + style references</w:t>
      </w:r>
    </w:p>
    <w:p w14:paraId="6B53B629" w14:textId="77777777" w:rsidR="00FE3E06" w:rsidRPr="00FE3E06" w:rsidRDefault="00000000" w:rsidP="00FE3E06">
      <w:r>
        <w:pict w14:anchorId="2F866A98">
          <v:rect id="_x0000_i1032" style="width:0;height:1.5pt" o:hralign="center" o:hrstd="t" o:hr="t" fillcolor="#a0a0a0" stroked="f"/>
        </w:pict>
      </w:r>
    </w:p>
    <w:p w14:paraId="05802FD8" w14:textId="77777777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t>6. Ethics and Responsible AI</w:t>
      </w:r>
    </w:p>
    <w:p w14:paraId="21B82925" w14:textId="77777777" w:rsidR="00FE3E06" w:rsidRPr="00FE3E06" w:rsidRDefault="00FE3E06" w:rsidP="00FE3E06">
      <w:pPr>
        <w:numPr>
          <w:ilvl w:val="0"/>
          <w:numId w:val="9"/>
        </w:numPr>
      </w:pPr>
      <w:r w:rsidRPr="00FE3E06">
        <w:t>Address:</w:t>
      </w:r>
    </w:p>
    <w:p w14:paraId="310F2258" w14:textId="77777777" w:rsidR="00FE3E06" w:rsidRPr="00FE3E06" w:rsidRDefault="00FE3E06" w:rsidP="00FE3E06">
      <w:pPr>
        <w:numPr>
          <w:ilvl w:val="1"/>
          <w:numId w:val="9"/>
        </w:numPr>
      </w:pPr>
      <w:r w:rsidRPr="00FE3E06">
        <w:t>Style vs imitation</w:t>
      </w:r>
    </w:p>
    <w:p w14:paraId="2CA562C3" w14:textId="77777777" w:rsidR="00FE3E06" w:rsidRPr="00FE3E06" w:rsidRDefault="00FE3E06" w:rsidP="00FE3E06">
      <w:pPr>
        <w:numPr>
          <w:ilvl w:val="1"/>
          <w:numId w:val="9"/>
        </w:numPr>
      </w:pPr>
      <w:r w:rsidRPr="00FE3E06">
        <w:t>Public-domain vs living artists</w:t>
      </w:r>
    </w:p>
    <w:p w14:paraId="5FCA8FAE" w14:textId="77777777" w:rsidR="00FE3E06" w:rsidRPr="00FE3E06" w:rsidRDefault="00FE3E06" w:rsidP="00FE3E06">
      <w:pPr>
        <w:numPr>
          <w:ilvl w:val="1"/>
          <w:numId w:val="9"/>
        </w:numPr>
      </w:pPr>
      <w:r w:rsidRPr="00FE3E06">
        <w:t>Bias in reference datasets</w:t>
      </w:r>
    </w:p>
    <w:p w14:paraId="78F6F2EE" w14:textId="77777777" w:rsidR="00FE3E06" w:rsidRPr="00FE3E06" w:rsidRDefault="00FE3E06" w:rsidP="00FE3E06">
      <w:pPr>
        <w:numPr>
          <w:ilvl w:val="0"/>
          <w:numId w:val="9"/>
        </w:numPr>
      </w:pPr>
      <w:r w:rsidRPr="00FE3E06">
        <w:t>Clearly state system limitations and responsible use guidelines</w:t>
      </w:r>
    </w:p>
    <w:p w14:paraId="34D283CE" w14:textId="77777777" w:rsidR="00FE3E06" w:rsidRPr="00FE3E06" w:rsidRDefault="00000000" w:rsidP="00FE3E06">
      <w:r>
        <w:pict w14:anchorId="52B417D1">
          <v:rect id="_x0000_i1033" style="width:0;height:1.5pt" o:hralign="center" o:hrstd="t" o:hr="t" fillcolor="#a0a0a0" stroked="f"/>
        </w:pict>
      </w:r>
    </w:p>
    <w:p w14:paraId="0B174CAE" w14:textId="77777777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lastRenderedPageBreak/>
        <w:t>Non-Functional Requirements</w:t>
      </w:r>
    </w:p>
    <w:p w14:paraId="17E576B2" w14:textId="77777777" w:rsidR="00FE3E06" w:rsidRPr="00FE3E06" w:rsidRDefault="00FE3E06" w:rsidP="00FE3E06">
      <w:pPr>
        <w:numPr>
          <w:ilvl w:val="0"/>
          <w:numId w:val="10"/>
        </w:numPr>
      </w:pPr>
      <w:r w:rsidRPr="00FE3E06">
        <w:t>Reproducible setup (clear environment and dependency instructions)</w:t>
      </w:r>
    </w:p>
    <w:p w14:paraId="59074914" w14:textId="77777777" w:rsidR="00FE3E06" w:rsidRPr="00FE3E06" w:rsidRDefault="00FE3E06" w:rsidP="00FE3E06">
      <w:pPr>
        <w:numPr>
          <w:ilvl w:val="0"/>
          <w:numId w:val="10"/>
        </w:numPr>
      </w:pPr>
      <w:r w:rsidRPr="00FE3E06">
        <w:t>Reasonable runtime on student-accessible hardware</w:t>
      </w:r>
    </w:p>
    <w:p w14:paraId="078B69DF" w14:textId="77777777" w:rsidR="00FE3E06" w:rsidRPr="00FE3E06" w:rsidRDefault="00FE3E06" w:rsidP="00FE3E06">
      <w:pPr>
        <w:numPr>
          <w:ilvl w:val="0"/>
          <w:numId w:val="10"/>
        </w:numPr>
      </w:pPr>
      <w:r w:rsidRPr="00FE3E06">
        <w:t>Clear documentation and code organization</w:t>
      </w:r>
    </w:p>
    <w:p w14:paraId="0A694F2E" w14:textId="77777777" w:rsidR="00FE3E06" w:rsidRPr="00FE3E06" w:rsidRDefault="00FE3E06" w:rsidP="00FE3E06">
      <w:pPr>
        <w:numPr>
          <w:ilvl w:val="0"/>
          <w:numId w:val="10"/>
        </w:numPr>
      </w:pPr>
      <w:r w:rsidRPr="00FE3E06">
        <w:t>Version control using GitHub</w:t>
      </w:r>
    </w:p>
    <w:p w14:paraId="050F4FE9" w14:textId="77777777" w:rsidR="00FE3E06" w:rsidRPr="00FE3E06" w:rsidRDefault="00FE3E06" w:rsidP="00FE3E06">
      <w:pPr>
        <w:numPr>
          <w:ilvl w:val="0"/>
          <w:numId w:val="10"/>
        </w:numPr>
      </w:pPr>
      <w:r w:rsidRPr="00FE3E06">
        <w:t>Issue tracking and project management using GitHub Projects</w:t>
      </w:r>
    </w:p>
    <w:p w14:paraId="377959F6" w14:textId="77777777" w:rsidR="00FE3E06" w:rsidRPr="00FE3E06" w:rsidRDefault="00000000" w:rsidP="00FE3E06">
      <w:r>
        <w:pict w14:anchorId="62029B85">
          <v:rect id="_x0000_i1034" style="width:0;height:1.5pt" o:hralign="center" o:hrstd="t" o:hr="t" fillcolor="#a0a0a0" stroked="f"/>
        </w:pict>
      </w:r>
    </w:p>
    <w:p w14:paraId="457D14AC" w14:textId="77777777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t>Expected Deliverables</w:t>
      </w:r>
    </w:p>
    <w:p w14:paraId="6A8EF04F" w14:textId="77777777" w:rsidR="00FE3E06" w:rsidRPr="00FE3E06" w:rsidRDefault="00FE3E06" w:rsidP="00FE3E06">
      <w:pPr>
        <w:numPr>
          <w:ilvl w:val="0"/>
          <w:numId w:val="11"/>
        </w:numPr>
      </w:pPr>
      <w:r w:rsidRPr="00FE3E06">
        <w:rPr>
          <w:b/>
          <w:bCs/>
        </w:rPr>
        <w:t>Project Proposal</w:t>
      </w:r>
    </w:p>
    <w:p w14:paraId="08A60123" w14:textId="77777777" w:rsidR="00FE3E06" w:rsidRPr="00FE3E06" w:rsidRDefault="00FE3E06" w:rsidP="00FE3E06">
      <w:pPr>
        <w:numPr>
          <w:ilvl w:val="1"/>
          <w:numId w:val="11"/>
        </w:numPr>
      </w:pPr>
      <w:r w:rsidRPr="00FE3E06">
        <w:t>Problem statement</w:t>
      </w:r>
    </w:p>
    <w:p w14:paraId="6386478C" w14:textId="77777777" w:rsidR="00FE3E06" w:rsidRPr="00FE3E06" w:rsidRDefault="00FE3E06" w:rsidP="00FE3E06">
      <w:pPr>
        <w:numPr>
          <w:ilvl w:val="1"/>
          <w:numId w:val="11"/>
        </w:numPr>
      </w:pPr>
      <w:r w:rsidRPr="00FE3E06">
        <w:t>Scope and assumptions</w:t>
      </w:r>
    </w:p>
    <w:p w14:paraId="3173A9AA" w14:textId="77777777" w:rsidR="00FE3E06" w:rsidRPr="00FE3E06" w:rsidRDefault="00FE3E06" w:rsidP="00FE3E06">
      <w:pPr>
        <w:numPr>
          <w:ilvl w:val="1"/>
          <w:numId w:val="11"/>
        </w:numPr>
      </w:pPr>
      <w:r w:rsidRPr="00FE3E06">
        <w:t>High-level architecture</w:t>
      </w:r>
    </w:p>
    <w:p w14:paraId="3D40B680" w14:textId="77777777" w:rsidR="00FE3E06" w:rsidRPr="00FE3E06" w:rsidRDefault="00FE3E06" w:rsidP="00FE3E06">
      <w:pPr>
        <w:numPr>
          <w:ilvl w:val="0"/>
          <w:numId w:val="11"/>
        </w:numPr>
      </w:pPr>
      <w:r w:rsidRPr="00FE3E06">
        <w:rPr>
          <w:b/>
          <w:bCs/>
        </w:rPr>
        <w:t>System Design Document</w:t>
      </w:r>
    </w:p>
    <w:p w14:paraId="76A61ADF" w14:textId="77777777" w:rsidR="00FE3E06" w:rsidRPr="00FE3E06" w:rsidRDefault="00FE3E06" w:rsidP="00FE3E06">
      <w:pPr>
        <w:numPr>
          <w:ilvl w:val="1"/>
          <w:numId w:val="11"/>
        </w:numPr>
      </w:pPr>
      <w:r w:rsidRPr="00FE3E06">
        <w:t>Detailed architecture</w:t>
      </w:r>
    </w:p>
    <w:p w14:paraId="5D61DD10" w14:textId="77777777" w:rsidR="00FE3E06" w:rsidRPr="00FE3E06" w:rsidRDefault="00FE3E06" w:rsidP="00FE3E06">
      <w:pPr>
        <w:numPr>
          <w:ilvl w:val="1"/>
          <w:numId w:val="11"/>
        </w:numPr>
      </w:pPr>
      <w:r w:rsidRPr="00FE3E06">
        <w:t>Model choices and trade-offs</w:t>
      </w:r>
    </w:p>
    <w:p w14:paraId="0E6A98FD" w14:textId="77777777" w:rsidR="00FE3E06" w:rsidRPr="00FE3E06" w:rsidRDefault="00FE3E06" w:rsidP="00FE3E06">
      <w:pPr>
        <w:numPr>
          <w:ilvl w:val="0"/>
          <w:numId w:val="11"/>
        </w:numPr>
      </w:pPr>
      <w:r w:rsidRPr="00FE3E06">
        <w:rPr>
          <w:b/>
          <w:bCs/>
        </w:rPr>
        <w:t>Working Prototype</w:t>
      </w:r>
    </w:p>
    <w:p w14:paraId="2A7BE426" w14:textId="77777777" w:rsidR="00FE3E06" w:rsidRPr="00FE3E06" w:rsidRDefault="00FE3E06" w:rsidP="00FE3E06">
      <w:pPr>
        <w:numPr>
          <w:ilvl w:val="1"/>
          <w:numId w:val="11"/>
        </w:numPr>
      </w:pPr>
      <w:r w:rsidRPr="00FE3E06">
        <w:t>End-to-end image generation system</w:t>
      </w:r>
    </w:p>
    <w:p w14:paraId="6DEC4F28" w14:textId="77777777" w:rsidR="00FE3E06" w:rsidRPr="00FE3E06" w:rsidRDefault="00FE3E06" w:rsidP="00FE3E06">
      <w:pPr>
        <w:numPr>
          <w:ilvl w:val="1"/>
          <w:numId w:val="11"/>
        </w:numPr>
      </w:pPr>
      <w:r w:rsidRPr="00FE3E06">
        <w:t>Demonstrable via CLI or web interface</w:t>
      </w:r>
    </w:p>
    <w:p w14:paraId="1DA5AB11" w14:textId="77777777" w:rsidR="00FE3E06" w:rsidRPr="00FE3E06" w:rsidRDefault="00FE3E06" w:rsidP="00FE3E06">
      <w:pPr>
        <w:numPr>
          <w:ilvl w:val="0"/>
          <w:numId w:val="11"/>
        </w:numPr>
      </w:pPr>
      <w:r w:rsidRPr="00FE3E06">
        <w:rPr>
          <w:b/>
          <w:bCs/>
        </w:rPr>
        <w:t>Evaluation Report</w:t>
      </w:r>
    </w:p>
    <w:p w14:paraId="77A076A0" w14:textId="77777777" w:rsidR="00FE3E06" w:rsidRPr="00FE3E06" w:rsidRDefault="00FE3E06" w:rsidP="00FE3E06">
      <w:pPr>
        <w:numPr>
          <w:ilvl w:val="1"/>
          <w:numId w:val="11"/>
        </w:numPr>
      </w:pPr>
      <w:r w:rsidRPr="00FE3E06">
        <w:t>Metrics, results, and analysis</w:t>
      </w:r>
    </w:p>
    <w:p w14:paraId="61F3D4F4" w14:textId="77777777" w:rsidR="00FE3E06" w:rsidRPr="00FE3E06" w:rsidRDefault="00FE3E06" w:rsidP="00FE3E06">
      <w:pPr>
        <w:numPr>
          <w:ilvl w:val="0"/>
          <w:numId w:val="11"/>
        </w:numPr>
      </w:pPr>
      <w:r w:rsidRPr="00FE3E06">
        <w:rPr>
          <w:b/>
          <w:bCs/>
        </w:rPr>
        <w:t>Final Report</w:t>
      </w:r>
    </w:p>
    <w:p w14:paraId="623D8628" w14:textId="77777777" w:rsidR="00FE3E06" w:rsidRPr="00FE3E06" w:rsidRDefault="00FE3E06" w:rsidP="00FE3E06">
      <w:pPr>
        <w:numPr>
          <w:ilvl w:val="1"/>
          <w:numId w:val="11"/>
        </w:numPr>
      </w:pPr>
      <w:r w:rsidRPr="00FE3E06">
        <w:t>Design decisions</w:t>
      </w:r>
    </w:p>
    <w:p w14:paraId="6D508D7C" w14:textId="77777777" w:rsidR="00FE3E06" w:rsidRPr="00FE3E06" w:rsidRDefault="00FE3E06" w:rsidP="00FE3E06">
      <w:pPr>
        <w:numPr>
          <w:ilvl w:val="1"/>
          <w:numId w:val="11"/>
        </w:numPr>
      </w:pPr>
      <w:r w:rsidRPr="00FE3E06">
        <w:t>Lessons learned</w:t>
      </w:r>
    </w:p>
    <w:p w14:paraId="4650CFE6" w14:textId="77777777" w:rsidR="00FE3E06" w:rsidRPr="00FE3E06" w:rsidRDefault="00FE3E06" w:rsidP="00FE3E06">
      <w:pPr>
        <w:numPr>
          <w:ilvl w:val="1"/>
          <w:numId w:val="11"/>
        </w:numPr>
      </w:pPr>
      <w:r w:rsidRPr="00FE3E06">
        <w:t>Ethical considerations</w:t>
      </w:r>
    </w:p>
    <w:p w14:paraId="25447C27" w14:textId="77777777" w:rsidR="00FE3E06" w:rsidRPr="00FE3E06" w:rsidRDefault="00FE3E06" w:rsidP="00FE3E06">
      <w:pPr>
        <w:numPr>
          <w:ilvl w:val="0"/>
          <w:numId w:val="11"/>
        </w:numPr>
      </w:pPr>
      <w:r w:rsidRPr="00FE3E06">
        <w:rPr>
          <w:b/>
          <w:bCs/>
        </w:rPr>
        <w:t>Final Presentation / Demo</w:t>
      </w:r>
    </w:p>
    <w:p w14:paraId="4F5BB697" w14:textId="77777777" w:rsidR="00FE3E06" w:rsidRPr="00FE3E06" w:rsidRDefault="00000000" w:rsidP="00FE3E06">
      <w:r>
        <w:pict w14:anchorId="19151B0E">
          <v:rect id="_x0000_i1035" style="width:0;height:1.5pt" o:hralign="center" o:hrstd="t" o:hr="t" fillcolor="#a0a0a0" stroked="f"/>
        </w:pict>
      </w:r>
    </w:p>
    <w:p w14:paraId="0C789135" w14:textId="77777777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lastRenderedPageBreak/>
        <w:t xml:space="preserve">Success Criteria Checklist </w:t>
      </w:r>
      <w:r w:rsidRPr="00FE3E06">
        <w:rPr>
          <w:rFonts w:ascii="Segoe UI Emoji" w:hAnsi="Segoe UI Emoji" w:cs="Segoe UI Emoji"/>
          <w:b/>
          <w:bCs/>
        </w:rPr>
        <w:t>✅</w:t>
      </w:r>
    </w:p>
    <w:p w14:paraId="08674346" w14:textId="77777777" w:rsidR="00FE3E06" w:rsidRPr="00FE3E06" w:rsidRDefault="00FE3E06" w:rsidP="00FE3E06">
      <w:r w:rsidRPr="00FE3E06">
        <w:t xml:space="preserve">A project is considered successful if </w:t>
      </w:r>
      <w:r w:rsidRPr="00FE3E06">
        <w:rPr>
          <w:b/>
          <w:bCs/>
        </w:rPr>
        <w:t>all</w:t>
      </w:r>
      <w:r w:rsidRPr="00FE3E06">
        <w:t xml:space="preserve"> of the following are met:</w:t>
      </w:r>
    </w:p>
    <w:p w14:paraId="7C8C7D90" w14:textId="77777777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t>Technical</w:t>
      </w:r>
    </w:p>
    <w:p w14:paraId="34B9F2CD" w14:textId="77777777" w:rsidR="00FE3E06" w:rsidRPr="00FE3E06" w:rsidRDefault="00FE3E06" w:rsidP="00FE3E06">
      <w:pPr>
        <w:numPr>
          <w:ilvl w:val="0"/>
          <w:numId w:val="12"/>
        </w:numPr>
      </w:pPr>
      <w:r w:rsidRPr="00FE3E06">
        <w:rPr>
          <w:rFonts w:ascii="Segoe UI Emoji" w:hAnsi="Segoe UI Emoji" w:cs="Segoe UI Emoji"/>
        </w:rPr>
        <w:t>⬜</w:t>
      </w:r>
      <w:r w:rsidRPr="00FE3E06">
        <w:t xml:space="preserve"> System accepts multiple reference images to define style</w:t>
      </w:r>
    </w:p>
    <w:p w14:paraId="5CA4751E" w14:textId="77777777" w:rsidR="00FE3E06" w:rsidRPr="00FE3E06" w:rsidRDefault="00FE3E06" w:rsidP="00FE3E06">
      <w:pPr>
        <w:numPr>
          <w:ilvl w:val="0"/>
          <w:numId w:val="12"/>
        </w:numPr>
      </w:pPr>
      <w:r w:rsidRPr="00FE3E06">
        <w:rPr>
          <w:rFonts w:ascii="Segoe UI Emoji" w:hAnsi="Segoe UI Emoji" w:cs="Segoe UI Emoji"/>
        </w:rPr>
        <w:t>⬜</w:t>
      </w:r>
      <w:r w:rsidRPr="00FE3E06">
        <w:t xml:space="preserve"> Generated images reflect stylistic consistency without copying</w:t>
      </w:r>
    </w:p>
    <w:p w14:paraId="2C2DE727" w14:textId="77777777" w:rsidR="00FE3E06" w:rsidRPr="00FE3E06" w:rsidRDefault="00FE3E06" w:rsidP="00FE3E06">
      <w:pPr>
        <w:numPr>
          <w:ilvl w:val="0"/>
          <w:numId w:val="12"/>
        </w:numPr>
      </w:pPr>
      <w:r w:rsidRPr="00FE3E06">
        <w:rPr>
          <w:rFonts w:ascii="Segoe UI Emoji" w:hAnsi="Segoe UI Emoji" w:cs="Segoe UI Emoji"/>
        </w:rPr>
        <w:t>⬜</w:t>
      </w:r>
      <w:r w:rsidRPr="00FE3E06">
        <w:t xml:space="preserve"> User prompt meaningfully influences outputs</w:t>
      </w:r>
    </w:p>
    <w:p w14:paraId="7809822E" w14:textId="77777777" w:rsidR="00FE3E06" w:rsidRPr="00FE3E06" w:rsidRDefault="00FE3E06" w:rsidP="00FE3E06">
      <w:pPr>
        <w:numPr>
          <w:ilvl w:val="0"/>
          <w:numId w:val="12"/>
        </w:numPr>
      </w:pPr>
      <w:r w:rsidRPr="00FE3E06">
        <w:rPr>
          <w:rFonts w:ascii="Segoe UI Emoji" w:hAnsi="Segoe UI Emoji" w:cs="Segoe UI Emoji"/>
        </w:rPr>
        <w:t>⬜</w:t>
      </w:r>
      <w:r w:rsidRPr="00FE3E06">
        <w:t xml:space="preserve"> End-to-end pipeline works reliably</w:t>
      </w:r>
    </w:p>
    <w:p w14:paraId="1FD415B3" w14:textId="77777777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t>Design &amp; Engineering</w:t>
      </w:r>
    </w:p>
    <w:p w14:paraId="26513897" w14:textId="77777777" w:rsidR="00FE3E06" w:rsidRPr="00FE3E06" w:rsidRDefault="00FE3E06" w:rsidP="00FE3E06">
      <w:pPr>
        <w:numPr>
          <w:ilvl w:val="0"/>
          <w:numId w:val="13"/>
        </w:numPr>
      </w:pPr>
      <w:r w:rsidRPr="00FE3E06">
        <w:rPr>
          <w:rFonts w:ascii="Segoe UI Emoji" w:hAnsi="Segoe UI Emoji" w:cs="Segoe UI Emoji"/>
        </w:rPr>
        <w:t>⬜</w:t>
      </w:r>
      <w:r w:rsidRPr="00FE3E06">
        <w:t xml:space="preserve"> Clear, modular architecture with documentation</w:t>
      </w:r>
    </w:p>
    <w:p w14:paraId="14F4B40D" w14:textId="77777777" w:rsidR="00FE3E06" w:rsidRPr="00FE3E06" w:rsidRDefault="00FE3E06" w:rsidP="00FE3E06">
      <w:pPr>
        <w:numPr>
          <w:ilvl w:val="0"/>
          <w:numId w:val="13"/>
        </w:numPr>
      </w:pPr>
      <w:r w:rsidRPr="00FE3E06">
        <w:rPr>
          <w:rFonts w:ascii="Segoe UI Emoji" w:hAnsi="Segoe UI Emoji" w:cs="Segoe UI Emoji"/>
        </w:rPr>
        <w:t>⬜</w:t>
      </w:r>
      <w:r w:rsidRPr="00FE3E06">
        <w:t xml:space="preserve"> Justified model and tool choices</w:t>
      </w:r>
    </w:p>
    <w:p w14:paraId="0AAC1D3C" w14:textId="77777777" w:rsidR="00FE3E06" w:rsidRPr="00FE3E06" w:rsidRDefault="00FE3E06" w:rsidP="00FE3E06">
      <w:pPr>
        <w:numPr>
          <w:ilvl w:val="0"/>
          <w:numId w:val="13"/>
        </w:numPr>
      </w:pPr>
      <w:r w:rsidRPr="00FE3E06">
        <w:rPr>
          <w:rFonts w:ascii="Segoe UI Emoji" w:hAnsi="Segoe UI Emoji" w:cs="Segoe UI Emoji"/>
        </w:rPr>
        <w:t>⬜</w:t>
      </w:r>
      <w:r w:rsidRPr="00FE3E06">
        <w:t xml:space="preserve"> Reproducible setup and execution</w:t>
      </w:r>
    </w:p>
    <w:p w14:paraId="07EA375B" w14:textId="77777777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t>Evaluation</w:t>
      </w:r>
    </w:p>
    <w:p w14:paraId="3F5A4625" w14:textId="77777777" w:rsidR="00FE3E06" w:rsidRPr="00FE3E06" w:rsidRDefault="00FE3E06" w:rsidP="00FE3E06">
      <w:pPr>
        <w:numPr>
          <w:ilvl w:val="0"/>
          <w:numId w:val="14"/>
        </w:numPr>
      </w:pPr>
      <w:r w:rsidRPr="00FE3E06">
        <w:rPr>
          <w:rFonts w:ascii="Segoe UI Emoji" w:hAnsi="Segoe UI Emoji" w:cs="Segoe UI Emoji"/>
        </w:rPr>
        <w:t>⬜</w:t>
      </w:r>
      <w:r w:rsidRPr="00FE3E06">
        <w:t xml:space="preserve"> Quantitative evaluation of style and prompt alignment</w:t>
      </w:r>
    </w:p>
    <w:p w14:paraId="0541DA1A" w14:textId="77777777" w:rsidR="00FE3E06" w:rsidRPr="00FE3E06" w:rsidRDefault="00FE3E06" w:rsidP="00FE3E06">
      <w:pPr>
        <w:numPr>
          <w:ilvl w:val="0"/>
          <w:numId w:val="14"/>
        </w:numPr>
      </w:pPr>
      <w:r w:rsidRPr="00FE3E06">
        <w:rPr>
          <w:rFonts w:ascii="Segoe UI Emoji" w:hAnsi="Segoe UI Emoji" w:cs="Segoe UI Emoji"/>
        </w:rPr>
        <w:t>⬜</w:t>
      </w:r>
      <w:r w:rsidRPr="00FE3E06">
        <w:t xml:space="preserve"> Qualitative human evaluation included</w:t>
      </w:r>
    </w:p>
    <w:p w14:paraId="4A58D70F" w14:textId="77777777" w:rsidR="00FE3E06" w:rsidRPr="00FE3E06" w:rsidRDefault="00FE3E06" w:rsidP="00FE3E06">
      <w:pPr>
        <w:numPr>
          <w:ilvl w:val="0"/>
          <w:numId w:val="14"/>
        </w:numPr>
      </w:pPr>
      <w:r w:rsidRPr="00FE3E06">
        <w:rPr>
          <w:rFonts w:ascii="Segoe UI Emoji" w:hAnsi="Segoe UI Emoji" w:cs="Segoe UI Emoji"/>
        </w:rPr>
        <w:t>⬜</w:t>
      </w:r>
      <w:r w:rsidRPr="00FE3E06">
        <w:t xml:space="preserve"> Comparative analysis performed</w:t>
      </w:r>
    </w:p>
    <w:p w14:paraId="4D3F3C74" w14:textId="77777777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t>Ethics &amp; Responsibility</w:t>
      </w:r>
    </w:p>
    <w:p w14:paraId="0DFF1E76" w14:textId="77777777" w:rsidR="00FE3E06" w:rsidRPr="00FE3E06" w:rsidRDefault="00FE3E06" w:rsidP="00FE3E06">
      <w:pPr>
        <w:numPr>
          <w:ilvl w:val="0"/>
          <w:numId w:val="15"/>
        </w:numPr>
      </w:pPr>
      <w:r w:rsidRPr="00FE3E06">
        <w:rPr>
          <w:rFonts w:ascii="Segoe UI Emoji" w:hAnsi="Segoe UI Emoji" w:cs="Segoe UI Emoji"/>
        </w:rPr>
        <w:t>⬜</w:t>
      </w:r>
      <w:r w:rsidRPr="00FE3E06">
        <w:t xml:space="preserve"> Explicit discussion of ethical implications</w:t>
      </w:r>
    </w:p>
    <w:p w14:paraId="0F405310" w14:textId="77777777" w:rsidR="00FE3E06" w:rsidRPr="00FE3E06" w:rsidRDefault="00FE3E06" w:rsidP="00FE3E06">
      <w:pPr>
        <w:numPr>
          <w:ilvl w:val="0"/>
          <w:numId w:val="15"/>
        </w:numPr>
      </w:pPr>
      <w:r w:rsidRPr="00FE3E06">
        <w:rPr>
          <w:rFonts w:ascii="Segoe UI Emoji" w:hAnsi="Segoe UI Emoji" w:cs="Segoe UI Emoji"/>
        </w:rPr>
        <w:t>⬜</w:t>
      </w:r>
      <w:r w:rsidRPr="00FE3E06">
        <w:t xml:space="preserve"> Responsible usage constraints clearly stated</w:t>
      </w:r>
    </w:p>
    <w:p w14:paraId="31BF3726" w14:textId="77777777" w:rsidR="00FE3E06" w:rsidRPr="00FE3E06" w:rsidRDefault="00FE3E06" w:rsidP="00FE3E06">
      <w:pPr>
        <w:rPr>
          <w:b/>
          <w:bCs/>
        </w:rPr>
      </w:pPr>
      <w:r w:rsidRPr="00FE3E06">
        <w:rPr>
          <w:b/>
          <w:bCs/>
        </w:rPr>
        <w:t>Capstone Expectations</w:t>
      </w:r>
    </w:p>
    <w:p w14:paraId="0FB37856" w14:textId="4BFFB9A8" w:rsidR="00FE3E06" w:rsidRPr="00FE3E06" w:rsidRDefault="00FE3E06" w:rsidP="00FE3E06">
      <w:pPr>
        <w:numPr>
          <w:ilvl w:val="0"/>
          <w:numId w:val="16"/>
        </w:numPr>
      </w:pPr>
      <w:r w:rsidRPr="00FE3E06">
        <w:rPr>
          <w:rFonts w:ascii="Segoe UI Emoji" w:hAnsi="Segoe UI Emoji" w:cs="Segoe UI Emoji"/>
        </w:rPr>
        <w:t>⬜</w:t>
      </w:r>
      <w:r w:rsidRPr="00FE3E06">
        <w:t xml:space="preserve"> Meaningful contribution from all students</w:t>
      </w:r>
    </w:p>
    <w:p w14:paraId="731C3250" w14:textId="77777777" w:rsidR="00FE3E06" w:rsidRPr="00FE3E06" w:rsidRDefault="00FE3E06" w:rsidP="00FE3E06">
      <w:pPr>
        <w:numPr>
          <w:ilvl w:val="0"/>
          <w:numId w:val="16"/>
        </w:numPr>
      </w:pPr>
      <w:r w:rsidRPr="00FE3E06">
        <w:rPr>
          <w:rFonts w:ascii="Segoe UI Emoji" w:hAnsi="Segoe UI Emoji" w:cs="Segoe UI Emoji"/>
        </w:rPr>
        <w:t>⬜</w:t>
      </w:r>
      <w:r w:rsidRPr="00FE3E06">
        <w:t xml:space="preserve"> Demonstrates integration of ML + software engineering</w:t>
      </w:r>
    </w:p>
    <w:p w14:paraId="1BC3144F" w14:textId="77777777" w:rsidR="00FE3E06" w:rsidRPr="00FE3E06" w:rsidRDefault="00FE3E06" w:rsidP="00FE3E06">
      <w:pPr>
        <w:numPr>
          <w:ilvl w:val="0"/>
          <w:numId w:val="16"/>
        </w:numPr>
      </w:pPr>
      <w:r w:rsidRPr="00FE3E06">
        <w:rPr>
          <w:rFonts w:ascii="Segoe UI Emoji" w:hAnsi="Segoe UI Emoji" w:cs="Segoe UI Emoji"/>
        </w:rPr>
        <w:t>⬜</w:t>
      </w:r>
      <w:r w:rsidRPr="00FE3E06">
        <w:t xml:space="preserve"> Final demo and report meet ICS499 standards</w:t>
      </w:r>
    </w:p>
    <w:p w14:paraId="465B39BC" w14:textId="77777777" w:rsidR="00FE3E06" w:rsidRDefault="00FE3E06"/>
    <w:sectPr w:rsidR="00FE3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B0B"/>
    <w:multiLevelType w:val="multilevel"/>
    <w:tmpl w:val="34F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93D36"/>
    <w:multiLevelType w:val="multilevel"/>
    <w:tmpl w:val="F902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B4530"/>
    <w:multiLevelType w:val="multilevel"/>
    <w:tmpl w:val="265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64D9"/>
    <w:multiLevelType w:val="multilevel"/>
    <w:tmpl w:val="311E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A4005"/>
    <w:multiLevelType w:val="multilevel"/>
    <w:tmpl w:val="6396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5445C"/>
    <w:multiLevelType w:val="multilevel"/>
    <w:tmpl w:val="67F8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75169"/>
    <w:multiLevelType w:val="multilevel"/>
    <w:tmpl w:val="DC26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E3844"/>
    <w:multiLevelType w:val="multilevel"/>
    <w:tmpl w:val="94F4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153DE"/>
    <w:multiLevelType w:val="multilevel"/>
    <w:tmpl w:val="447C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708C5"/>
    <w:multiLevelType w:val="multilevel"/>
    <w:tmpl w:val="4B78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A5B69"/>
    <w:multiLevelType w:val="multilevel"/>
    <w:tmpl w:val="0DB4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46F9B"/>
    <w:multiLevelType w:val="multilevel"/>
    <w:tmpl w:val="B164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143A5"/>
    <w:multiLevelType w:val="multilevel"/>
    <w:tmpl w:val="A4A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B0FC7"/>
    <w:multiLevelType w:val="multilevel"/>
    <w:tmpl w:val="FB90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621BF"/>
    <w:multiLevelType w:val="multilevel"/>
    <w:tmpl w:val="9CAC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721AC"/>
    <w:multiLevelType w:val="multilevel"/>
    <w:tmpl w:val="F826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302152">
    <w:abstractNumId w:val="10"/>
  </w:num>
  <w:num w:numId="2" w16cid:durableId="1548641435">
    <w:abstractNumId w:val="11"/>
  </w:num>
  <w:num w:numId="3" w16cid:durableId="1906791246">
    <w:abstractNumId w:val="7"/>
  </w:num>
  <w:num w:numId="4" w16cid:durableId="390428909">
    <w:abstractNumId w:val="3"/>
  </w:num>
  <w:num w:numId="5" w16cid:durableId="2141997908">
    <w:abstractNumId w:val="14"/>
  </w:num>
  <w:num w:numId="6" w16cid:durableId="146945297">
    <w:abstractNumId w:val="1"/>
  </w:num>
  <w:num w:numId="7" w16cid:durableId="1402606849">
    <w:abstractNumId w:val="2"/>
  </w:num>
  <w:num w:numId="8" w16cid:durableId="1153914593">
    <w:abstractNumId w:val="13"/>
  </w:num>
  <w:num w:numId="9" w16cid:durableId="863858728">
    <w:abstractNumId w:val="5"/>
  </w:num>
  <w:num w:numId="10" w16cid:durableId="1970746964">
    <w:abstractNumId w:val="0"/>
  </w:num>
  <w:num w:numId="11" w16cid:durableId="708838862">
    <w:abstractNumId w:val="15"/>
  </w:num>
  <w:num w:numId="12" w16cid:durableId="71901588">
    <w:abstractNumId w:val="9"/>
  </w:num>
  <w:num w:numId="13" w16cid:durableId="1844932666">
    <w:abstractNumId w:val="8"/>
  </w:num>
  <w:num w:numId="14" w16cid:durableId="1013187460">
    <w:abstractNumId w:val="6"/>
  </w:num>
  <w:num w:numId="15" w16cid:durableId="154348138">
    <w:abstractNumId w:val="4"/>
  </w:num>
  <w:num w:numId="16" w16cid:durableId="17151529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06"/>
    <w:rsid w:val="00397808"/>
    <w:rsid w:val="005B03E5"/>
    <w:rsid w:val="006A74E1"/>
    <w:rsid w:val="00FE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2B10"/>
  <w15:chartTrackingRefBased/>
  <w15:docId w15:val="{B5E45801-3D65-4953-A6AE-D186F999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560</Words>
  <Characters>3545</Characters>
  <Application>Microsoft Office Word</Application>
  <DocSecurity>0</DocSecurity>
  <Lines>126</Lines>
  <Paragraphs>120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Jasthi, Jasthi (DI SW PLM LCS DEVOPS)</dc:creator>
  <cp:keywords/>
  <dc:description/>
  <cp:lastModifiedBy>Jasthi, Jasthi (DI SW PLM LCS DEVOPS)</cp:lastModifiedBy>
  <cp:revision>2</cp:revision>
  <dcterms:created xsi:type="dcterms:W3CDTF">2026-01-28T20:01:00Z</dcterms:created>
  <dcterms:modified xsi:type="dcterms:W3CDTF">2026-01-29T16:40:00Z</dcterms:modified>
</cp:coreProperties>
</file>