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F417" w14:textId="4FB4AEED" w:rsidR="00CF3449" w:rsidRDefault="000B359D">
      <w:r w:rsidRPr="000B359D">
        <w:t>Course Delivery Methods Overview</w:t>
      </w:r>
      <w:r w:rsidRPr="000B359D">
        <w:br/>
      </w:r>
      <w:r w:rsidRPr="000B359D">
        <w:br/>
        <w:t>Metro State offers courses in several delivery formats. Students should review the delivery method before registering to ensure the format fits their schedule and learning preferences.</w:t>
      </w:r>
      <w:r w:rsidRPr="000B359D">
        <w:br/>
      </w:r>
      <w:r w:rsidRPr="000B359D">
        <w:br/>
        <w:t>In-Person</w:t>
      </w:r>
      <w:r w:rsidRPr="000B359D">
        <w:br/>
        <w:t>Courses meet on campus at scheduled days and times. Attendance is required.</w:t>
      </w:r>
      <w:r w:rsidRPr="000B359D">
        <w:br/>
      </w:r>
      <w:r w:rsidRPr="000B359D">
        <w:br/>
        <w:t>Online Asynchronous</w:t>
      </w:r>
      <w:r w:rsidRPr="000B359D">
        <w:br/>
        <w:t>Coursework is completed online without scheduled meeting times. Students work independently but must meet deadlines.</w:t>
      </w:r>
      <w:r w:rsidRPr="000B359D">
        <w:br/>
      </w:r>
      <w:r w:rsidRPr="000B359D">
        <w:br/>
        <w:t>Online Synchronous</w:t>
      </w:r>
      <w:r w:rsidRPr="000B359D">
        <w:br/>
        <w:t>Courses meet online at scheduled times using video conferencing. Attendance is required during meeting times.</w:t>
      </w:r>
      <w:r w:rsidRPr="000B359D">
        <w:br/>
      </w:r>
      <w:r w:rsidRPr="000B359D">
        <w:br/>
        <w:t>Hybrid</w:t>
      </w:r>
      <w:r w:rsidRPr="000B359D">
        <w:br/>
        <w:t>Courses combine in-person meetings with online coursework. The schedule specifies which sessions are on campus and which are online.</w:t>
      </w:r>
      <w:r w:rsidRPr="000B359D">
        <w:br/>
      </w:r>
      <w:r w:rsidRPr="000B359D">
        <w:br/>
      </w:r>
      <w:proofErr w:type="spellStart"/>
      <w:r w:rsidRPr="000B359D">
        <w:t>HyFlex</w:t>
      </w:r>
      <w:proofErr w:type="spellEnd"/>
      <w:r w:rsidRPr="000B359D">
        <w:br/>
        <w:t>Students may choose to attend each class session in person, online synchronously, or online asynchronously, depending on their preference.</w:t>
      </w:r>
      <w:r w:rsidRPr="000B359D">
        <w:br/>
      </w:r>
      <w:r w:rsidRPr="000B359D">
        <w:br/>
        <w:t>Web-Enhanced</w:t>
      </w:r>
      <w:r w:rsidRPr="000B359D">
        <w:br/>
        <w:t>Courses meet in person but use online tools for assignments, discussions, or supplemental materials.</w:t>
      </w:r>
      <w:r w:rsidRPr="000B359D">
        <w:br/>
      </w:r>
      <w:r w:rsidRPr="000B359D">
        <w:br/>
        <w:t>Independent Study</w:t>
      </w:r>
      <w:r w:rsidRPr="000B359D">
        <w:br/>
        <w:t>Students work one-on-one with a faculty member to complete coursework individually. Requires approval.</w:t>
      </w:r>
      <w:r w:rsidRPr="000B359D">
        <w:br/>
      </w:r>
      <w:r w:rsidRPr="000B359D">
        <w:br/>
        <w:t>Internship/Practicum</w:t>
      </w:r>
      <w:r w:rsidRPr="000B359D">
        <w:br/>
        <w:t>Learning occurs at an off-campus site under supervision. Requirements vary by program.</w:t>
      </w:r>
      <w:r w:rsidRPr="000B359D">
        <w:br/>
      </w:r>
      <w:r w:rsidRPr="000B359D">
        <w:br/>
        <w:t>Students should review course notes in the schedule for additional details about expectations and technology requirements.</w:t>
      </w:r>
    </w:p>
    <w:sectPr w:rsidR="00CF3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9D"/>
    <w:rsid w:val="000B359D"/>
    <w:rsid w:val="00545E1E"/>
    <w:rsid w:val="00A51077"/>
    <w:rsid w:val="00B653AF"/>
    <w:rsid w:val="00CF3449"/>
    <w:rsid w:val="00E8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71FA"/>
  <w15:chartTrackingRefBased/>
  <w15:docId w15:val="{0C4CFBB2-95E8-4B47-9387-EE40EE52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Xiong, Cheng</dc:creator>
  <cp:keywords/>
  <dc:description/>
  <cp:lastModifiedBy>Xiong, Cheng</cp:lastModifiedBy>
  <cp:revision>1</cp:revision>
  <dcterms:created xsi:type="dcterms:W3CDTF">2026-03-18T13:15:00Z</dcterms:created>
  <dcterms:modified xsi:type="dcterms:W3CDTF">2026-03-18T13:16:00Z</dcterms:modified>
</cp:coreProperties>
</file>