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5A49" w14:textId="77777777" w:rsidR="00422E77" w:rsidRDefault="00F45FD7">
      <w:pPr>
        <w:spacing w:before="500" w:after="200"/>
        <w:jc w:val="center"/>
      </w:pPr>
      <w:r>
        <w:rPr>
          <w:noProof/>
        </w:rPr>
        <w:drawing>
          <wp:inline distT="0" distB="0" distL="0" distR="0" wp14:anchorId="2DB25CB8" wp14:editId="2DB25CB9">
            <wp:extent cx="904875" cy="962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5A4A" w14:textId="77777777" w:rsidR="00422E77" w:rsidRDefault="00F45FD7">
      <w:pPr>
        <w:spacing w:after="60"/>
        <w:jc w:val="center"/>
      </w:pPr>
      <w:r>
        <w:rPr>
          <w:b/>
          <w:bCs/>
          <w:color w:val="1F3864"/>
        </w:rPr>
        <w:t>ENQUÊTE INDUSTRIELLE</w:t>
      </w:r>
    </w:p>
    <w:p w14:paraId="2DB25A4B" w14:textId="77777777" w:rsidR="00422E77" w:rsidRDefault="00F45FD7">
      <w:pPr>
        <w:spacing w:after="700"/>
        <w:jc w:val="center"/>
      </w:pPr>
      <w:r>
        <w:rPr>
          <w:color w:val="808080"/>
          <w:sz w:val="20"/>
          <w:szCs w:val="20"/>
        </w:rPr>
        <w:t>Affaire du lot L-1206</w:t>
      </w:r>
    </w:p>
    <w:p w14:paraId="2DB25A4C" w14:textId="77777777" w:rsidR="00422E77" w:rsidRDefault="00F45FD7">
      <w:pPr>
        <w:spacing w:after="100"/>
        <w:jc w:val="center"/>
      </w:pPr>
      <w:r>
        <w:rPr>
          <w:b/>
          <w:bCs/>
          <w:color w:val="1F3864"/>
          <w:sz w:val="54"/>
          <w:szCs w:val="54"/>
        </w:rPr>
        <w:t>Corps de vérin CV-84, CENTRE MÉCANO-SOUDURE</w:t>
      </w:r>
    </w:p>
    <w:p w14:paraId="2DB25A4D" w14:textId="77777777" w:rsidR="00422E77" w:rsidRDefault="00F45FD7">
      <w:pPr>
        <w:spacing w:after="400"/>
        <w:jc w:val="center"/>
      </w:pPr>
      <w:r>
        <w:rPr>
          <w:i/>
          <w:iCs/>
          <w:color w:val="2E5A9C"/>
          <w:sz w:val="26"/>
          <w:szCs w:val="26"/>
        </w:rPr>
        <w:t>Dossier de départ, un exemplaire par cellule</w:t>
      </w:r>
    </w:p>
    <w:p w14:paraId="2DB25A4E" w14:textId="77777777" w:rsidR="00422E77" w:rsidRDefault="00F45FD7">
      <w:pPr>
        <w:pBdr>
          <w:top w:val="single" w:sz="8" w:space="10" w:color="1F3864"/>
          <w:bottom w:val="single" w:sz="8" w:space="10" w:color="1F3864"/>
        </w:pBdr>
        <w:spacing w:before="200" w:after="500"/>
        <w:jc w:val="center"/>
      </w:pPr>
      <w:r>
        <w:rPr>
          <w:color w:val="404040"/>
          <w:sz w:val="24"/>
          <w:szCs w:val="24"/>
        </w:rPr>
        <w:t>Journée du 16 septembre 2026, groupe TI18 TPFP Bourges</w:t>
      </w:r>
    </w:p>
    <w:p w14:paraId="45655775" w14:textId="77777777" w:rsidR="00E15496" w:rsidRDefault="00000000">
      <w:pPr>
        <w:pStyle w:val="Titre1"/>
      </w:pPr>
      <w:r>
        <w:t>Votre mission</w:t>
      </w:r>
    </w:p>
    <w:p w14:paraId="5BD8FFF7" w14:textId="26FEA014" w:rsidR="00E15496" w:rsidRDefault="00A80965">
      <w:pPr>
        <w:spacing w:after="120"/>
      </w:pPr>
      <w:r>
        <w:t>U</w:t>
      </w:r>
      <w:r w:rsidR="00000000">
        <w:t>n constructeur d'engins agricoles, a bloqué un lot et arrêté sa ligne de montage. Il attend une réponse sous quarante-huit heures.</w:t>
      </w:r>
    </w:p>
    <w:p w14:paraId="2EE0861E" w14:textId="77777777" w:rsidR="00E15496" w:rsidRDefault="00000000">
      <w:pPr>
        <w:spacing w:after="120"/>
      </w:pPr>
      <w:r>
        <w:t>Vous devez répondre à trois questions, dans cet ordre :</w:t>
      </w:r>
    </w:p>
    <w:p w14:paraId="7685E923" w14:textId="77777777" w:rsidR="00E15496" w:rsidRDefault="00000000">
      <w:pPr>
        <w:pStyle w:val="Paragraphedeliste"/>
        <w:numPr>
          <w:ilvl w:val="0"/>
          <w:numId w:val="2"/>
        </w:numPr>
        <w:spacing w:after="80"/>
      </w:pPr>
      <w:r>
        <w:t>Que s'est-il passé exactement ? Des faits, des dates, des mesures. Pas d'avis.</w:t>
      </w:r>
    </w:p>
    <w:p w14:paraId="0A4DE56B" w14:textId="77777777" w:rsidR="00E15496" w:rsidRDefault="00000000">
      <w:pPr>
        <w:pStyle w:val="Paragraphedeliste"/>
        <w:numPr>
          <w:ilvl w:val="0"/>
          <w:numId w:val="2"/>
        </w:numPr>
        <w:spacing w:after="80"/>
      </w:pPr>
      <w:r>
        <w:t>Pourquoi ? Une cause racine, une seule, sur laquelle on peut agir.</w:t>
      </w:r>
    </w:p>
    <w:p w14:paraId="6966FD87" w14:textId="77777777" w:rsidR="00E15496" w:rsidRDefault="00000000">
      <w:pPr>
        <w:pStyle w:val="Paragraphedeliste"/>
        <w:numPr>
          <w:ilvl w:val="0"/>
          <w:numId w:val="2"/>
        </w:numPr>
        <w:spacing w:after="80"/>
      </w:pPr>
      <w:r>
        <w:t>Que fait-on ? Une action immédiate, une action corrective, une action préventive, et le moyen de vérifier que ça a marché.</w:t>
      </w:r>
    </w:p>
    <w:tbl>
      <w:tblPr>
        <w:tblW w:w="0" w:type="auto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680"/>
      </w:tblGrid>
      <w:tr w:rsidR="00E15496" w14:paraId="09B98032" w14:textId="77777777">
        <w:tc>
          <w:tcPr>
            <w:tcW w:w="9706" w:type="dxa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192512" w14:textId="77777777" w:rsidR="00E15496" w:rsidRDefault="00000000">
            <w:pPr>
              <w:spacing w:after="80"/>
            </w:pPr>
            <w:r>
              <w:rPr>
                <w:b/>
                <w:color w:val="2E5A9C"/>
                <w:sz w:val="21"/>
              </w:rPr>
              <w:t>Comment obtenir des informations</w:t>
            </w:r>
          </w:p>
          <w:p w14:paraId="72AFF522" w14:textId="77777777" w:rsidR="00E15496" w:rsidRDefault="00000000">
            <w:pPr>
              <w:spacing w:after="40"/>
            </w:pPr>
            <w:r>
              <w:rPr>
                <w:sz w:val="21"/>
              </w:rPr>
              <w:t>Ce dossier contient quatre pièces. Elles ne suffisent pas.</w:t>
            </w:r>
          </w:p>
          <w:p w14:paraId="5E309B0F" w14:textId="4205D321" w:rsidR="00E15496" w:rsidRDefault="00000000" w:rsidP="00A47EEF">
            <w:pPr>
              <w:spacing w:after="40"/>
            </w:pPr>
            <w:r>
              <w:rPr>
                <w:sz w:val="21"/>
              </w:rPr>
              <w:t xml:space="preserve">Les autres existent : rapports de contrôle, certificats, relevés machine, cahier de maintenance, plannings. Pour en obtenir une, remplissez une demande d'indice : ce que vous cherchez, et pourquoi. </w:t>
            </w:r>
            <w:r>
              <w:rPr>
                <w:b/>
                <w:sz w:val="21"/>
              </w:rPr>
              <w:t>Une hypothèse sans justification n'ouvre rien.</w:t>
            </w:r>
          </w:p>
        </w:tc>
      </w:tr>
    </w:tbl>
    <w:p w14:paraId="2C77A74D" w14:textId="77777777" w:rsidR="00E15496" w:rsidRDefault="00E15496">
      <w:pPr>
        <w:spacing w:after="120"/>
      </w:pPr>
    </w:p>
    <w:tbl>
      <w:tblPr>
        <w:tblW w:w="0" w:type="auto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680"/>
      </w:tblGrid>
      <w:tr w:rsidR="00E15496" w14:paraId="6A5138AA" w14:textId="77777777">
        <w:tc>
          <w:tcPr>
            <w:tcW w:w="9706" w:type="dxa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5A041A" w14:textId="77777777" w:rsidR="00E15496" w:rsidRDefault="00000000">
            <w:pPr>
              <w:spacing w:after="80"/>
            </w:pPr>
            <w:r>
              <w:rPr>
                <w:b/>
                <w:color w:val="B45F06"/>
                <w:sz w:val="21"/>
              </w:rPr>
              <w:t>La règle du jeu</w:t>
            </w:r>
          </w:p>
          <w:p w14:paraId="695C05BA" w14:textId="77777777" w:rsidR="00E15496" w:rsidRDefault="00000000">
            <w:pPr>
              <w:spacing w:after="40"/>
            </w:pPr>
            <w:r>
              <w:rPr>
                <w:sz w:val="21"/>
              </w:rPr>
              <w:t>Vous ne cherchez pas un coupable. Vous cherchez ce qui a changé.</w:t>
            </w:r>
          </w:p>
          <w:p w14:paraId="0A5497D3" w14:textId="77777777" w:rsidR="00E15496" w:rsidRDefault="00000000">
            <w:r>
              <w:rPr>
                <w:sz w:val="21"/>
              </w:rPr>
              <w:t>Un fait déjà vrai la semaine d'avant, quand tout allait bien, n'explique pas cette semaine.</w:t>
            </w:r>
          </w:p>
        </w:tc>
      </w:tr>
    </w:tbl>
    <w:p w14:paraId="48F7C8BE" w14:textId="77777777" w:rsidR="00E15496" w:rsidRDefault="00000000">
      <w:r>
        <w:br w:type="page"/>
      </w:r>
    </w:p>
    <w:p w14:paraId="64DD0BF2" w14:textId="77777777" w:rsidR="00E15496" w:rsidRDefault="00000000">
      <w:pPr>
        <w:pStyle w:val="Titre1"/>
      </w:pPr>
      <w:r>
        <w:lastRenderedPageBreak/>
        <w:t>Pièce 1. Réclamation client</w:t>
      </w:r>
    </w:p>
    <w:p w14:paraId="0F202479" w14:textId="77777777" w:rsidR="00E15496" w:rsidRDefault="00000000">
      <w:pPr>
        <w:spacing w:after="120"/>
      </w:pPr>
      <w:r>
        <w:rPr>
          <w:i/>
        </w:rPr>
        <w:t>Référence RC-2026-118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E15496" w14:paraId="4B0BD841" w14:textId="77777777">
        <w:trPr>
          <w:cantSplit/>
          <w:tblHeader/>
        </w:trPr>
        <w:tc>
          <w:tcPr>
            <w:tcW w:w="1928" w:type="dxa"/>
            <w:shd w:val="clear" w:color="auto" w:fill="F5F5F5"/>
          </w:tcPr>
          <w:p w14:paraId="5F23FC77" w14:textId="77777777" w:rsidR="00E15496" w:rsidRDefault="00000000">
            <w:pPr>
              <w:spacing w:after="40"/>
            </w:pPr>
            <w:r>
              <w:rPr>
                <w:sz w:val="20"/>
              </w:rPr>
              <w:t>Émetteur</w:t>
            </w:r>
          </w:p>
        </w:tc>
        <w:tc>
          <w:tcPr>
            <w:tcW w:w="7143" w:type="dxa"/>
            <w:shd w:val="clear" w:color="auto" w:fill="F5F5F5"/>
          </w:tcPr>
          <w:p w14:paraId="02993827" w14:textId="77777777" w:rsidR="00E15496" w:rsidRDefault="00000000">
            <w:pPr>
              <w:spacing w:after="40"/>
            </w:pPr>
            <w:r>
              <w:rPr>
                <w:sz w:val="20"/>
              </w:rPr>
              <w:t>AGRIMAT SA, service qualité fournisseurs</w:t>
            </w:r>
          </w:p>
        </w:tc>
      </w:tr>
      <w:tr w:rsidR="00E15496" w14:paraId="02636F4E" w14:textId="77777777">
        <w:trPr>
          <w:cantSplit/>
        </w:trPr>
        <w:tc>
          <w:tcPr>
            <w:tcW w:w="1928" w:type="dxa"/>
            <w:shd w:val="clear" w:color="auto" w:fill="FFFFFF"/>
          </w:tcPr>
          <w:p w14:paraId="20741646" w14:textId="77777777" w:rsidR="00E15496" w:rsidRDefault="00000000">
            <w:pPr>
              <w:spacing w:after="40"/>
            </w:pPr>
            <w:r>
              <w:rPr>
                <w:sz w:val="20"/>
              </w:rPr>
              <w:t>Destinataire</w:t>
            </w:r>
          </w:p>
        </w:tc>
        <w:tc>
          <w:tcPr>
            <w:tcW w:w="7143" w:type="dxa"/>
            <w:shd w:val="clear" w:color="auto" w:fill="FFFFFF"/>
          </w:tcPr>
          <w:p w14:paraId="2087520D" w14:textId="77777777" w:rsidR="00E15496" w:rsidRDefault="00000000">
            <w:pPr>
              <w:spacing w:after="40"/>
            </w:pPr>
            <w:r>
              <w:rPr>
                <w:sz w:val="20"/>
              </w:rPr>
              <w:t>CENTRE MÉCANO-SOUDURE, direction technique</w:t>
            </w:r>
          </w:p>
        </w:tc>
      </w:tr>
      <w:tr w:rsidR="00E15496" w14:paraId="483B992A" w14:textId="77777777">
        <w:trPr>
          <w:cantSplit/>
        </w:trPr>
        <w:tc>
          <w:tcPr>
            <w:tcW w:w="1928" w:type="dxa"/>
            <w:shd w:val="clear" w:color="auto" w:fill="F5F5F5"/>
          </w:tcPr>
          <w:p w14:paraId="3BB1A7C0" w14:textId="77777777" w:rsidR="00E15496" w:rsidRDefault="00000000">
            <w:pPr>
              <w:spacing w:after="40"/>
            </w:pPr>
            <w:r>
              <w:rPr>
                <w:sz w:val="20"/>
              </w:rPr>
              <w:t>Date</w:t>
            </w:r>
          </w:p>
        </w:tc>
        <w:tc>
          <w:tcPr>
            <w:tcW w:w="7143" w:type="dxa"/>
            <w:shd w:val="clear" w:color="auto" w:fill="F5F5F5"/>
          </w:tcPr>
          <w:p w14:paraId="297D553C" w14:textId="77777777" w:rsidR="00E15496" w:rsidRDefault="00000000">
            <w:pPr>
              <w:spacing w:after="40"/>
            </w:pPr>
            <w:r>
              <w:rPr>
                <w:sz w:val="20"/>
              </w:rPr>
              <w:t>vendredi 26 juin 2026</w:t>
            </w:r>
          </w:p>
        </w:tc>
      </w:tr>
      <w:tr w:rsidR="00E15496" w14:paraId="50BC999F" w14:textId="77777777">
        <w:trPr>
          <w:cantSplit/>
        </w:trPr>
        <w:tc>
          <w:tcPr>
            <w:tcW w:w="1928" w:type="dxa"/>
            <w:shd w:val="clear" w:color="auto" w:fill="FFFFFF"/>
          </w:tcPr>
          <w:p w14:paraId="316FCD34" w14:textId="77777777" w:rsidR="00E15496" w:rsidRDefault="00000000">
            <w:pPr>
              <w:spacing w:after="40"/>
            </w:pPr>
            <w:r>
              <w:rPr>
                <w:sz w:val="20"/>
              </w:rPr>
              <w:t>Objet</w:t>
            </w:r>
          </w:p>
        </w:tc>
        <w:tc>
          <w:tcPr>
            <w:tcW w:w="7143" w:type="dxa"/>
            <w:shd w:val="clear" w:color="auto" w:fill="FFFFFF"/>
          </w:tcPr>
          <w:p w14:paraId="292021C7" w14:textId="77777777" w:rsidR="00E15496" w:rsidRDefault="00000000">
            <w:pPr>
              <w:spacing w:after="40"/>
            </w:pPr>
            <w:r>
              <w:rPr>
                <w:sz w:val="20"/>
              </w:rPr>
              <w:t>Blocage du lot L-1206, corps de vérin CV-84, 10 pièces</w:t>
            </w:r>
          </w:p>
        </w:tc>
      </w:tr>
    </w:tbl>
    <w:p w14:paraId="6E5E49CB" w14:textId="77777777" w:rsidR="00E15496" w:rsidRDefault="00E15496">
      <w:pPr>
        <w:spacing w:after="120"/>
      </w:pPr>
    </w:p>
    <w:p w14:paraId="3241D334" w14:textId="77777777" w:rsidR="00E15496" w:rsidRDefault="00000000">
      <w:pPr>
        <w:pStyle w:val="Titre2"/>
      </w:pPr>
      <w:r>
        <w:t>Texte de la réclamation</w:t>
      </w:r>
    </w:p>
    <w:p w14:paraId="22503F72" w14:textId="77777777" w:rsidR="00E15496" w:rsidRDefault="00000000">
      <w:pPr>
        <w:spacing w:after="80"/>
      </w:pPr>
      <w:r>
        <w:t>« Le lot L-1206 reçu le mercredi 24 juin 2026 a été soumis à l'épreuve hydrostatique réglementaire à 250 bar le jeudi 25 juin 2026. Quatre corps sur dix présentent des fuites. Les repères concernés sont les 7, 8, 9 et 10.</w:t>
      </w:r>
    </w:p>
    <w:p w14:paraId="7B9EABD0" w14:textId="77777777" w:rsidR="00E15496" w:rsidRDefault="00000000">
      <w:pPr>
        <w:spacing w:after="80"/>
      </w:pPr>
      <w:r>
        <w:t>« Le lot est bloqué en totalité. Notre ligne de montage est restée arrêtée six heures.</w:t>
      </w:r>
    </w:p>
    <w:p w14:paraId="11323BA2" w14:textId="77777777" w:rsidR="00E15496" w:rsidRDefault="00000000">
      <w:pPr>
        <w:spacing w:after="80"/>
      </w:pPr>
      <w:r>
        <w:t>« Nous exigeons sous quarante-huit heures : l'origine du défaut, la preuve que les six autres corps sont sains, et le plan d'action qui garantit la non-récurrence.</w:t>
      </w:r>
    </w:p>
    <w:p w14:paraId="4F266D13" w14:textId="77777777" w:rsidR="00E15496" w:rsidRDefault="00000000">
      <w:pPr>
        <w:spacing w:after="120"/>
      </w:pPr>
      <w:r>
        <w:t>« Nous vous rappelons que les six lots précédents ont été acceptés sans réserve. »</w:t>
      </w:r>
    </w:p>
    <w:p w14:paraId="103346B9" w14:textId="77777777" w:rsidR="00E15496" w:rsidRDefault="00000000">
      <w:pPr>
        <w:pStyle w:val="Titre2"/>
      </w:pPr>
      <w:r>
        <w:t>Chiffrage du litige communiqué par le client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1247"/>
        <w:gridCol w:w="1701"/>
        <w:gridCol w:w="1814"/>
      </w:tblGrid>
      <w:tr w:rsidR="00E15496" w14:paraId="4ED9192C" w14:textId="77777777">
        <w:trPr>
          <w:cantSplit/>
          <w:tblHeader/>
        </w:trPr>
        <w:tc>
          <w:tcPr>
            <w:tcW w:w="4309" w:type="dxa"/>
            <w:shd w:val="clear" w:color="auto" w:fill="1F3864"/>
          </w:tcPr>
          <w:p w14:paraId="1A2CF25D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w="1247" w:type="dxa"/>
            <w:shd w:val="clear" w:color="auto" w:fill="1F3864"/>
          </w:tcPr>
          <w:p w14:paraId="495A9461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Quantité</w:t>
            </w:r>
          </w:p>
        </w:tc>
        <w:tc>
          <w:tcPr>
            <w:tcW w:w="1701" w:type="dxa"/>
            <w:shd w:val="clear" w:color="auto" w:fill="1F3864"/>
          </w:tcPr>
          <w:p w14:paraId="32FB28BA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Prix unitaire</w:t>
            </w:r>
          </w:p>
        </w:tc>
        <w:tc>
          <w:tcPr>
            <w:tcW w:w="1814" w:type="dxa"/>
            <w:shd w:val="clear" w:color="auto" w:fill="1F3864"/>
          </w:tcPr>
          <w:p w14:paraId="68563917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Montant</w:t>
            </w:r>
          </w:p>
        </w:tc>
      </w:tr>
      <w:tr w:rsidR="00E15496" w14:paraId="2938D43F" w14:textId="77777777">
        <w:trPr>
          <w:cantSplit/>
        </w:trPr>
        <w:tc>
          <w:tcPr>
            <w:tcW w:w="4309" w:type="dxa"/>
            <w:shd w:val="clear" w:color="auto" w:fill="FFFFFF"/>
          </w:tcPr>
          <w:p w14:paraId="79A78373" w14:textId="77777777" w:rsidR="00E15496" w:rsidRDefault="00000000">
            <w:pPr>
              <w:spacing w:after="40"/>
            </w:pPr>
            <w:r>
              <w:rPr>
                <w:sz w:val="20"/>
              </w:rPr>
              <w:t>4 corps de vérin rebutés</w:t>
            </w:r>
          </w:p>
        </w:tc>
        <w:tc>
          <w:tcPr>
            <w:tcW w:w="1247" w:type="dxa"/>
            <w:shd w:val="clear" w:color="auto" w:fill="FFFFFF"/>
          </w:tcPr>
          <w:p w14:paraId="2A6AC425" w14:textId="77777777" w:rsidR="00E15496" w:rsidRDefault="00000000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5CF39289" w14:textId="77777777" w:rsidR="00E15496" w:rsidRDefault="00000000">
            <w:pPr>
              <w:spacing w:after="40"/>
            </w:pPr>
            <w:r>
              <w:rPr>
                <w:sz w:val="20"/>
              </w:rPr>
              <w:t>380,00 €</w:t>
            </w:r>
          </w:p>
        </w:tc>
        <w:tc>
          <w:tcPr>
            <w:tcW w:w="1814" w:type="dxa"/>
            <w:shd w:val="clear" w:color="auto" w:fill="FFFFFF"/>
          </w:tcPr>
          <w:p w14:paraId="07497C79" w14:textId="77777777" w:rsidR="00E15496" w:rsidRDefault="00000000">
            <w:pPr>
              <w:spacing w:after="40"/>
            </w:pPr>
            <w:r>
              <w:rPr>
                <w:sz w:val="20"/>
              </w:rPr>
              <w:t>1 520,00 €</w:t>
            </w:r>
          </w:p>
        </w:tc>
      </w:tr>
      <w:tr w:rsidR="00E15496" w14:paraId="6EB62D3B" w14:textId="77777777">
        <w:trPr>
          <w:cantSplit/>
        </w:trPr>
        <w:tc>
          <w:tcPr>
            <w:tcW w:w="4309" w:type="dxa"/>
            <w:shd w:val="clear" w:color="auto" w:fill="F5F5F5"/>
          </w:tcPr>
          <w:p w14:paraId="043347C3" w14:textId="77777777" w:rsidR="00E15496" w:rsidRDefault="00000000">
            <w:pPr>
              <w:spacing w:after="40"/>
            </w:pPr>
            <w:r>
              <w:rPr>
                <w:sz w:val="20"/>
              </w:rPr>
              <w:t>2 fraises carbure monobloc Ø 16</w:t>
            </w:r>
          </w:p>
        </w:tc>
        <w:tc>
          <w:tcPr>
            <w:tcW w:w="1247" w:type="dxa"/>
            <w:shd w:val="clear" w:color="auto" w:fill="F5F5F5"/>
          </w:tcPr>
          <w:p w14:paraId="3E54B345" w14:textId="77777777" w:rsidR="00E15496" w:rsidRDefault="00000000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shd w:val="clear" w:color="auto" w:fill="F5F5F5"/>
          </w:tcPr>
          <w:p w14:paraId="526E3715" w14:textId="77777777" w:rsidR="00E15496" w:rsidRDefault="00000000">
            <w:pPr>
              <w:spacing w:after="40"/>
            </w:pPr>
            <w:r>
              <w:rPr>
                <w:sz w:val="20"/>
              </w:rPr>
              <w:t>145,00 €</w:t>
            </w:r>
          </w:p>
        </w:tc>
        <w:tc>
          <w:tcPr>
            <w:tcW w:w="1814" w:type="dxa"/>
            <w:shd w:val="clear" w:color="auto" w:fill="F5F5F5"/>
          </w:tcPr>
          <w:p w14:paraId="6943F260" w14:textId="77777777" w:rsidR="00E15496" w:rsidRDefault="00000000">
            <w:pPr>
              <w:spacing w:after="40"/>
            </w:pPr>
            <w:r>
              <w:rPr>
                <w:sz w:val="20"/>
              </w:rPr>
              <w:t>290,00 €</w:t>
            </w:r>
          </w:p>
        </w:tc>
      </w:tr>
      <w:tr w:rsidR="00E15496" w14:paraId="05DB3D7D" w14:textId="77777777">
        <w:trPr>
          <w:cantSplit/>
        </w:trPr>
        <w:tc>
          <w:tcPr>
            <w:tcW w:w="4309" w:type="dxa"/>
            <w:shd w:val="clear" w:color="auto" w:fill="FFFFFF"/>
          </w:tcPr>
          <w:p w14:paraId="5DF220E6" w14:textId="77777777" w:rsidR="00E15496" w:rsidRDefault="00000000">
            <w:pPr>
              <w:spacing w:after="40"/>
            </w:pPr>
            <w:r>
              <w:rPr>
                <w:sz w:val="20"/>
              </w:rPr>
              <w:t>arrêt du centre CN, changement d'outil et contrôle</w:t>
            </w:r>
          </w:p>
        </w:tc>
        <w:tc>
          <w:tcPr>
            <w:tcW w:w="1247" w:type="dxa"/>
            <w:shd w:val="clear" w:color="auto" w:fill="FFFFFF"/>
          </w:tcPr>
          <w:p w14:paraId="2CE50A1F" w14:textId="77777777" w:rsidR="00E15496" w:rsidRDefault="00000000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69C216AF" w14:textId="77777777" w:rsidR="00E15496" w:rsidRDefault="00000000">
            <w:pPr>
              <w:spacing w:after="40"/>
            </w:pPr>
            <w:r>
              <w:rPr>
                <w:sz w:val="20"/>
              </w:rPr>
              <w:t>85,00 €</w:t>
            </w:r>
          </w:p>
        </w:tc>
        <w:tc>
          <w:tcPr>
            <w:tcW w:w="1814" w:type="dxa"/>
            <w:shd w:val="clear" w:color="auto" w:fill="FFFFFF"/>
          </w:tcPr>
          <w:p w14:paraId="55ED2618" w14:textId="77777777" w:rsidR="00E15496" w:rsidRDefault="00000000">
            <w:pPr>
              <w:spacing w:after="40"/>
            </w:pPr>
            <w:r>
              <w:rPr>
                <w:sz w:val="20"/>
              </w:rPr>
              <w:t>255,00 €</w:t>
            </w:r>
          </w:p>
        </w:tc>
      </w:tr>
      <w:tr w:rsidR="00E15496" w14:paraId="6491063A" w14:textId="77777777">
        <w:trPr>
          <w:cantSplit/>
        </w:trPr>
        <w:tc>
          <w:tcPr>
            <w:tcW w:w="4309" w:type="dxa"/>
            <w:shd w:val="clear" w:color="auto" w:fill="F5F5F5"/>
          </w:tcPr>
          <w:p w14:paraId="46D2A4EC" w14:textId="77777777" w:rsidR="00E15496" w:rsidRDefault="00000000">
            <w:pPr>
              <w:spacing w:after="40"/>
            </w:pPr>
            <w:r>
              <w:rPr>
                <w:sz w:val="20"/>
              </w:rPr>
              <w:t>arrêt de la ligne de montage chez le client</w:t>
            </w:r>
          </w:p>
        </w:tc>
        <w:tc>
          <w:tcPr>
            <w:tcW w:w="1247" w:type="dxa"/>
            <w:shd w:val="clear" w:color="auto" w:fill="F5F5F5"/>
          </w:tcPr>
          <w:p w14:paraId="1A0DDAA3" w14:textId="77777777" w:rsidR="00E15496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1701" w:type="dxa"/>
            <w:shd w:val="clear" w:color="auto" w:fill="F5F5F5"/>
          </w:tcPr>
          <w:p w14:paraId="20895E15" w14:textId="77777777" w:rsidR="00E15496" w:rsidRDefault="00000000">
            <w:pPr>
              <w:spacing w:after="40"/>
            </w:pPr>
            <w:r>
              <w:rPr>
                <w:sz w:val="20"/>
              </w:rPr>
              <w:t>420,00 €</w:t>
            </w:r>
          </w:p>
        </w:tc>
        <w:tc>
          <w:tcPr>
            <w:tcW w:w="1814" w:type="dxa"/>
            <w:shd w:val="clear" w:color="auto" w:fill="F5F5F5"/>
          </w:tcPr>
          <w:p w14:paraId="50EB0E50" w14:textId="77777777" w:rsidR="00E15496" w:rsidRDefault="00000000">
            <w:pPr>
              <w:spacing w:after="40"/>
            </w:pPr>
            <w:r>
              <w:rPr>
                <w:sz w:val="20"/>
              </w:rPr>
              <w:t>2 520,00 €</w:t>
            </w:r>
          </w:p>
        </w:tc>
      </w:tr>
      <w:tr w:rsidR="00E15496" w14:paraId="28874150" w14:textId="77777777">
        <w:trPr>
          <w:cantSplit/>
        </w:trPr>
        <w:tc>
          <w:tcPr>
            <w:tcW w:w="4309" w:type="dxa"/>
            <w:shd w:val="clear" w:color="auto" w:fill="FFFFFF"/>
          </w:tcPr>
          <w:p w14:paraId="2AA8BFE1" w14:textId="77777777" w:rsidR="00E15496" w:rsidRDefault="00000000">
            <w:pPr>
              <w:spacing w:after="40"/>
            </w:pPr>
            <w:r>
              <w:rPr>
                <w:sz w:val="20"/>
              </w:rPr>
              <w:t>transport retour et tri</w:t>
            </w:r>
          </w:p>
        </w:tc>
        <w:tc>
          <w:tcPr>
            <w:tcW w:w="1247" w:type="dxa"/>
            <w:shd w:val="clear" w:color="auto" w:fill="FFFFFF"/>
          </w:tcPr>
          <w:p w14:paraId="26D5E84A" w14:textId="77777777" w:rsidR="00E15496" w:rsidRDefault="00000000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14:paraId="773D38A5" w14:textId="77777777" w:rsidR="00E15496" w:rsidRDefault="00000000">
            <w:pPr>
              <w:spacing w:after="40"/>
            </w:pPr>
            <w:r>
              <w:rPr>
                <w:sz w:val="20"/>
              </w:rPr>
              <w:t>340,00 €</w:t>
            </w:r>
          </w:p>
        </w:tc>
        <w:tc>
          <w:tcPr>
            <w:tcW w:w="1814" w:type="dxa"/>
            <w:shd w:val="clear" w:color="auto" w:fill="FFFFFF"/>
          </w:tcPr>
          <w:p w14:paraId="02B30303" w14:textId="77777777" w:rsidR="00E15496" w:rsidRDefault="00000000">
            <w:pPr>
              <w:spacing w:after="40"/>
            </w:pPr>
            <w:r>
              <w:rPr>
                <w:sz w:val="20"/>
              </w:rPr>
              <w:t>340,00 €</w:t>
            </w:r>
          </w:p>
        </w:tc>
      </w:tr>
      <w:tr w:rsidR="00E15496" w14:paraId="75D1AFD0" w14:textId="77777777">
        <w:trPr>
          <w:cantSplit/>
        </w:trPr>
        <w:tc>
          <w:tcPr>
            <w:tcW w:w="4309" w:type="dxa"/>
            <w:shd w:val="clear" w:color="auto" w:fill="F5F5F5"/>
          </w:tcPr>
          <w:p w14:paraId="67E16EE2" w14:textId="77777777" w:rsidR="00E15496" w:rsidRDefault="00000000">
            <w:pPr>
              <w:spacing w:after="4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247" w:type="dxa"/>
            <w:shd w:val="clear" w:color="auto" w:fill="F5F5F5"/>
          </w:tcPr>
          <w:p w14:paraId="4E67B642" w14:textId="77777777" w:rsidR="00E15496" w:rsidRDefault="00E15496">
            <w:pPr>
              <w:spacing w:after="40"/>
            </w:pPr>
          </w:p>
        </w:tc>
        <w:tc>
          <w:tcPr>
            <w:tcW w:w="1701" w:type="dxa"/>
            <w:shd w:val="clear" w:color="auto" w:fill="F5F5F5"/>
          </w:tcPr>
          <w:p w14:paraId="7BC7D9DD" w14:textId="77777777" w:rsidR="00E15496" w:rsidRDefault="00E15496">
            <w:pPr>
              <w:spacing w:after="40"/>
            </w:pPr>
          </w:p>
        </w:tc>
        <w:tc>
          <w:tcPr>
            <w:tcW w:w="1814" w:type="dxa"/>
            <w:shd w:val="clear" w:color="auto" w:fill="F5F5F5"/>
          </w:tcPr>
          <w:p w14:paraId="3CFDF5F6" w14:textId="77777777" w:rsidR="00E15496" w:rsidRDefault="00000000">
            <w:pPr>
              <w:spacing w:after="40"/>
            </w:pPr>
            <w:r>
              <w:rPr>
                <w:b/>
                <w:sz w:val="20"/>
              </w:rPr>
              <w:t>4 925,00 €</w:t>
            </w:r>
          </w:p>
        </w:tc>
      </w:tr>
    </w:tbl>
    <w:p w14:paraId="0852A96A" w14:textId="77777777" w:rsidR="00E15496" w:rsidRDefault="00000000">
      <w:r>
        <w:br w:type="page"/>
      </w:r>
    </w:p>
    <w:p w14:paraId="6639FBE1" w14:textId="77777777" w:rsidR="00E15496" w:rsidRDefault="00000000">
      <w:pPr>
        <w:pStyle w:val="Titre1"/>
      </w:pPr>
      <w:r>
        <w:lastRenderedPageBreak/>
        <w:t>Pièce 2. Extrait du contrat de fourniture</w:t>
      </w:r>
    </w:p>
    <w:p w14:paraId="5980E5AA" w14:textId="77777777" w:rsidR="00E15496" w:rsidRDefault="00000000">
      <w:pPr>
        <w:spacing w:after="120"/>
      </w:pPr>
      <w:r>
        <w:rPr>
          <w:i/>
        </w:rPr>
        <w:t>Commande AGRIMAT n° 2026-0412, article 3, spécification matière</w:t>
      </w:r>
    </w:p>
    <w:tbl>
      <w:tblPr>
        <w:tblW w:w="0" w:type="auto"/>
        <w:tblBorders>
          <w:top w:val="single" w:sz="2" w:space="0" w:color="2E5A9C"/>
          <w:left w:val="single" w:sz="18" w:space="0" w:color="2E5A9C"/>
          <w:bottom w:val="single" w:sz="2" w:space="0" w:color="2E5A9C"/>
          <w:right w:val="single" w:sz="2" w:space="0" w:color="2E5A9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680"/>
      </w:tblGrid>
      <w:tr w:rsidR="00E15496" w14:paraId="6E280D0B" w14:textId="77777777">
        <w:tc>
          <w:tcPr>
            <w:tcW w:w="9706" w:type="dxa"/>
            <w:shd w:val="clear" w:color="auto" w:fill="EDF1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F79F6C" w14:textId="77777777" w:rsidR="00E15496" w:rsidRDefault="00000000">
            <w:pPr>
              <w:spacing w:after="80"/>
            </w:pPr>
            <w:r>
              <w:rPr>
                <w:b/>
                <w:color w:val="2E5A9C"/>
                <w:sz w:val="21"/>
              </w:rPr>
              <w:t>Ce que le client a commandé</w:t>
            </w:r>
          </w:p>
          <w:p w14:paraId="76ABC4F4" w14:textId="77777777" w:rsidR="00E15496" w:rsidRDefault="00000000">
            <w:pPr>
              <w:spacing w:after="40"/>
            </w:pPr>
            <w:r>
              <w:rPr>
                <w:sz w:val="21"/>
              </w:rPr>
              <w:t>Corps de vérin CV-84, mécano-soudé, tôle épaisseur 8 mm.</w:t>
            </w:r>
          </w:p>
          <w:p w14:paraId="36AFB2DC" w14:textId="77777777" w:rsidR="00E15496" w:rsidRDefault="00000000">
            <w:pPr>
              <w:spacing w:after="40"/>
            </w:pPr>
            <w:r>
              <w:rPr>
                <w:b/>
                <w:sz w:val="21"/>
              </w:rPr>
              <w:t xml:space="preserve">Nuance imposée : acier S355J2. </w:t>
            </w:r>
            <w:r>
              <w:rPr>
                <w:sz w:val="21"/>
              </w:rPr>
              <w:t>Toute substitution doit faire l'objet d'une demande de dérogation écrite.</w:t>
            </w:r>
          </w:p>
          <w:p w14:paraId="0D6D8342" w14:textId="77777777" w:rsidR="00E15496" w:rsidRDefault="00000000">
            <w:pPr>
              <w:spacing w:after="40"/>
            </w:pPr>
            <w:r>
              <w:rPr>
                <w:sz w:val="21"/>
              </w:rPr>
              <w:t>Épreuve hydrostatique à 250 bar à la charge du client, à réception.</w:t>
            </w:r>
          </w:p>
          <w:p w14:paraId="3D512C94" w14:textId="77777777" w:rsidR="00E15496" w:rsidRDefault="00000000">
            <w:r>
              <w:rPr>
                <w:sz w:val="21"/>
              </w:rPr>
              <w:t>Traçabilité coulée exigée : le numéro de coulée doit figurer sur la fiche suiveuse de chaque corps.</w:t>
            </w:r>
          </w:p>
        </w:tc>
      </w:tr>
    </w:tbl>
    <w:p w14:paraId="118952B0" w14:textId="77777777" w:rsidR="00E15496" w:rsidRDefault="00E15496">
      <w:pPr>
        <w:spacing w:after="120"/>
      </w:pPr>
    </w:p>
    <w:p w14:paraId="5C35EECC" w14:textId="77777777" w:rsidR="00E15496" w:rsidRDefault="00000000">
      <w:pPr>
        <w:pStyle w:val="Titre1"/>
      </w:pPr>
      <w:r>
        <w:t>Pièce 3. Gamme de fabrication du corps CV-84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742"/>
        <w:gridCol w:w="2268"/>
        <w:gridCol w:w="2154"/>
      </w:tblGrid>
      <w:tr w:rsidR="00E15496" w14:paraId="4E8C6A6E" w14:textId="77777777">
        <w:trPr>
          <w:cantSplit/>
          <w:tblHeader/>
        </w:trPr>
        <w:tc>
          <w:tcPr>
            <w:tcW w:w="907" w:type="dxa"/>
            <w:shd w:val="clear" w:color="auto" w:fill="1F3864"/>
          </w:tcPr>
          <w:p w14:paraId="1C16DF2E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742" w:type="dxa"/>
            <w:shd w:val="clear" w:color="auto" w:fill="1F3864"/>
          </w:tcPr>
          <w:p w14:paraId="347C9DBC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Opération</w:t>
            </w:r>
          </w:p>
        </w:tc>
        <w:tc>
          <w:tcPr>
            <w:tcW w:w="2268" w:type="dxa"/>
            <w:shd w:val="clear" w:color="auto" w:fill="1F3864"/>
          </w:tcPr>
          <w:p w14:paraId="2BBC0DB7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w="2154" w:type="dxa"/>
            <w:shd w:val="clear" w:color="auto" w:fill="1F3864"/>
          </w:tcPr>
          <w:p w14:paraId="6866E5D7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Contrôle prévu</w:t>
            </w:r>
          </w:p>
        </w:tc>
      </w:tr>
      <w:tr w:rsidR="00E15496" w14:paraId="135F62BE" w14:textId="77777777">
        <w:trPr>
          <w:cantSplit/>
        </w:trPr>
        <w:tc>
          <w:tcPr>
            <w:tcW w:w="907" w:type="dxa"/>
            <w:shd w:val="clear" w:color="auto" w:fill="FFFFFF"/>
          </w:tcPr>
          <w:p w14:paraId="7BDBEB6E" w14:textId="77777777" w:rsidR="00E15496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3742" w:type="dxa"/>
            <w:shd w:val="clear" w:color="auto" w:fill="FFFFFF"/>
          </w:tcPr>
          <w:p w14:paraId="3EE3C343" w14:textId="77777777" w:rsidR="00E15496" w:rsidRDefault="00000000">
            <w:pPr>
              <w:spacing w:after="40"/>
            </w:pPr>
            <w:r>
              <w:rPr>
                <w:sz w:val="20"/>
              </w:rPr>
              <w:t>Débit des flans, cisaille guillotine</w:t>
            </w:r>
          </w:p>
        </w:tc>
        <w:tc>
          <w:tcPr>
            <w:tcW w:w="2268" w:type="dxa"/>
            <w:shd w:val="clear" w:color="auto" w:fill="FFFFFF"/>
          </w:tcPr>
          <w:p w14:paraId="42C6B52F" w14:textId="77777777" w:rsidR="00E15496" w:rsidRDefault="00000000">
            <w:pPr>
              <w:spacing w:after="40"/>
            </w:pPr>
            <w:r>
              <w:rPr>
                <w:sz w:val="20"/>
              </w:rPr>
              <w:t>Débit</w:t>
            </w:r>
          </w:p>
        </w:tc>
        <w:tc>
          <w:tcPr>
            <w:tcW w:w="2154" w:type="dxa"/>
            <w:shd w:val="clear" w:color="auto" w:fill="FFFFFF"/>
          </w:tcPr>
          <w:p w14:paraId="5C21AFBA" w14:textId="77777777" w:rsidR="00E15496" w:rsidRDefault="00000000">
            <w:pPr>
              <w:spacing w:after="40"/>
            </w:pPr>
            <w:r>
              <w:rPr>
                <w:sz w:val="20"/>
              </w:rPr>
              <w:t>Cotes au mètre</w:t>
            </w:r>
          </w:p>
        </w:tc>
      </w:tr>
      <w:tr w:rsidR="00E15496" w14:paraId="281AB055" w14:textId="77777777">
        <w:trPr>
          <w:cantSplit/>
        </w:trPr>
        <w:tc>
          <w:tcPr>
            <w:tcW w:w="907" w:type="dxa"/>
            <w:shd w:val="clear" w:color="auto" w:fill="F5F5F5"/>
          </w:tcPr>
          <w:p w14:paraId="4D5BC347" w14:textId="77777777" w:rsidR="00E15496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3742" w:type="dxa"/>
            <w:shd w:val="clear" w:color="auto" w:fill="F5F5F5"/>
          </w:tcPr>
          <w:p w14:paraId="545F53BB" w14:textId="77777777" w:rsidR="00E15496" w:rsidRDefault="00000000">
            <w:pPr>
              <w:spacing w:after="40"/>
            </w:pPr>
            <w:r>
              <w:rPr>
                <w:sz w:val="20"/>
              </w:rPr>
              <w:t>Roulage de la virole</w:t>
            </w:r>
          </w:p>
        </w:tc>
        <w:tc>
          <w:tcPr>
            <w:tcW w:w="2268" w:type="dxa"/>
            <w:shd w:val="clear" w:color="auto" w:fill="F5F5F5"/>
          </w:tcPr>
          <w:p w14:paraId="681C1E13" w14:textId="77777777" w:rsidR="00E15496" w:rsidRDefault="00000000">
            <w:pPr>
              <w:spacing w:after="40"/>
            </w:pPr>
            <w:r>
              <w:rPr>
                <w:sz w:val="20"/>
              </w:rPr>
              <w:t>Rouleuse à 3 cylindres</w:t>
            </w:r>
          </w:p>
        </w:tc>
        <w:tc>
          <w:tcPr>
            <w:tcW w:w="2154" w:type="dxa"/>
            <w:shd w:val="clear" w:color="auto" w:fill="F5F5F5"/>
          </w:tcPr>
          <w:p w14:paraId="19BAA362" w14:textId="77777777" w:rsidR="00E15496" w:rsidRDefault="00000000">
            <w:pPr>
              <w:spacing w:after="40"/>
            </w:pPr>
            <w:r>
              <w:rPr>
                <w:sz w:val="20"/>
              </w:rPr>
              <w:t>Gabarit de rondeur</w:t>
            </w:r>
          </w:p>
        </w:tc>
      </w:tr>
      <w:tr w:rsidR="00E15496" w14:paraId="535EE8BB" w14:textId="77777777">
        <w:trPr>
          <w:cantSplit/>
        </w:trPr>
        <w:tc>
          <w:tcPr>
            <w:tcW w:w="907" w:type="dxa"/>
            <w:shd w:val="clear" w:color="auto" w:fill="FFFFFF"/>
          </w:tcPr>
          <w:p w14:paraId="22EB7C88" w14:textId="77777777" w:rsidR="00E15496" w:rsidRDefault="00000000">
            <w:pPr>
              <w:spacing w:after="40"/>
            </w:pPr>
            <w:r>
              <w:rPr>
                <w:sz w:val="20"/>
              </w:rPr>
              <w:t>30</w:t>
            </w:r>
          </w:p>
        </w:tc>
        <w:tc>
          <w:tcPr>
            <w:tcW w:w="3742" w:type="dxa"/>
            <w:shd w:val="clear" w:color="auto" w:fill="FFFFFF"/>
          </w:tcPr>
          <w:p w14:paraId="3F15241B" w14:textId="77777777" w:rsidR="00E15496" w:rsidRDefault="00000000">
            <w:pPr>
              <w:spacing w:after="40"/>
            </w:pPr>
            <w:r>
              <w:rPr>
                <w:sz w:val="20"/>
              </w:rPr>
              <w:t>Chanfrein en V à 30° sur le joint longitudinal</w:t>
            </w:r>
          </w:p>
        </w:tc>
        <w:tc>
          <w:tcPr>
            <w:tcW w:w="2268" w:type="dxa"/>
            <w:shd w:val="clear" w:color="auto" w:fill="FFFFFF"/>
          </w:tcPr>
          <w:p w14:paraId="2916EA37" w14:textId="77777777" w:rsidR="00E15496" w:rsidRDefault="00000000">
            <w:pPr>
              <w:spacing w:after="40"/>
            </w:pPr>
            <w:r>
              <w:rPr>
                <w:sz w:val="20"/>
              </w:rPr>
              <w:t>Meuleuse</w:t>
            </w:r>
          </w:p>
        </w:tc>
        <w:tc>
          <w:tcPr>
            <w:tcW w:w="2154" w:type="dxa"/>
            <w:shd w:val="clear" w:color="auto" w:fill="FFFFFF"/>
          </w:tcPr>
          <w:p w14:paraId="6F24019D" w14:textId="77777777" w:rsidR="00E15496" w:rsidRDefault="00000000">
            <w:pPr>
              <w:spacing w:after="40"/>
            </w:pPr>
            <w:r>
              <w:rPr>
                <w:sz w:val="20"/>
              </w:rPr>
              <w:t>Visuel</w:t>
            </w:r>
          </w:p>
        </w:tc>
      </w:tr>
      <w:tr w:rsidR="00E15496" w14:paraId="356D6704" w14:textId="77777777">
        <w:trPr>
          <w:cantSplit/>
        </w:trPr>
        <w:tc>
          <w:tcPr>
            <w:tcW w:w="907" w:type="dxa"/>
            <w:shd w:val="clear" w:color="auto" w:fill="F5F5F5"/>
          </w:tcPr>
          <w:p w14:paraId="7B134225" w14:textId="77777777" w:rsidR="00E15496" w:rsidRDefault="00000000">
            <w:pPr>
              <w:spacing w:after="40"/>
            </w:pPr>
            <w:r>
              <w:rPr>
                <w:sz w:val="20"/>
              </w:rPr>
              <w:t>40</w:t>
            </w:r>
          </w:p>
        </w:tc>
        <w:tc>
          <w:tcPr>
            <w:tcW w:w="3742" w:type="dxa"/>
            <w:shd w:val="clear" w:color="auto" w:fill="F5F5F5"/>
          </w:tcPr>
          <w:p w14:paraId="2CDD7B15" w14:textId="77777777" w:rsidR="00E15496" w:rsidRDefault="00000000">
            <w:pPr>
              <w:spacing w:after="40"/>
            </w:pPr>
            <w:r>
              <w:rPr>
                <w:sz w:val="20"/>
              </w:rPr>
              <w:t>Soudage MAG 135 du joint longitudinal, 2 passes</w:t>
            </w:r>
          </w:p>
        </w:tc>
        <w:tc>
          <w:tcPr>
            <w:tcW w:w="2268" w:type="dxa"/>
            <w:shd w:val="clear" w:color="auto" w:fill="F5F5F5"/>
          </w:tcPr>
          <w:p w14:paraId="47C78EFF" w14:textId="77777777" w:rsidR="00E15496" w:rsidRDefault="00000000">
            <w:pPr>
              <w:spacing w:after="40"/>
            </w:pPr>
            <w:r>
              <w:rPr>
                <w:sz w:val="20"/>
              </w:rPr>
              <w:t>Poste MAG n° 3</w:t>
            </w:r>
          </w:p>
        </w:tc>
        <w:tc>
          <w:tcPr>
            <w:tcW w:w="2154" w:type="dxa"/>
            <w:shd w:val="clear" w:color="auto" w:fill="F5F5F5"/>
          </w:tcPr>
          <w:p w14:paraId="4DC5B995" w14:textId="77777777" w:rsidR="00E15496" w:rsidRDefault="00000000">
            <w:pPr>
              <w:spacing w:after="40"/>
            </w:pPr>
            <w:r>
              <w:rPr>
                <w:sz w:val="20"/>
              </w:rPr>
              <w:t>Visuel du cordon</w:t>
            </w:r>
          </w:p>
        </w:tc>
      </w:tr>
      <w:tr w:rsidR="00E15496" w14:paraId="2A76914A" w14:textId="77777777">
        <w:trPr>
          <w:cantSplit/>
        </w:trPr>
        <w:tc>
          <w:tcPr>
            <w:tcW w:w="907" w:type="dxa"/>
            <w:shd w:val="clear" w:color="auto" w:fill="FFFFFF"/>
          </w:tcPr>
          <w:p w14:paraId="4115CEC8" w14:textId="77777777" w:rsidR="00E15496" w:rsidRDefault="00000000">
            <w:pPr>
              <w:spacing w:after="40"/>
            </w:pPr>
            <w:r>
              <w:rPr>
                <w:sz w:val="20"/>
              </w:rPr>
              <w:t>50</w:t>
            </w:r>
          </w:p>
        </w:tc>
        <w:tc>
          <w:tcPr>
            <w:tcW w:w="3742" w:type="dxa"/>
            <w:shd w:val="clear" w:color="auto" w:fill="FFFFFF"/>
          </w:tcPr>
          <w:p w14:paraId="7CAAAFAF" w14:textId="77777777" w:rsidR="00E15496" w:rsidRDefault="00000000">
            <w:pPr>
              <w:spacing w:after="40"/>
            </w:pPr>
            <w:r>
              <w:rPr>
                <w:sz w:val="20"/>
              </w:rPr>
              <w:t>Soudage MAG 135 des deux fonds</w:t>
            </w:r>
          </w:p>
        </w:tc>
        <w:tc>
          <w:tcPr>
            <w:tcW w:w="2268" w:type="dxa"/>
            <w:shd w:val="clear" w:color="auto" w:fill="FFFFFF"/>
          </w:tcPr>
          <w:p w14:paraId="3B22D565" w14:textId="77777777" w:rsidR="00E15496" w:rsidRDefault="00000000">
            <w:pPr>
              <w:spacing w:after="40"/>
            </w:pPr>
            <w:r>
              <w:rPr>
                <w:sz w:val="20"/>
              </w:rPr>
              <w:t>Poste MAG n° 3</w:t>
            </w:r>
          </w:p>
        </w:tc>
        <w:tc>
          <w:tcPr>
            <w:tcW w:w="2154" w:type="dxa"/>
            <w:shd w:val="clear" w:color="auto" w:fill="FFFFFF"/>
          </w:tcPr>
          <w:p w14:paraId="4261513E" w14:textId="77777777" w:rsidR="00E15496" w:rsidRDefault="00000000">
            <w:pPr>
              <w:spacing w:after="40"/>
            </w:pPr>
            <w:r>
              <w:rPr>
                <w:sz w:val="20"/>
              </w:rPr>
              <w:t>Visuel du cordon</w:t>
            </w:r>
          </w:p>
        </w:tc>
      </w:tr>
      <w:tr w:rsidR="00E15496" w14:paraId="61B09158" w14:textId="77777777">
        <w:trPr>
          <w:cantSplit/>
        </w:trPr>
        <w:tc>
          <w:tcPr>
            <w:tcW w:w="907" w:type="dxa"/>
            <w:shd w:val="clear" w:color="auto" w:fill="F5F5F5"/>
          </w:tcPr>
          <w:p w14:paraId="21B08E97" w14:textId="77777777" w:rsidR="00E15496" w:rsidRDefault="00000000">
            <w:pPr>
              <w:spacing w:after="40"/>
            </w:pPr>
            <w:r>
              <w:rPr>
                <w:sz w:val="20"/>
              </w:rPr>
              <w:t>60</w:t>
            </w:r>
          </w:p>
        </w:tc>
        <w:tc>
          <w:tcPr>
            <w:tcW w:w="3742" w:type="dxa"/>
            <w:shd w:val="clear" w:color="auto" w:fill="F5F5F5"/>
          </w:tcPr>
          <w:p w14:paraId="0D5AEE02" w14:textId="77777777" w:rsidR="00E15496" w:rsidRDefault="00000000">
            <w:pPr>
              <w:spacing w:after="40"/>
            </w:pPr>
            <w:r>
              <w:rPr>
                <w:sz w:val="20"/>
              </w:rPr>
              <w:t>Dressage des portées d'étanchéité, perçage des brides</w:t>
            </w:r>
          </w:p>
        </w:tc>
        <w:tc>
          <w:tcPr>
            <w:tcW w:w="2268" w:type="dxa"/>
            <w:shd w:val="clear" w:color="auto" w:fill="F5F5F5"/>
          </w:tcPr>
          <w:p w14:paraId="74696A36" w14:textId="77777777" w:rsidR="00E15496" w:rsidRDefault="00000000">
            <w:pPr>
              <w:spacing w:after="40"/>
            </w:pPr>
            <w:r>
              <w:rPr>
                <w:sz w:val="20"/>
              </w:rPr>
              <w:t>Centre CN n° 2</w:t>
            </w:r>
          </w:p>
        </w:tc>
        <w:tc>
          <w:tcPr>
            <w:tcW w:w="2154" w:type="dxa"/>
            <w:shd w:val="clear" w:color="auto" w:fill="F5F5F5"/>
          </w:tcPr>
          <w:p w14:paraId="0B1C8F42" w14:textId="77777777" w:rsidR="00E15496" w:rsidRDefault="00000000">
            <w:pPr>
              <w:spacing w:after="40"/>
            </w:pPr>
            <w:r>
              <w:rPr>
                <w:sz w:val="20"/>
              </w:rPr>
              <w:t>Contrôle dimensionnel</w:t>
            </w:r>
          </w:p>
        </w:tc>
      </w:tr>
      <w:tr w:rsidR="00E15496" w14:paraId="07115DCB" w14:textId="77777777">
        <w:trPr>
          <w:cantSplit/>
        </w:trPr>
        <w:tc>
          <w:tcPr>
            <w:tcW w:w="907" w:type="dxa"/>
            <w:shd w:val="clear" w:color="auto" w:fill="FFFFFF"/>
          </w:tcPr>
          <w:p w14:paraId="4DC4C9EA" w14:textId="77777777" w:rsidR="00E15496" w:rsidRDefault="00000000">
            <w:pPr>
              <w:spacing w:after="40"/>
            </w:pPr>
            <w:r>
              <w:rPr>
                <w:sz w:val="20"/>
              </w:rPr>
              <w:t>70</w:t>
            </w:r>
          </w:p>
        </w:tc>
        <w:tc>
          <w:tcPr>
            <w:tcW w:w="3742" w:type="dxa"/>
            <w:shd w:val="clear" w:color="auto" w:fill="FFFFFF"/>
          </w:tcPr>
          <w:p w14:paraId="1182F3E5" w14:textId="77777777" w:rsidR="00E15496" w:rsidRDefault="00000000">
            <w:pPr>
              <w:spacing w:after="40"/>
            </w:pPr>
            <w:r>
              <w:rPr>
                <w:sz w:val="20"/>
              </w:rPr>
              <w:t>Ébavurage, marquage du repère, expédition</w:t>
            </w:r>
          </w:p>
        </w:tc>
        <w:tc>
          <w:tcPr>
            <w:tcW w:w="2268" w:type="dxa"/>
            <w:shd w:val="clear" w:color="auto" w:fill="FFFFFF"/>
          </w:tcPr>
          <w:p w14:paraId="67D36285" w14:textId="77777777" w:rsidR="00E15496" w:rsidRDefault="00000000">
            <w:pPr>
              <w:spacing w:after="40"/>
            </w:pPr>
            <w:r>
              <w:rPr>
                <w:sz w:val="20"/>
              </w:rPr>
              <w:t>Finition</w:t>
            </w:r>
          </w:p>
        </w:tc>
        <w:tc>
          <w:tcPr>
            <w:tcW w:w="2154" w:type="dxa"/>
            <w:shd w:val="clear" w:color="auto" w:fill="FFFFFF"/>
          </w:tcPr>
          <w:p w14:paraId="3377695A" w14:textId="77777777" w:rsidR="00E15496" w:rsidRDefault="00000000">
            <w:pPr>
              <w:spacing w:after="40"/>
            </w:pPr>
            <w:r>
              <w:rPr>
                <w:sz w:val="20"/>
              </w:rPr>
              <w:t>Visuel</w:t>
            </w:r>
          </w:p>
        </w:tc>
      </w:tr>
    </w:tbl>
    <w:p w14:paraId="4047DBC9" w14:textId="77777777" w:rsidR="00E15496" w:rsidRDefault="00E15496">
      <w:pPr>
        <w:spacing w:after="120"/>
      </w:pPr>
    </w:p>
    <w:tbl>
      <w:tblPr>
        <w:tblW w:w="0" w:type="auto"/>
        <w:tblBorders>
          <w:top w:val="single" w:sz="2" w:space="0" w:color="B45F06"/>
          <w:left w:val="single" w:sz="18" w:space="0" w:color="B45F06"/>
          <w:bottom w:val="single" w:sz="2" w:space="0" w:color="B45F06"/>
          <w:right w:val="single" w:sz="2" w:space="0" w:color="B45F06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680"/>
      </w:tblGrid>
      <w:tr w:rsidR="00E15496" w14:paraId="38CC2CFB" w14:textId="77777777">
        <w:tc>
          <w:tcPr>
            <w:tcW w:w="9706" w:type="dxa"/>
            <w:shd w:val="clear" w:color="auto" w:fill="FDF2E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C779D9" w14:textId="77777777" w:rsidR="00E15496" w:rsidRDefault="00000000">
            <w:pPr>
              <w:spacing w:after="80"/>
            </w:pPr>
            <w:r>
              <w:rPr>
                <w:b/>
                <w:color w:val="B45F06"/>
                <w:sz w:val="21"/>
              </w:rPr>
              <w:t>Deux remarques portées sur la gamme</w:t>
            </w:r>
          </w:p>
          <w:p w14:paraId="429A4CC7" w14:textId="77777777" w:rsidR="00E15496" w:rsidRDefault="00000000">
            <w:pPr>
              <w:spacing w:after="40"/>
            </w:pPr>
            <w:r>
              <w:rPr>
                <w:sz w:val="21"/>
              </w:rPr>
              <w:t>Aucune épreuve hydrostatique n'est prévue chez CENTRE MÉCANO-SOUDURE. Le contrôle après soudage est visuel. L'épreuve est faite par le client à réception.</w:t>
            </w:r>
          </w:p>
          <w:p w14:paraId="34804B0E" w14:textId="77777777" w:rsidR="00E15496" w:rsidRDefault="00000000">
            <w:r>
              <w:rPr>
                <w:sz w:val="21"/>
              </w:rPr>
              <w:t>Aucun préchauffage n'est prévu à la phase 40 ni à la phase 50.</w:t>
            </w:r>
          </w:p>
        </w:tc>
      </w:tr>
    </w:tbl>
    <w:p w14:paraId="0BE66B4F" w14:textId="77777777" w:rsidR="00E15496" w:rsidRDefault="00000000">
      <w:r>
        <w:br w:type="page"/>
      </w:r>
    </w:p>
    <w:p w14:paraId="21AF6C2D" w14:textId="77777777" w:rsidR="00E15496" w:rsidRDefault="00000000">
      <w:pPr>
        <w:pStyle w:val="Titre1"/>
      </w:pPr>
      <w:r>
        <w:lastRenderedPageBreak/>
        <w:t>Pièce 4. Chronologie des faits</w:t>
      </w:r>
    </w:p>
    <w:p w14:paraId="61D5AFD8" w14:textId="77777777" w:rsidR="00E15496" w:rsidRDefault="00000000">
      <w:pPr>
        <w:spacing w:after="120"/>
      </w:pPr>
      <w:r>
        <w:rPr>
          <w:i/>
        </w:rPr>
        <w:t>Relevé établi par le responsable qualité de CENTRE MÉCANO-SOUDURE. Faits datés, sans interprétation.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E15496" w14:paraId="311BEE32" w14:textId="77777777">
        <w:trPr>
          <w:cantSplit/>
          <w:tblHeader/>
        </w:trPr>
        <w:tc>
          <w:tcPr>
            <w:tcW w:w="2381" w:type="dxa"/>
            <w:shd w:val="clear" w:color="auto" w:fill="1F3864"/>
          </w:tcPr>
          <w:p w14:paraId="5DC7E5D5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6690" w:type="dxa"/>
            <w:shd w:val="clear" w:color="auto" w:fill="1F3864"/>
          </w:tcPr>
          <w:p w14:paraId="58C8F997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Fait constaté</w:t>
            </w:r>
          </w:p>
        </w:tc>
      </w:tr>
      <w:tr w:rsidR="00E15496" w14:paraId="44BBB605" w14:textId="77777777">
        <w:trPr>
          <w:cantSplit/>
        </w:trPr>
        <w:tc>
          <w:tcPr>
            <w:tcW w:w="2381" w:type="dxa"/>
            <w:shd w:val="clear" w:color="auto" w:fill="FFFFFF"/>
          </w:tcPr>
          <w:p w14:paraId="178DD3ED" w14:textId="77777777" w:rsidR="00E15496" w:rsidRDefault="00000000">
            <w:pPr>
              <w:spacing w:after="40"/>
            </w:pPr>
            <w:r>
              <w:rPr>
                <w:sz w:val="20"/>
              </w:rPr>
              <w:t>lundi 11 mai 2026</w:t>
            </w:r>
          </w:p>
        </w:tc>
        <w:tc>
          <w:tcPr>
            <w:tcW w:w="6690" w:type="dxa"/>
            <w:shd w:val="clear" w:color="auto" w:fill="FFFFFF"/>
          </w:tcPr>
          <w:p w14:paraId="3707E3D2" w14:textId="77777777" w:rsidR="00E15496" w:rsidRDefault="00000000">
            <w:pPr>
              <w:spacing w:after="40"/>
            </w:pPr>
            <w:r>
              <w:rPr>
                <w:sz w:val="20"/>
              </w:rPr>
              <w:t>Réception de 18 tôles épaisseur 8 mm, bon de livraison n° 7615.</w:t>
            </w:r>
          </w:p>
        </w:tc>
      </w:tr>
      <w:tr w:rsidR="00E15496" w14:paraId="6C290DB0" w14:textId="77777777">
        <w:trPr>
          <w:cantSplit/>
        </w:trPr>
        <w:tc>
          <w:tcPr>
            <w:tcW w:w="2381" w:type="dxa"/>
            <w:shd w:val="clear" w:color="auto" w:fill="F5F5F5"/>
          </w:tcPr>
          <w:p w14:paraId="7042C9A3" w14:textId="77777777" w:rsidR="00E15496" w:rsidRDefault="00000000">
            <w:pPr>
              <w:spacing w:after="40"/>
            </w:pPr>
            <w:r>
              <w:rPr>
                <w:sz w:val="20"/>
              </w:rPr>
              <w:t>lundi 18 mai 2026</w:t>
            </w:r>
          </w:p>
        </w:tc>
        <w:tc>
          <w:tcPr>
            <w:tcW w:w="6690" w:type="dxa"/>
            <w:shd w:val="clear" w:color="auto" w:fill="F5F5F5"/>
          </w:tcPr>
          <w:p w14:paraId="4D3E5AAA" w14:textId="77777777" w:rsidR="00E15496" w:rsidRDefault="00000000">
            <w:pPr>
              <w:spacing w:after="40"/>
            </w:pPr>
            <w:r>
              <w:rPr>
                <w:sz w:val="20"/>
              </w:rPr>
              <w:t>Début de fabrication du lot L-1205, 10 corps de vérin.</w:t>
            </w:r>
          </w:p>
        </w:tc>
      </w:tr>
      <w:tr w:rsidR="00E15496" w14:paraId="2CAC754E" w14:textId="77777777">
        <w:trPr>
          <w:cantSplit/>
        </w:trPr>
        <w:tc>
          <w:tcPr>
            <w:tcW w:w="2381" w:type="dxa"/>
            <w:shd w:val="clear" w:color="auto" w:fill="FFFFFF"/>
          </w:tcPr>
          <w:p w14:paraId="7DFF0249" w14:textId="77777777" w:rsidR="00E15496" w:rsidRDefault="00000000">
            <w:pPr>
              <w:spacing w:after="40"/>
            </w:pPr>
            <w:r>
              <w:rPr>
                <w:sz w:val="20"/>
              </w:rPr>
              <w:t>vendredi 22 mai 2026</w:t>
            </w:r>
          </w:p>
        </w:tc>
        <w:tc>
          <w:tcPr>
            <w:tcW w:w="6690" w:type="dxa"/>
            <w:shd w:val="clear" w:color="auto" w:fill="FFFFFF"/>
          </w:tcPr>
          <w:p w14:paraId="3B079358" w14:textId="77777777" w:rsidR="00E15496" w:rsidRDefault="00000000">
            <w:pPr>
              <w:spacing w:after="40"/>
            </w:pPr>
            <w:r>
              <w:rPr>
                <w:sz w:val="20"/>
              </w:rPr>
              <w:t>Expédition du lot L-1205.</w:t>
            </w:r>
          </w:p>
        </w:tc>
      </w:tr>
      <w:tr w:rsidR="00E15496" w14:paraId="622CF3E2" w14:textId="77777777">
        <w:trPr>
          <w:cantSplit/>
        </w:trPr>
        <w:tc>
          <w:tcPr>
            <w:tcW w:w="2381" w:type="dxa"/>
            <w:shd w:val="clear" w:color="auto" w:fill="F5F5F5"/>
          </w:tcPr>
          <w:p w14:paraId="6F1CFF1C" w14:textId="77777777" w:rsidR="00E15496" w:rsidRDefault="00000000">
            <w:pPr>
              <w:spacing w:after="40"/>
            </w:pPr>
            <w:r>
              <w:rPr>
                <w:sz w:val="20"/>
              </w:rPr>
              <w:t>mardi 26 mai 2026</w:t>
            </w:r>
          </w:p>
        </w:tc>
        <w:tc>
          <w:tcPr>
            <w:tcW w:w="6690" w:type="dxa"/>
            <w:shd w:val="clear" w:color="auto" w:fill="F5F5F5"/>
          </w:tcPr>
          <w:p w14:paraId="4673C3D7" w14:textId="77777777" w:rsidR="00E15496" w:rsidRDefault="00000000">
            <w:pPr>
              <w:spacing w:after="40"/>
            </w:pPr>
            <w:r>
              <w:rPr>
                <w:sz w:val="20"/>
              </w:rPr>
              <w:t>Épreuve hydrostatique du lot L-1205 chez le client : 10 corps sur 10 conformes.</w:t>
            </w:r>
          </w:p>
        </w:tc>
      </w:tr>
      <w:tr w:rsidR="00E15496" w14:paraId="10069602" w14:textId="77777777">
        <w:trPr>
          <w:cantSplit/>
        </w:trPr>
        <w:tc>
          <w:tcPr>
            <w:tcW w:w="2381" w:type="dxa"/>
            <w:shd w:val="clear" w:color="auto" w:fill="FFFFFF"/>
          </w:tcPr>
          <w:p w14:paraId="71950AB4" w14:textId="77777777" w:rsidR="00E15496" w:rsidRDefault="00000000">
            <w:pPr>
              <w:spacing w:after="40"/>
            </w:pPr>
            <w:r>
              <w:rPr>
                <w:sz w:val="20"/>
              </w:rPr>
              <w:t>lundi 8 juin 2026</w:t>
            </w:r>
          </w:p>
        </w:tc>
        <w:tc>
          <w:tcPr>
            <w:tcW w:w="6690" w:type="dxa"/>
            <w:shd w:val="clear" w:color="auto" w:fill="FFFFFF"/>
          </w:tcPr>
          <w:p w14:paraId="7DC880EA" w14:textId="77777777" w:rsidR="00E15496" w:rsidRDefault="00000000">
            <w:pPr>
              <w:spacing w:after="40"/>
            </w:pPr>
            <w:r>
              <w:rPr>
                <w:sz w:val="20"/>
              </w:rPr>
              <w:t>Choc signalé par l'opérateur sur le centre CN n° 2, en dégagement rapide.</w:t>
            </w:r>
          </w:p>
        </w:tc>
      </w:tr>
      <w:tr w:rsidR="00E15496" w14:paraId="409CB886" w14:textId="77777777">
        <w:trPr>
          <w:cantSplit/>
        </w:trPr>
        <w:tc>
          <w:tcPr>
            <w:tcW w:w="2381" w:type="dxa"/>
            <w:shd w:val="clear" w:color="auto" w:fill="F5F5F5"/>
          </w:tcPr>
          <w:p w14:paraId="67B58E16" w14:textId="77777777" w:rsidR="00E15496" w:rsidRDefault="00000000">
            <w:pPr>
              <w:spacing w:after="40"/>
            </w:pPr>
            <w:r>
              <w:rPr>
                <w:sz w:val="20"/>
              </w:rPr>
              <w:t>mardi 9 juin 2026</w:t>
            </w:r>
          </w:p>
        </w:tc>
        <w:tc>
          <w:tcPr>
            <w:tcW w:w="6690" w:type="dxa"/>
            <w:shd w:val="clear" w:color="auto" w:fill="F5F5F5"/>
          </w:tcPr>
          <w:p w14:paraId="3B18C725" w14:textId="77777777" w:rsidR="00E15496" w:rsidRDefault="00000000">
            <w:pPr>
              <w:spacing w:after="40"/>
            </w:pPr>
            <w:r>
              <w:rPr>
                <w:sz w:val="20"/>
              </w:rPr>
              <w:t>Contrôle de la broche du centre CN n° 2. Jeu axial relevé : 0,07 mm. Machine remise en service.</w:t>
            </w:r>
          </w:p>
        </w:tc>
      </w:tr>
      <w:tr w:rsidR="00E15496" w14:paraId="19176350" w14:textId="77777777">
        <w:trPr>
          <w:cantSplit/>
        </w:trPr>
        <w:tc>
          <w:tcPr>
            <w:tcW w:w="2381" w:type="dxa"/>
            <w:shd w:val="clear" w:color="auto" w:fill="FFFFFF"/>
          </w:tcPr>
          <w:p w14:paraId="575FBD9A" w14:textId="77777777" w:rsidR="00E15496" w:rsidRDefault="00000000">
            <w:pPr>
              <w:spacing w:after="40"/>
            </w:pPr>
            <w:r>
              <w:rPr>
                <w:sz w:val="20"/>
              </w:rPr>
              <w:t>mercredi 10 juin 2026</w:t>
            </w:r>
          </w:p>
        </w:tc>
        <w:tc>
          <w:tcPr>
            <w:tcW w:w="6690" w:type="dxa"/>
            <w:shd w:val="clear" w:color="auto" w:fill="FFFFFF"/>
          </w:tcPr>
          <w:p w14:paraId="0EF99D62" w14:textId="77777777" w:rsidR="00E15496" w:rsidRDefault="00000000">
            <w:pPr>
              <w:spacing w:after="40"/>
            </w:pPr>
            <w:r>
              <w:rPr>
                <w:sz w:val="20"/>
              </w:rPr>
              <w:t>Usinage d'un lot de 40 brides sur le centre CN n° 2. Aucun incident, aucune usure anormale.</w:t>
            </w:r>
          </w:p>
        </w:tc>
      </w:tr>
      <w:tr w:rsidR="00E15496" w14:paraId="22AD5045" w14:textId="77777777">
        <w:trPr>
          <w:cantSplit/>
        </w:trPr>
        <w:tc>
          <w:tcPr>
            <w:tcW w:w="2381" w:type="dxa"/>
            <w:shd w:val="clear" w:color="auto" w:fill="F5F5F5"/>
          </w:tcPr>
          <w:p w14:paraId="3149BC12" w14:textId="77777777" w:rsidR="00E15496" w:rsidRDefault="00000000">
            <w:pPr>
              <w:spacing w:after="40"/>
            </w:pPr>
            <w:r>
              <w:rPr>
                <w:sz w:val="20"/>
              </w:rPr>
              <w:t>lundi 15 juin 2026</w:t>
            </w:r>
          </w:p>
        </w:tc>
        <w:tc>
          <w:tcPr>
            <w:tcW w:w="6690" w:type="dxa"/>
            <w:shd w:val="clear" w:color="auto" w:fill="F5F5F5"/>
          </w:tcPr>
          <w:p w14:paraId="74C0C75E" w14:textId="77777777" w:rsidR="00E15496" w:rsidRDefault="00000000">
            <w:pPr>
              <w:spacing w:after="40"/>
            </w:pPr>
            <w:r>
              <w:rPr>
                <w:sz w:val="20"/>
              </w:rPr>
              <w:t>Réception de 24 tôles épaisseur 8 mm, bon de livraison n° 8842. Palette rangée à l'emplacement B12.</w:t>
            </w:r>
          </w:p>
        </w:tc>
      </w:tr>
      <w:tr w:rsidR="00E15496" w14:paraId="6B1B6E2A" w14:textId="77777777">
        <w:trPr>
          <w:cantSplit/>
        </w:trPr>
        <w:tc>
          <w:tcPr>
            <w:tcW w:w="2381" w:type="dxa"/>
            <w:shd w:val="clear" w:color="auto" w:fill="FFFFFF"/>
          </w:tcPr>
          <w:p w14:paraId="6DED28ED" w14:textId="77777777" w:rsidR="00E15496" w:rsidRDefault="00000000">
            <w:pPr>
              <w:spacing w:after="40"/>
            </w:pPr>
            <w:r>
              <w:rPr>
                <w:sz w:val="20"/>
              </w:rPr>
              <w:t>mardi 16 juin 2026</w:t>
            </w:r>
          </w:p>
        </w:tc>
        <w:tc>
          <w:tcPr>
            <w:tcW w:w="6690" w:type="dxa"/>
            <w:shd w:val="clear" w:color="auto" w:fill="FFFFFF"/>
          </w:tcPr>
          <w:p w14:paraId="3E47FF56" w14:textId="77777777" w:rsidR="00E15496" w:rsidRDefault="00000000">
            <w:pPr>
              <w:spacing w:after="40"/>
            </w:pPr>
            <w:r>
              <w:rPr>
                <w:sz w:val="20"/>
              </w:rPr>
              <w:t>Débit et roulage des 10 viroles du lot L-1206. Le magasin sort d'abord le reliquat de l'emplacement B12, puis entame la palette reçue la veille.</w:t>
            </w:r>
          </w:p>
        </w:tc>
      </w:tr>
      <w:tr w:rsidR="00E15496" w14:paraId="6A2629DF" w14:textId="77777777">
        <w:trPr>
          <w:cantSplit/>
        </w:trPr>
        <w:tc>
          <w:tcPr>
            <w:tcW w:w="2381" w:type="dxa"/>
            <w:shd w:val="clear" w:color="auto" w:fill="F5F5F5"/>
          </w:tcPr>
          <w:p w14:paraId="165E3EFE" w14:textId="77777777" w:rsidR="00E15496" w:rsidRDefault="00000000">
            <w:pPr>
              <w:spacing w:after="40"/>
            </w:pPr>
            <w:r>
              <w:rPr>
                <w:sz w:val="20"/>
              </w:rPr>
              <w:t>jeudi 18 juin 2026</w:t>
            </w:r>
          </w:p>
        </w:tc>
        <w:tc>
          <w:tcPr>
            <w:tcW w:w="6690" w:type="dxa"/>
            <w:shd w:val="clear" w:color="auto" w:fill="F5F5F5"/>
          </w:tcPr>
          <w:p w14:paraId="38A341F5" w14:textId="77777777" w:rsidR="00E15496" w:rsidRDefault="00000000">
            <w:pPr>
              <w:spacing w:after="40"/>
            </w:pPr>
            <w:r>
              <w:rPr>
                <w:sz w:val="20"/>
              </w:rPr>
              <w:t>Soudage des repères 1 à 5, poste MAG n° 3.</w:t>
            </w:r>
          </w:p>
        </w:tc>
      </w:tr>
      <w:tr w:rsidR="00E15496" w14:paraId="76F84612" w14:textId="77777777">
        <w:trPr>
          <w:cantSplit/>
        </w:trPr>
        <w:tc>
          <w:tcPr>
            <w:tcW w:w="2381" w:type="dxa"/>
            <w:shd w:val="clear" w:color="auto" w:fill="FFFFFF"/>
          </w:tcPr>
          <w:p w14:paraId="55212FFE" w14:textId="77777777" w:rsidR="00E15496" w:rsidRDefault="00000000">
            <w:pPr>
              <w:spacing w:after="40"/>
            </w:pPr>
            <w:r>
              <w:rPr>
                <w:sz w:val="20"/>
              </w:rPr>
              <w:t>vendredi 19 juin 2026</w:t>
            </w:r>
          </w:p>
        </w:tc>
        <w:tc>
          <w:tcPr>
            <w:tcW w:w="6690" w:type="dxa"/>
            <w:shd w:val="clear" w:color="auto" w:fill="FFFFFF"/>
          </w:tcPr>
          <w:p w14:paraId="753B1742" w14:textId="77777777" w:rsidR="00E15496" w:rsidRDefault="00000000">
            <w:pPr>
              <w:spacing w:after="40"/>
            </w:pPr>
            <w:r>
              <w:rPr>
                <w:sz w:val="20"/>
              </w:rPr>
              <w:t>Soudage des repères 6 à 10, poste MAG n° 3. Contrôle visuel des 10 cordons en fin de poste : conforme.</w:t>
            </w:r>
          </w:p>
        </w:tc>
      </w:tr>
      <w:tr w:rsidR="00E15496" w14:paraId="730283E9" w14:textId="77777777">
        <w:trPr>
          <w:cantSplit/>
        </w:trPr>
        <w:tc>
          <w:tcPr>
            <w:tcW w:w="2381" w:type="dxa"/>
            <w:shd w:val="clear" w:color="auto" w:fill="F5F5F5"/>
          </w:tcPr>
          <w:p w14:paraId="2DA50D90" w14:textId="77777777" w:rsidR="00E15496" w:rsidRDefault="00000000">
            <w:pPr>
              <w:spacing w:after="40"/>
            </w:pPr>
            <w:r>
              <w:rPr>
                <w:sz w:val="20"/>
              </w:rPr>
              <w:t>lundi 22 juin 2026</w:t>
            </w:r>
          </w:p>
        </w:tc>
        <w:tc>
          <w:tcPr>
            <w:tcW w:w="6690" w:type="dxa"/>
            <w:shd w:val="clear" w:color="auto" w:fill="F5F5F5"/>
          </w:tcPr>
          <w:p w14:paraId="30060BE1" w14:textId="77777777" w:rsidR="00E15496" w:rsidRDefault="00000000">
            <w:pPr>
              <w:spacing w:after="40"/>
            </w:pPr>
            <w:r>
              <w:rPr>
                <w:sz w:val="20"/>
              </w:rPr>
              <w:t>Usinage du lot L-1206 sur le centre CN n° 2. Casse d'une fraise carbure à 09h40, seconde casse à 14h15.</w:t>
            </w:r>
          </w:p>
        </w:tc>
      </w:tr>
      <w:tr w:rsidR="00E15496" w14:paraId="02CB9C19" w14:textId="77777777">
        <w:trPr>
          <w:cantSplit/>
        </w:trPr>
        <w:tc>
          <w:tcPr>
            <w:tcW w:w="2381" w:type="dxa"/>
            <w:shd w:val="clear" w:color="auto" w:fill="FFFFFF"/>
          </w:tcPr>
          <w:p w14:paraId="428B854B" w14:textId="77777777" w:rsidR="00E15496" w:rsidRDefault="00000000">
            <w:pPr>
              <w:spacing w:after="40"/>
            </w:pPr>
            <w:r>
              <w:rPr>
                <w:sz w:val="20"/>
              </w:rPr>
              <w:t>mardi 23 juin 2026</w:t>
            </w:r>
          </w:p>
        </w:tc>
        <w:tc>
          <w:tcPr>
            <w:tcW w:w="6690" w:type="dxa"/>
            <w:shd w:val="clear" w:color="auto" w:fill="FFFFFF"/>
          </w:tcPr>
          <w:p w14:paraId="7D856DA0" w14:textId="77777777" w:rsidR="00E15496" w:rsidRDefault="00000000">
            <w:pPr>
              <w:spacing w:after="40"/>
            </w:pPr>
            <w:r>
              <w:rPr>
                <w:sz w:val="20"/>
              </w:rPr>
              <w:t>Reprise de l'usinage avec outil neuf. Contrôle dimensionnel : conforme.</w:t>
            </w:r>
          </w:p>
        </w:tc>
      </w:tr>
      <w:tr w:rsidR="00E15496" w14:paraId="4F5D7AF8" w14:textId="77777777">
        <w:trPr>
          <w:cantSplit/>
        </w:trPr>
        <w:tc>
          <w:tcPr>
            <w:tcW w:w="2381" w:type="dxa"/>
            <w:shd w:val="clear" w:color="auto" w:fill="F5F5F5"/>
          </w:tcPr>
          <w:p w14:paraId="5830200E" w14:textId="77777777" w:rsidR="00E15496" w:rsidRDefault="00000000">
            <w:pPr>
              <w:spacing w:after="40"/>
            </w:pPr>
            <w:r>
              <w:rPr>
                <w:sz w:val="20"/>
              </w:rPr>
              <w:t>mercredi 24 juin 2026</w:t>
            </w:r>
          </w:p>
        </w:tc>
        <w:tc>
          <w:tcPr>
            <w:tcW w:w="6690" w:type="dxa"/>
            <w:shd w:val="clear" w:color="auto" w:fill="F5F5F5"/>
          </w:tcPr>
          <w:p w14:paraId="494AA309" w14:textId="77777777" w:rsidR="00E15496" w:rsidRDefault="00000000">
            <w:pPr>
              <w:spacing w:after="40"/>
            </w:pPr>
            <w:r>
              <w:rPr>
                <w:sz w:val="20"/>
              </w:rPr>
              <w:t>Expédition des 10 corps.</w:t>
            </w:r>
          </w:p>
        </w:tc>
      </w:tr>
      <w:tr w:rsidR="00E15496" w14:paraId="090CABC6" w14:textId="77777777">
        <w:trPr>
          <w:cantSplit/>
        </w:trPr>
        <w:tc>
          <w:tcPr>
            <w:tcW w:w="2381" w:type="dxa"/>
            <w:shd w:val="clear" w:color="auto" w:fill="FFFFFF"/>
          </w:tcPr>
          <w:p w14:paraId="504348BF" w14:textId="77777777" w:rsidR="00E15496" w:rsidRDefault="00000000">
            <w:pPr>
              <w:spacing w:after="40"/>
            </w:pPr>
            <w:r>
              <w:rPr>
                <w:sz w:val="20"/>
              </w:rPr>
              <w:t>jeudi 25 juin 2026</w:t>
            </w:r>
          </w:p>
        </w:tc>
        <w:tc>
          <w:tcPr>
            <w:tcW w:w="6690" w:type="dxa"/>
            <w:shd w:val="clear" w:color="auto" w:fill="FFFFFF"/>
          </w:tcPr>
          <w:p w14:paraId="404A9A42" w14:textId="77777777" w:rsidR="00E15496" w:rsidRDefault="00000000">
            <w:pPr>
              <w:spacing w:after="40"/>
            </w:pPr>
            <w:r>
              <w:rPr>
                <w:sz w:val="20"/>
              </w:rPr>
              <w:t>Épreuve hydrostatique chez le client. Quatre corps fuient.</w:t>
            </w:r>
          </w:p>
        </w:tc>
      </w:tr>
      <w:tr w:rsidR="00E15496" w14:paraId="6FF207BB" w14:textId="77777777">
        <w:trPr>
          <w:cantSplit/>
        </w:trPr>
        <w:tc>
          <w:tcPr>
            <w:tcW w:w="2381" w:type="dxa"/>
            <w:shd w:val="clear" w:color="auto" w:fill="F5F5F5"/>
          </w:tcPr>
          <w:p w14:paraId="46267D95" w14:textId="77777777" w:rsidR="00E15496" w:rsidRDefault="00000000">
            <w:pPr>
              <w:spacing w:after="40"/>
            </w:pPr>
            <w:r>
              <w:rPr>
                <w:sz w:val="20"/>
              </w:rPr>
              <w:t>vendredi 26 juin 2026</w:t>
            </w:r>
          </w:p>
        </w:tc>
        <w:tc>
          <w:tcPr>
            <w:tcW w:w="6690" w:type="dxa"/>
            <w:shd w:val="clear" w:color="auto" w:fill="F5F5F5"/>
          </w:tcPr>
          <w:p w14:paraId="4DAC8EE0" w14:textId="77777777" w:rsidR="00E15496" w:rsidRDefault="00000000">
            <w:pPr>
              <w:spacing w:after="40"/>
            </w:pPr>
            <w:r>
              <w:rPr>
                <w:sz w:val="20"/>
              </w:rPr>
              <w:t>Réclamation RC-2026-118. Blocage du lot, arrêt de la ligne de montage.</w:t>
            </w:r>
          </w:p>
        </w:tc>
      </w:tr>
    </w:tbl>
    <w:p w14:paraId="331F8167" w14:textId="77777777" w:rsidR="00E15496" w:rsidRDefault="00E15496">
      <w:pPr>
        <w:spacing w:after="120"/>
      </w:pPr>
    </w:p>
    <w:tbl>
      <w:tblPr>
        <w:tblW w:w="0" w:type="auto"/>
        <w:tblBorders>
          <w:top w:val="single" w:sz="2" w:space="0" w:color="38761D"/>
          <w:left w:val="single" w:sz="18" w:space="0" w:color="38761D"/>
          <w:bottom w:val="single" w:sz="2" w:space="0" w:color="38761D"/>
          <w:right w:val="single" w:sz="2" w:space="0" w:color="38761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680"/>
      </w:tblGrid>
      <w:tr w:rsidR="00E15496" w14:paraId="6C6A06DF" w14:textId="77777777">
        <w:tc>
          <w:tcPr>
            <w:tcW w:w="9706" w:type="dxa"/>
            <w:shd w:val="clear" w:color="auto" w:fill="EAF3E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B4189E" w14:textId="77777777" w:rsidR="00E15496" w:rsidRDefault="00000000">
            <w:pPr>
              <w:spacing w:after="80"/>
            </w:pPr>
            <w:r>
              <w:rPr>
                <w:b/>
                <w:color w:val="38761D"/>
                <w:sz w:val="21"/>
              </w:rPr>
              <w:t>Ce que cette pièce ne dit pas</w:t>
            </w:r>
          </w:p>
          <w:p w14:paraId="4A215B2F" w14:textId="77777777" w:rsidR="00E15496" w:rsidRDefault="00000000">
            <w:pPr>
              <w:spacing w:after="40"/>
            </w:pPr>
            <w:r>
              <w:rPr>
                <w:sz w:val="21"/>
              </w:rPr>
              <w:t>Elle ne dit pas quels repères ont fui. C'est dans la réclamation.</w:t>
            </w:r>
          </w:p>
          <w:p w14:paraId="7CB40897" w14:textId="77777777" w:rsidR="00E15496" w:rsidRDefault="00000000">
            <w:pPr>
              <w:spacing w:after="40"/>
            </w:pPr>
            <w:r>
              <w:rPr>
                <w:sz w:val="21"/>
              </w:rPr>
              <w:t>Elle ne dit pas sur quels repères les fraises ont cassé.</w:t>
            </w:r>
          </w:p>
          <w:p w14:paraId="21BA85FD" w14:textId="77777777" w:rsidR="00E15496" w:rsidRDefault="00000000">
            <w:pPr>
              <w:spacing w:after="40"/>
            </w:pPr>
            <w:r>
              <w:rPr>
                <w:sz w:val="21"/>
              </w:rPr>
              <w:t>Elle ne dit pas d'où venait chaque tôle.</w:t>
            </w:r>
          </w:p>
          <w:p w14:paraId="0BB2FB94" w14:textId="77777777" w:rsidR="00E15496" w:rsidRDefault="00000000">
            <w:r>
              <w:rPr>
                <w:sz w:val="21"/>
              </w:rPr>
              <w:t>Si l'une de ces informations vous manque, demandez-la.</w:t>
            </w:r>
          </w:p>
        </w:tc>
      </w:tr>
    </w:tbl>
    <w:p w14:paraId="3A969C5D" w14:textId="77777777" w:rsidR="00E15496" w:rsidRDefault="00000000">
      <w:r>
        <w:br w:type="page"/>
      </w:r>
    </w:p>
    <w:p w14:paraId="3EF95F4C" w14:textId="77777777" w:rsidR="00E15496" w:rsidRDefault="00000000">
      <w:pPr>
        <w:pStyle w:val="Titre1"/>
      </w:pPr>
      <w:r>
        <w:lastRenderedPageBreak/>
        <w:t>Demande d'indice</w:t>
      </w:r>
    </w:p>
    <w:p w14:paraId="7FC9B355" w14:textId="77777777" w:rsidR="00E15496" w:rsidRDefault="00000000">
      <w:pPr>
        <w:spacing w:after="120"/>
      </w:pPr>
      <w:r>
        <w:t>Une demande par pièce souhaitée. À remettre au formateur, qui répond ou refuse.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020"/>
        <w:gridCol w:w="3061"/>
        <w:gridCol w:w="3628"/>
      </w:tblGrid>
      <w:tr w:rsidR="00E15496" w14:paraId="494C90EF" w14:textId="77777777">
        <w:trPr>
          <w:cantSplit/>
          <w:tblHeader/>
        </w:trPr>
        <w:tc>
          <w:tcPr>
            <w:tcW w:w="1361" w:type="dxa"/>
            <w:shd w:val="clear" w:color="auto" w:fill="1F3864"/>
          </w:tcPr>
          <w:p w14:paraId="77F1C414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Cellule</w:t>
            </w:r>
          </w:p>
        </w:tc>
        <w:tc>
          <w:tcPr>
            <w:tcW w:w="1020" w:type="dxa"/>
            <w:shd w:val="clear" w:color="auto" w:fill="1F3864"/>
          </w:tcPr>
          <w:p w14:paraId="10FC2B61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Heure</w:t>
            </w:r>
          </w:p>
        </w:tc>
        <w:tc>
          <w:tcPr>
            <w:tcW w:w="3061" w:type="dxa"/>
            <w:shd w:val="clear" w:color="auto" w:fill="1F3864"/>
          </w:tcPr>
          <w:p w14:paraId="3518E24F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Ce que nous cherchons</w:t>
            </w:r>
          </w:p>
        </w:tc>
        <w:tc>
          <w:tcPr>
            <w:tcW w:w="3628" w:type="dxa"/>
            <w:shd w:val="clear" w:color="auto" w:fill="1F3864"/>
          </w:tcPr>
          <w:p w14:paraId="16AEC1C6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Pourquoi : notre hypothèse</w:t>
            </w:r>
          </w:p>
        </w:tc>
      </w:tr>
      <w:tr w:rsidR="00E15496" w14:paraId="58AB1DB9" w14:textId="77777777">
        <w:trPr>
          <w:cantSplit/>
          <w:trHeight w:val="1190"/>
        </w:trPr>
        <w:tc>
          <w:tcPr>
            <w:tcW w:w="1361" w:type="dxa"/>
            <w:shd w:val="clear" w:color="auto" w:fill="FFFFFF"/>
          </w:tcPr>
          <w:p w14:paraId="19611005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FFFFF"/>
          </w:tcPr>
          <w:p w14:paraId="3BB05893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FFFFF"/>
          </w:tcPr>
          <w:p w14:paraId="7742C130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FFFFF"/>
          </w:tcPr>
          <w:p w14:paraId="56FA3AB5" w14:textId="77777777" w:rsidR="00E15496" w:rsidRDefault="00E15496">
            <w:pPr>
              <w:spacing w:after="40"/>
            </w:pPr>
          </w:p>
        </w:tc>
      </w:tr>
      <w:tr w:rsidR="00E15496" w14:paraId="7A349027" w14:textId="77777777">
        <w:trPr>
          <w:cantSplit/>
          <w:trHeight w:val="1190"/>
        </w:trPr>
        <w:tc>
          <w:tcPr>
            <w:tcW w:w="1361" w:type="dxa"/>
            <w:shd w:val="clear" w:color="auto" w:fill="F5F5F5"/>
          </w:tcPr>
          <w:p w14:paraId="37A03898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5F5F5"/>
          </w:tcPr>
          <w:p w14:paraId="18A7F8C3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5F5F5"/>
          </w:tcPr>
          <w:p w14:paraId="7EFF06A3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5F5F5"/>
          </w:tcPr>
          <w:p w14:paraId="18AE8517" w14:textId="77777777" w:rsidR="00E15496" w:rsidRDefault="00E15496">
            <w:pPr>
              <w:spacing w:after="40"/>
            </w:pPr>
          </w:p>
        </w:tc>
      </w:tr>
      <w:tr w:rsidR="00E15496" w14:paraId="78027A63" w14:textId="77777777">
        <w:trPr>
          <w:cantSplit/>
          <w:trHeight w:val="1190"/>
        </w:trPr>
        <w:tc>
          <w:tcPr>
            <w:tcW w:w="1361" w:type="dxa"/>
            <w:shd w:val="clear" w:color="auto" w:fill="FFFFFF"/>
          </w:tcPr>
          <w:p w14:paraId="4D8B2F57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FFFFF"/>
          </w:tcPr>
          <w:p w14:paraId="6FA3EA27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FFFFF"/>
          </w:tcPr>
          <w:p w14:paraId="7E5ADA4B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FFFFF"/>
          </w:tcPr>
          <w:p w14:paraId="7E756076" w14:textId="77777777" w:rsidR="00E15496" w:rsidRDefault="00E15496">
            <w:pPr>
              <w:spacing w:after="40"/>
            </w:pPr>
          </w:p>
        </w:tc>
      </w:tr>
      <w:tr w:rsidR="00E15496" w14:paraId="24B4A611" w14:textId="77777777">
        <w:trPr>
          <w:cantSplit/>
          <w:trHeight w:val="1190"/>
        </w:trPr>
        <w:tc>
          <w:tcPr>
            <w:tcW w:w="1361" w:type="dxa"/>
            <w:shd w:val="clear" w:color="auto" w:fill="F5F5F5"/>
          </w:tcPr>
          <w:p w14:paraId="121E1AFC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5F5F5"/>
          </w:tcPr>
          <w:p w14:paraId="27FDE222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5F5F5"/>
          </w:tcPr>
          <w:p w14:paraId="51D8E8C0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5F5F5"/>
          </w:tcPr>
          <w:p w14:paraId="0965E2A6" w14:textId="77777777" w:rsidR="00E15496" w:rsidRDefault="00E15496">
            <w:pPr>
              <w:spacing w:after="40"/>
            </w:pPr>
          </w:p>
        </w:tc>
      </w:tr>
      <w:tr w:rsidR="00E15496" w14:paraId="4D0ACBCC" w14:textId="77777777">
        <w:trPr>
          <w:cantSplit/>
          <w:trHeight w:val="1190"/>
        </w:trPr>
        <w:tc>
          <w:tcPr>
            <w:tcW w:w="1361" w:type="dxa"/>
            <w:shd w:val="clear" w:color="auto" w:fill="FFFFFF"/>
          </w:tcPr>
          <w:p w14:paraId="415390A6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FFFFF"/>
          </w:tcPr>
          <w:p w14:paraId="3DE10C2B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FFFFF"/>
          </w:tcPr>
          <w:p w14:paraId="7D9C9B9E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FFFFF"/>
          </w:tcPr>
          <w:p w14:paraId="7C0AFFF8" w14:textId="77777777" w:rsidR="00E15496" w:rsidRDefault="00E15496">
            <w:pPr>
              <w:spacing w:after="40"/>
            </w:pPr>
          </w:p>
        </w:tc>
      </w:tr>
      <w:tr w:rsidR="00E15496" w14:paraId="536B719A" w14:textId="77777777">
        <w:trPr>
          <w:cantSplit/>
          <w:trHeight w:val="1190"/>
        </w:trPr>
        <w:tc>
          <w:tcPr>
            <w:tcW w:w="1361" w:type="dxa"/>
            <w:shd w:val="clear" w:color="auto" w:fill="F5F5F5"/>
          </w:tcPr>
          <w:p w14:paraId="323930F2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5F5F5"/>
          </w:tcPr>
          <w:p w14:paraId="5717739A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5F5F5"/>
          </w:tcPr>
          <w:p w14:paraId="39BAC3EC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5F5F5"/>
          </w:tcPr>
          <w:p w14:paraId="4CFAFA91" w14:textId="77777777" w:rsidR="00E15496" w:rsidRDefault="00E15496">
            <w:pPr>
              <w:spacing w:after="40"/>
            </w:pPr>
          </w:p>
        </w:tc>
      </w:tr>
      <w:tr w:rsidR="00E15496" w14:paraId="03E97B71" w14:textId="77777777">
        <w:trPr>
          <w:cantSplit/>
          <w:trHeight w:val="1190"/>
        </w:trPr>
        <w:tc>
          <w:tcPr>
            <w:tcW w:w="1361" w:type="dxa"/>
            <w:shd w:val="clear" w:color="auto" w:fill="FFFFFF"/>
          </w:tcPr>
          <w:p w14:paraId="5BF2147C" w14:textId="77777777" w:rsidR="00E15496" w:rsidRDefault="00E15496">
            <w:pPr>
              <w:spacing w:after="40"/>
            </w:pPr>
          </w:p>
        </w:tc>
        <w:tc>
          <w:tcPr>
            <w:tcW w:w="1020" w:type="dxa"/>
            <w:shd w:val="clear" w:color="auto" w:fill="FFFFFF"/>
          </w:tcPr>
          <w:p w14:paraId="7108B654" w14:textId="77777777" w:rsidR="00E15496" w:rsidRDefault="00E15496">
            <w:pPr>
              <w:spacing w:after="40"/>
            </w:pPr>
          </w:p>
        </w:tc>
        <w:tc>
          <w:tcPr>
            <w:tcW w:w="3061" w:type="dxa"/>
            <w:shd w:val="clear" w:color="auto" w:fill="FFFFFF"/>
          </w:tcPr>
          <w:p w14:paraId="7647BA2F" w14:textId="77777777" w:rsidR="00E15496" w:rsidRDefault="00E15496">
            <w:pPr>
              <w:spacing w:after="40"/>
            </w:pPr>
          </w:p>
        </w:tc>
        <w:tc>
          <w:tcPr>
            <w:tcW w:w="3628" w:type="dxa"/>
            <w:shd w:val="clear" w:color="auto" w:fill="FFFFFF"/>
          </w:tcPr>
          <w:p w14:paraId="38BE9F13" w14:textId="77777777" w:rsidR="00E15496" w:rsidRDefault="00E15496">
            <w:pPr>
              <w:spacing w:after="40"/>
            </w:pPr>
          </w:p>
        </w:tc>
      </w:tr>
    </w:tbl>
    <w:p w14:paraId="2F3141DE" w14:textId="77777777" w:rsidR="00E15496" w:rsidRDefault="00E15496">
      <w:pPr>
        <w:spacing w:after="120"/>
      </w:pPr>
    </w:p>
    <w:p w14:paraId="0FB8B4BF" w14:textId="77777777" w:rsidR="00E15496" w:rsidRDefault="00000000">
      <w:pPr>
        <w:pStyle w:val="Titre2"/>
      </w:pPr>
      <w:r>
        <w:t>Notes de la cellule</w:t>
      </w:r>
    </w:p>
    <w:p w14:paraId="3BFAC7B9" w14:textId="77777777" w:rsidR="00E15496" w:rsidRDefault="00000000">
      <w:pPr>
        <w:spacing w:after="80"/>
      </w:pPr>
      <w:r>
        <w:t>Ce qu'on a écarté, et sur quel fait on l'a écarté.</w:t>
      </w:r>
    </w:p>
    <w:tbl>
      <w:tblPr>
        <w:tblW w:w="0" w:type="auto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15496" w14:paraId="32755ACB" w14:textId="77777777">
        <w:trPr>
          <w:trHeight w:val="453"/>
        </w:trPr>
        <w:tc>
          <w:tcPr>
            <w:tcW w:w="9071" w:type="dxa"/>
          </w:tcPr>
          <w:p w14:paraId="1ECCD0DC" w14:textId="77777777" w:rsidR="00E15496" w:rsidRDefault="00E15496"/>
        </w:tc>
      </w:tr>
      <w:tr w:rsidR="00E15496" w14:paraId="4D13CE26" w14:textId="77777777">
        <w:trPr>
          <w:trHeight w:val="453"/>
        </w:trPr>
        <w:tc>
          <w:tcPr>
            <w:tcW w:w="9071" w:type="dxa"/>
          </w:tcPr>
          <w:p w14:paraId="5B28F38A" w14:textId="77777777" w:rsidR="00E15496" w:rsidRDefault="00E15496"/>
        </w:tc>
      </w:tr>
      <w:tr w:rsidR="00E15496" w14:paraId="05F05696" w14:textId="77777777">
        <w:trPr>
          <w:trHeight w:val="453"/>
        </w:trPr>
        <w:tc>
          <w:tcPr>
            <w:tcW w:w="9071" w:type="dxa"/>
          </w:tcPr>
          <w:p w14:paraId="0BD8598E" w14:textId="77777777" w:rsidR="00E15496" w:rsidRDefault="00E15496"/>
        </w:tc>
      </w:tr>
      <w:tr w:rsidR="00E15496" w14:paraId="707D35EC" w14:textId="77777777">
        <w:trPr>
          <w:trHeight w:val="453"/>
        </w:trPr>
        <w:tc>
          <w:tcPr>
            <w:tcW w:w="9071" w:type="dxa"/>
          </w:tcPr>
          <w:p w14:paraId="70365C3B" w14:textId="77777777" w:rsidR="00E15496" w:rsidRDefault="00E15496"/>
        </w:tc>
      </w:tr>
      <w:tr w:rsidR="00E15496" w14:paraId="74654CEF" w14:textId="77777777">
        <w:trPr>
          <w:trHeight w:val="453"/>
        </w:trPr>
        <w:tc>
          <w:tcPr>
            <w:tcW w:w="9071" w:type="dxa"/>
          </w:tcPr>
          <w:p w14:paraId="0E8A8D8F" w14:textId="77777777" w:rsidR="00E15496" w:rsidRDefault="00E15496"/>
        </w:tc>
      </w:tr>
    </w:tbl>
    <w:p w14:paraId="6D45708C" w14:textId="77777777" w:rsidR="00E15496" w:rsidRDefault="00000000">
      <w:r>
        <w:br w:type="page"/>
      </w:r>
    </w:p>
    <w:p w14:paraId="1BFB914A" w14:textId="77777777" w:rsidR="00E15496" w:rsidRDefault="00000000">
      <w:pPr>
        <w:pStyle w:val="Titre1"/>
      </w:pPr>
      <w:r>
        <w:lastRenderedPageBreak/>
        <w:t>Vocabulaire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E15496" w14:paraId="3DA6B70D" w14:textId="77777777">
        <w:trPr>
          <w:cantSplit/>
          <w:tblHeader/>
        </w:trPr>
        <w:tc>
          <w:tcPr>
            <w:tcW w:w="1928" w:type="dxa"/>
            <w:shd w:val="clear" w:color="auto" w:fill="1F3864"/>
          </w:tcPr>
          <w:p w14:paraId="1D01830D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Mot</w:t>
            </w:r>
          </w:p>
        </w:tc>
        <w:tc>
          <w:tcPr>
            <w:tcW w:w="7143" w:type="dxa"/>
            <w:shd w:val="clear" w:color="auto" w:fill="1F3864"/>
          </w:tcPr>
          <w:p w14:paraId="5E0D41EB" w14:textId="77777777" w:rsidR="00E1549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Ce que ça veut dire ici</w:t>
            </w:r>
          </w:p>
        </w:tc>
      </w:tr>
      <w:tr w:rsidR="00E15496" w14:paraId="6637CA94" w14:textId="77777777">
        <w:trPr>
          <w:cantSplit/>
        </w:trPr>
        <w:tc>
          <w:tcPr>
            <w:tcW w:w="1928" w:type="dxa"/>
            <w:shd w:val="clear" w:color="auto" w:fill="FFFFFF"/>
          </w:tcPr>
          <w:p w14:paraId="3FC95007" w14:textId="77777777" w:rsidR="00E15496" w:rsidRDefault="00000000">
            <w:pPr>
              <w:spacing w:after="40"/>
            </w:pPr>
            <w:r>
              <w:rPr>
                <w:sz w:val="20"/>
              </w:rPr>
              <w:t>Coulée</w:t>
            </w:r>
          </w:p>
        </w:tc>
        <w:tc>
          <w:tcPr>
            <w:tcW w:w="7143" w:type="dxa"/>
            <w:shd w:val="clear" w:color="auto" w:fill="FFFFFF"/>
          </w:tcPr>
          <w:p w14:paraId="2910025F" w14:textId="77777777" w:rsidR="00E15496" w:rsidRDefault="00000000">
            <w:pPr>
              <w:spacing w:after="40"/>
            </w:pPr>
            <w:r>
              <w:rPr>
                <w:sz w:val="20"/>
              </w:rPr>
              <w:t>Une fournée d'acier élaborée en une seule fois à l'aciérie. Toutes les tôles issues d'une même coulée ont la même composition chimique. Le numéro de coulée est le seul moyen de savoir d'où vient une tôle.</w:t>
            </w:r>
          </w:p>
        </w:tc>
      </w:tr>
      <w:tr w:rsidR="00E15496" w14:paraId="64447DBE" w14:textId="77777777">
        <w:trPr>
          <w:cantSplit/>
        </w:trPr>
        <w:tc>
          <w:tcPr>
            <w:tcW w:w="1928" w:type="dxa"/>
            <w:shd w:val="clear" w:color="auto" w:fill="F5F5F5"/>
          </w:tcPr>
          <w:p w14:paraId="05638854" w14:textId="77777777" w:rsidR="00E15496" w:rsidRDefault="00000000">
            <w:pPr>
              <w:spacing w:after="40"/>
            </w:pPr>
            <w:r>
              <w:rPr>
                <w:sz w:val="20"/>
              </w:rPr>
              <w:t>Certificat matière 3.1</w:t>
            </w:r>
          </w:p>
        </w:tc>
        <w:tc>
          <w:tcPr>
            <w:tcW w:w="7143" w:type="dxa"/>
            <w:shd w:val="clear" w:color="auto" w:fill="F5F5F5"/>
          </w:tcPr>
          <w:p w14:paraId="5671BBF5" w14:textId="77777777" w:rsidR="00E15496" w:rsidRDefault="00000000">
            <w:pPr>
              <w:spacing w:after="40"/>
            </w:pPr>
            <w:r>
              <w:rPr>
                <w:sz w:val="20"/>
              </w:rPr>
              <w:t>Document du fournisseur qui donne l'analyse chimique réelle de la coulée, contrôlée par lui. Il accompagne la livraison.</w:t>
            </w:r>
          </w:p>
        </w:tc>
      </w:tr>
      <w:tr w:rsidR="00E15496" w14:paraId="7213B524" w14:textId="77777777">
        <w:trPr>
          <w:cantSplit/>
        </w:trPr>
        <w:tc>
          <w:tcPr>
            <w:tcW w:w="1928" w:type="dxa"/>
            <w:shd w:val="clear" w:color="auto" w:fill="FFFFFF"/>
          </w:tcPr>
          <w:p w14:paraId="3298D6C3" w14:textId="77777777" w:rsidR="00E15496" w:rsidRDefault="00000000">
            <w:pPr>
              <w:spacing w:after="40"/>
            </w:pPr>
            <w:r>
              <w:rPr>
                <w:sz w:val="20"/>
              </w:rPr>
              <w:t>Épreuve hydrostatique</w:t>
            </w:r>
          </w:p>
        </w:tc>
        <w:tc>
          <w:tcPr>
            <w:tcW w:w="7143" w:type="dxa"/>
            <w:shd w:val="clear" w:color="auto" w:fill="FFFFFF"/>
          </w:tcPr>
          <w:p w14:paraId="2C73D088" w14:textId="77777777" w:rsidR="00E15496" w:rsidRDefault="00000000">
            <w:pPr>
              <w:spacing w:after="40"/>
            </w:pPr>
            <w:r>
              <w:rPr>
                <w:sz w:val="20"/>
              </w:rPr>
              <w:t>On remplit la pièce d'eau et on monte en pression. Si ça fuit, il y a un passage traversant. Ici, 250 bar.</w:t>
            </w:r>
          </w:p>
        </w:tc>
      </w:tr>
      <w:tr w:rsidR="00E15496" w14:paraId="3358DFF6" w14:textId="77777777">
        <w:trPr>
          <w:cantSplit/>
        </w:trPr>
        <w:tc>
          <w:tcPr>
            <w:tcW w:w="1928" w:type="dxa"/>
            <w:shd w:val="clear" w:color="auto" w:fill="F5F5F5"/>
          </w:tcPr>
          <w:p w14:paraId="791907B5" w14:textId="77777777" w:rsidR="00E15496" w:rsidRDefault="00000000">
            <w:pPr>
              <w:spacing w:after="40"/>
            </w:pPr>
            <w:r>
              <w:rPr>
                <w:sz w:val="20"/>
              </w:rPr>
              <w:t>ZAT</w:t>
            </w:r>
          </w:p>
        </w:tc>
        <w:tc>
          <w:tcPr>
            <w:tcW w:w="7143" w:type="dxa"/>
            <w:shd w:val="clear" w:color="auto" w:fill="F5F5F5"/>
          </w:tcPr>
          <w:p w14:paraId="50499EAB" w14:textId="77777777" w:rsidR="00E15496" w:rsidRDefault="00000000">
            <w:pPr>
              <w:spacing w:after="40"/>
            </w:pPr>
            <w:r>
              <w:rPr>
                <w:sz w:val="20"/>
              </w:rPr>
              <w:t>Zone affectée thermiquement. La bande de métal de base, à côté du cordon, qui a été chauffée par le soudage sans fondre. Sa structure a changé.</w:t>
            </w:r>
          </w:p>
        </w:tc>
      </w:tr>
      <w:tr w:rsidR="00E15496" w14:paraId="65A3CB7A" w14:textId="77777777">
        <w:trPr>
          <w:cantSplit/>
        </w:trPr>
        <w:tc>
          <w:tcPr>
            <w:tcW w:w="1928" w:type="dxa"/>
            <w:shd w:val="clear" w:color="auto" w:fill="FFFFFF"/>
          </w:tcPr>
          <w:p w14:paraId="7394B209" w14:textId="77777777" w:rsidR="00E15496" w:rsidRDefault="00000000">
            <w:pPr>
              <w:spacing w:after="40"/>
            </w:pPr>
            <w:r>
              <w:rPr>
                <w:sz w:val="20"/>
              </w:rPr>
              <w:t>Ressuage</w:t>
            </w:r>
          </w:p>
        </w:tc>
        <w:tc>
          <w:tcPr>
            <w:tcW w:w="7143" w:type="dxa"/>
            <w:shd w:val="clear" w:color="auto" w:fill="FFFFFF"/>
          </w:tcPr>
          <w:p w14:paraId="2A7F0306" w14:textId="77777777" w:rsidR="00E15496" w:rsidRDefault="00000000">
            <w:pPr>
              <w:spacing w:after="40"/>
            </w:pPr>
            <w:r>
              <w:rPr>
                <w:sz w:val="20"/>
              </w:rPr>
              <w:t>Contrôle non destructif. On applique un pénétrant coloré, on essuie, on révèle. Les fissures ressortent en trait, les porosités en point.</w:t>
            </w:r>
          </w:p>
        </w:tc>
      </w:tr>
      <w:tr w:rsidR="00E15496" w14:paraId="4B931779" w14:textId="77777777">
        <w:trPr>
          <w:cantSplit/>
        </w:trPr>
        <w:tc>
          <w:tcPr>
            <w:tcW w:w="1928" w:type="dxa"/>
            <w:shd w:val="clear" w:color="auto" w:fill="F5F5F5"/>
          </w:tcPr>
          <w:p w14:paraId="57C20067" w14:textId="77777777" w:rsidR="00E15496" w:rsidRDefault="00000000">
            <w:pPr>
              <w:spacing w:after="40"/>
            </w:pPr>
            <w:r>
              <w:rPr>
                <w:sz w:val="20"/>
              </w:rPr>
              <w:t>Porosité</w:t>
            </w:r>
          </w:p>
        </w:tc>
        <w:tc>
          <w:tcPr>
            <w:tcW w:w="7143" w:type="dxa"/>
            <w:shd w:val="clear" w:color="auto" w:fill="F5F5F5"/>
          </w:tcPr>
          <w:p w14:paraId="48965DA3" w14:textId="77777777" w:rsidR="00E15496" w:rsidRDefault="00000000">
            <w:pPr>
              <w:spacing w:after="40"/>
            </w:pPr>
            <w:r>
              <w:rPr>
                <w:sz w:val="20"/>
              </w:rPr>
              <w:t>Bulle de gaz emprisonnée dans le cordon. C'est un vide.</w:t>
            </w:r>
          </w:p>
        </w:tc>
      </w:tr>
      <w:tr w:rsidR="00E15496" w14:paraId="5EA47FF2" w14:textId="77777777">
        <w:trPr>
          <w:cantSplit/>
        </w:trPr>
        <w:tc>
          <w:tcPr>
            <w:tcW w:w="1928" w:type="dxa"/>
            <w:shd w:val="clear" w:color="auto" w:fill="FFFFFF"/>
          </w:tcPr>
          <w:p w14:paraId="64F84DF4" w14:textId="77777777" w:rsidR="00E15496" w:rsidRDefault="00000000">
            <w:pPr>
              <w:spacing w:after="40"/>
            </w:pPr>
            <w:r>
              <w:rPr>
                <w:sz w:val="20"/>
              </w:rPr>
              <w:t>Dureté HV</w:t>
            </w:r>
          </w:p>
        </w:tc>
        <w:tc>
          <w:tcPr>
            <w:tcW w:w="7143" w:type="dxa"/>
            <w:shd w:val="clear" w:color="auto" w:fill="FFFFFF"/>
          </w:tcPr>
          <w:p w14:paraId="24D3710B" w14:textId="77777777" w:rsidR="00E15496" w:rsidRDefault="00000000">
            <w:pPr>
              <w:spacing w:after="40"/>
            </w:pPr>
            <w:r>
              <w:rPr>
                <w:sz w:val="20"/>
              </w:rPr>
              <w:t>Dureté Vickers. On enfonce une pointe de diamant et on mesure l'empreinte. Plus le chiffre est grand, plus le métal est dur, et plus il est fragile.</w:t>
            </w:r>
          </w:p>
        </w:tc>
      </w:tr>
      <w:tr w:rsidR="00E15496" w14:paraId="228748E8" w14:textId="77777777">
        <w:trPr>
          <w:cantSplit/>
        </w:trPr>
        <w:tc>
          <w:tcPr>
            <w:tcW w:w="1928" w:type="dxa"/>
            <w:shd w:val="clear" w:color="auto" w:fill="F5F5F5"/>
          </w:tcPr>
          <w:p w14:paraId="67CD55A8" w14:textId="77777777" w:rsidR="00E15496" w:rsidRDefault="00000000">
            <w:pPr>
              <w:spacing w:after="40"/>
            </w:pPr>
            <w:r>
              <w:rPr>
                <w:sz w:val="20"/>
              </w:rPr>
              <w:t>DMOS</w:t>
            </w:r>
          </w:p>
        </w:tc>
        <w:tc>
          <w:tcPr>
            <w:tcW w:w="7143" w:type="dxa"/>
            <w:shd w:val="clear" w:color="auto" w:fill="F5F5F5"/>
          </w:tcPr>
          <w:p w14:paraId="4B5BF9B4" w14:textId="77777777" w:rsidR="00E15496" w:rsidRDefault="00000000">
            <w:pPr>
              <w:spacing w:after="40"/>
            </w:pPr>
            <w:r>
              <w:rPr>
                <w:sz w:val="20"/>
              </w:rPr>
              <w:t>Descriptif de mode opératoire de soudage. La fiche qui dit comment souder : procédé, intensité, gaz, préchauffage.</w:t>
            </w:r>
          </w:p>
        </w:tc>
      </w:tr>
      <w:tr w:rsidR="00E15496" w14:paraId="1D8F8E94" w14:textId="77777777">
        <w:trPr>
          <w:cantSplit/>
        </w:trPr>
        <w:tc>
          <w:tcPr>
            <w:tcW w:w="1928" w:type="dxa"/>
            <w:shd w:val="clear" w:color="auto" w:fill="FFFFFF"/>
          </w:tcPr>
          <w:p w14:paraId="3B04AFF1" w14:textId="77777777" w:rsidR="00E15496" w:rsidRDefault="00000000">
            <w:pPr>
              <w:spacing w:after="40"/>
            </w:pPr>
            <w:r>
              <w:rPr>
                <w:sz w:val="20"/>
              </w:rPr>
              <w:t>Carbone équivalent</w:t>
            </w:r>
          </w:p>
        </w:tc>
        <w:tc>
          <w:tcPr>
            <w:tcW w:w="7143" w:type="dxa"/>
            <w:shd w:val="clear" w:color="auto" w:fill="FFFFFF"/>
          </w:tcPr>
          <w:p w14:paraId="3DDE8B37" w14:textId="77777777" w:rsidR="00E15496" w:rsidRDefault="00000000">
            <w:pPr>
              <w:spacing w:after="40"/>
            </w:pPr>
            <w:r>
              <w:rPr>
                <w:sz w:val="20"/>
              </w:rPr>
              <w:t>Un nombre calculé à partir de l'analyse chimique. Il résume à quel point un acier est difficile à souder. Plus il est haut, plus il faut de précautions.</w:t>
            </w:r>
          </w:p>
        </w:tc>
      </w:tr>
    </w:tbl>
    <w:p w14:paraId="275D9630" w14:textId="77777777" w:rsidR="00E15496" w:rsidRDefault="00E15496">
      <w:pPr>
        <w:spacing w:after="120"/>
      </w:pPr>
    </w:p>
    <w:sectPr w:rsidR="00E1549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00" w:right="1100" w:bottom="1000" w:left="1100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76088" w14:textId="77777777" w:rsidR="00E40FA4" w:rsidRDefault="00E40FA4">
      <w:pPr>
        <w:spacing w:line="240" w:lineRule="auto"/>
      </w:pPr>
      <w:r>
        <w:separator/>
      </w:r>
    </w:p>
  </w:endnote>
  <w:endnote w:type="continuationSeparator" w:id="0">
    <w:p w14:paraId="4A7ADBB4" w14:textId="77777777" w:rsidR="00E40FA4" w:rsidRDefault="00E40F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B" w14:textId="7364B143" w:rsidR="00422E77" w:rsidRDefault="00F45FD7">
    <w:pPr>
      <w:tabs>
        <w:tab w:val="right" w:pos="9000"/>
      </w:tabs>
    </w:pPr>
    <w:r>
      <w:rPr>
        <w:color w:val="808080"/>
        <w:sz w:val="16"/>
        <w:szCs w:val="16"/>
      </w:rPr>
      <w:t>S. Jaubert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65AAA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D" w14:textId="77777777" w:rsidR="00422E77" w:rsidRDefault="00422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D19E8" w14:textId="77777777" w:rsidR="00E40FA4" w:rsidRDefault="00E40FA4">
      <w:pPr>
        <w:spacing w:line="240" w:lineRule="auto"/>
      </w:pPr>
      <w:r>
        <w:separator/>
      </w:r>
    </w:p>
  </w:footnote>
  <w:footnote w:type="continuationSeparator" w:id="0">
    <w:p w14:paraId="4E33F40C" w14:textId="77777777" w:rsidR="00E40FA4" w:rsidRDefault="00E40F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A" w14:textId="77777777" w:rsidR="00422E77" w:rsidRDefault="00F45FD7">
    <w:pPr>
      <w:pBdr>
        <w:bottom w:val="single" w:sz="4" w:space="4" w:color="BFBFBF"/>
      </w:pBdr>
      <w:spacing w:after="60"/>
      <w:jc w:val="right"/>
    </w:pPr>
    <w:r>
      <w:rPr>
        <w:color w:val="808080"/>
        <w:sz w:val="16"/>
        <w:szCs w:val="16"/>
      </w:rPr>
      <w:t>Enquête industrielle, affaire du lot L-1206, dossier de départ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5CBC" w14:textId="77777777" w:rsidR="00422E77" w:rsidRDefault="0042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D94"/>
    <w:multiLevelType w:val="hybridMultilevel"/>
    <w:tmpl w:val="3E4EBDDC"/>
    <w:lvl w:ilvl="0" w:tplc="2416D3EE">
      <w:start w:val="1"/>
      <w:numFmt w:val="bullet"/>
      <w:lvlText w:val="•"/>
      <w:lvlJc w:val="left"/>
      <w:pPr>
        <w:ind w:left="431" w:hanging="288"/>
      </w:pPr>
    </w:lvl>
    <w:lvl w:ilvl="1" w:tplc="CAFEE90A">
      <w:start w:val="1"/>
      <w:numFmt w:val="bullet"/>
      <w:lvlText w:val="◦"/>
      <w:lvlJc w:val="left"/>
      <w:pPr>
        <w:ind w:left="863" w:hanging="288"/>
      </w:pPr>
    </w:lvl>
    <w:lvl w:ilvl="2" w:tplc="DE7E2456">
      <w:numFmt w:val="decimal"/>
      <w:lvlText w:val=""/>
      <w:lvlJc w:val="left"/>
    </w:lvl>
    <w:lvl w:ilvl="3" w:tplc="688EAD72">
      <w:numFmt w:val="decimal"/>
      <w:lvlText w:val=""/>
      <w:lvlJc w:val="left"/>
    </w:lvl>
    <w:lvl w:ilvl="4" w:tplc="6E2E41AC">
      <w:numFmt w:val="decimal"/>
      <w:lvlText w:val=""/>
      <w:lvlJc w:val="left"/>
    </w:lvl>
    <w:lvl w:ilvl="5" w:tplc="DB166884">
      <w:numFmt w:val="decimal"/>
      <w:lvlText w:val=""/>
      <w:lvlJc w:val="left"/>
    </w:lvl>
    <w:lvl w:ilvl="6" w:tplc="3192054C">
      <w:numFmt w:val="decimal"/>
      <w:lvlText w:val=""/>
      <w:lvlJc w:val="left"/>
    </w:lvl>
    <w:lvl w:ilvl="7" w:tplc="A1E66D90">
      <w:numFmt w:val="decimal"/>
      <w:lvlText w:val=""/>
      <w:lvlJc w:val="left"/>
    </w:lvl>
    <w:lvl w:ilvl="8" w:tplc="D0DE662A">
      <w:numFmt w:val="decimal"/>
      <w:lvlText w:val=""/>
      <w:lvlJc w:val="left"/>
    </w:lvl>
  </w:abstractNum>
  <w:abstractNum w:abstractNumId="1" w15:restartNumberingAfterBreak="0">
    <w:nsid w:val="2E3E2E8E"/>
    <w:multiLevelType w:val="hybridMultilevel"/>
    <w:tmpl w:val="908CDCAA"/>
    <w:lvl w:ilvl="0" w:tplc="1F009A10">
      <w:start w:val="1"/>
      <w:numFmt w:val="bullet"/>
      <w:lvlText w:val="●"/>
      <w:lvlJc w:val="left"/>
      <w:pPr>
        <w:ind w:left="720" w:hanging="360"/>
      </w:pPr>
    </w:lvl>
    <w:lvl w:ilvl="1" w:tplc="FC584AA2">
      <w:start w:val="1"/>
      <w:numFmt w:val="bullet"/>
      <w:lvlText w:val="○"/>
      <w:lvlJc w:val="left"/>
      <w:pPr>
        <w:ind w:left="1440" w:hanging="360"/>
      </w:pPr>
    </w:lvl>
    <w:lvl w:ilvl="2" w:tplc="761A4326">
      <w:start w:val="1"/>
      <w:numFmt w:val="bullet"/>
      <w:lvlText w:val="■"/>
      <w:lvlJc w:val="left"/>
      <w:pPr>
        <w:ind w:left="2160" w:hanging="360"/>
      </w:pPr>
    </w:lvl>
    <w:lvl w:ilvl="3" w:tplc="91FCF4AA">
      <w:start w:val="1"/>
      <w:numFmt w:val="bullet"/>
      <w:lvlText w:val="●"/>
      <w:lvlJc w:val="left"/>
      <w:pPr>
        <w:ind w:left="2880" w:hanging="360"/>
      </w:pPr>
    </w:lvl>
    <w:lvl w:ilvl="4" w:tplc="D068DA36">
      <w:start w:val="1"/>
      <w:numFmt w:val="bullet"/>
      <w:lvlText w:val="○"/>
      <w:lvlJc w:val="left"/>
      <w:pPr>
        <w:ind w:left="3600" w:hanging="360"/>
      </w:pPr>
    </w:lvl>
    <w:lvl w:ilvl="5" w:tplc="0270E520">
      <w:start w:val="1"/>
      <w:numFmt w:val="bullet"/>
      <w:lvlText w:val="■"/>
      <w:lvlJc w:val="left"/>
      <w:pPr>
        <w:ind w:left="4320" w:hanging="360"/>
      </w:pPr>
    </w:lvl>
    <w:lvl w:ilvl="6" w:tplc="89F0226E">
      <w:start w:val="1"/>
      <w:numFmt w:val="bullet"/>
      <w:lvlText w:val="●"/>
      <w:lvlJc w:val="left"/>
      <w:pPr>
        <w:ind w:left="5040" w:hanging="360"/>
      </w:pPr>
    </w:lvl>
    <w:lvl w:ilvl="7" w:tplc="5232C74C">
      <w:start w:val="1"/>
      <w:numFmt w:val="bullet"/>
      <w:lvlText w:val="●"/>
      <w:lvlJc w:val="left"/>
      <w:pPr>
        <w:ind w:left="5760" w:hanging="360"/>
      </w:pPr>
    </w:lvl>
    <w:lvl w:ilvl="8" w:tplc="24C4E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676D1"/>
    <w:multiLevelType w:val="hybridMultilevel"/>
    <w:tmpl w:val="E65E36DE"/>
    <w:lvl w:ilvl="0" w:tplc="2ABE4070">
      <w:start w:val="1"/>
      <w:numFmt w:val="decimal"/>
      <w:lvlText w:val="%1."/>
      <w:lvlJc w:val="left"/>
      <w:pPr>
        <w:ind w:left="504" w:hanging="360"/>
      </w:pPr>
    </w:lvl>
    <w:lvl w:ilvl="1" w:tplc="80DE69BE">
      <w:numFmt w:val="decimal"/>
      <w:lvlText w:val=""/>
      <w:lvlJc w:val="left"/>
    </w:lvl>
    <w:lvl w:ilvl="2" w:tplc="3F5864B8">
      <w:numFmt w:val="decimal"/>
      <w:lvlText w:val=""/>
      <w:lvlJc w:val="left"/>
    </w:lvl>
    <w:lvl w:ilvl="3" w:tplc="64602CEC">
      <w:numFmt w:val="decimal"/>
      <w:lvlText w:val=""/>
      <w:lvlJc w:val="left"/>
    </w:lvl>
    <w:lvl w:ilvl="4" w:tplc="C1A2EE06">
      <w:numFmt w:val="decimal"/>
      <w:lvlText w:val=""/>
      <w:lvlJc w:val="left"/>
    </w:lvl>
    <w:lvl w:ilvl="5" w:tplc="F070AFFC">
      <w:numFmt w:val="decimal"/>
      <w:lvlText w:val=""/>
      <w:lvlJc w:val="left"/>
    </w:lvl>
    <w:lvl w:ilvl="6" w:tplc="C70A8822">
      <w:numFmt w:val="decimal"/>
      <w:lvlText w:val=""/>
      <w:lvlJc w:val="left"/>
    </w:lvl>
    <w:lvl w:ilvl="7" w:tplc="14A8D886">
      <w:numFmt w:val="decimal"/>
      <w:lvlText w:val=""/>
      <w:lvlJc w:val="left"/>
    </w:lvl>
    <w:lvl w:ilvl="8" w:tplc="0BAE6396">
      <w:numFmt w:val="decimal"/>
      <w:lvlText w:val=""/>
      <w:lvlJc w:val="left"/>
    </w:lvl>
  </w:abstractNum>
  <w:num w:numId="1" w16cid:durableId="1104768614">
    <w:abstractNumId w:val="1"/>
    <w:lvlOverride w:ilvl="0">
      <w:startOverride w:val="1"/>
    </w:lvlOverride>
  </w:num>
  <w:num w:numId="2" w16cid:durableId="101191081">
    <w:abstractNumId w:val="0"/>
    <w:lvlOverride w:ilvl="0">
      <w:startOverride w:val="1"/>
    </w:lvlOverride>
  </w:num>
  <w:num w:numId="3" w16cid:durableId="764232799">
    <w:abstractNumId w:val="2"/>
    <w:lvlOverride w:ilvl="0">
      <w:startOverride w:val="1"/>
    </w:lvlOverride>
  </w:num>
  <w:num w:numId="4" w16cid:durableId="1642346418">
    <w:abstractNumId w:val="2"/>
    <w:lvlOverride w:ilvl="0">
      <w:startOverride w:val="1"/>
    </w:lvlOverride>
  </w:num>
  <w:num w:numId="5" w16cid:durableId="1134523284">
    <w:abstractNumId w:val="2"/>
    <w:lvlOverride w:ilvl="0">
      <w:startOverride w:val="1"/>
    </w:lvlOverride>
  </w:num>
  <w:num w:numId="6" w16cid:durableId="1800298100">
    <w:abstractNumId w:val="2"/>
    <w:lvlOverride w:ilvl="0">
      <w:startOverride w:val="1"/>
    </w:lvlOverride>
  </w:num>
  <w:num w:numId="7" w16cid:durableId="1474366866">
    <w:abstractNumId w:val="2"/>
    <w:lvlOverride w:ilvl="0">
      <w:startOverride w:val="1"/>
    </w:lvlOverride>
  </w:num>
  <w:num w:numId="8" w16cid:durableId="296881400">
    <w:abstractNumId w:val="2"/>
    <w:lvlOverride w:ilvl="0">
      <w:startOverride w:val="1"/>
    </w:lvlOverride>
  </w:num>
  <w:num w:numId="9" w16cid:durableId="740593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E77"/>
    <w:rsid w:val="00422E77"/>
    <w:rsid w:val="00565AAA"/>
    <w:rsid w:val="00A47EEF"/>
    <w:rsid w:val="00A80965"/>
    <w:rsid w:val="00AF063F"/>
    <w:rsid w:val="00AF448A"/>
    <w:rsid w:val="00E15496"/>
    <w:rsid w:val="00E40FA4"/>
    <w:rsid w:val="00F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5A49"/>
  <w15:docId w15:val="{6A86EABF-E0EB-4365-A87E-B97824E2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Comprendre la variabilite - Module d'amorcage SPC</vt:lpstr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Corps de vérin CV-84, CENTRE MÉCANO-SOUDURE</dc:title>
  <dc:creator>S. Jaubert</dc:creator>
  <dc:description/>
  <cp:lastModifiedBy>Stéphane JAUBERT</cp:lastModifiedBy>
  <cp:revision>4</cp:revision>
  <dcterms:created xsi:type="dcterms:W3CDTF">2026-08-27T08:01:00Z</dcterms:created>
  <dcterms:modified xsi:type="dcterms:W3CDTF">2026-09-07T05:13:00Z</dcterms:modified>
</cp:coreProperties>
</file>