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SÉQUENCE 1</w:t>
      </w:r>
    </w:p>
    <w:p w14:paraId="2DB25A4B" w14:textId="77777777" w:rsidR="00422E77" w:rsidRDefault="00F45FD7">
      <w:pPr>
        <w:spacing w:after="700"/>
        <w:jc w:val="center"/>
      </w:pPr>
      <w:r>
        <w:rPr>
          <w:color w:val="808080"/>
          <w:sz w:val="20"/>
          <w:szCs w:val="20"/>
        </w:rPr>
        <w:t>Le défi anti-erreur, 08h30 à 09h00</w:t>
      </w:r>
    </w:p>
    <w:p w14:paraId="2DB25A4C" w14:textId="77777777" w:rsidR="00422E77" w:rsidRDefault="00F45FD7">
      <w:pPr>
        <w:spacing w:after="100"/>
        <w:jc w:val="center"/>
      </w:pPr>
      <w:r>
        <w:rPr>
          <w:b/>
          <w:bCs/>
          <w:color w:val="1F3864"/>
          <w:sz w:val="54"/>
          <w:szCs w:val="54"/>
        </w:rPr>
        <w:t>Consignes, kitting et contrôle croisé</w:t>
      </w:r>
    </w:p>
    <w:p w14:paraId="2DB25A4D" w14:textId="77777777" w:rsidR="00422E77" w:rsidRDefault="00F45FD7">
      <w:pPr>
        <w:spacing w:after="400"/>
        <w:jc w:val="center"/>
      </w:pPr>
      <w:r>
        <w:rPr>
          <w:i/>
          <w:iCs/>
          <w:color w:val="2E5A9C"/>
          <w:sz w:val="26"/>
          <w:szCs w:val="26"/>
        </w:rPr>
        <w:t>Cadre d'essai CA-01, quatre équipes</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Journée du 16 septembre 2026, groupe TI18 TPFP Bourges</w:t>
      </w:r>
    </w:p>
    <w:p>
      <w:pPr>
        <w:pStyle w:val="Titre1"/>
      </w:pPr>
      <w:r>
        <w:rPr>
          <w:b w:val="0"/>
          <w:i w:val="0"/>
        </w:rPr>
        <w:t>Ce que contient ce document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020"/>
        <w:gridCol w:w="5216"/>
        <w:gridCol w:w="2835"/>
      </w:tblGrid>
      <w:tr>
        <w:trPr>
          <w:tblHeader w:val="true"/>
          <w:cantSplit/>
        </w:trPr>
        <w:tc>
          <w:tcPr>
            <w:tcW w:type="dxa" w:w="1020"/>
            <w:shd w:val="clear" w:color="auto" w:fill="1F3864"/>
          </w:tcPr>
          <w:p>
            <w:pPr>
              <w:spacing w:after="40"/>
            </w:pPr>
            <w:r>
              <w:rPr>
                <w:b/>
                <w:color w:val="FFFFFF"/>
                <w:sz w:val="20"/>
              </w:rPr>
              <w:t>Pages</w:t>
            </w:r>
          </w:p>
        </w:tc>
        <w:tc>
          <w:tcPr>
            <w:tcW w:type="dxa" w:w="5216"/>
            <w:shd w:val="clear" w:color="auto" w:fill="1F3864"/>
          </w:tcPr>
          <w:p>
            <w:pPr>
              <w:spacing w:after="40"/>
            </w:pPr>
            <w:r>
              <w:rPr>
                <w:b/>
                <w:color w:val="FFFFFF"/>
                <w:sz w:val="20"/>
              </w:rPr>
              <w:t>Contenu</w:t>
            </w:r>
          </w:p>
        </w:tc>
        <w:tc>
          <w:tcPr>
            <w:tcW w:type="dxa" w:w="2835"/>
            <w:shd w:val="clear" w:color="auto" w:fill="1F3864"/>
          </w:tcPr>
          <w:p>
            <w:pPr>
              <w:spacing w:after="40"/>
            </w:pPr>
            <w:r>
              <w:rPr>
                <w:b/>
                <w:color w:val="FFFFFF"/>
                <w:sz w:val="20"/>
              </w:rPr>
              <w:t>Pour qui</w:t>
            </w:r>
          </w:p>
        </w:tc>
      </w:tr>
      <w:tr>
        <w:trPr>
          <w:cantSplit/>
        </w:trPr>
        <w:tc>
          <w:tcPr>
            <w:tcW w:type="dxa" w:w="1020"/>
            <w:shd w:val="clear" w:color="auto" w:fill="FFFFFF"/>
          </w:tcPr>
          <w:p>
            <w:pPr>
              <w:spacing w:after="40"/>
            </w:pPr>
            <w:r>
              <w:rPr>
                <w:b w:val="0"/>
                <w:sz w:val="20"/>
              </w:rPr>
              <w:t>1 et 2</w:t>
            </w:r>
          </w:p>
        </w:tc>
        <w:tc>
          <w:tcPr>
            <w:tcW w:type="dxa" w:w="5216"/>
            <w:shd w:val="clear" w:color="auto" w:fill="FFFFFF"/>
          </w:tcPr>
          <w:p>
            <w:pPr>
              <w:spacing w:after="40"/>
            </w:pPr>
            <w:r>
              <w:rPr>
                <w:b w:val="0"/>
                <w:sz w:val="20"/>
              </w:rPr>
              <w:t>Préparation, matériel, minutage à la minute</w:t>
            </w:r>
          </w:p>
        </w:tc>
        <w:tc>
          <w:tcPr>
            <w:tcW w:type="dxa" w:w="2835"/>
            <w:shd w:val="clear" w:color="auto" w:fill="FFFFFF"/>
          </w:tcPr>
          <w:p>
            <w:pPr>
              <w:spacing w:after="40"/>
            </w:pPr>
            <w:r>
              <w:rPr>
                <w:b w:val="0"/>
                <w:sz w:val="20"/>
              </w:rPr>
              <w:t>Toi</w:t>
            </w:r>
          </w:p>
        </w:tc>
      </w:tr>
      <w:tr>
        <w:trPr>
          <w:cantSplit/>
        </w:trPr>
        <w:tc>
          <w:tcPr>
            <w:tcW w:type="dxa" w:w="1020"/>
            <w:shd w:val="clear" w:color="auto" w:fill="F5F5F5"/>
          </w:tcPr>
          <w:p>
            <w:pPr>
              <w:spacing w:after="40"/>
            </w:pPr>
            <w:r>
              <w:rPr>
                <w:b w:val="0"/>
                <w:sz w:val="20"/>
              </w:rPr>
              <w:t>3</w:t>
            </w:r>
          </w:p>
        </w:tc>
        <w:tc>
          <w:tcPr>
            <w:tcW w:type="dxa" w:w="5216"/>
            <w:shd w:val="clear" w:color="auto" w:fill="F5F5F5"/>
          </w:tcPr>
          <w:p>
            <w:pPr>
              <w:spacing w:after="40"/>
            </w:pPr>
            <w:r>
              <w:rPr>
                <w:b w:val="0"/>
                <w:sz w:val="20"/>
              </w:rPr>
              <w:t>Instruction de montage IM-04, manche 1</w:t>
            </w:r>
          </w:p>
        </w:tc>
        <w:tc>
          <w:tcPr>
            <w:tcW w:type="dxa" w:w="2835"/>
            <w:shd w:val="clear" w:color="auto" w:fill="F5F5F5"/>
          </w:tcPr>
          <w:p>
            <w:pPr>
              <w:spacing w:after="40"/>
            </w:pPr>
            <w:r>
              <w:rPr>
                <w:b w:val="0"/>
                <w:sz w:val="20"/>
              </w:rPr>
              <w:t>À distribuer, 4 exemplaires</w:t>
            </w:r>
          </w:p>
        </w:tc>
      </w:tr>
      <w:tr>
        <w:trPr>
          <w:cantSplit/>
        </w:trPr>
        <w:tc>
          <w:tcPr>
            <w:tcW w:type="dxa" w:w="1020"/>
            <w:shd w:val="clear" w:color="auto" w:fill="FFFFFF"/>
          </w:tcPr>
          <w:p>
            <w:pPr>
              <w:spacing w:after="40"/>
            </w:pPr>
            <w:r>
              <w:rPr>
                <w:b w:val="0"/>
                <w:sz w:val="20"/>
              </w:rPr>
              <w:t>4</w:t>
            </w:r>
          </w:p>
        </w:tc>
        <w:tc>
          <w:tcPr>
            <w:tcW w:type="dxa" w:w="5216"/>
            <w:shd w:val="clear" w:color="auto" w:fill="FFFFFF"/>
          </w:tcPr>
          <w:p>
            <w:pPr>
              <w:spacing w:after="40"/>
            </w:pPr>
            <w:r>
              <w:rPr>
                <w:b w:val="0"/>
                <w:sz w:val="20"/>
              </w:rPr>
              <w:t>Instruction de montage IM-04, manche 2</w:t>
            </w:r>
          </w:p>
        </w:tc>
        <w:tc>
          <w:tcPr>
            <w:tcW w:type="dxa" w:w="2835"/>
            <w:shd w:val="clear" w:color="auto" w:fill="FFFFFF"/>
          </w:tcPr>
          <w:p>
            <w:pPr>
              <w:spacing w:after="40"/>
            </w:pPr>
            <w:r>
              <w:rPr>
                <w:b w:val="0"/>
                <w:sz w:val="20"/>
              </w:rPr>
              <w:t>À distribuer, 4 exemplaires</w:t>
            </w:r>
          </w:p>
        </w:tc>
      </w:tr>
      <w:tr>
        <w:trPr>
          <w:cantSplit/>
        </w:trPr>
        <w:tc>
          <w:tcPr>
            <w:tcW w:type="dxa" w:w="1020"/>
            <w:shd w:val="clear" w:color="auto" w:fill="F5F5F5"/>
          </w:tcPr>
          <w:p>
            <w:pPr>
              <w:spacing w:after="40"/>
            </w:pPr>
            <w:r>
              <w:rPr>
                <w:b w:val="0"/>
                <w:sz w:val="20"/>
              </w:rPr>
              <w:t>5</w:t>
            </w:r>
          </w:p>
        </w:tc>
        <w:tc>
          <w:tcPr>
            <w:tcW w:type="dxa" w:w="5216"/>
            <w:shd w:val="clear" w:color="auto" w:fill="F5F5F5"/>
          </w:tcPr>
          <w:p>
            <w:pPr>
              <w:spacing w:after="40"/>
            </w:pPr>
            <w:r>
              <w:rPr>
                <w:b w:val="0"/>
                <w:sz w:val="20"/>
              </w:rPr>
              <w:t>Étiquettes de kitting, à découper</w:t>
            </w:r>
          </w:p>
        </w:tc>
        <w:tc>
          <w:tcPr>
            <w:tcW w:type="dxa" w:w="2835"/>
            <w:shd w:val="clear" w:color="auto" w:fill="F5F5F5"/>
          </w:tcPr>
          <w:p>
            <w:pPr>
              <w:spacing w:after="40"/>
            </w:pPr>
            <w:r>
              <w:rPr>
                <w:b w:val="0"/>
                <w:sz w:val="20"/>
              </w:rPr>
              <w:t>Toi, pour préparer les boîtes</w:t>
            </w:r>
          </w:p>
        </w:tc>
      </w:tr>
      <w:tr>
        <w:trPr>
          <w:cantSplit/>
        </w:trPr>
        <w:tc>
          <w:tcPr>
            <w:tcW w:type="dxa" w:w="1020"/>
            <w:shd w:val="clear" w:color="auto" w:fill="FFFFFF"/>
          </w:tcPr>
          <w:p>
            <w:pPr>
              <w:spacing w:after="40"/>
            </w:pPr>
            <w:r>
              <w:rPr>
                <w:b w:val="0"/>
                <w:sz w:val="20"/>
              </w:rPr>
              <w:t>6</w:t>
            </w:r>
          </w:p>
        </w:tc>
        <w:tc>
          <w:tcPr>
            <w:tcW w:type="dxa" w:w="5216"/>
            <w:shd w:val="clear" w:color="auto" w:fill="FFFFFF"/>
          </w:tcPr>
          <w:p>
            <w:pPr>
              <w:spacing w:after="40"/>
            </w:pPr>
            <w:r>
              <w:rPr>
                <w:b w:val="0"/>
                <w:sz w:val="20"/>
              </w:rPr>
              <w:t>Fiche de contrôle croisé</w:t>
            </w:r>
          </w:p>
        </w:tc>
        <w:tc>
          <w:tcPr>
            <w:tcW w:type="dxa" w:w="2835"/>
            <w:shd w:val="clear" w:color="auto" w:fill="FFFFFF"/>
          </w:tcPr>
          <w:p>
            <w:pPr>
              <w:spacing w:after="40"/>
            </w:pPr>
            <w:r>
              <w:rPr>
                <w:b w:val="0"/>
                <w:sz w:val="20"/>
              </w:rPr>
              <w:t>À distribuer, 4 exemplaires</w:t>
            </w:r>
          </w:p>
        </w:tc>
      </w:tr>
      <w:tr>
        <w:trPr>
          <w:cantSplit/>
        </w:trPr>
        <w:tc>
          <w:tcPr>
            <w:tcW w:type="dxa" w:w="1020"/>
            <w:shd w:val="clear" w:color="auto" w:fill="F5F5F5"/>
          </w:tcPr>
          <w:p>
            <w:pPr>
              <w:spacing w:after="40"/>
            </w:pPr>
            <w:r>
              <w:rPr>
                <w:b w:val="0"/>
                <w:sz w:val="20"/>
              </w:rPr>
              <w:t>7 et 8</w:t>
            </w:r>
          </w:p>
        </w:tc>
        <w:tc>
          <w:tcPr>
            <w:tcW w:type="dxa" w:w="5216"/>
            <w:shd w:val="clear" w:color="auto" w:fill="F5F5F5"/>
          </w:tcPr>
          <w:p>
            <w:pPr>
              <w:spacing w:after="40"/>
            </w:pPr>
            <w:r>
              <w:rPr>
                <w:b w:val="0"/>
                <w:sz w:val="20"/>
              </w:rPr>
              <w:t>Corrigé, conduite du débat, relevé des résultats</w:t>
            </w:r>
          </w:p>
        </w:tc>
        <w:tc>
          <w:tcPr>
            <w:tcW w:type="dxa" w:w="2835"/>
            <w:shd w:val="clear" w:color="auto" w:fill="F5F5F5"/>
          </w:tcPr>
          <w:p>
            <w:pPr>
              <w:spacing w:after="40"/>
            </w:pPr>
            <w:r>
              <w:rPr>
                <w:b w:val="0"/>
                <w:sz w:val="20"/>
              </w:rPr>
              <w:t>Toi</w:t>
            </w:r>
          </w:p>
        </w:tc>
      </w:tr>
    </w:tbl>
    <w:p>
      <w:pPr>
        <w:spacing w:after="120"/>
      </w:pPr>
    </w:p>
    <w:p>
      <w:pPr>
        <w:spacing w:after="120"/>
      </w:pPr>
      <w:r>
        <w:rPr>
          <w:b w:val="0"/>
          <w:i w:val="0"/>
        </w:rPr>
        <w:t>Le plan du cadre est dans le fichier séparé « 6_Plan_cadre_CA-01_4_exemplaires.pdf », à imprimer en A4 paysage, un exemplaire par équipe.</w:t>
      </w:r>
    </w:p>
    <w:p>
      <w:pPr>
        <w:pStyle w:val="Titre1"/>
      </w:pPr>
      <w:r>
        <w:rPr>
          <w:b w:val="0"/>
          <w:i w:val="0"/>
        </w:rPr>
        <w:t>Matériel</w:t>
      </w:r>
    </w:p>
    <w:p>
      <w:pPr>
        <w:spacing w:after="120"/>
      </w:pPr>
      <w:r>
        <w:rPr>
          <w:b w:val="0"/>
          <w:i w:val="0"/>
        </w:rPr>
        <w:t>Quatre équipes. Neuf stagiaires, donc trois binômes et un trinôme. Un cadre par équipe.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628"/>
        <w:gridCol w:w="1247"/>
        <w:gridCol w:w="1928"/>
        <w:gridCol w:w="2268"/>
      </w:tblGrid>
      <w:tr>
        <w:trPr>
          <w:tblHeader w:val="true"/>
          <w:cantSplit/>
        </w:trPr>
        <w:tc>
          <w:tcPr>
            <w:tcW w:type="dxa" w:w="3628"/>
            <w:shd w:val="clear" w:color="auto" w:fill="1F3864"/>
          </w:tcPr>
          <w:p>
            <w:pPr>
              <w:spacing w:after="40"/>
            </w:pPr>
            <w:r>
              <w:rPr>
                <w:b/>
                <w:color w:val="FFFFFF"/>
                <w:sz w:val="20"/>
              </w:rPr>
              <w:t>Quoi</w:t>
            </w:r>
          </w:p>
        </w:tc>
        <w:tc>
          <w:tcPr>
            <w:tcW w:type="dxa" w:w="1247"/>
            <w:shd w:val="clear" w:color="auto" w:fill="1F3864"/>
          </w:tcPr>
          <w:p>
            <w:pPr>
              <w:spacing w:after="40"/>
            </w:pPr>
            <w:r>
              <w:rPr>
                <w:b/>
                <w:color w:val="FFFFFF"/>
                <w:sz w:val="20"/>
              </w:rPr>
              <w:t>Par équipe</w:t>
            </w:r>
          </w:p>
        </w:tc>
        <w:tc>
          <w:tcPr>
            <w:tcW w:type="dxa" w:w="1928"/>
            <w:shd w:val="clear" w:color="auto" w:fill="1F3864"/>
          </w:tcPr>
          <w:p>
            <w:pPr>
              <w:spacing w:after="40"/>
            </w:pPr>
            <w:r>
              <w:rPr>
                <w:b/>
                <w:color w:val="FFFFFF"/>
                <w:sz w:val="20"/>
              </w:rPr>
              <w:t>Total 4 équipes</w:t>
            </w:r>
          </w:p>
        </w:tc>
        <w:tc>
          <w:tcPr>
            <w:tcW w:type="dxa" w:w="2268"/>
            <w:shd w:val="clear" w:color="auto" w:fill="1F3864"/>
          </w:tcPr>
          <w:p>
            <w:pPr>
              <w:spacing w:after="40"/>
            </w:pPr>
            <w:r>
              <w:rPr>
                <w:b/>
                <w:color w:val="FFFFFF"/>
                <w:sz w:val="20"/>
              </w:rPr>
              <w:t>Remarque</w:t>
            </w:r>
          </w:p>
        </w:tc>
      </w:tr>
      <w:tr>
        <w:trPr>
          <w:cantSplit/>
        </w:trPr>
        <w:tc>
          <w:tcPr>
            <w:tcW w:type="dxa" w:w="3628"/>
            <w:shd w:val="clear" w:color="auto" w:fill="FFFFFF"/>
          </w:tcPr>
          <w:p>
            <w:pPr>
              <w:spacing w:after="40"/>
            </w:pPr>
            <w:r>
              <w:rPr>
                <w:b w:val="0"/>
                <w:sz w:val="20"/>
              </w:rPr>
              <w:t>Tasseau bois 40 x 30, longueur 300 mm</w:t>
            </w:r>
          </w:p>
        </w:tc>
        <w:tc>
          <w:tcPr>
            <w:tcW w:type="dxa" w:w="1247"/>
            <w:shd w:val="clear" w:color="auto" w:fill="FFFFFF"/>
          </w:tcPr>
          <w:p>
            <w:pPr>
              <w:spacing w:after="40"/>
            </w:pPr>
            <w:r>
              <w:rPr>
                <w:b w:val="0"/>
                <w:sz w:val="20"/>
              </w:rPr>
              <w:t>2</w:t>
            </w:r>
          </w:p>
        </w:tc>
        <w:tc>
          <w:tcPr>
            <w:tcW w:type="dxa" w:w="1928"/>
            <w:shd w:val="clear" w:color="auto" w:fill="FFFFFF"/>
          </w:tcPr>
          <w:p>
            <w:pPr>
              <w:spacing w:after="40"/>
            </w:pPr>
            <w:r>
              <w:rPr>
                <w:b w:val="0"/>
                <w:sz w:val="20"/>
              </w:rPr>
              <w:t>8</w:t>
            </w:r>
          </w:p>
        </w:tc>
        <w:tc>
          <w:tcPr>
            <w:tcW w:type="dxa" w:w="2268"/>
            <w:shd w:val="clear" w:color="auto" w:fill="FFFFFF"/>
          </w:tcPr>
          <w:p>
            <w:pPr>
              <w:spacing w:after="40"/>
            </w:pPr>
            <w:r>
              <w:rPr>
                <w:b w:val="0"/>
                <w:sz w:val="20"/>
              </w:rPr>
              <w:t>Les montants</w:t>
            </w:r>
          </w:p>
        </w:tc>
      </w:tr>
      <w:tr>
        <w:trPr>
          <w:cantSplit/>
        </w:trPr>
        <w:tc>
          <w:tcPr>
            <w:tcW w:type="dxa" w:w="3628"/>
            <w:shd w:val="clear" w:color="auto" w:fill="F5F5F5"/>
          </w:tcPr>
          <w:p>
            <w:pPr>
              <w:spacing w:after="40"/>
            </w:pPr>
            <w:r>
              <w:rPr>
                <w:b w:val="0"/>
                <w:sz w:val="20"/>
              </w:rPr>
              <w:t>Tasseau bois 40 x 30, longueur 200 mm</w:t>
            </w:r>
          </w:p>
        </w:tc>
        <w:tc>
          <w:tcPr>
            <w:tcW w:type="dxa" w:w="1247"/>
            <w:shd w:val="clear" w:color="auto" w:fill="F5F5F5"/>
          </w:tcPr>
          <w:p>
            <w:pPr>
              <w:spacing w:after="40"/>
            </w:pPr>
            <w:r>
              <w:rPr>
                <w:b w:val="0"/>
                <w:sz w:val="20"/>
              </w:rPr>
              <w:t>2</w:t>
            </w:r>
          </w:p>
        </w:tc>
        <w:tc>
          <w:tcPr>
            <w:tcW w:type="dxa" w:w="1928"/>
            <w:shd w:val="clear" w:color="auto" w:fill="F5F5F5"/>
          </w:tcPr>
          <w:p>
            <w:pPr>
              <w:spacing w:after="40"/>
            </w:pPr>
            <w:r>
              <w:rPr>
                <w:b w:val="0"/>
                <w:sz w:val="20"/>
              </w:rPr>
              <w:t>8</w:t>
            </w:r>
          </w:p>
        </w:tc>
        <w:tc>
          <w:tcPr>
            <w:tcW w:type="dxa" w:w="2268"/>
            <w:shd w:val="clear" w:color="auto" w:fill="F5F5F5"/>
          </w:tcPr>
          <w:p>
            <w:pPr>
              <w:spacing w:after="40"/>
            </w:pPr>
            <w:r>
              <w:rPr>
                <w:b w:val="0"/>
                <w:sz w:val="20"/>
              </w:rPr>
              <w:t>Les traverses</w:t>
            </w:r>
          </w:p>
        </w:tc>
      </w:tr>
      <w:tr>
        <w:trPr>
          <w:cantSplit/>
        </w:trPr>
        <w:tc>
          <w:tcPr>
            <w:tcW w:type="dxa" w:w="3628"/>
            <w:shd w:val="clear" w:color="auto" w:fill="FFFFFF"/>
          </w:tcPr>
          <w:p>
            <w:pPr>
              <w:spacing w:after="40"/>
            </w:pPr>
            <w:r>
              <w:rPr>
                <w:b w:val="0"/>
                <w:sz w:val="20"/>
              </w:rPr>
              <w:t>Équerre d'assemblage 40 x 40, percée Ø 4,5</w:t>
            </w:r>
          </w:p>
        </w:tc>
        <w:tc>
          <w:tcPr>
            <w:tcW w:type="dxa" w:w="1247"/>
            <w:shd w:val="clear" w:color="auto" w:fill="FFFFFF"/>
          </w:tcPr>
          <w:p>
            <w:pPr>
              <w:spacing w:after="40"/>
            </w:pPr>
            <w:r>
              <w:rPr>
                <w:b w:val="0"/>
                <w:sz w:val="20"/>
              </w:rPr>
              <w:t>4</w:t>
            </w:r>
          </w:p>
        </w:tc>
        <w:tc>
          <w:tcPr>
            <w:tcW w:type="dxa" w:w="1928"/>
            <w:shd w:val="clear" w:color="auto" w:fill="FFFFFF"/>
          </w:tcPr>
          <w:p>
            <w:pPr>
              <w:spacing w:after="40"/>
            </w:pPr>
            <w:r>
              <w:rPr>
                <w:b w:val="0"/>
                <w:sz w:val="20"/>
              </w:rPr>
              <w:t>16</w:t>
            </w:r>
          </w:p>
        </w:tc>
        <w:tc>
          <w:tcPr>
            <w:tcW w:type="dxa" w:w="2268"/>
            <w:shd w:val="clear" w:color="auto" w:fill="FFFFFF"/>
          </w:tcPr>
          <w:p>
            <w:pPr>
              <w:spacing w:after="40"/>
            </w:pPr>
            <w:r>
              <w:rPr>
                <w:b w:val="0"/>
                <w:sz w:val="20"/>
              </w:rPr>
              <w:t>Épaisseur 2,5 mm</w:t>
            </w:r>
          </w:p>
        </w:tc>
      </w:tr>
      <w:tr>
        <w:trPr>
          <w:cantSplit/>
        </w:trPr>
        <w:tc>
          <w:tcPr>
            <w:tcW w:type="dxa" w:w="3628"/>
            <w:shd w:val="clear" w:color="auto" w:fill="F5F5F5"/>
          </w:tcPr>
          <w:p>
            <w:pPr>
              <w:spacing w:after="40"/>
            </w:pPr>
            <w:r>
              <w:rPr>
                <w:b w:val="0"/>
                <w:sz w:val="20"/>
              </w:rPr>
              <w:t>Vis à bois Ø 4 x 25, tête cruciforme</w:t>
            </w:r>
          </w:p>
        </w:tc>
        <w:tc>
          <w:tcPr>
            <w:tcW w:type="dxa" w:w="1247"/>
            <w:shd w:val="clear" w:color="auto" w:fill="F5F5F5"/>
          </w:tcPr>
          <w:p>
            <w:pPr>
              <w:spacing w:after="40"/>
            </w:pPr>
            <w:r>
              <w:rPr>
                <w:b w:val="0"/>
                <w:sz w:val="20"/>
              </w:rPr>
              <w:t>4</w:t>
            </w:r>
          </w:p>
        </w:tc>
        <w:tc>
          <w:tcPr>
            <w:tcW w:type="dxa" w:w="1928"/>
            <w:shd w:val="clear" w:color="auto" w:fill="F5F5F5"/>
          </w:tcPr>
          <w:p>
            <w:pPr>
              <w:spacing w:after="40"/>
            </w:pPr>
            <w:r>
              <w:rPr>
                <w:b w:val="0"/>
                <w:sz w:val="20"/>
              </w:rPr>
              <w:t>20 avec le rechange</w:t>
            </w:r>
          </w:p>
        </w:tc>
        <w:tc>
          <w:tcPr>
            <w:tcW w:type="dxa" w:w="2268"/>
            <w:shd w:val="clear" w:color="auto" w:fill="F5F5F5"/>
          </w:tcPr>
          <w:p>
            <w:pPr>
              <w:spacing w:after="40"/>
            </w:pPr>
            <w:r>
              <w:rPr>
                <w:b w:val="0"/>
                <w:sz w:val="20"/>
              </w:rPr>
              <w:t>Tête identique aux 35</w:t>
            </w:r>
          </w:p>
        </w:tc>
      </w:tr>
      <w:tr>
        <w:trPr>
          <w:cantSplit/>
        </w:trPr>
        <w:tc>
          <w:tcPr>
            <w:tcW w:type="dxa" w:w="3628"/>
            <w:shd w:val="clear" w:color="auto" w:fill="FFFFFF"/>
          </w:tcPr>
          <w:p>
            <w:pPr>
              <w:spacing w:after="40"/>
            </w:pPr>
            <w:r>
              <w:rPr>
                <w:b w:val="0"/>
                <w:sz w:val="20"/>
              </w:rPr>
              <w:t>Vis à bois Ø 4 x 35, tête cruciforme</w:t>
            </w:r>
          </w:p>
        </w:tc>
        <w:tc>
          <w:tcPr>
            <w:tcW w:type="dxa" w:w="1247"/>
            <w:shd w:val="clear" w:color="auto" w:fill="FFFFFF"/>
          </w:tcPr>
          <w:p>
            <w:pPr>
              <w:spacing w:after="40"/>
            </w:pPr>
            <w:r>
              <w:rPr>
                <w:b w:val="0"/>
                <w:sz w:val="20"/>
              </w:rPr>
              <w:t>4</w:t>
            </w:r>
          </w:p>
        </w:tc>
        <w:tc>
          <w:tcPr>
            <w:tcW w:type="dxa" w:w="1928"/>
            <w:shd w:val="clear" w:color="auto" w:fill="FFFFFF"/>
          </w:tcPr>
          <w:p>
            <w:pPr>
              <w:spacing w:after="40"/>
            </w:pPr>
            <w:r>
              <w:rPr>
                <w:b w:val="0"/>
                <w:sz w:val="20"/>
              </w:rPr>
              <w:t>20 avec le rechange</w:t>
            </w:r>
          </w:p>
        </w:tc>
        <w:tc>
          <w:tcPr>
            <w:tcW w:type="dxa" w:w="2268"/>
            <w:shd w:val="clear" w:color="auto" w:fill="FFFFFF"/>
          </w:tcPr>
          <w:p>
            <w:pPr>
              <w:spacing w:after="40"/>
            </w:pPr>
            <w:r>
              <w:rPr>
                <w:b w:val="0"/>
                <w:sz w:val="20"/>
              </w:rPr>
              <w:t>Tête identique aux 25</w:t>
            </w:r>
          </w:p>
        </w:tc>
      </w:tr>
      <w:tr>
        <w:trPr>
          <w:cantSplit/>
        </w:trPr>
        <w:tc>
          <w:tcPr>
            <w:tcW w:type="dxa" w:w="3628"/>
            <w:shd w:val="clear" w:color="auto" w:fill="F5F5F5"/>
          </w:tcPr>
          <w:p>
            <w:pPr>
              <w:spacing w:after="40"/>
            </w:pPr>
            <w:r>
              <w:rPr>
                <w:b w:val="0"/>
                <w:sz w:val="20"/>
              </w:rPr>
              <w:t>Tournevis cruciforme</w:t>
            </w:r>
          </w:p>
        </w:tc>
        <w:tc>
          <w:tcPr>
            <w:tcW w:type="dxa" w:w="1247"/>
            <w:shd w:val="clear" w:color="auto" w:fill="F5F5F5"/>
          </w:tcPr>
          <w:p>
            <w:pPr>
              <w:spacing w:after="40"/>
            </w:pPr>
            <w:r>
              <w:rPr>
                <w:b w:val="0"/>
                <w:sz w:val="20"/>
              </w:rPr>
              <w:t>1</w:t>
            </w:r>
          </w:p>
        </w:tc>
        <w:tc>
          <w:tcPr>
            <w:tcW w:type="dxa" w:w="1928"/>
            <w:shd w:val="clear" w:color="auto" w:fill="F5F5F5"/>
          </w:tcPr>
          <w:p>
            <w:pPr>
              <w:spacing w:after="40"/>
            </w:pPr>
            <w:r>
              <w:rPr>
                <w:b w:val="0"/>
                <w:sz w:val="20"/>
              </w:rPr>
              <w:t>4</w:t>
            </w:r>
          </w:p>
        </w:tc>
        <w:tc>
          <w:tcPr>
            <w:tcW w:type="dxa" w:w="2268"/>
            <w:shd w:val="clear" w:color="auto" w:fill="F5F5F5"/>
          </w:tcPr>
          <w:p>
            <w:pPr>
              <w:spacing w:after="40"/>
            </w:pPr>
            <w:r>
              <w:rPr>
                <w:b w:val="0"/>
                <w:sz w:val="20"/>
              </w:rPr>
              <w:t>Pas de visseuse, trop rapide</w:t>
            </w:r>
          </w:p>
        </w:tc>
      </w:tr>
      <w:tr>
        <w:trPr>
          <w:cantSplit/>
        </w:trPr>
        <w:tc>
          <w:tcPr>
            <w:tcW w:type="dxa" w:w="3628"/>
            <w:shd w:val="clear" w:color="auto" w:fill="FFFFFF"/>
          </w:tcPr>
          <w:p>
            <w:pPr>
              <w:spacing w:after="40"/>
            </w:pPr>
            <w:r>
              <w:rPr>
                <w:b w:val="0"/>
                <w:sz w:val="20"/>
              </w:rPr>
              <w:t>Boîte à 4 compartiments</w:t>
            </w:r>
          </w:p>
        </w:tc>
        <w:tc>
          <w:tcPr>
            <w:tcW w:type="dxa" w:w="1247"/>
            <w:shd w:val="clear" w:color="auto" w:fill="FFFFFF"/>
          </w:tcPr>
          <w:p>
            <w:pPr>
              <w:spacing w:after="40"/>
            </w:pPr>
            <w:r>
              <w:rPr>
                <w:b w:val="0"/>
                <w:sz w:val="20"/>
              </w:rPr>
              <w:t>1</w:t>
            </w:r>
          </w:p>
        </w:tc>
        <w:tc>
          <w:tcPr>
            <w:tcW w:type="dxa" w:w="1928"/>
            <w:shd w:val="clear" w:color="auto" w:fill="FFFFFF"/>
          </w:tcPr>
          <w:p>
            <w:pPr>
              <w:spacing w:after="40"/>
            </w:pPr>
            <w:r>
              <w:rPr>
                <w:b w:val="0"/>
                <w:sz w:val="20"/>
              </w:rPr>
              <w:t>4</w:t>
            </w:r>
          </w:p>
        </w:tc>
        <w:tc>
          <w:tcPr>
            <w:tcW w:type="dxa" w:w="2268"/>
            <w:shd w:val="clear" w:color="auto" w:fill="FFFFFF"/>
          </w:tcPr>
          <w:p>
            <w:pPr>
              <w:spacing w:after="40"/>
            </w:pPr>
            <w:r>
              <w:rPr>
                <w:b w:val="0"/>
                <w:sz w:val="20"/>
              </w:rPr>
              <w:t>Pour la manche 2 seulement</w:t>
            </w:r>
          </w:p>
        </w:tc>
      </w:tr>
    </w:tbl>
    <w:p>
      <w:pPr>
        <w:spacing w:after="12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35"/>
        <w:gridCol w:w="4535"/>
      </w:tblGrid>
      <w:tr>
        <w:trPr>
          <w:tblHeader w:val="true"/>
          <w:cantSplit/>
        </w:trPr>
        <w:tc>
          <w:tcPr>
            <w:tcW w:type="dxa" w:w="4535"/>
            <w:shd w:val="clear" w:color="auto" w:fill="1F3864"/>
          </w:tcPr>
          <w:p>
            <w:pPr>
              <w:spacing w:after="40"/>
            </w:pPr>
            <w:r>
              <w:rPr>
                <w:b/>
                <w:color w:val="FFFFFF"/>
                <w:sz w:val="20"/>
              </w:rPr>
              <w:t>Pour toi</w:t>
            </w:r>
          </w:p>
        </w:tc>
        <w:tc>
          <w:tcPr>
            <w:tcW w:type="dxa" w:w="4535"/>
            <w:shd w:val="clear" w:color="auto" w:fill="1F3864"/>
          </w:tcPr>
          <w:p>
            <w:pPr>
              <w:spacing w:after="40"/>
            </w:pPr>
            <w:r>
              <w:rPr>
                <w:b/>
                <w:color w:val="FFFFFF"/>
                <w:sz w:val="20"/>
              </w:rPr>
              <w:t>Combien</w:t>
            </w:r>
          </w:p>
        </w:tc>
      </w:tr>
      <w:tr>
        <w:trPr>
          <w:cantSplit/>
        </w:trPr>
        <w:tc>
          <w:tcPr>
            <w:tcW w:type="dxa" w:w="4535"/>
            <w:shd w:val="clear" w:color="auto" w:fill="FFFFFF"/>
          </w:tcPr>
          <w:p>
            <w:pPr>
              <w:spacing w:after="40"/>
            </w:pPr>
            <w:r>
              <w:rPr>
                <w:b w:val="0"/>
                <w:sz w:val="20"/>
              </w:rPr>
              <w:t>Marqueur peinture rouge</w:t>
            </w:r>
          </w:p>
        </w:tc>
        <w:tc>
          <w:tcPr>
            <w:tcW w:type="dxa" w:w="4535"/>
            <w:shd w:val="clear" w:color="auto" w:fill="FFFFFF"/>
          </w:tcPr>
          <w:p>
            <w:pPr>
              <w:spacing w:after="40"/>
            </w:pPr>
            <w:r>
              <w:rPr>
                <w:b w:val="0"/>
                <w:sz w:val="20"/>
              </w:rPr>
              <w:t>1</w:t>
            </w:r>
          </w:p>
        </w:tc>
      </w:tr>
      <w:tr>
        <w:trPr>
          <w:cantSplit/>
        </w:trPr>
        <w:tc>
          <w:tcPr>
            <w:tcW w:type="dxa" w:w="4535"/>
            <w:shd w:val="clear" w:color="auto" w:fill="F5F5F5"/>
          </w:tcPr>
          <w:p>
            <w:pPr>
              <w:spacing w:after="40"/>
            </w:pPr>
            <w:r>
              <w:rPr>
                <w:b w:val="0"/>
                <w:sz w:val="20"/>
              </w:rPr>
              <w:t>Chronomètre</w:t>
            </w:r>
          </w:p>
        </w:tc>
        <w:tc>
          <w:tcPr>
            <w:tcW w:type="dxa" w:w="4535"/>
            <w:shd w:val="clear" w:color="auto" w:fill="F5F5F5"/>
          </w:tcPr>
          <w:p>
            <w:pPr>
              <w:spacing w:after="40"/>
            </w:pPr>
            <w:r>
              <w:rPr>
                <w:b w:val="0"/>
                <w:sz w:val="20"/>
              </w:rPr>
              <w:t>1</w:t>
            </w:r>
          </w:p>
        </w:tc>
      </w:tr>
      <w:tr>
        <w:trPr>
          <w:cantSplit/>
        </w:trPr>
        <w:tc>
          <w:tcPr>
            <w:tcW w:type="dxa" w:w="4535"/>
            <w:shd w:val="clear" w:color="auto" w:fill="FFFFFF"/>
          </w:tcPr>
          <w:p>
            <w:pPr>
              <w:spacing w:after="40"/>
            </w:pPr>
            <w:r>
              <w:rPr>
                <w:b w:val="0"/>
                <w:sz w:val="20"/>
              </w:rPr>
              <w:t>Réglet ou pied à coulisse</w:t>
            </w:r>
          </w:p>
        </w:tc>
        <w:tc>
          <w:tcPr>
            <w:tcW w:type="dxa" w:w="4535"/>
            <w:shd w:val="clear" w:color="auto" w:fill="FFFFFF"/>
          </w:tcPr>
          <w:p>
            <w:pPr>
              <w:spacing w:after="40"/>
            </w:pPr>
            <w:r>
              <w:rPr>
                <w:b w:val="0"/>
                <w:sz w:val="20"/>
              </w:rPr>
              <w:t>1</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La préparation qui compte, une heure la veille</w:t>
            </w:r>
          </w:p>
          <w:p>
            <w:pPr>
              <w:spacing w:after="40"/>
            </w:pPr>
            <w:r>
              <w:rPr>
                <w:b/>
                <w:sz w:val="21"/>
              </w:rPr>
              <w:t xml:space="preserve">1. Percer tous les avant-trous à l'avance, Ø 2,5 mm, aux emplacements du plan. </w:t>
            </w:r>
            <w:r>
              <w:rPr>
                <w:b w:val="0"/>
                <w:sz w:val="21"/>
              </w:rPr>
              <w:t>Seize tasseaux, un trou par emplacement de vis. Sans avant-trou le bois fend et l'exercice tourne au bricolage.</w:t>
            </w:r>
          </w:p>
          <w:p>
            <w:pPr>
              <w:spacing w:after="40"/>
            </w:pPr>
            <w:r>
              <w:rPr>
                <w:b/>
                <w:sz w:val="21"/>
              </w:rPr>
              <w:t xml:space="preserve">2. Marquer en rouge la tête des vingt vis de 35 mm. </w:t>
            </w:r>
            <w:r>
              <w:rPr>
                <w:b w:val="0"/>
                <w:sz w:val="21"/>
              </w:rPr>
              <w:t>Elles serviront à la manche 2. Ne pas les mélanger avec le stock de la manche 1.</w:t>
            </w:r>
          </w:p>
          <w:p>
            <w:pPr>
              <w:spacing w:after="40"/>
            </w:pPr>
            <w:r>
              <w:rPr>
                <w:b/>
                <w:sz w:val="21"/>
              </w:rPr>
              <w:t xml:space="preserve">3. Préparer deux jeux distincts. </w:t>
            </w:r>
            <w:r>
              <w:rPr>
                <w:b w:val="0"/>
                <w:sz w:val="21"/>
              </w:rPr>
              <w:t>Manche 1 : quatre sachets opaques contenant en vrac 4 tasseaux, 4 équerres, 4 vis de 25 et 4 vis de 35 non marquées. Manche 2 : quatre boîtes à compartiments garnies selon les étiquettes de la page 5, avec les vis marquées.</w:t>
            </w:r>
          </w:p>
          <w:p>
            <w:pPr>
              <w:spacing w:after="0"/>
            </w:pPr>
            <w:r>
              <w:rPr>
                <w:b w:val="0"/>
                <w:sz w:val="21"/>
              </w:rPr>
              <w:t>Il faut donc 40 vis au total, 20 non marquées pour la manche 1 et 20 marquées pour la manche 2. Sinon tu passes le temps de la pause à démarquer des vis.</w:t>
            </w:r>
          </w:p>
        </w:tc>
      </w:tr>
    </w:tbl>
    <w:p>
      <w:pPr>
        <w:spacing w:after="120"/>
      </w:pPr>
    </w:p>
    <w:p>
      <w:pPr>
        <w:pStyle w:val="Titre1"/>
      </w:pPr>
      <w:r>
        <w:rPr>
          <w:b w:val="0"/>
          <w:i w:val="0"/>
        </w:rPr>
        <w:t>Minutage, 08h30 à 09h00</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34"/>
        <w:gridCol w:w="1020"/>
        <w:gridCol w:w="6917"/>
      </w:tblGrid>
      <w:tr>
        <w:trPr>
          <w:tblHeader w:val="true"/>
          <w:cantSplit/>
        </w:trPr>
        <w:tc>
          <w:tcPr>
            <w:tcW w:type="dxa" w:w="1134"/>
            <w:shd w:val="clear" w:color="auto" w:fill="1F3864"/>
          </w:tcPr>
          <w:p>
            <w:pPr>
              <w:spacing w:after="40"/>
            </w:pPr>
            <w:r>
              <w:rPr>
                <w:b/>
                <w:color w:val="FFFFFF"/>
                <w:sz w:val="20"/>
              </w:rPr>
              <w:t>Heure</w:t>
            </w:r>
          </w:p>
        </w:tc>
        <w:tc>
          <w:tcPr>
            <w:tcW w:type="dxa" w:w="1020"/>
            <w:shd w:val="clear" w:color="auto" w:fill="1F3864"/>
          </w:tcPr>
          <w:p>
            <w:pPr>
              <w:spacing w:after="40"/>
            </w:pPr>
            <w:r>
              <w:rPr>
                <w:b/>
                <w:color w:val="FFFFFF"/>
                <w:sz w:val="20"/>
              </w:rPr>
              <w:t>Durée</w:t>
            </w:r>
          </w:p>
        </w:tc>
        <w:tc>
          <w:tcPr>
            <w:tcW w:type="dxa" w:w="6917"/>
            <w:shd w:val="clear" w:color="auto" w:fill="1F3864"/>
          </w:tcPr>
          <w:p>
            <w:pPr>
              <w:spacing w:after="40"/>
            </w:pPr>
            <w:r>
              <w:rPr>
                <w:b/>
                <w:color w:val="FFFFFF"/>
                <w:sz w:val="20"/>
              </w:rPr>
              <w:t>Ce qui se passe</w:t>
            </w:r>
          </w:p>
        </w:tc>
      </w:tr>
      <w:tr>
        <w:trPr>
          <w:cantSplit/>
        </w:trPr>
        <w:tc>
          <w:tcPr>
            <w:tcW w:type="dxa" w:w="1134"/>
            <w:shd w:val="clear" w:color="auto" w:fill="FFFFFF"/>
          </w:tcPr>
          <w:p>
            <w:pPr>
              <w:spacing w:after="40"/>
            </w:pPr>
            <w:r>
              <w:rPr>
                <w:b w:val="0"/>
                <w:sz w:val="20"/>
              </w:rPr>
              <w:t>08h30</w:t>
            </w:r>
          </w:p>
        </w:tc>
        <w:tc>
          <w:tcPr>
            <w:tcW w:type="dxa" w:w="1020"/>
            <w:shd w:val="clear" w:color="auto" w:fill="FFFFFF"/>
          </w:tcPr>
          <w:p>
            <w:pPr>
              <w:spacing w:after="40"/>
            </w:pPr>
            <w:r>
              <w:rPr>
                <w:b w:val="0"/>
                <w:sz w:val="20"/>
              </w:rPr>
              <w:t>4 min</w:t>
            </w:r>
          </w:p>
        </w:tc>
        <w:tc>
          <w:tcPr>
            <w:tcW w:type="dxa" w:w="6917"/>
            <w:shd w:val="clear" w:color="auto" w:fill="FFFFFF"/>
          </w:tcPr>
          <w:p>
            <w:pPr>
              <w:spacing w:after="40"/>
            </w:pPr>
            <w:r>
              <w:rPr>
                <w:b w:val="0"/>
                <w:sz w:val="20"/>
              </w:rPr>
              <w:t>Constitution des équipes. Remise du plan et de l'instruction IM-04 manche 1. Lecture silencieuse. Aucune question autorisée, comme au poste.</w:t>
            </w:r>
          </w:p>
        </w:tc>
      </w:tr>
      <w:tr>
        <w:trPr>
          <w:cantSplit/>
        </w:trPr>
        <w:tc>
          <w:tcPr>
            <w:tcW w:type="dxa" w:w="1134"/>
            <w:shd w:val="clear" w:color="auto" w:fill="F5F5F5"/>
          </w:tcPr>
          <w:p>
            <w:pPr>
              <w:spacing w:after="40"/>
            </w:pPr>
            <w:r>
              <w:rPr>
                <w:b w:val="0"/>
                <w:sz w:val="20"/>
              </w:rPr>
              <w:t>08h34</w:t>
            </w:r>
          </w:p>
        </w:tc>
        <w:tc>
          <w:tcPr>
            <w:tcW w:type="dxa" w:w="1020"/>
            <w:shd w:val="clear" w:color="auto" w:fill="F5F5F5"/>
          </w:tcPr>
          <w:p>
            <w:pPr>
              <w:spacing w:after="40"/>
            </w:pPr>
            <w:r>
              <w:rPr>
                <w:b w:val="0"/>
                <w:sz w:val="20"/>
              </w:rPr>
              <w:t>3 min</w:t>
            </w:r>
          </w:p>
        </w:tc>
        <w:tc>
          <w:tcPr>
            <w:tcW w:type="dxa" w:w="6917"/>
            <w:shd w:val="clear" w:color="auto" w:fill="F5F5F5"/>
          </w:tcPr>
          <w:p>
            <w:pPr>
              <w:spacing w:after="40"/>
            </w:pPr>
            <w:r>
              <w:rPr>
                <w:b w:val="0"/>
                <w:sz w:val="20"/>
              </w:rPr>
              <w:t>Manche 1, chrono. Tu observes, tu ne corriges rien.</w:t>
            </w:r>
          </w:p>
        </w:tc>
      </w:tr>
      <w:tr>
        <w:trPr>
          <w:cantSplit/>
        </w:trPr>
        <w:tc>
          <w:tcPr>
            <w:tcW w:type="dxa" w:w="1134"/>
            <w:shd w:val="clear" w:color="auto" w:fill="FFFFFF"/>
          </w:tcPr>
          <w:p>
            <w:pPr>
              <w:spacing w:after="40"/>
            </w:pPr>
            <w:r>
              <w:rPr>
                <w:b w:val="0"/>
                <w:sz w:val="20"/>
              </w:rPr>
              <w:t>08h37</w:t>
            </w:r>
          </w:p>
        </w:tc>
        <w:tc>
          <w:tcPr>
            <w:tcW w:type="dxa" w:w="1020"/>
            <w:shd w:val="clear" w:color="auto" w:fill="FFFFFF"/>
          </w:tcPr>
          <w:p>
            <w:pPr>
              <w:spacing w:after="40"/>
            </w:pPr>
            <w:r>
              <w:rPr>
                <w:b w:val="0"/>
                <w:sz w:val="20"/>
              </w:rPr>
              <w:t>4 min</w:t>
            </w:r>
          </w:p>
        </w:tc>
        <w:tc>
          <w:tcPr>
            <w:tcW w:type="dxa" w:w="6917"/>
            <w:shd w:val="clear" w:color="auto" w:fill="FFFFFF"/>
          </w:tcPr>
          <w:p>
            <w:pPr>
              <w:spacing w:after="40"/>
            </w:pPr>
            <w:r>
              <w:rPr>
                <w:b w:val="0"/>
                <w:sz w:val="20"/>
              </w:rPr>
              <w:t>Contrôle croisé. Chaque équipe démonte le cadre de sa voisine et remplit la fiche de contrôle. C'est en dévissant qu'on découvre les erreurs.</w:t>
            </w:r>
          </w:p>
        </w:tc>
      </w:tr>
      <w:tr>
        <w:trPr>
          <w:cantSplit/>
        </w:trPr>
        <w:tc>
          <w:tcPr>
            <w:tcW w:type="dxa" w:w="1134"/>
            <w:shd w:val="clear" w:color="auto" w:fill="F5F5F5"/>
          </w:tcPr>
          <w:p>
            <w:pPr>
              <w:spacing w:after="40"/>
            </w:pPr>
            <w:r>
              <w:rPr>
                <w:b w:val="0"/>
                <w:sz w:val="20"/>
              </w:rPr>
              <w:t>08h41</w:t>
            </w:r>
          </w:p>
        </w:tc>
        <w:tc>
          <w:tcPr>
            <w:tcW w:type="dxa" w:w="1020"/>
            <w:shd w:val="clear" w:color="auto" w:fill="F5F5F5"/>
          </w:tcPr>
          <w:p>
            <w:pPr>
              <w:spacing w:after="40"/>
            </w:pPr>
            <w:r>
              <w:rPr>
                <w:b w:val="0"/>
                <w:sz w:val="20"/>
              </w:rPr>
              <w:t>2 min</w:t>
            </w:r>
          </w:p>
        </w:tc>
        <w:tc>
          <w:tcPr>
            <w:tcW w:type="dxa" w:w="6917"/>
            <w:shd w:val="clear" w:color="auto" w:fill="F5F5F5"/>
          </w:tcPr>
          <w:p>
            <w:pPr>
              <w:spacing w:after="40"/>
            </w:pPr>
            <w:r>
              <w:rPr>
                <w:b w:val="0"/>
                <w:sz w:val="20"/>
              </w:rPr>
              <w:t>Tu ramasses les sachets et distribues les boîtes de la manche 2 et l'instruction correspondante.</w:t>
            </w:r>
          </w:p>
        </w:tc>
      </w:tr>
      <w:tr>
        <w:trPr>
          <w:cantSplit/>
        </w:trPr>
        <w:tc>
          <w:tcPr>
            <w:tcW w:type="dxa" w:w="1134"/>
            <w:shd w:val="clear" w:color="auto" w:fill="FFFFFF"/>
          </w:tcPr>
          <w:p>
            <w:pPr>
              <w:spacing w:after="40"/>
            </w:pPr>
            <w:r>
              <w:rPr>
                <w:b w:val="0"/>
                <w:sz w:val="20"/>
              </w:rPr>
              <w:t>08h43</w:t>
            </w:r>
          </w:p>
        </w:tc>
        <w:tc>
          <w:tcPr>
            <w:tcW w:type="dxa" w:w="1020"/>
            <w:shd w:val="clear" w:color="auto" w:fill="FFFFFF"/>
          </w:tcPr>
          <w:p>
            <w:pPr>
              <w:spacing w:after="40"/>
            </w:pPr>
            <w:r>
              <w:rPr>
                <w:b w:val="0"/>
                <w:sz w:val="20"/>
              </w:rPr>
              <w:t>3 min</w:t>
            </w:r>
          </w:p>
        </w:tc>
        <w:tc>
          <w:tcPr>
            <w:tcW w:type="dxa" w:w="6917"/>
            <w:shd w:val="clear" w:color="auto" w:fill="FFFFFF"/>
          </w:tcPr>
          <w:p>
            <w:pPr>
              <w:spacing w:after="40"/>
            </w:pPr>
            <w:r>
              <w:rPr>
                <w:b w:val="0"/>
                <w:sz w:val="20"/>
              </w:rPr>
              <w:t>Manche 2, même chrono.</w:t>
            </w:r>
          </w:p>
        </w:tc>
      </w:tr>
      <w:tr>
        <w:trPr>
          <w:cantSplit/>
        </w:trPr>
        <w:tc>
          <w:tcPr>
            <w:tcW w:type="dxa" w:w="1134"/>
            <w:shd w:val="clear" w:color="auto" w:fill="F5F5F5"/>
          </w:tcPr>
          <w:p>
            <w:pPr>
              <w:spacing w:after="40"/>
            </w:pPr>
            <w:r>
              <w:rPr>
                <w:b w:val="0"/>
                <w:sz w:val="20"/>
              </w:rPr>
              <w:t>08h46</w:t>
            </w:r>
          </w:p>
        </w:tc>
        <w:tc>
          <w:tcPr>
            <w:tcW w:type="dxa" w:w="1020"/>
            <w:shd w:val="clear" w:color="auto" w:fill="F5F5F5"/>
          </w:tcPr>
          <w:p>
            <w:pPr>
              <w:spacing w:after="40"/>
            </w:pPr>
            <w:r>
              <w:rPr>
                <w:b w:val="0"/>
                <w:sz w:val="20"/>
              </w:rPr>
              <w:t>3 min</w:t>
            </w:r>
          </w:p>
        </w:tc>
        <w:tc>
          <w:tcPr>
            <w:tcW w:type="dxa" w:w="6917"/>
            <w:shd w:val="clear" w:color="auto" w:fill="F5F5F5"/>
          </w:tcPr>
          <w:p>
            <w:pPr>
              <w:spacing w:after="40"/>
            </w:pPr>
            <w:r>
              <w:rPr>
                <w:b w:val="0"/>
                <w:sz w:val="20"/>
              </w:rPr>
              <w:t>Contrôle croisé de la manche 2, même fiche.</w:t>
            </w:r>
          </w:p>
        </w:tc>
      </w:tr>
      <w:tr>
        <w:trPr>
          <w:cantSplit/>
        </w:trPr>
        <w:tc>
          <w:tcPr>
            <w:tcW w:type="dxa" w:w="1134"/>
            <w:shd w:val="clear" w:color="auto" w:fill="FFFFFF"/>
          </w:tcPr>
          <w:p>
            <w:pPr>
              <w:spacing w:after="40"/>
            </w:pPr>
            <w:r>
              <w:rPr>
                <w:b w:val="0"/>
                <w:sz w:val="20"/>
              </w:rPr>
              <w:t>08h49</w:t>
            </w:r>
          </w:p>
        </w:tc>
        <w:tc>
          <w:tcPr>
            <w:tcW w:type="dxa" w:w="1020"/>
            <w:shd w:val="clear" w:color="auto" w:fill="FFFFFF"/>
          </w:tcPr>
          <w:p>
            <w:pPr>
              <w:spacing w:after="40"/>
            </w:pPr>
            <w:r>
              <w:rPr>
                <w:b w:val="0"/>
                <w:sz w:val="20"/>
              </w:rPr>
              <w:t>10 min</w:t>
            </w:r>
          </w:p>
        </w:tc>
        <w:tc>
          <w:tcPr>
            <w:tcW w:type="dxa" w:w="6917"/>
            <w:shd w:val="clear" w:color="auto" w:fill="FFFFFF"/>
          </w:tcPr>
          <w:p>
            <w:pPr>
              <w:spacing w:after="40"/>
            </w:pPr>
            <w:r>
              <w:rPr>
                <w:b w:val="0"/>
                <w:sz w:val="20"/>
              </w:rPr>
              <w:t>Le débat. C'est le vrai contenu de la séquence.</w:t>
            </w:r>
          </w:p>
        </w:tc>
      </w:tr>
      <w:tr>
        <w:trPr>
          <w:cantSplit/>
        </w:trPr>
        <w:tc>
          <w:tcPr>
            <w:tcW w:type="dxa" w:w="1134"/>
            <w:shd w:val="clear" w:color="auto" w:fill="F5F5F5"/>
          </w:tcPr>
          <w:p>
            <w:pPr>
              <w:spacing w:after="40"/>
            </w:pPr>
            <w:r>
              <w:rPr>
                <w:b w:val="0"/>
                <w:sz w:val="20"/>
              </w:rPr>
              <w:t>08h59</w:t>
            </w:r>
          </w:p>
        </w:tc>
        <w:tc>
          <w:tcPr>
            <w:tcW w:type="dxa" w:w="1020"/>
            <w:shd w:val="clear" w:color="auto" w:fill="F5F5F5"/>
          </w:tcPr>
          <w:p>
            <w:pPr>
              <w:spacing w:after="40"/>
            </w:pPr>
            <w:r>
              <w:rPr>
                <w:b w:val="0"/>
                <w:sz w:val="20"/>
              </w:rPr>
              <w:t>1 min</w:t>
            </w:r>
          </w:p>
        </w:tc>
        <w:tc>
          <w:tcPr>
            <w:tcW w:type="dxa" w:w="6917"/>
            <w:shd w:val="clear" w:color="auto" w:fill="F5F5F5"/>
          </w:tcPr>
          <w:p>
            <w:pPr>
              <w:spacing w:after="40"/>
            </w:pPr>
            <w:r>
              <w:rPr>
                <w:b w:val="0"/>
                <w:sz w:val="20"/>
              </w:rPr>
              <w:t>Tu ramasses tout et tu enchaînes sur les 5 Pourquoi.</w:t>
            </w:r>
          </w:p>
        </w:tc>
      </w:tr>
    </w:tbl>
    <w:p>
      <w:r>
        <w:br w:type="page"/>
      </w:r>
    </w:p>
    <w:p>
      <w:pPr>
        <w:pStyle w:val="Titre1"/>
      </w:pPr>
      <w:r>
        <w:rPr>
          <w:b w:val="0"/>
          <w:i w:val="0"/>
        </w:rPr>
        <w:t>INSTRUCTION DE MONTAGE  IM-04</w:t>
      </w:r>
    </w:p>
    <w:p>
      <w:pPr>
        <w:spacing w:after="120"/>
      </w:pPr>
      <w:r>
        <w:rPr>
          <w:b w:val="0"/>
          <w:i/>
        </w:rPr>
        <w:t>Assemblage du cadre CA-01  ·  Indice 2  ·  Poste de montage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2835"/>
        <w:gridCol w:w="2835"/>
      </w:tblGrid>
      <w:tr>
        <w:trPr>
          <w:tblHeader w:val="true"/>
          <w:cantSplit/>
        </w:trPr>
        <w:tc>
          <w:tcPr>
            <w:tcW w:type="dxa" w:w="3402"/>
            <w:shd w:val="clear" w:color="auto" w:fill="1F3864"/>
          </w:tcPr>
          <w:p>
            <w:pPr>
              <w:spacing w:after="40"/>
            </w:pPr>
            <w:r>
              <w:rPr>
                <w:b/>
                <w:color w:val="FFFFFF"/>
                <w:sz w:val="20"/>
              </w:rPr>
              <w:t>Équipe</w:t>
            </w:r>
          </w:p>
        </w:tc>
        <w:tc>
          <w:tcPr>
            <w:tcW w:type="dxa" w:w="2835"/>
            <w:shd w:val="clear" w:color="auto" w:fill="1F3864"/>
          </w:tcPr>
          <w:p>
            <w:pPr>
              <w:spacing w:after="40"/>
            </w:pPr>
            <w:r>
              <w:rPr>
                <w:b/>
                <w:color w:val="FFFFFF"/>
                <w:sz w:val="20"/>
              </w:rPr>
              <w:t>Heure de début</w:t>
            </w:r>
          </w:p>
        </w:tc>
        <w:tc>
          <w:tcPr>
            <w:tcW w:type="dxa" w:w="2835"/>
            <w:shd w:val="clear" w:color="auto" w:fill="1F3864"/>
          </w:tcPr>
          <w:p>
            <w:pPr>
              <w:spacing w:after="40"/>
            </w:pPr>
            <w:r>
              <w:rPr>
                <w:b/>
                <w:color w:val="FFFFFF"/>
                <w:sz w:val="20"/>
              </w:rPr>
              <w:t>Heure de fin</w:t>
            </w:r>
          </w:p>
        </w:tc>
      </w:tr>
      <w:tr>
        <w:trPr>
          <w:cantSplit/>
        </w:trPr>
        <w:tc>
          <w:tcPr>
            <w:tcW w:type="dxa" w:w="3402"/>
            <w:shd w:val="clear" w:color="auto" w:fill="FFFFFF"/>
          </w:tcPr>
          <w:p>
            <w:pPr>
              <w:spacing w:after="40"/>
            </w:pPr>
            <w:r>
              <w:rPr>
                <w:b w:val="0"/>
                <w:sz w:val="20"/>
              </w:rPr>
            </w:r>
          </w:p>
        </w:tc>
        <w:tc>
          <w:tcPr>
            <w:tcW w:type="dxa" w:w="2835"/>
            <w:shd w:val="clear" w:color="auto" w:fill="FFFFFF"/>
          </w:tcPr>
          <w:p>
            <w:pPr>
              <w:spacing w:after="40"/>
            </w:pPr>
            <w:r>
              <w:rPr>
                <w:b w:val="0"/>
                <w:sz w:val="20"/>
              </w:rPr>
            </w:r>
          </w:p>
        </w:tc>
        <w:tc>
          <w:tcPr>
            <w:tcW w:type="dxa" w:w="2835"/>
            <w:shd w:val="clear" w:color="auto" w:fill="FFFFFF"/>
          </w:tcPr>
          <w:p>
            <w:pPr>
              <w:spacing w:after="40"/>
            </w:pPr>
            <w:r>
              <w:rPr>
                <w:b w:val="0"/>
                <w:sz w:val="20"/>
              </w:rPr>
            </w:r>
          </w:p>
        </w:tc>
      </w:tr>
    </w:tbl>
    <w:p>
      <w:pPr>
        <w:spacing w:after="120"/>
      </w:pPr>
    </w:p>
    <w:p>
      <w:pPr>
        <w:pStyle w:val="Titre2"/>
      </w:pPr>
      <w:r>
        <w:rPr>
          <w:b w:val="0"/>
          <w:i w:val="0"/>
        </w:rPr>
        <w:t>1. Préparation du poste</w:t>
      </w:r>
    </w:p>
    <w:p>
      <w:pPr>
        <w:spacing w:after="120"/>
      </w:pPr>
      <w:r>
        <w:rPr>
          <w:b w:val="0"/>
          <w:i w:val="0"/>
        </w:rPr>
        <w:t>Sortir les composants du sachet et les disposer sur le plan de travail. Vérifier la présence de quatre tasseaux, dont deux de 300 mm et deux de 200 mm, de quatre équerres et de la visserie. Se reporter au plan CA-01 pour les cotes hors tout et le repérage des angles.</w:t>
      </w:r>
    </w:p>
    <w:p>
      <w:pPr>
        <w:pStyle w:val="Titre2"/>
      </w:pPr>
      <w:r>
        <w:rPr>
          <w:b w:val="0"/>
          <w:i w:val="0"/>
        </w:rPr>
        <w:t>2. Positionnement</w:t>
      </w:r>
    </w:p>
    <w:p>
      <w:pPr>
        <w:spacing w:after="120"/>
      </w:pPr>
      <w:r>
        <w:rPr>
          <w:b w:val="0"/>
          <w:i w:val="0"/>
        </w:rPr>
        <w:t>Positionner les deux montants parallèlement, face large vers le haut, puis engager les deux traverses entre les montants en veillant à l'affleurement des faces. L'ensemble repose à plat sur le plan de travail pendant toute l'opération.</w:t>
      </w:r>
    </w:p>
    <w:p>
      <w:pPr>
        <w:pStyle w:val="Titre2"/>
      </w:pPr>
      <w:r>
        <w:rPr>
          <w:b w:val="0"/>
          <w:i w:val="0"/>
        </w:rPr>
        <w:t>3. Assemblage</w:t>
      </w:r>
    </w:p>
    <w:p>
      <w:pPr>
        <w:spacing w:after="120"/>
      </w:pPr>
      <w:r>
        <w:rPr>
          <w:b w:val="0"/>
          <w:i w:val="0"/>
        </w:rPr>
        <w:t>Présenter une équerre à l'intérieur de chaque angle, sur la face visible, et engager les vis dans les avant-trous existants. La visserie comporte deux longueurs. Les vis courtes sont destinées aux perçages débouchant dans une épaisseur réduite, les vis longues aux perçages réalisés dans la longueur de la pièce, conformément à la règle d'ancrage rappelée dans la notice générale du poste. Il est rappelé que le dépassement de vis en face non vue n'est pas admis.</w:t>
      </w:r>
    </w:p>
    <w:p>
      <w:pPr>
        <w:pStyle w:val="Titre2"/>
      </w:pPr>
      <w:r>
        <w:rPr>
          <w:b w:val="0"/>
          <w:i w:val="0"/>
        </w:rPr>
        <w:t>4. Serrage</w:t>
      </w:r>
    </w:p>
    <w:p>
      <w:pPr>
        <w:spacing w:after="120"/>
      </w:pPr>
      <w:r>
        <w:rPr>
          <w:b w:val="0"/>
          <w:i w:val="0"/>
        </w:rPr>
        <w:t>Serrer sans excès. Le serrage définitif s'effectue en croix, après positionnement de l'ensemble des équerres.</w:t>
      </w:r>
    </w:p>
    <w:p>
      <w:pPr>
        <w:pStyle w:val="Titre2"/>
      </w:pPr>
      <w:r>
        <w:rPr>
          <w:b w:val="0"/>
          <w:i w:val="0"/>
        </w:rPr>
        <w:t>5. Contrôle</w:t>
      </w:r>
    </w:p>
    <w:p>
      <w:pPr>
        <w:spacing w:after="120"/>
      </w:pPr>
      <w:r>
        <w:rPr>
          <w:b w:val="0"/>
          <w:i w:val="0"/>
        </w:rPr>
        <w:t>Contrôler l'aspect. Signaler toute non-conformité au responsable de poste.</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Temps alloué</w:t>
            </w:r>
          </w:p>
          <w:p>
            <w:pPr>
              <w:spacing w:after="40"/>
            </w:pPr>
            <w:r>
              <w:rPr>
                <w:b w:val="0"/>
                <w:sz w:val="21"/>
              </w:rPr>
              <w:t>Trois minutes. Le chronomètre démarre au signal et ne s'arrête pas.</w:t>
            </w:r>
          </w:p>
          <w:p>
            <w:pPr>
              <w:spacing w:after="0"/>
            </w:pPr>
            <w:r>
              <w:rPr>
                <w:b w:val="0"/>
                <w:sz w:val="21"/>
              </w:rPr>
              <w:t>Aucune question ne sera prise pendant le montage.</w:t>
            </w:r>
          </w:p>
        </w:tc>
      </w:tr>
    </w:tbl>
    <w:p>
      <w:r>
        <w:br w:type="page"/>
      </w:r>
    </w:p>
    <w:p>
      <w:pPr>
        <w:pStyle w:val="Titre1"/>
      </w:pPr>
      <w:r>
        <w:rPr>
          <w:b w:val="0"/>
          <w:i w:val="0"/>
        </w:rPr>
        <w:t>INSTRUCTION DE MONTAGE  IM-04</w:t>
      </w:r>
    </w:p>
    <w:p>
      <w:pPr>
        <w:spacing w:after="120"/>
      </w:pPr>
      <w:r>
        <w:rPr>
          <w:b w:val="0"/>
          <w:i/>
        </w:rPr>
        <w:t>Assemblage du cadre CA-01  ·  Indice 3  ·  Poste de montage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2835"/>
        <w:gridCol w:w="2835"/>
      </w:tblGrid>
      <w:tr>
        <w:trPr>
          <w:tblHeader w:val="true"/>
          <w:cantSplit/>
        </w:trPr>
        <w:tc>
          <w:tcPr>
            <w:tcW w:type="dxa" w:w="3402"/>
            <w:shd w:val="clear" w:color="auto" w:fill="1F3864"/>
          </w:tcPr>
          <w:p>
            <w:pPr>
              <w:spacing w:after="40"/>
            </w:pPr>
            <w:r>
              <w:rPr>
                <w:b/>
                <w:color w:val="FFFFFF"/>
                <w:sz w:val="20"/>
              </w:rPr>
              <w:t>Équipe</w:t>
            </w:r>
          </w:p>
        </w:tc>
        <w:tc>
          <w:tcPr>
            <w:tcW w:type="dxa" w:w="2835"/>
            <w:shd w:val="clear" w:color="auto" w:fill="1F3864"/>
          </w:tcPr>
          <w:p>
            <w:pPr>
              <w:spacing w:after="40"/>
            </w:pPr>
            <w:r>
              <w:rPr>
                <w:b/>
                <w:color w:val="FFFFFF"/>
                <w:sz w:val="20"/>
              </w:rPr>
              <w:t>Heure de début</w:t>
            </w:r>
          </w:p>
        </w:tc>
        <w:tc>
          <w:tcPr>
            <w:tcW w:type="dxa" w:w="2835"/>
            <w:shd w:val="clear" w:color="auto" w:fill="1F3864"/>
          </w:tcPr>
          <w:p>
            <w:pPr>
              <w:spacing w:after="40"/>
            </w:pPr>
            <w:r>
              <w:rPr>
                <w:b/>
                <w:color w:val="FFFFFF"/>
                <w:sz w:val="20"/>
              </w:rPr>
              <w:t>Heure de fin</w:t>
            </w:r>
          </w:p>
        </w:tc>
      </w:tr>
      <w:tr>
        <w:trPr>
          <w:cantSplit/>
        </w:trPr>
        <w:tc>
          <w:tcPr>
            <w:tcW w:type="dxa" w:w="3402"/>
            <w:shd w:val="clear" w:color="auto" w:fill="FFFFFF"/>
          </w:tcPr>
          <w:p>
            <w:pPr>
              <w:spacing w:after="40"/>
            </w:pPr>
            <w:r>
              <w:rPr>
                <w:b w:val="0"/>
                <w:sz w:val="20"/>
              </w:rPr>
            </w:r>
          </w:p>
        </w:tc>
        <w:tc>
          <w:tcPr>
            <w:tcW w:type="dxa" w:w="2835"/>
            <w:shd w:val="clear" w:color="auto" w:fill="FFFFFF"/>
          </w:tcPr>
          <w:p>
            <w:pPr>
              <w:spacing w:after="40"/>
            </w:pPr>
            <w:r>
              <w:rPr>
                <w:b w:val="0"/>
                <w:sz w:val="20"/>
              </w:rPr>
            </w:r>
          </w:p>
        </w:tc>
        <w:tc>
          <w:tcPr>
            <w:tcW w:type="dxa" w:w="2835"/>
            <w:shd w:val="clear" w:color="auto" w:fill="FFFFFF"/>
          </w:tcPr>
          <w:p>
            <w:pPr>
              <w:spacing w:after="40"/>
            </w:pPr>
            <w:r>
              <w:rPr>
                <w:b w:val="0"/>
                <w:sz w:val="20"/>
              </w:rPr>
            </w:r>
          </w:p>
        </w:tc>
      </w:tr>
    </w:tbl>
    <w:p>
      <w:pPr>
        <w:spacing w:after="120"/>
      </w:pPr>
    </w:p>
    <w:p>
      <w:pPr>
        <w:spacing w:after="120"/>
      </w:pPr>
      <w:r>
        <w:rPr>
          <w:b w:val="0"/>
          <w:i w:val="0"/>
        </w:rPr>
        <w:t>Même cadre, même plan, même temps. Deux choses ont changé au poste.</w:t>
      </w: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Changement 1 : les composants sont présentés en kit</w:t>
            </w:r>
          </w:p>
          <w:p>
            <w:pPr>
              <w:spacing w:after="40"/>
            </w:pPr>
            <w:r>
              <w:rPr>
                <w:b w:val="0"/>
                <w:sz w:val="21"/>
              </w:rPr>
              <w:t>La boîte comporte quatre compartiments, un par angle du cadre.</w:t>
            </w:r>
          </w:p>
          <w:p>
            <w:pPr>
              <w:spacing w:after="40"/>
            </w:pPr>
            <w:r>
              <w:rPr>
                <w:b w:val="0"/>
                <w:sz w:val="21"/>
              </w:rPr>
              <w:t>Chaque compartiment contient exactement ce qu'il faut pour son angle, ni plus ni moins.</w:t>
            </w:r>
          </w:p>
          <w:p>
            <w:pPr>
              <w:spacing w:after="0"/>
            </w:pPr>
            <w:r>
              <w:rPr>
                <w:b/>
                <w:sz w:val="21"/>
              </w:rPr>
              <w:t xml:space="preserve">À la fin du montage, tous les compartiments doivent être vides. </w:t>
            </w:r>
            <w:r>
              <w:rPr>
                <w:b w:val="0"/>
                <w:sz w:val="21"/>
              </w:rPr>
              <w:t>Une pièce qui reste est une pièce oubliée.</w:t>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Changement 2 : les vis sont repérées</w:t>
            </w:r>
          </w:p>
          <w:p>
            <w:pPr>
              <w:spacing w:after="40"/>
            </w:pPr>
            <w:r>
              <w:rPr>
                <w:b/>
                <w:sz w:val="21"/>
              </w:rPr>
              <w:t>Tête marquée en rouge : bout de traverse.</w:t>
            </w:r>
          </w:p>
          <w:p>
            <w:pPr>
              <w:spacing w:after="40"/>
            </w:pPr>
            <w:r>
              <w:rPr>
                <w:b/>
                <w:sz w:val="21"/>
              </w:rPr>
              <w:t>Tête non marquée : chant du montant.</w:t>
            </w:r>
          </w:p>
          <w:p>
            <w:pPr>
              <w:spacing w:after="0"/>
            </w:pPr>
            <w:r>
              <w:rPr>
                <w:b w:val="0"/>
                <w:sz w:val="21"/>
              </w:rPr>
              <w:t>Il n'y a plus rien à déduire, plus rien à interpréter.</w:t>
            </w:r>
          </w:p>
        </w:tc>
      </w:tr>
    </w:tbl>
    <w:p>
      <w:pPr>
        <w:spacing w:after="120"/>
      </w:pPr>
    </w:p>
    <w:p>
      <w:pPr>
        <w:pStyle w:val="Titre2"/>
      </w:pPr>
      <w:r>
        <w:rPr>
          <w:b w:val="0"/>
          <w:i w:val="0"/>
        </w:rPr>
        <w:t>Marche à suivre</w:t>
      </w:r>
    </w:p>
    <w:p>
      <w:pPr>
        <w:spacing w:after="120"/>
      </w:pPr>
      <w:r>
        <w:rPr>
          <w:b w:val="0"/>
          <w:i w:val="0"/>
        </w:rPr>
        <w:t>Positionner les deux montants parallèlement, face large vers le haut, engager les deux traverses entre les montants. Prendre un compartiment, monter l'angle correspondant, passer au suivant. Serrer en croix à la fin.</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Temps alloué</w:t>
            </w:r>
          </w:p>
          <w:p>
            <w:pPr>
              <w:spacing w:after="0"/>
            </w:pPr>
            <w:r>
              <w:rPr>
                <w:b w:val="0"/>
                <w:sz w:val="21"/>
              </w:rPr>
              <w:t>Trois minutes, comme la première fois.</w:t>
            </w:r>
          </w:p>
        </w:tc>
      </w:tr>
    </w:tbl>
    <w:p>
      <w:pPr>
        <w:spacing w:after="120"/>
      </w:pPr>
    </w:p>
    <w:p>
      <w:pPr>
        <w:pStyle w:val="Titre2"/>
      </w:pPr>
      <w:r>
        <w:rPr>
          <w:b w:val="0"/>
          <w:i w:val="0"/>
        </w:rPr>
        <w:t>Avant de commencer, une question à laquelle vous répondrez après</w:t>
      </w:r>
    </w:p>
    <w:p>
      <w:pPr>
        <w:spacing w:after="120"/>
      </w:pPr>
      <w:r>
        <w:rPr>
          <w:b/>
          <w:i w:val="0"/>
        </w:rPr>
        <w:t>L'instruction de la manche 1 était-elle fausse ?</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r>
        <w:br w:type="page"/>
      </w:r>
    </w:p>
    <w:p>
      <w:pPr>
        <w:pStyle w:val="Titre1"/>
      </w:pPr>
      <w:r>
        <w:rPr>
          <w:b w:val="0"/>
          <w:i w:val="0"/>
        </w:rPr>
        <w:t>Étiquettes de kitting</w:t>
      </w:r>
    </w:p>
    <w:p>
      <w:pPr>
        <w:spacing w:after="120"/>
      </w:pPr>
      <w:r>
        <w:rPr>
          <w:b w:val="0"/>
          <w:i w:val="0"/>
        </w:rPr>
        <w:t>À découper et à coller au fond des compartiments. Quatre boîtes identiques.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969"/>
        <w:gridCol w:w="5102"/>
      </w:tblGrid>
      <w:tr>
        <w:trPr>
          <w:tblHeader w:val="true"/>
          <w:cantSplit/>
        </w:trPr>
        <w:tc>
          <w:tcPr>
            <w:tcW w:type="dxa" w:w="3969"/>
            <w:shd w:val="clear" w:color="auto" w:fill="F5F5F5"/>
          </w:tcPr>
          <w:p>
            <w:pPr>
              <w:spacing w:after="40"/>
            </w:pPr>
            <w:r>
              <w:rPr>
                <w:b/>
                <w:sz w:val="20"/>
              </w:rPr>
              <w:t>ANGLE  A</w:t>
            </w:r>
          </w:p>
        </w:tc>
        <w:tc>
          <w:tcPr>
            <w:tcW w:type="dxa" w:w="5102"/>
            <w:shd w:val="clear" w:color="auto" w:fill="F5F5F5"/>
          </w:tcPr>
          <w:p>
            <w:pPr>
              <w:spacing w:after="40"/>
            </w:pPr>
            <w:r>
              <w:rPr>
                <w:b w:val="0"/>
                <w:sz w:val="20"/>
              </w:rPr>
              <w:t>angle bas gauche</w:t>
            </w:r>
          </w:p>
        </w:tc>
      </w:tr>
      <w:tr>
        <w:trPr>
          <w:cantSplit/>
        </w:trPr>
        <w:tc>
          <w:tcPr>
            <w:tcW w:type="dxa" w:w="3969"/>
            <w:shd w:val="clear" w:color="auto" w:fill="FFFFFF"/>
          </w:tcPr>
          <w:p>
            <w:pPr>
              <w:spacing w:after="40"/>
            </w:pPr>
            <w:r>
              <w:rPr>
                <w:b w:val="0"/>
                <w:sz w:val="20"/>
              </w:rPr>
              <w:t>1 équerre 40 x 40</w:t>
            </w:r>
          </w:p>
        </w:tc>
        <w:tc>
          <w:tcPr>
            <w:tcW w:type="dxa" w:w="5102"/>
            <w:shd w:val="clear" w:color="auto" w:fill="FFFFFF"/>
          </w:tcPr>
          <w:p>
            <w:pPr>
              <w:spacing w:after="40"/>
            </w:pPr>
            <w:r>
              <w:rPr>
                <w:b w:val="0"/>
                <w:sz w:val="20"/>
              </w:rPr>
            </w:r>
          </w:p>
        </w:tc>
      </w:tr>
      <w:tr>
        <w:trPr>
          <w:cantSplit/>
        </w:trPr>
        <w:tc>
          <w:tcPr>
            <w:tcW w:type="dxa" w:w="3969"/>
            <w:shd w:val="clear" w:color="auto" w:fill="F5F5F5"/>
          </w:tcPr>
          <w:p>
            <w:pPr>
              <w:spacing w:after="40"/>
            </w:pPr>
            <w:r>
              <w:rPr>
                <w:b w:val="0"/>
                <w:sz w:val="20"/>
              </w:rPr>
              <w:t>1 vis à tête rouge</w:t>
            </w:r>
          </w:p>
        </w:tc>
        <w:tc>
          <w:tcPr>
            <w:tcW w:type="dxa" w:w="5102"/>
            <w:shd w:val="clear" w:color="auto" w:fill="F5F5F5"/>
          </w:tcPr>
          <w:p>
            <w:pPr>
              <w:spacing w:after="40"/>
            </w:pPr>
            <w:r>
              <w:rPr>
                <w:b w:val="0"/>
                <w:sz w:val="20"/>
              </w:rPr>
              <w:t>bout de traverse</w:t>
            </w:r>
          </w:p>
        </w:tc>
      </w:tr>
      <w:tr>
        <w:trPr>
          <w:cantSplit/>
        </w:trPr>
        <w:tc>
          <w:tcPr>
            <w:tcW w:type="dxa" w:w="3969"/>
            <w:shd w:val="clear" w:color="auto" w:fill="FFFFFF"/>
          </w:tcPr>
          <w:p>
            <w:pPr>
              <w:spacing w:after="40"/>
            </w:pPr>
            <w:r>
              <w:rPr>
                <w:b w:val="0"/>
                <w:sz w:val="20"/>
              </w:rPr>
              <w:t>1 vis à tête nue</w:t>
            </w:r>
          </w:p>
        </w:tc>
        <w:tc>
          <w:tcPr>
            <w:tcW w:type="dxa" w:w="5102"/>
            <w:shd w:val="clear" w:color="auto" w:fill="FFFFFF"/>
          </w:tcPr>
          <w:p>
            <w:pPr>
              <w:spacing w:after="40"/>
            </w:pPr>
            <w:r>
              <w:rPr>
                <w:b w:val="0"/>
                <w:sz w:val="20"/>
              </w:rPr>
              <w:t>chant du montant</w:t>
            </w:r>
          </w:p>
        </w:tc>
      </w:tr>
    </w:tbl>
    <w:p>
      <w:pPr>
        <w:spacing w:after="12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969"/>
        <w:gridCol w:w="5102"/>
      </w:tblGrid>
      <w:tr>
        <w:trPr>
          <w:tblHeader w:val="true"/>
          <w:cantSplit/>
        </w:trPr>
        <w:tc>
          <w:tcPr>
            <w:tcW w:type="dxa" w:w="3969"/>
            <w:shd w:val="clear" w:color="auto" w:fill="F5F5F5"/>
          </w:tcPr>
          <w:p>
            <w:pPr>
              <w:spacing w:after="40"/>
            </w:pPr>
            <w:r>
              <w:rPr>
                <w:b/>
                <w:sz w:val="20"/>
              </w:rPr>
              <w:t>ANGLE  B</w:t>
            </w:r>
          </w:p>
        </w:tc>
        <w:tc>
          <w:tcPr>
            <w:tcW w:type="dxa" w:w="5102"/>
            <w:shd w:val="clear" w:color="auto" w:fill="F5F5F5"/>
          </w:tcPr>
          <w:p>
            <w:pPr>
              <w:spacing w:after="40"/>
            </w:pPr>
            <w:r>
              <w:rPr>
                <w:b w:val="0"/>
                <w:sz w:val="20"/>
              </w:rPr>
              <w:t>angle bas droit</w:t>
            </w:r>
          </w:p>
        </w:tc>
      </w:tr>
      <w:tr>
        <w:trPr>
          <w:cantSplit/>
        </w:trPr>
        <w:tc>
          <w:tcPr>
            <w:tcW w:type="dxa" w:w="3969"/>
            <w:shd w:val="clear" w:color="auto" w:fill="FFFFFF"/>
          </w:tcPr>
          <w:p>
            <w:pPr>
              <w:spacing w:after="40"/>
            </w:pPr>
            <w:r>
              <w:rPr>
                <w:b w:val="0"/>
                <w:sz w:val="20"/>
              </w:rPr>
              <w:t>1 équerre 40 x 40</w:t>
            </w:r>
          </w:p>
        </w:tc>
        <w:tc>
          <w:tcPr>
            <w:tcW w:type="dxa" w:w="5102"/>
            <w:shd w:val="clear" w:color="auto" w:fill="FFFFFF"/>
          </w:tcPr>
          <w:p>
            <w:pPr>
              <w:spacing w:after="40"/>
            </w:pPr>
            <w:r>
              <w:rPr>
                <w:b w:val="0"/>
                <w:sz w:val="20"/>
              </w:rPr>
            </w:r>
          </w:p>
        </w:tc>
      </w:tr>
      <w:tr>
        <w:trPr>
          <w:cantSplit/>
        </w:trPr>
        <w:tc>
          <w:tcPr>
            <w:tcW w:type="dxa" w:w="3969"/>
            <w:shd w:val="clear" w:color="auto" w:fill="F5F5F5"/>
          </w:tcPr>
          <w:p>
            <w:pPr>
              <w:spacing w:after="40"/>
            </w:pPr>
            <w:r>
              <w:rPr>
                <w:b w:val="0"/>
                <w:sz w:val="20"/>
              </w:rPr>
              <w:t>1 vis à tête rouge</w:t>
            </w:r>
          </w:p>
        </w:tc>
        <w:tc>
          <w:tcPr>
            <w:tcW w:type="dxa" w:w="5102"/>
            <w:shd w:val="clear" w:color="auto" w:fill="F5F5F5"/>
          </w:tcPr>
          <w:p>
            <w:pPr>
              <w:spacing w:after="40"/>
            </w:pPr>
            <w:r>
              <w:rPr>
                <w:b w:val="0"/>
                <w:sz w:val="20"/>
              </w:rPr>
              <w:t>bout de traverse</w:t>
            </w:r>
          </w:p>
        </w:tc>
      </w:tr>
      <w:tr>
        <w:trPr>
          <w:cantSplit/>
        </w:trPr>
        <w:tc>
          <w:tcPr>
            <w:tcW w:type="dxa" w:w="3969"/>
            <w:shd w:val="clear" w:color="auto" w:fill="FFFFFF"/>
          </w:tcPr>
          <w:p>
            <w:pPr>
              <w:spacing w:after="40"/>
            </w:pPr>
            <w:r>
              <w:rPr>
                <w:b w:val="0"/>
                <w:sz w:val="20"/>
              </w:rPr>
              <w:t>1 vis à tête nue</w:t>
            </w:r>
          </w:p>
        </w:tc>
        <w:tc>
          <w:tcPr>
            <w:tcW w:type="dxa" w:w="5102"/>
            <w:shd w:val="clear" w:color="auto" w:fill="FFFFFF"/>
          </w:tcPr>
          <w:p>
            <w:pPr>
              <w:spacing w:after="40"/>
            </w:pPr>
            <w:r>
              <w:rPr>
                <w:b w:val="0"/>
                <w:sz w:val="20"/>
              </w:rPr>
              <w:t>chant du montant</w:t>
            </w:r>
          </w:p>
        </w:tc>
      </w:tr>
    </w:tbl>
    <w:p>
      <w:pPr>
        <w:spacing w:after="12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969"/>
        <w:gridCol w:w="5102"/>
      </w:tblGrid>
      <w:tr>
        <w:trPr>
          <w:tblHeader w:val="true"/>
          <w:cantSplit/>
        </w:trPr>
        <w:tc>
          <w:tcPr>
            <w:tcW w:type="dxa" w:w="3969"/>
            <w:shd w:val="clear" w:color="auto" w:fill="F5F5F5"/>
          </w:tcPr>
          <w:p>
            <w:pPr>
              <w:spacing w:after="40"/>
            </w:pPr>
            <w:r>
              <w:rPr>
                <w:b/>
                <w:sz w:val="20"/>
              </w:rPr>
              <w:t>ANGLE  C</w:t>
            </w:r>
          </w:p>
        </w:tc>
        <w:tc>
          <w:tcPr>
            <w:tcW w:type="dxa" w:w="5102"/>
            <w:shd w:val="clear" w:color="auto" w:fill="F5F5F5"/>
          </w:tcPr>
          <w:p>
            <w:pPr>
              <w:spacing w:after="40"/>
            </w:pPr>
            <w:r>
              <w:rPr>
                <w:b w:val="0"/>
                <w:sz w:val="20"/>
              </w:rPr>
              <w:t>angle haut droit</w:t>
            </w:r>
          </w:p>
        </w:tc>
      </w:tr>
      <w:tr>
        <w:trPr>
          <w:cantSplit/>
        </w:trPr>
        <w:tc>
          <w:tcPr>
            <w:tcW w:type="dxa" w:w="3969"/>
            <w:shd w:val="clear" w:color="auto" w:fill="FFFFFF"/>
          </w:tcPr>
          <w:p>
            <w:pPr>
              <w:spacing w:after="40"/>
            </w:pPr>
            <w:r>
              <w:rPr>
                <w:b w:val="0"/>
                <w:sz w:val="20"/>
              </w:rPr>
              <w:t>1 équerre 40 x 40</w:t>
            </w:r>
          </w:p>
        </w:tc>
        <w:tc>
          <w:tcPr>
            <w:tcW w:type="dxa" w:w="5102"/>
            <w:shd w:val="clear" w:color="auto" w:fill="FFFFFF"/>
          </w:tcPr>
          <w:p>
            <w:pPr>
              <w:spacing w:after="40"/>
            </w:pPr>
            <w:r>
              <w:rPr>
                <w:b w:val="0"/>
                <w:sz w:val="20"/>
              </w:rPr>
            </w:r>
          </w:p>
        </w:tc>
      </w:tr>
      <w:tr>
        <w:trPr>
          <w:cantSplit/>
        </w:trPr>
        <w:tc>
          <w:tcPr>
            <w:tcW w:type="dxa" w:w="3969"/>
            <w:shd w:val="clear" w:color="auto" w:fill="F5F5F5"/>
          </w:tcPr>
          <w:p>
            <w:pPr>
              <w:spacing w:after="40"/>
            </w:pPr>
            <w:r>
              <w:rPr>
                <w:b w:val="0"/>
                <w:sz w:val="20"/>
              </w:rPr>
              <w:t>1 vis à tête rouge</w:t>
            </w:r>
          </w:p>
        </w:tc>
        <w:tc>
          <w:tcPr>
            <w:tcW w:type="dxa" w:w="5102"/>
            <w:shd w:val="clear" w:color="auto" w:fill="F5F5F5"/>
          </w:tcPr>
          <w:p>
            <w:pPr>
              <w:spacing w:after="40"/>
            </w:pPr>
            <w:r>
              <w:rPr>
                <w:b w:val="0"/>
                <w:sz w:val="20"/>
              </w:rPr>
              <w:t>bout de traverse</w:t>
            </w:r>
          </w:p>
        </w:tc>
      </w:tr>
      <w:tr>
        <w:trPr>
          <w:cantSplit/>
        </w:trPr>
        <w:tc>
          <w:tcPr>
            <w:tcW w:type="dxa" w:w="3969"/>
            <w:shd w:val="clear" w:color="auto" w:fill="FFFFFF"/>
          </w:tcPr>
          <w:p>
            <w:pPr>
              <w:spacing w:after="40"/>
            </w:pPr>
            <w:r>
              <w:rPr>
                <w:b w:val="0"/>
                <w:sz w:val="20"/>
              </w:rPr>
              <w:t>1 vis à tête nue</w:t>
            </w:r>
          </w:p>
        </w:tc>
        <w:tc>
          <w:tcPr>
            <w:tcW w:type="dxa" w:w="5102"/>
            <w:shd w:val="clear" w:color="auto" w:fill="FFFFFF"/>
          </w:tcPr>
          <w:p>
            <w:pPr>
              <w:spacing w:after="40"/>
            </w:pPr>
            <w:r>
              <w:rPr>
                <w:b w:val="0"/>
                <w:sz w:val="20"/>
              </w:rPr>
              <w:t>chant du montant</w:t>
            </w:r>
          </w:p>
        </w:tc>
      </w:tr>
    </w:tbl>
    <w:p>
      <w:pPr>
        <w:spacing w:after="12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969"/>
        <w:gridCol w:w="5102"/>
      </w:tblGrid>
      <w:tr>
        <w:trPr>
          <w:tblHeader w:val="true"/>
          <w:cantSplit/>
        </w:trPr>
        <w:tc>
          <w:tcPr>
            <w:tcW w:type="dxa" w:w="3969"/>
            <w:shd w:val="clear" w:color="auto" w:fill="F5F5F5"/>
          </w:tcPr>
          <w:p>
            <w:pPr>
              <w:spacing w:after="40"/>
            </w:pPr>
            <w:r>
              <w:rPr>
                <w:b/>
                <w:sz w:val="20"/>
              </w:rPr>
              <w:t>ANGLE  D</w:t>
            </w:r>
          </w:p>
        </w:tc>
        <w:tc>
          <w:tcPr>
            <w:tcW w:type="dxa" w:w="5102"/>
            <w:shd w:val="clear" w:color="auto" w:fill="F5F5F5"/>
          </w:tcPr>
          <w:p>
            <w:pPr>
              <w:spacing w:after="40"/>
            </w:pPr>
            <w:r>
              <w:rPr>
                <w:b w:val="0"/>
                <w:sz w:val="20"/>
              </w:rPr>
              <w:t>angle haut gauche</w:t>
            </w:r>
          </w:p>
        </w:tc>
      </w:tr>
      <w:tr>
        <w:trPr>
          <w:cantSplit/>
        </w:trPr>
        <w:tc>
          <w:tcPr>
            <w:tcW w:type="dxa" w:w="3969"/>
            <w:shd w:val="clear" w:color="auto" w:fill="FFFFFF"/>
          </w:tcPr>
          <w:p>
            <w:pPr>
              <w:spacing w:after="40"/>
            </w:pPr>
            <w:r>
              <w:rPr>
                <w:b w:val="0"/>
                <w:sz w:val="20"/>
              </w:rPr>
              <w:t>1 équerre 40 x 40</w:t>
            </w:r>
          </w:p>
        </w:tc>
        <w:tc>
          <w:tcPr>
            <w:tcW w:type="dxa" w:w="5102"/>
            <w:shd w:val="clear" w:color="auto" w:fill="FFFFFF"/>
          </w:tcPr>
          <w:p>
            <w:pPr>
              <w:spacing w:after="40"/>
            </w:pPr>
            <w:r>
              <w:rPr>
                <w:b w:val="0"/>
                <w:sz w:val="20"/>
              </w:rPr>
            </w:r>
          </w:p>
        </w:tc>
      </w:tr>
      <w:tr>
        <w:trPr>
          <w:cantSplit/>
        </w:trPr>
        <w:tc>
          <w:tcPr>
            <w:tcW w:type="dxa" w:w="3969"/>
            <w:shd w:val="clear" w:color="auto" w:fill="F5F5F5"/>
          </w:tcPr>
          <w:p>
            <w:pPr>
              <w:spacing w:after="40"/>
            </w:pPr>
            <w:r>
              <w:rPr>
                <w:b w:val="0"/>
                <w:sz w:val="20"/>
              </w:rPr>
              <w:t>1 vis à tête rouge</w:t>
            </w:r>
          </w:p>
        </w:tc>
        <w:tc>
          <w:tcPr>
            <w:tcW w:type="dxa" w:w="5102"/>
            <w:shd w:val="clear" w:color="auto" w:fill="F5F5F5"/>
          </w:tcPr>
          <w:p>
            <w:pPr>
              <w:spacing w:after="40"/>
            </w:pPr>
            <w:r>
              <w:rPr>
                <w:b w:val="0"/>
                <w:sz w:val="20"/>
              </w:rPr>
              <w:t>bout de traverse</w:t>
            </w:r>
          </w:p>
        </w:tc>
      </w:tr>
      <w:tr>
        <w:trPr>
          <w:cantSplit/>
        </w:trPr>
        <w:tc>
          <w:tcPr>
            <w:tcW w:type="dxa" w:w="3969"/>
            <w:shd w:val="clear" w:color="auto" w:fill="FFFFFF"/>
          </w:tcPr>
          <w:p>
            <w:pPr>
              <w:spacing w:after="40"/>
            </w:pPr>
            <w:r>
              <w:rPr>
                <w:b w:val="0"/>
                <w:sz w:val="20"/>
              </w:rPr>
              <w:t>1 vis à tête nue</w:t>
            </w:r>
          </w:p>
        </w:tc>
        <w:tc>
          <w:tcPr>
            <w:tcW w:type="dxa" w:w="5102"/>
            <w:shd w:val="clear" w:color="auto" w:fill="FFFFFF"/>
          </w:tcPr>
          <w:p>
            <w:pPr>
              <w:spacing w:after="40"/>
            </w:pPr>
            <w:r>
              <w:rPr>
                <w:b w:val="0"/>
                <w:sz w:val="20"/>
              </w:rPr>
              <w:t>chant du montant</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Deux points de vigilance sur les kits</w:t>
            </w:r>
          </w:p>
          <w:p>
            <w:pPr>
              <w:spacing w:after="40"/>
            </w:pPr>
            <w:r>
              <w:rPr>
                <w:b w:val="0"/>
                <w:sz w:val="21"/>
              </w:rPr>
              <w:t>Le compte doit être exact. Une vis en trop dans un compartiment et le détrompeur ne détecte plus rien.</w:t>
            </w:r>
          </w:p>
          <w:p>
            <w:pPr>
              <w:spacing w:after="0"/>
            </w:pPr>
            <w:r>
              <w:rPr>
                <w:b w:val="0"/>
                <w:sz w:val="21"/>
              </w:rPr>
              <w:t>Vérifie les quatre boîtes avant de les distribuer. C'est toi qui joues le magasin, et le magasin est justement le maillon qui a lâché dans l'affaire du lot L-1206.</w:t>
            </w:r>
          </w:p>
        </w:tc>
      </w:tr>
    </w:tbl>
    <w:p>
      <w:r>
        <w:br w:type="page"/>
      </w:r>
    </w:p>
    <w:p>
      <w:pPr>
        <w:pStyle w:val="Titre1"/>
      </w:pPr>
      <w:r>
        <w:rPr>
          <w:b w:val="0"/>
          <w:i w:val="0"/>
        </w:rPr>
        <w:t>FICHE DE CONTRÔLE CROISÉ</w:t>
      </w:r>
    </w:p>
    <w:p>
      <w:pPr>
        <w:spacing w:after="120"/>
      </w:pPr>
      <w:r>
        <w:rPr>
          <w:b w:val="0"/>
          <w:i/>
        </w:rPr>
        <w:t>Vous contrôlez le cadre de l'équipe voisine, pas le vôtre. Démontez les huit vis et mesurez-les.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35"/>
        <w:gridCol w:w="4535"/>
      </w:tblGrid>
      <w:tr>
        <w:trPr>
          <w:tblHeader w:val="true"/>
          <w:cantSplit/>
        </w:trPr>
        <w:tc>
          <w:tcPr>
            <w:tcW w:type="dxa" w:w="4535"/>
            <w:shd w:val="clear" w:color="auto" w:fill="1F3864"/>
          </w:tcPr>
          <w:p>
            <w:pPr>
              <w:spacing w:after="40"/>
            </w:pPr>
            <w:r>
              <w:rPr>
                <w:b/>
                <w:color w:val="FFFFFF"/>
                <w:sz w:val="20"/>
              </w:rPr>
              <w:t>Équipe contrôlée</w:t>
            </w:r>
          </w:p>
        </w:tc>
        <w:tc>
          <w:tcPr>
            <w:tcW w:type="dxa" w:w="4535"/>
            <w:shd w:val="clear" w:color="auto" w:fill="1F3864"/>
          </w:tcPr>
          <w:p>
            <w:pPr>
              <w:spacing w:after="40"/>
            </w:pPr>
            <w:r>
              <w:rPr>
                <w:b/>
                <w:color w:val="FFFFFF"/>
                <w:sz w:val="20"/>
              </w:rPr>
              <w:t>Équipe contrôleuse</w:t>
            </w:r>
          </w:p>
        </w:tc>
      </w:tr>
      <w:tr>
        <w:trPr>
          <w:cantSplit/>
        </w:trPr>
        <w:tc>
          <w:tcPr>
            <w:tcW w:type="dxa" w:w="4535"/>
            <w:shd w:val="clear" w:color="auto" w:fill="FFFFFF"/>
          </w:tcPr>
          <w:p>
            <w:pPr>
              <w:spacing w:after="40"/>
            </w:pPr>
            <w:r>
              <w:rPr>
                <w:b w:val="0"/>
                <w:sz w:val="20"/>
              </w:rPr>
            </w:r>
          </w:p>
        </w:tc>
        <w:tc>
          <w:tcPr>
            <w:tcW w:type="dxa" w:w="4535"/>
            <w:shd w:val="clear" w:color="auto" w:fill="FFFFFF"/>
          </w:tcPr>
          <w:p>
            <w:pPr>
              <w:spacing w:after="40"/>
            </w:pPr>
            <w:r>
              <w:rPr>
                <w:b w:val="0"/>
                <w:sz w:val="20"/>
              </w:rPr>
            </w:r>
          </w:p>
        </w:tc>
      </w:tr>
    </w:tbl>
    <w:p>
      <w:pPr>
        <w:spacing w:after="120"/>
      </w:pPr>
    </w:p>
    <w:p>
      <w:pPr>
        <w:pStyle w:val="Titre2"/>
      </w:pPr>
      <w:r>
        <w:rPr>
          <w:b w:val="0"/>
          <w:i w:val="0"/>
        </w:rPr>
        <w:t>Ce que vous vérifiez, vis par vis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628"/>
        <w:gridCol w:w="2041"/>
        <w:gridCol w:w="2041"/>
        <w:gridCol w:w="1361"/>
      </w:tblGrid>
      <w:tr>
        <w:trPr>
          <w:tblHeader w:val="true"/>
          <w:cantSplit/>
        </w:trPr>
        <w:tc>
          <w:tcPr>
            <w:tcW w:type="dxa" w:w="3628"/>
            <w:shd w:val="clear" w:color="auto" w:fill="1F3864"/>
          </w:tcPr>
          <w:p>
            <w:pPr>
              <w:spacing w:after="40"/>
            </w:pPr>
            <w:r>
              <w:rPr>
                <w:b/>
                <w:color w:val="FFFFFF"/>
                <w:sz w:val="20"/>
              </w:rPr>
              <w:t>Emplacement</w:t>
            </w:r>
          </w:p>
        </w:tc>
        <w:tc>
          <w:tcPr>
            <w:tcW w:type="dxa" w:w="2041"/>
            <w:shd w:val="clear" w:color="auto" w:fill="1F3864"/>
          </w:tcPr>
          <w:p>
            <w:pPr>
              <w:spacing w:after="40"/>
            </w:pPr>
            <w:r>
              <w:rPr>
                <w:b/>
                <w:color w:val="FFFFFF"/>
                <w:sz w:val="20"/>
              </w:rPr>
              <w:t>Longueur attendue</w:t>
            </w:r>
          </w:p>
        </w:tc>
        <w:tc>
          <w:tcPr>
            <w:tcW w:type="dxa" w:w="2041"/>
            <w:shd w:val="clear" w:color="auto" w:fill="1F3864"/>
          </w:tcPr>
          <w:p>
            <w:pPr>
              <w:spacing w:after="40"/>
            </w:pPr>
            <w:r>
              <w:rPr>
                <w:b/>
                <w:color w:val="FFFFFF"/>
                <w:sz w:val="20"/>
              </w:rPr>
              <w:t>Longueur trouvée</w:t>
            </w:r>
          </w:p>
        </w:tc>
        <w:tc>
          <w:tcPr>
            <w:tcW w:type="dxa" w:w="1361"/>
            <w:shd w:val="clear" w:color="auto" w:fill="1F3864"/>
          </w:tcPr>
          <w:p>
            <w:pPr>
              <w:spacing w:after="40"/>
            </w:pPr>
            <w:r>
              <w:rPr>
                <w:b/>
                <w:color w:val="FFFFFF"/>
                <w:sz w:val="20"/>
              </w:rPr>
              <w:t>Conforme ?</w:t>
            </w:r>
          </w:p>
        </w:tc>
      </w:tr>
      <w:tr>
        <w:trPr>
          <w:cantSplit/>
        </w:trPr>
        <w:tc>
          <w:tcPr>
            <w:tcW w:type="dxa" w:w="3628"/>
            <w:shd w:val="clear" w:color="auto" w:fill="FFFFFF"/>
          </w:tcPr>
          <w:p>
            <w:pPr>
              <w:spacing w:after="40"/>
            </w:pPr>
            <w:r>
              <w:rPr>
                <w:b w:val="0"/>
                <w:sz w:val="20"/>
              </w:rPr>
              <w:t>Angle A, chant du montant</w:t>
            </w:r>
          </w:p>
        </w:tc>
        <w:tc>
          <w:tcPr>
            <w:tcW w:type="dxa" w:w="2041"/>
            <w:shd w:val="clear" w:color="auto" w:fill="FFFFFF"/>
          </w:tcPr>
          <w:p>
            <w:pPr>
              <w:spacing w:after="40"/>
            </w:pPr>
            <w:r>
              <w:rPr>
                <w:b w:val="0"/>
                <w:sz w:val="20"/>
              </w:rPr>
              <w:t>25 mm</w:t>
            </w:r>
          </w:p>
        </w:tc>
        <w:tc>
          <w:tcPr>
            <w:tcW w:type="dxa" w:w="2041"/>
            <w:shd w:val="clear" w:color="auto" w:fill="FFFFFF"/>
          </w:tcPr>
          <w:p>
            <w:pPr>
              <w:spacing w:after="40"/>
            </w:pPr>
            <w:r>
              <w:rPr>
                <w:b w:val="0"/>
                <w:sz w:val="20"/>
              </w:rPr>
            </w:r>
          </w:p>
        </w:tc>
        <w:tc>
          <w:tcPr>
            <w:tcW w:type="dxa" w:w="1361"/>
            <w:shd w:val="clear" w:color="auto" w:fill="FFFFFF"/>
          </w:tcPr>
          <w:p>
            <w:pPr>
              <w:spacing w:after="40"/>
            </w:pPr>
            <w:r>
              <w:rPr>
                <w:b w:val="0"/>
                <w:sz w:val="20"/>
              </w:rPr>
            </w:r>
          </w:p>
        </w:tc>
      </w:tr>
      <w:tr>
        <w:trPr>
          <w:cantSplit/>
        </w:trPr>
        <w:tc>
          <w:tcPr>
            <w:tcW w:type="dxa" w:w="3628"/>
            <w:shd w:val="clear" w:color="auto" w:fill="F5F5F5"/>
          </w:tcPr>
          <w:p>
            <w:pPr>
              <w:spacing w:after="40"/>
            </w:pPr>
            <w:r>
              <w:rPr>
                <w:b w:val="0"/>
                <w:sz w:val="20"/>
              </w:rPr>
              <w:t>Angle A, bout de traverse</w:t>
            </w:r>
          </w:p>
        </w:tc>
        <w:tc>
          <w:tcPr>
            <w:tcW w:type="dxa" w:w="2041"/>
            <w:shd w:val="clear" w:color="auto" w:fill="F5F5F5"/>
          </w:tcPr>
          <w:p>
            <w:pPr>
              <w:spacing w:after="40"/>
            </w:pPr>
            <w:r>
              <w:rPr>
                <w:b w:val="0"/>
                <w:sz w:val="20"/>
              </w:rPr>
              <w:t>35 mm</w:t>
            </w:r>
          </w:p>
        </w:tc>
        <w:tc>
          <w:tcPr>
            <w:tcW w:type="dxa" w:w="2041"/>
            <w:shd w:val="clear" w:color="auto" w:fill="F5F5F5"/>
          </w:tcPr>
          <w:p>
            <w:pPr>
              <w:spacing w:after="40"/>
            </w:pPr>
            <w:r>
              <w:rPr>
                <w:b w:val="0"/>
                <w:sz w:val="20"/>
              </w:rPr>
            </w:r>
          </w:p>
        </w:tc>
        <w:tc>
          <w:tcPr>
            <w:tcW w:type="dxa" w:w="1361"/>
            <w:shd w:val="clear" w:color="auto" w:fill="F5F5F5"/>
          </w:tcPr>
          <w:p>
            <w:pPr>
              <w:spacing w:after="40"/>
            </w:pPr>
            <w:r>
              <w:rPr>
                <w:b w:val="0"/>
                <w:sz w:val="20"/>
              </w:rPr>
            </w:r>
          </w:p>
        </w:tc>
      </w:tr>
      <w:tr>
        <w:trPr>
          <w:cantSplit/>
        </w:trPr>
        <w:tc>
          <w:tcPr>
            <w:tcW w:type="dxa" w:w="3628"/>
            <w:shd w:val="clear" w:color="auto" w:fill="FFFFFF"/>
          </w:tcPr>
          <w:p>
            <w:pPr>
              <w:spacing w:after="40"/>
            </w:pPr>
            <w:r>
              <w:rPr>
                <w:b w:val="0"/>
                <w:sz w:val="20"/>
              </w:rPr>
              <w:t>Angle B, chant du montant</w:t>
            </w:r>
          </w:p>
        </w:tc>
        <w:tc>
          <w:tcPr>
            <w:tcW w:type="dxa" w:w="2041"/>
            <w:shd w:val="clear" w:color="auto" w:fill="FFFFFF"/>
          </w:tcPr>
          <w:p>
            <w:pPr>
              <w:spacing w:after="40"/>
            </w:pPr>
            <w:r>
              <w:rPr>
                <w:b w:val="0"/>
                <w:sz w:val="20"/>
              </w:rPr>
              <w:t>25 mm</w:t>
            </w:r>
          </w:p>
        </w:tc>
        <w:tc>
          <w:tcPr>
            <w:tcW w:type="dxa" w:w="2041"/>
            <w:shd w:val="clear" w:color="auto" w:fill="FFFFFF"/>
          </w:tcPr>
          <w:p>
            <w:pPr>
              <w:spacing w:after="40"/>
            </w:pPr>
            <w:r>
              <w:rPr>
                <w:b w:val="0"/>
                <w:sz w:val="20"/>
              </w:rPr>
            </w:r>
          </w:p>
        </w:tc>
        <w:tc>
          <w:tcPr>
            <w:tcW w:type="dxa" w:w="1361"/>
            <w:shd w:val="clear" w:color="auto" w:fill="FFFFFF"/>
          </w:tcPr>
          <w:p>
            <w:pPr>
              <w:spacing w:after="40"/>
            </w:pPr>
            <w:r>
              <w:rPr>
                <w:b w:val="0"/>
                <w:sz w:val="20"/>
              </w:rPr>
            </w:r>
          </w:p>
        </w:tc>
      </w:tr>
      <w:tr>
        <w:trPr>
          <w:cantSplit/>
        </w:trPr>
        <w:tc>
          <w:tcPr>
            <w:tcW w:type="dxa" w:w="3628"/>
            <w:shd w:val="clear" w:color="auto" w:fill="F5F5F5"/>
          </w:tcPr>
          <w:p>
            <w:pPr>
              <w:spacing w:after="40"/>
            </w:pPr>
            <w:r>
              <w:rPr>
                <w:b w:val="0"/>
                <w:sz w:val="20"/>
              </w:rPr>
              <w:t>Angle B, bout de traverse</w:t>
            </w:r>
          </w:p>
        </w:tc>
        <w:tc>
          <w:tcPr>
            <w:tcW w:type="dxa" w:w="2041"/>
            <w:shd w:val="clear" w:color="auto" w:fill="F5F5F5"/>
          </w:tcPr>
          <w:p>
            <w:pPr>
              <w:spacing w:after="40"/>
            </w:pPr>
            <w:r>
              <w:rPr>
                <w:b w:val="0"/>
                <w:sz w:val="20"/>
              </w:rPr>
              <w:t>35 mm</w:t>
            </w:r>
          </w:p>
        </w:tc>
        <w:tc>
          <w:tcPr>
            <w:tcW w:type="dxa" w:w="2041"/>
            <w:shd w:val="clear" w:color="auto" w:fill="F5F5F5"/>
          </w:tcPr>
          <w:p>
            <w:pPr>
              <w:spacing w:after="40"/>
            </w:pPr>
            <w:r>
              <w:rPr>
                <w:b w:val="0"/>
                <w:sz w:val="20"/>
              </w:rPr>
            </w:r>
          </w:p>
        </w:tc>
        <w:tc>
          <w:tcPr>
            <w:tcW w:type="dxa" w:w="1361"/>
            <w:shd w:val="clear" w:color="auto" w:fill="F5F5F5"/>
          </w:tcPr>
          <w:p>
            <w:pPr>
              <w:spacing w:after="40"/>
            </w:pPr>
            <w:r>
              <w:rPr>
                <w:b w:val="0"/>
                <w:sz w:val="20"/>
              </w:rPr>
            </w:r>
          </w:p>
        </w:tc>
      </w:tr>
      <w:tr>
        <w:trPr>
          <w:cantSplit/>
        </w:trPr>
        <w:tc>
          <w:tcPr>
            <w:tcW w:type="dxa" w:w="3628"/>
            <w:shd w:val="clear" w:color="auto" w:fill="FFFFFF"/>
          </w:tcPr>
          <w:p>
            <w:pPr>
              <w:spacing w:after="40"/>
            </w:pPr>
            <w:r>
              <w:rPr>
                <w:b w:val="0"/>
                <w:sz w:val="20"/>
              </w:rPr>
              <w:t>Angle C, chant du montant</w:t>
            </w:r>
          </w:p>
        </w:tc>
        <w:tc>
          <w:tcPr>
            <w:tcW w:type="dxa" w:w="2041"/>
            <w:shd w:val="clear" w:color="auto" w:fill="FFFFFF"/>
          </w:tcPr>
          <w:p>
            <w:pPr>
              <w:spacing w:after="40"/>
            </w:pPr>
            <w:r>
              <w:rPr>
                <w:b w:val="0"/>
                <w:sz w:val="20"/>
              </w:rPr>
              <w:t>25 mm</w:t>
            </w:r>
          </w:p>
        </w:tc>
        <w:tc>
          <w:tcPr>
            <w:tcW w:type="dxa" w:w="2041"/>
            <w:shd w:val="clear" w:color="auto" w:fill="FFFFFF"/>
          </w:tcPr>
          <w:p>
            <w:pPr>
              <w:spacing w:after="40"/>
            </w:pPr>
            <w:r>
              <w:rPr>
                <w:b w:val="0"/>
                <w:sz w:val="20"/>
              </w:rPr>
            </w:r>
          </w:p>
        </w:tc>
        <w:tc>
          <w:tcPr>
            <w:tcW w:type="dxa" w:w="1361"/>
            <w:shd w:val="clear" w:color="auto" w:fill="FFFFFF"/>
          </w:tcPr>
          <w:p>
            <w:pPr>
              <w:spacing w:after="40"/>
            </w:pPr>
            <w:r>
              <w:rPr>
                <w:b w:val="0"/>
                <w:sz w:val="20"/>
              </w:rPr>
            </w:r>
          </w:p>
        </w:tc>
      </w:tr>
      <w:tr>
        <w:trPr>
          <w:cantSplit/>
        </w:trPr>
        <w:tc>
          <w:tcPr>
            <w:tcW w:type="dxa" w:w="3628"/>
            <w:shd w:val="clear" w:color="auto" w:fill="F5F5F5"/>
          </w:tcPr>
          <w:p>
            <w:pPr>
              <w:spacing w:after="40"/>
            </w:pPr>
            <w:r>
              <w:rPr>
                <w:b w:val="0"/>
                <w:sz w:val="20"/>
              </w:rPr>
              <w:t>Angle C, bout de traverse</w:t>
            </w:r>
          </w:p>
        </w:tc>
        <w:tc>
          <w:tcPr>
            <w:tcW w:type="dxa" w:w="2041"/>
            <w:shd w:val="clear" w:color="auto" w:fill="F5F5F5"/>
          </w:tcPr>
          <w:p>
            <w:pPr>
              <w:spacing w:after="40"/>
            </w:pPr>
            <w:r>
              <w:rPr>
                <w:b w:val="0"/>
                <w:sz w:val="20"/>
              </w:rPr>
              <w:t>35 mm</w:t>
            </w:r>
          </w:p>
        </w:tc>
        <w:tc>
          <w:tcPr>
            <w:tcW w:type="dxa" w:w="2041"/>
            <w:shd w:val="clear" w:color="auto" w:fill="F5F5F5"/>
          </w:tcPr>
          <w:p>
            <w:pPr>
              <w:spacing w:after="40"/>
            </w:pPr>
            <w:r>
              <w:rPr>
                <w:b w:val="0"/>
                <w:sz w:val="20"/>
              </w:rPr>
            </w:r>
          </w:p>
        </w:tc>
        <w:tc>
          <w:tcPr>
            <w:tcW w:type="dxa" w:w="1361"/>
            <w:shd w:val="clear" w:color="auto" w:fill="F5F5F5"/>
          </w:tcPr>
          <w:p>
            <w:pPr>
              <w:spacing w:after="40"/>
            </w:pPr>
            <w:r>
              <w:rPr>
                <w:b w:val="0"/>
                <w:sz w:val="20"/>
              </w:rPr>
            </w:r>
          </w:p>
        </w:tc>
      </w:tr>
      <w:tr>
        <w:trPr>
          <w:cantSplit/>
        </w:trPr>
        <w:tc>
          <w:tcPr>
            <w:tcW w:type="dxa" w:w="3628"/>
            <w:shd w:val="clear" w:color="auto" w:fill="FFFFFF"/>
          </w:tcPr>
          <w:p>
            <w:pPr>
              <w:spacing w:after="40"/>
            </w:pPr>
            <w:r>
              <w:rPr>
                <w:b w:val="0"/>
                <w:sz w:val="20"/>
              </w:rPr>
              <w:t>Angle D, chant du montant</w:t>
            </w:r>
          </w:p>
        </w:tc>
        <w:tc>
          <w:tcPr>
            <w:tcW w:type="dxa" w:w="2041"/>
            <w:shd w:val="clear" w:color="auto" w:fill="FFFFFF"/>
          </w:tcPr>
          <w:p>
            <w:pPr>
              <w:spacing w:after="40"/>
            </w:pPr>
            <w:r>
              <w:rPr>
                <w:b w:val="0"/>
                <w:sz w:val="20"/>
              </w:rPr>
              <w:t>25 mm</w:t>
            </w:r>
          </w:p>
        </w:tc>
        <w:tc>
          <w:tcPr>
            <w:tcW w:type="dxa" w:w="2041"/>
            <w:shd w:val="clear" w:color="auto" w:fill="FFFFFF"/>
          </w:tcPr>
          <w:p>
            <w:pPr>
              <w:spacing w:after="40"/>
            </w:pPr>
            <w:r>
              <w:rPr>
                <w:b w:val="0"/>
                <w:sz w:val="20"/>
              </w:rPr>
            </w:r>
          </w:p>
        </w:tc>
        <w:tc>
          <w:tcPr>
            <w:tcW w:type="dxa" w:w="1361"/>
            <w:shd w:val="clear" w:color="auto" w:fill="FFFFFF"/>
          </w:tcPr>
          <w:p>
            <w:pPr>
              <w:spacing w:after="40"/>
            </w:pPr>
            <w:r>
              <w:rPr>
                <w:b w:val="0"/>
                <w:sz w:val="20"/>
              </w:rPr>
            </w:r>
          </w:p>
        </w:tc>
      </w:tr>
      <w:tr>
        <w:trPr>
          <w:cantSplit/>
        </w:trPr>
        <w:tc>
          <w:tcPr>
            <w:tcW w:type="dxa" w:w="3628"/>
            <w:shd w:val="clear" w:color="auto" w:fill="F5F5F5"/>
          </w:tcPr>
          <w:p>
            <w:pPr>
              <w:spacing w:after="40"/>
            </w:pPr>
            <w:r>
              <w:rPr>
                <w:b w:val="0"/>
                <w:sz w:val="20"/>
              </w:rPr>
              <w:t>Angle D, bout de traverse</w:t>
            </w:r>
          </w:p>
        </w:tc>
        <w:tc>
          <w:tcPr>
            <w:tcW w:type="dxa" w:w="2041"/>
            <w:shd w:val="clear" w:color="auto" w:fill="F5F5F5"/>
          </w:tcPr>
          <w:p>
            <w:pPr>
              <w:spacing w:after="40"/>
            </w:pPr>
            <w:r>
              <w:rPr>
                <w:b w:val="0"/>
                <w:sz w:val="20"/>
              </w:rPr>
              <w:t>35 mm</w:t>
            </w:r>
          </w:p>
        </w:tc>
        <w:tc>
          <w:tcPr>
            <w:tcW w:type="dxa" w:w="2041"/>
            <w:shd w:val="clear" w:color="auto" w:fill="F5F5F5"/>
          </w:tcPr>
          <w:p>
            <w:pPr>
              <w:spacing w:after="40"/>
            </w:pPr>
            <w:r>
              <w:rPr>
                <w:b w:val="0"/>
                <w:sz w:val="20"/>
              </w:rPr>
            </w:r>
          </w:p>
        </w:tc>
        <w:tc>
          <w:tcPr>
            <w:tcW w:type="dxa" w:w="1361"/>
            <w:shd w:val="clear" w:color="auto" w:fill="F5F5F5"/>
          </w:tcPr>
          <w:p>
            <w:pPr>
              <w:spacing w:after="40"/>
            </w:pPr>
            <w:r>
              <w:rPr>
                <w:b w:val="0"/>
                <w:sz w:val="20"/>
              </w:rPr>
            </w:r>
          </w:p>
        </w:tc>
      </w:tr>
    </w:tbl>
    <w:p>
      <w:pPr>
        <w:spacing w:after="120"/>
      </w:pPr>
    </w:p>
    <w:p>
      <w:pPr>
        <w:pStyle w:val="Titre2"/>
      </w:pPr>
      <w:r>
        <w:rPr>
          <w:b w:val="0"/>
          <w:i w:val="0"/>
        </w:rPr>
        <w:t>Bilan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969"/>
        <w:gridCol w:w="2551"/>
        <w:gridCol w:w="2551"/>
      </w:tblGrid>
      <w:tr>
        <w:trPr>
          <w:tblHeader w:val="true"/>
          <w:cantSplit/>
        </w:trPr>
        <w:tc>
          <w:tcPr>
            <w:tcW w:type="dxa" w:w="3969"/>
            <w:shd w:val="clear" w:color="auto" w:fill="1F3864"/>
          </w:tcPr>
          <w:p>
            <w:pPr>
              <w:spacing w:after="40"/>
            </w:pPr>
            <w:r>
              <w:rPr>
                <w:b/>
                <w:color w:val="FFFFFF"/>
                <w:sz w:val="20"/>
              </w:rPr>
            </w:r>
          </w:p>
        </w:tc>
        <w:tc>
          <w:tcPr>
            <w:tcW w:type="dxa" w:w="2551"/>
            <w:shd w:val="clear" w:color="auto" w:fill="1F3864"/>
          </w:tcPr>
          <w:p>
            <w:pPr>
              <w:spacing w:after="40"/>
            </w:pPr>
            <w:r>
              <w:rPr>
                <w:b/>
                <w:color w:val="FFFFFF"/>
                <w:sz w:val="20"/>
              </w:rPr>
              <w:t>Manche 1</w:t>
            </w:r>
          </w:p>
        </w:tc>
        <w:tc>
          <w:tcPr>
            <w:tcW w:type="dxa" w:w="2551"/>
            <w:shd w:val="clear" w:color="auto" w:fill="1F3864"/>
          </w:tcPr>
          <w:p>
            <w:pPr>
              <w:spacing w:after="40"/>
            </w:pPr>
            <w:r>
              <w:rPr>
                <w:b/>
                <w:color w:val="FFFFFF"/>
                <w:sz w:val="20"/>
              </w:rPr>
              <w:t>Manche 2</w:t>
            </w:r>
          </w:p>
        </w:tc>
      </w:tr>
      <w:tr>
        <w:trPr>
          <w:cantSplit/>
          <w:trHeight w:val="623" w:hRule="atLeast"/>
        </w:trPr>
        <w:tc>
          <w:tcPr>
            <w:tcW w:type="dxa" w:w="3969"/>
            <w:shd w:val="clear" w:color="auto" w:fill="FFFFFF"/>
          </w:tcPr>
          <w:p>
            <w:pPr>
              <w:spacing w:after="40"/>
            </w:pPr>
            <w:r>
              <w:rPr>
                <w:b w:val="0"/>
                <w:sz w:val="20"/>
              </w:rPr>
              <w:t>Temps de montage</w:t>
            </w:r>
          </w:p>
        </w:tc>
        <w:tc>
          <w:tcPr>
            <w:tcW w:type="dxa" w:w="2551"/>
            <w:shd w:val="clear" w:color="auto" w:fill="FFFFFF"/>
          </w:tcPr>
          <w:p>
            <w:pPr>
              <w:spacing w:after="40"/>
            </w:pPr>
            <w:r>
              <w:rPr>
                <w:b w:val="0"/>
                <w:sz w:val="20"/>
              </w:rPr>
            </w:r>
          </w:p>
        </w:tc>
        <w:tc>
          <w:tcPr>
            <w:tcW w:type="dxa" w:w="2551"/>
            <w:shd w:val="clear" w:color="auto" w:fill="FFFFFF"/>
          </w:tcPr>
          <w:p>
            <w:pPr>
              <w:spacing w:after="40"/>
            </w:pPr>
            <w:r>
              <w:rPr>
                <w:b w:val="0"/>
                <w:sz w:val="20"/>
              </w:rPr>
            </w:r>
          </w:p>
        </w:tc>
      </w:tr>
      <w:tr>
        <w:trPr>
          <w:cantSplit/>
          <w:trHeight w:val="623" w:hRule="atLeast"/>
        </w:trPr>
        <w:tc>
          <w:tcPr>
            <w:tcW w:type="dxa" w:w="3969"/>
            <w:shd w:val="clear" w:color="auto" w:fill="F5F5F5"/>
          </w:tcPr>
          <w:p>
            <w:pPr>
              <w:spacing w:after="40"/>
            </w:pPr>
            <w:r>
              <w:rPr>
                <w:b w:val="0"/>
                <w:sz w:val="20"/>
              </w:rPr>
              <w:t>Vis correctement placées, sur 8</w:t>
            </w:r>
          </w:p>
        </w:tc>
        <w:tc>
          <w:tcPr>
            <w:tcW w:type="dxa" w:w="2551"/>
            <w:shd w:val="clear" w:color="auto" w:fill="F5F5F5"/>
          </w:tcPr>
          <w:p>
            <w:pPr>
              <w:spacing w:after="40"/>
            </w:pPr>
            <w:r>
              <w:rPr>
                <w:b w:val="0"/>
                <w:sz w:val="20"/>
              </w:rPr>
            </w:r>
          </w:p>
        </w:tc>
        <w:tc>
          <w:tcPr>
            <w:tcW w:type="dxa" w:w="2551"/>
            <w:shd w:val="clear" w:color="auto" w:fill="F5F5F5"/>
          </w:tcPr>
          <w:p>
            <w:pPr>
              <w:spacing w:after="40"/>
            </w:pPr>
            <w:r>
              <w:rPr>
                <w:b w:val="0"/>
                <w:sz w:val="20"/>
              </w:rPr>
            </w:r>
          </w:p>
        </w:tc>
      </w:tr>
      <w:tr>
        <w:trPr>
          <w:cantSplit/>
          <w:trHeight w:val="623" w:hRule="atLeast"/>
        </w:trPr>
        <w:tc>
          <w:tcPr>
            <w:tcW w:type="dxa" w:w="3969"/>
            <w:shd w:val="clear" w:color="auto" w:fill="FFFFFF"/>
          </w:tcPr>
          <w:p>
            <w:pPr>
              <w:spacing w:after="40"/>
            </w:pPr>
            <w:r>
              <w:rPr>
                <w:b w:val="0"/>
                <w:sz w:val="20"/>
              </w:rPr>
              <w:t>Vis ressortant sur le chant extérieur</w:t>
            </w:r>
          </w:p>
        </w:tc>
        <w:tc>
          <w:tcPr>
            <w:tcW w:type="dxa" w:w="2551"/>
            <w:shd w:val="clear" w:color="auto" w:fill="FFFFFF"/>
          </w:tcPr>
          <w:p>
            <w:pPr>
              <w:spacing w:after="40"/>
            </w:pPr>
            <w:r>
              <w:rPr>
                <w:b w:val="0"/>
                <w:sz w:val="20"/>
              </w:rPr>
            </w:r>
          </w:p>
        </w:tc>
        <w:tc>
          <w:tcPr>
            <w:tcW w:type="dxa" w:w="2551"/>
            <w:shd w:val="clear" w:color="auto" w:fill="FFFFFF"/>
          </w:tcPr>
          <w:p>
            <w:pPr>
              <w:spacing w:after="40"/>
            </w:pPr>
            <w:r>
              <w:rPr>
                <w:b w:val="0"/>
                <w:sz w:val="20"/>
              </w:rPr>
            </w:r>
          </w:p>
        </w:tc>
      </w:tr>
      <w:tr>
        <w:trPr>
          <w:cantSplit/>
          <w:trHeight w:val="623" w:hRule="atLeast"/>
        </w:trPr>
        <w:tc>
          <w:tcPr>
            <w:tcW w:type="dxa" w:w="3969"/>
            <w:shd w:val="clear" w:color="auto" w:fill="F5F5F5"/>
          </w:tcPr>
          <w:p>
            <w:pPr>
              <w:spacing w:after="40"/>
            </w:pPr>
            <w:r>
              <w:rPr>
                <w:b w:val="0"/>
                <w:sz w:val="20"/>
              </w:rPr>
              <w:t>Pièces restantes</w:t>
            </w:r>
          </w:p>
        </w:tc>
        <w:tc>
          <w:tcPr>
            <w:tcW w:type="dxa" w:w="2551"/>
            <w:shd w:val="clear" w:color="auto" w:fill="F5F5F5"/>
          </w:tcPr>
          <w:p>
            <w:pPr>
              <w:spacing w:after="40"/>
            </w:pPr>
            <w:r>
              <w:rPr>
                <w:b w:val="0"/>
                <w:sz w:val="20"/>
              </w:rPr>
            </w:r>
          </w:p>
        </w:tc>
        <w:tc>
          <w:tcPr>
            <w:tcW w:type="dxa" w:w="2551"/>
            <w:shd w:val="clear" w:color="auto" w:fill="F5F5F5"/>
          </w:tcPr>
          <w:p>
            <w:pPr>
              <w:spacing w:after="40"/>
            </w:pPr>
            <w:r>
              <w:rPr>
                <w:b w:val="0"/>
                <w:sz w:val="20"/>
              </w:rPr>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Une seule question à vous poser en démontant</w:t>
            </w:r>
          </w:p>
          <w:p>
            <w:pPr>
              <w:spacing w:after="0"/>
            </w:pPr>
            <w:r>
              <w:rPr>
                <w:b w:val="0"/>
                <w:sz w:val="21"/>
              </w:rPr>
              <w:t>Est-ce que l'équipe qui a monté ce cadre pouvait voir son erreur, une fois le cadre monté ?</w:t>
            </w:r>
          </w:p>
        </w:tc>
      </w:tr>
    </w:tbl>
    <w:p>
      <w:r>
        <w:br w:type="page"/>
      </w:r>
    </w:p>
    <w:p>
      <w:pPr>
        <w:pStyle w:val="Titre1"/>
      </w:pPr>
      <w:r>
        <w:rPr>
          <w:b w:val="0"/>
          <w:i w:val="0"/>
        </w:rPr>
        <w:t>Corrigé et conduite du débat</w:t>
      </w:r>
    </w:p>
    <w:p>
      <w:pPr>
        <w:pStyle w:val="Titre2"/>
      </w:pPr>
      <w:r>
        <w:rPr>
          <w:b w:val="0"/>
          <w:i w:val="0"/>
        </w:rPr>
        <w:t>Ce qui est attendu</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1361"/>
        <w:gridCol w:w="2835"/>
        <w:gridCol w:w="2608"/>
      </w:tblGrid>
      <w:tr>
        <w:trPr>
          <w:tblHeader w:val="true"/>
          <w:cantSplit/>
        </w:trPr>
        <w:tc>
          <w:tcPr>
            <w:tcW w:type="dxa" w:w="2268"/>
            <w:shd w:val="clear" w:color="auto" w:fill="1F3864"/>
          </w:tcPr>
          <w:p>
            <w:pPr>
              <w:spacing w:after="40"/>
            </w:pPr>
            <w:r>
              <w:rPr>
                <w:b/>
                <w:color w:val="FFFFFF"/>
                <w:sz w:val="20"/>
              </w:rPr>
              <w:t>Emplacement</w:t>
            </w:r>
          </w:p>
        </w:tc>
        <w:tc>
          <w:tcPr>
            <w:tcW w:type="dxa" w:w="1361"/>
            <w:shd w:val="clear" w:color="auto" w:fill="1F3864"/>
          </w:tcPr>
          <w:p>
            <w:pPr>
              <w:spacing w:after="40"/>
            </w:pPr>
            <w:r>
              <w:rPr>
                <w:b/>
                <w:color w:val="FFFFFF"/>
                <w:sz w:val="20"/>
              </w:rPr>
              <w:t>Vis correcte</w:t>
            </w:r>
          </w:p>
        </w:tc>
        <w:tc>
          <w:tcPr>
            <w:tcW w:type="dxa" w:w="2835"/>
            <w:shd w:val="clear" w:color="auto" w:fill="1F3864"/>
          </w:tcPr>
          <w:p>
            <w:pPr>
              <w:spacing w:after="40"/>
            </w:pPr>
            <w:r>
              <w:rPr>
                <w:b/>
                <w:color w:val="FFFFFF"/>
                <w:sz w:val="20"/>
              </w:rPr>
              <w:t>Pourquoi</w:t>
            </w:r>
          </w:p>
        </w:tc>
        <w:tc>
          <w:tcPr>
            <w:tcW w:type="dxa" w:w="2608"/>
            <w:shd w:val="clear" w:color="auto" w:fill="1F3864"/>
          </w:tcPr>
          <w:p>
            <w:pPr>
              <w:spacing w:after="40"/>
            </w:pPr>
            <w:r>
              <w:rPr>
                <w:b/>
                <w:color w:val="FFFFFF"/>
                <w:sz w:val="20"/>
              </w:rPr>
              <w:t>Si on se trompe</w:t>
            </w:r>
          </w:p>
        </w:tc>
      </w:tr>
      <w:tr>
        <w:trPr>
          <w:cantSplit/>
        </w:trPr>
        <w:tc>
          <w:tcPr>
            <w:tcW w:type="dxa" w:w="2268"/>
            <w:shd w:val="clear" w:color="auto" w:fill="FFFFFF"/>
          </w:tcPr>
          <w:p>
            <w:pPr>
              <w:spacing w:after="40"/>
            </w:pPr>
            <w:r>
              <w:rPr>
                <w:b w:val="0"/>
                <w:sz w:val="20"/>
              </w:rPr>
              <w:t>Chant du montant, épaisseur 30 mm</w:t>
            </w:r>
          </w:p>
        </w:tc>
        <w:tc>
          <w:tcPr>
            <w:tcW w:type="dxa" w:w="1361"/>
            <w:shd w:val="clear" w:color="auto" w:fill="FFFFFF"/>
          </w:tcPr>
          <w:p>
            <w:pPr>
              <w:spacing w:after="40"/>
            </w:pPr>
            <w:r>
              <w:rPr>
                <w:b w:val="0"/>
                <w:sz w:val="20"/>
              </w:rPr>
              <w:t>Ø 4 x 25</w:t>
            </w:r>
          </w:p>
        </w:tc>
        <w:tc>
          <w:tcPr>
            <w:tcW w:type="dxa" w:w="2835"/>
            <w:shd w:val="clear" w:color="auto" w:fill="FFFFFF"/>
          </w:tcPr>
          <w:p>
            <w:pPr>
              <w:spacing w:after="40"/>
            </w:pPr>
            <w:r>
              <w:rPr>
                <w:b w:val="0"/>
                <w:sz w:val="20"/>
              </w:rPr>
              <w:t>L'équerre fait 2,5 mm, la vis pénètre 22,5 mm dans 30. Il reste 7,5 mm de bois.</w:t>
            </w:r>
          </w:p>
        </w:tc>
        <w:tc>
          <w:tcPr>
            <w:tcW w:type="dxa" w:w="2608"/>
            <w:shd w:val="clear" w:color="auto" w:fill="FFFFFF"/>
          </w:tcPr>
          <w:p>
            <w:pPr>
              <w:spacing w:after="40"/>
            </w:pPr>
            <w:r>
              <w:rPr>
                <w:b w:val="0"/>
                <w:sz w:val="20"/>
              </w:rPr>
              <w:t>Une vis de 35 ressort de 2,5 mm sur le chant extérieur, côté table. Invisible pendant le montage.</w:t>
            </w:r>
          </w:p>
        </w:tc>
      </w:tr>
      <w:tr>
        <w:trPr>
          <w:cantSplit/>
        </w:trPr>
        <w:tc>
          <w:tcPr>
            <w:tcW w:type="dxa" w:w="2268"/>
            <w:shd w:val="clear" w:color="auto" w:fill="F5F5F5"/>
          </w:tcPr>
          <w:p>
            <w:pPr>
              <w:spacing w:after="40"/>
            </w:pPr>
            <w:r>
              <w:rPr>
                <w:b w:val="0"/>
                <w:sz w:val="20"/>
              </w:rPr>
              <w:t>Bout de traverse, dans la longueur</w:t>
            </w:r>
          </w:p>
        </w:tc>
        <w:tc>
          <w:tcPr>
            <w:tcW w:type="dxa" w:w="1361"/>
            <w:shd w:val="clear" w:color="auto" w:fill="F5F5F5"/>
          </w:tcPr>
          <w:p>
            <w:pPr>
              <w:spacing w:after="40"/>
            </w:pPr>
            <w:r>
              <w:rPr>
                <w:b w:val="0"/>
                <w:sz w:val="20"/>
              </w:rPr>
              <w:t>Ø 4 x 35</w:t>
            </w:r>
          </w:p>
        </w:tc>
        <w:tc>
          <w:tcPr>
            <w:tcW w:type="dxa" w:w="2835"/>
            <w:shd w:val="clear" w:color="auto" w:fill="F5F5F5"/>
          </w:tcPr>
          <w:p>
            <w:pPr>
              <w:spacing w:after="40"/>
            </w:pPr>
            <w:r>
              <w:rPr>
                <w:b w:val="0"/>
                <w:sz w:val="20"/>
              </w:rPr>
              <w:t>L'ancrage se fait dans les 200 mm de longueur du tasseau. Rien ne limite.</w:t>
            </w:r>
          </w:p>
        </w:tc>
        <w:tc>
          <w:tcPr>
            <w:tcW w:type="dxa" w:w="2608"/>
            <w:shd w:val="clear" w:color="auto" w:fill="F5F5F5"/>
          </w:tcPr>
          <w:p>
            <w:pPr>
              <w:spacing w:after="40"/>
            </w:pPr>
            <w:r>
              <w:rPr>
                <w:b w:val="0"/>
                <w:sz w:val="20"/>
              </w:rPr>
              <w:t>Une vis de 25 tient quand même. Le défaut ne se voit pas du tout, ni pendant le montage, ni après.</w:t>
            </w: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Le point qui fait toute la séquence</w:t>
            </w:r>
          </w:p>
          <w:p>
            <w:pPr>
              <w:spacing w:after="40"/>
            </w:pPr>
            <w:r>
              <w:rPr>
                <w:b/>
                <w:sz w:val="21"/>
              </w:rPr>
              <w:t xml:space="preserve">L'instruction IM-04 de la manche 1 n'est pas fausse. </w:t>
            </w:r>
            <w:r>
              <w:rPr>
                <w:b w:val="0"/>
                <w:sz w:val="21"/>
              </w:rPr>
              <w:t>Elle est complète, elle dit exactement la bonne règle, et elle a été lue par tout le monde. Les erreurs sont arrivées quand même.</w:t>
            </w:r>
          </w:p>
          <w:p>
            <w:pPr>
              <w:spacing w:after="0"/>
            </w:pPr>
            <w:r>
              <w:rPr>
                <w:b w:val="0"/>
                <w:sz w:val="21"/>
              </w:rPr>
              <w:t>Ne laisse personne conclure que les équipes ont mal lu ou n'ont pas fait attention. C'est la conclusion facile et c'est la mauvaise.</w:t>
            </w:r>
          </w:p>
        </w:tc>
      </w:tr>
    </w:tbl>
    <w:p>
      <w:pPr>
        <w:spacing w:after="120"/>
      </w:pPr>
    </w:p>
    <w:p>
      <w:pPr>
        <w:pStyle w:val="Titre2"/>
      </w:pPr>
      <w:r>
        <w:rPr>
          <w:b w:val="0"/>
          <w:i w:val="0"/>
        </w:rPr>
        <w:t>Les trois questions du débat, dans l'ordre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680"/>
        <w:gridCol w:w="3628"/>
        <w:gridCol w:w="4762"/>
      </w:tblGrid>
      <w:tr>
        <w:trPr>
          <w:tblHeader w:val="true"/>
          <w:cantSplit/>
        </w:trPr>
        <w:tc>
          <w:tcPr>
            <w:tcW w:type="dxa" w:w="680"/>
            <w:shd w:val="clear" w:color="auto" w:fill="1F3864"/>
          </w:tcPr>
          <w:p>
            <w:pPr>
              <w:spacing w:after="40"/>
            </w:pPr>
            <w:r>
              <w:rPr>
                <w:b/>
                <w:color w:val="FFFFFF"/>
                <w:sz w:val="20"/>
              </w:rPr>
            </w:r>
          </w:p>
        </w:tc>
        <w:tc>
          <w:tcPr>
            <w:tcW w:type="dxa" w:w="3628"/>
            <w:shd w:val="clear" w:color="auto" w:fill="1F3864"/>
          </w:tcPr>
          <w:p>
            <w:pPr>
              <w:spacing w:after="40"/>
            </w:pPr>
            <w:r>
              <w:rPr>
                <w:b/>
                <w:color w:val="FFFFFF"/>
                <w:sz w:val="20"/>
              </w:rPr>
              <w:t>Question</w:t>
            </w:r>
          </w:p>
        </w:tc>
        <w:tc>
          <w:tcPr>
            <w:tcW w:type="dxa" w:w="4762"/>
            <w:shd w:val="clear" w:color="auto" w:fill="1F3864"/>
          </w:tcPr>
          <w:p>
            <w:pPr>
              <w:spacing w:after="40"/>
            </w:pPr>
            <w:r>
              <w:rPr>
                <w:b/>
                <w:color w:val="FFFFFF"/>
                <w:sz w:val="20"/>
              </w:rPr>
              <w:t>Où tu veux les emmener</w:t>
            </w:r>
          </w:p>
        </w:tc>
      </w:tr>
      <w:tr>
        <w:trPr>
          <w:cantSplit/>
        </w:trPr>
        <w:tc>
          <w:tcPr>
            <w:tcW w:type="dxa" w:w="680"/>
            <w:shd w:val="clear" w:color="auto" w:fill="FFFFFF"/>
          </w:tcPr>
          <w:p>
            <w:pPr>
              <w:spacing w:after="40"/>
            </w:pPr>
            <w:r>
              <w:rPr>
                <w:b w:val="0"/>
                <w:sz w:val="20"/>
              </w:rPr>
              <w:t>1</w:t>
            </w:r>
          </w:p>
        </w:tc>
        <w:tc>
          <w:tcPr>
            <w:tcW w:type="dxa" w:w="3628"/>
            <w:shd w:val="clear" w:color="auto" w:fill="FFFFFF"/>
          </w:tcPr>
          <w:p>
            <w:pPr>
              <w:spacing w:after="40"/>
            </w:pPr>
            <w:r>
              <w:rPr>
                <w:b w:val="0"/>
                <w:sz w:val="20"/>
              </w:rPr>
              <w:t>La consigne était la même dans les deux manches. Qu'est-ce qui a changé ?</w:t>
            </w:r>
          </w:p>
        </w:tc>
        <w:tc>
          <w:tcPr>
            <w:tcW w:type="dxa" w:w="4762"/>
            <w:shd w:val="clear" w:color="auto" w:fill="FFFFFF"/>
          </w:tcPr>
          <w:p>
            <w:pPr>
              <w:spacing w:after="40"/>
            </w:pPr>
            <w:r>
              <w:rPr>
                <w:b w:val="0"/>
                <w:sz w:val="20"/>
              </w:rPr>
              <w:t>Rien dans le texte. Tout dans la présentation physique des pièces. La qualité ne vient pas de l'effort, elle vient de la conception du poste.</w:t>
            </w:r>
          </w:p>
        </w:tc>
      </w:tr>
      <w:tr>
        <w:trPr>
          <w:cantSplit/>
        </w:trPr>
        <w:tc>
          <w:tcPr>
            <w:tcW w:type="dxa" w:w="680"/>
            <w:shd w:val="clear" w:color="auto" w:fill="F5F5F5"/>
          </w:tcPr>
          <w:p>
            <w:pPr>
              <w:spacing w:after="40"/>
            </w:pPr>
            <w:r>
              <w:rPr>
                <w:b w:val="0"/>
                <w:sz w:val="20"/>
              </w:rPr>
              <w:t>2</w:t>
            </w:r>
          </w:p>
        </w:tc>
        <w:tc>
          <w:tcPr>
            <w:tcW w:type="dxa" w:w="3628"/>
            <w:shd w:val="clear" w:color="auto" w:fill="F5F5F5"/>
          </w:tcPr>
          <w:p>
            <w:pPr>
              <w:spacing w:after="40"/>
            </w:pPr>
            <w:r>
              <w:rPr>
                <w:b w:val="0"/>
                <w:sz w:val="20"/>
              </w:rPr>
              <w:t>Pourquoi l'instruction IM-04 ne suffit-elle pas, alors qu'elle est juste ?</w:t>
            </w:r>
          </w:p>
        </w:tc>
        <w:tc>
          <w:tcPr>
            <w:tcW w:type="dxa" w:w="4762"/>
            <w:shd w:val="clear" w:color="auto" w:fill="F5F5F5"/>
          </w:tcPr>
          <w:p>
            <w:pPr>
              <w:spacing w:after="40"/>
            </w:pPr>
            <w:r>
              <w:rPr>
                <w:b w:val="0"/>
                <w:sz w:val="20"/>
              </w:rPr>
              <w:t>Parce qu'elle demande une déduction : traduire « épaisseur réduite » en « montant ». Sous chrono, personne ne déduit. Une bonne instruction ne demande aucune traduction.</w:t>
            </w:r>
          </w:p>
        </w:tc>
      </w:tr>
      <w:tr>
        <w:trPr>
          <w:cantSplit/>
        </w:trPr>
        <w:tc>
          <w:tcPr>
            <w:tcW w:type="dxa" w:w="680"/>
            <w:shd w:val="clear" w:color="auto" w:fill="FFFFFF"/>
          </w:tcPr>
          <w:p>
            <w:pPr>
              <w:spacing w:after="40"/>
            </w:pPr>
            <w:r>
              <w:rPr>
                <w:b w:val="0"/>
                <w:sz w:val="20"/>
              </w:rPr>
              <w:t>3</w:t>
            </w:r>
          </w:p>
        </w:tc>
        <w:tc>
          <w:tcPr>
            <w:tcW w:type="dxa" w:w="3628"/>
            <w:shd w:val="clear" w:color="auto" w:fill="FFFFFF"/>
          </w:tcPr>
          <w:p>
            <w:pPr>
              <w:spacing w:after="40"/>
            </w:pPr>
            <w:r>
              <w:rPr>
                <w:b w:val="0"/>
                <w:sz w:val="20"/>
              </w:rPr>
              <w:t>Ce qu'on vient de faire est-il un vrai Poka-Yoke ?</w:t>
            </w:r>
          </w:p>
        </w:tc>
        <w:tc>
          <w:tcPr>
            <w:tcW w:type="dxa" w:w="4762"/>
            <w:shd w:val="clear" w:color="auto" w:fill="FFFFFF"/>
          </w:tcPr>
          <w:p>
            <w:pPr>
              <w:spacing w:after="40"/>
            </w:pPr>
            <w:r>
              <w:rPr>
                <w:b w:val="0"/>
                <w:sz w:val="20"/>
              </w:rPr>
              <w:t>Non, et il faut le dire. Le marquage rouge et le kitting détectent l'erreur ou la rendent improbable. Ils ne la rendent pas impossible.</w:t>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La question 3 est celle qui leur donne la parole</w:t>
            </w:r>
          </w:p>
          <w:p>
            <w:pPr>
              <w:spacing w:after="40"/>
            </w:pPr>
            <w:r>
              <w:rPr>
                <w:b w:val="0"/>
                <w:sz w:val="21"/>
              </w:rPr>
              <w:t>Demande-leur ce qu'il faudrait pour que l'erreur soit mécaniquement impossible.</w:t>
            </w:r>
          </w:p>
          <w:p>
            <w:pPr>
              <w:spacing w:after="40"/>
            </w:pPr>
            <w:r>
              <w:rPr>
                <w:b w:val="0"/>
                <w:sz w:val="21"/>
              </w:rPr>
              <w:t>Ils vont trouver : des têtes de vis de types différents, un diamètre différent, un avant-trou plus petit sur les montants qui refuse la vis longue.</w:t>
            </w:r>
          </w:p>
          <w:p>
            <w:pPr>
              <w:spacing w:after="0"/>
            </w:pPr>
            <w:r>
              <w:rPr>
                <w:b w:val="0"/>
                <w:sz w:val="21"/>
              </w:rPr>
              <w:t>Ce sont eux les techniciens. Dis-le. C'est la seule séquence de la journée où ils savent quelque chose que tu ne sais pas mieux qu'eux, et c'est à 8h50.</w:t>
            </w:r>
          </w:p>
        </w:tc>
      </w:tr>
    </w:tbl>
    <w:p>
      <w:pPr>
        <w:spacing w:after="120"/>
      </w:pPr>
    </w:p>
    <w:p>
      <w:pPr>
        <w:pStyle w:val="Titre2"/>
      </w:pPr>
      <w:r>
        <w:rPr>
          <w:b w:val="0"/>
          <w:i w:val="0"/>
        </w:rPr>
        <w:t>À noter juste après la séquence, à chaud</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1928"/>
        <w:gridCol w:w="1587"/>
        <w:gridCol w:w="1928"/>
        <w:gridCol w:w="1587"/>
      </w:tblGrid>
      <w:tr>
        <w:trPr>
          <w:tblHeader w:val="true"/>
          <w:cantSplit/>
        </w:trPr>
        <w:tc>
          <w:tcPr>
            <w:tcW w:type="dxa" w:w="1701"/>
            <w:shd w:val="clear" w:color="auto" w:fill="1F3864"/>
          </w:tcPr>
          <w:p>
            <w:pPr>
              <w:spacing w:after="40"/>
            </w:pPr>
            <w:r>
              <w:rPr>
                <w:b/>
                <w:color w:val="FFFFFF"/>
                <w:sz w:val="20"/>
              </w:rPr>
              <w:t>Équipe</w:t>
            </w:r>
          </w:p>
        </w:tc>
        <w:tc>
          <w:tcPr>
            <w:tcW w:type="dxa" w:w="1928"/>
            <w:shd w:val="clear" w:color="auto" w:fill="1F3864"/>
          </w:tcPr>
          <w:p>
            <w:pPr>
              <w:spacing w:after="40"/>
            </w:pPr>
            <w:r>
              <w:rPr>
                <w:b/>
                <w:color w:val="FFFFFF"/>
                <w:sz w:val="20"/>
              </w:rPr>
              <w:t>Temps manche 1</w:t>
            </w:r>
          </w:p>
        </w:tc>
        <w:tc>
          <w:tcPr>
            <w:tcW w:type="dxa" w:w="1587"/>
            <w:shd w:val="clear" w:color="auto" w:fill="1F3864"/>
          </w:tcPr>
          <w:p>
            <w:pPr>
              <w:spacing w:after="40"/>
            </w:pPr>
            <w:r>
              <w:rPr>
                <w:b/>
                <w:color w:val="FFFFFF"/>
                <w:sz w:val="20"/>
              </w:rPr>
              <w:t>Vis justes /8</w:t>
            </w:r>
          </w:p>
        </w:tc>
        <w:tc>
          <w:tcPr>
            <w:tcW w:type="dxa" w:w="1928"/>
            <w:shd w:val="clear" w:color="auto" w:fill="1F3864"/>
          </w:tcPr>
          <w:p>
            <w:pPr>
              <w:spacing w:after="40"/>
            </w:pPr>
            <w:r>
              <w:rPr>
                <w:b/>
                <w:color w:val="FFFFFF"/>
                <w:sz w:val="20"/>
              </w:rPr>
              <w:t>Temps manche 2</w:t>
            </w:r>
          </w:p>
        </w:tc>
        <w:tc>
          <w:tcPr>
            <w:tcW w:type="dxa" w:w="1587"/>
            <w:shd w:val="clear" w:color="auto" w:fill="1F3864"/>
          </w:tcPr>
          <w:p>
            <w:pPr>
              <w:spacing w:after="40"/>
            </w:pPr>
            <w:r>
              <w:rPr>
                <w:b/>
                <w:color w:val="FFFFFF"/>
                <w:sz w:val="20"/>
              </w:rPr>
              <w:t>Vis justes /8</w:t>
            </w:r>
          </w:p>
        </w:tc>
      </w:tr>
      <w:tr>
        <w:trPr>
          <w:cantSplit/>
          <w:trHeight w:val="567" w:hRule="atLeast"/>
        </w:trPr>
        <w:tc>
          <w:tcPr>
            <w:tcW w:type="dxa" w:w="1701"/>
            <w:shd w:val="clear" w:color="auto" w:fill="FFFFFF"/>
          </w:tcPr>
          <w:p>
            <w:pPr>
              <w:spacing w:after="40"/>
            </w:pPr>
            <w:r>
              <w:rPr>
                <w:b w:val="0"/>
                <w:sz w:val="20"/>
              </w:rPr>
              <w:t>1</w:t>
            </w:r>
          </w:p>
        </w:tc>
        <w:tc>
          <w:tcPr>
            <w:tcW w:type="dxa" w:w="1928"/>
            <w:shd w:val="clear" w:color="auto" w:fill="FFFFFF"/>
          </w:tcPr>
          <w:p>
            <w:pPr>
              <w:spacing w:after="40"/>
            </w:pPr>
            <w:r>
              <w:rPr>
                <w:b w:val="0"/>
                <w:sz w:val="20"/>
              </w:rPr>
            </w:r>
          </w:p>
        </w:tc>
        <w:tc>
          <w:tcPr>
            <w:tcW w:type="dxa" w:w="1587"/>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1587"/>
            <w:shd w:val="clear" w:color="auto" w:fill="FFFFFF"/>
          </w:tcPr>
          <w:p>
            <w:pPr>
              <w:spacing w:after="40"/>
            </w:pPr>
            <w:r>
              <w:rPr>
                <w:b w:val="0"/>
                <w:sz w:val="20"/>
              </w:rPr>
            </w:r>
          </w:p>
        </w:tc>
      </w:tr>
      <w:tr>
        <w:trPr>
          <w:cantSplit/>
          <w:trHeight w:val="567" w:hRule="atLeast"/>
        </w:trPr>
        <w:tc>
          <w:tcPr>
            <w:tcW w:type="dxa" w:w="1701"/>
            <w:shd w:val="clear" w:color="auto" w:fill="F5F5F5"/>
          </w:tcPr>
          <w:p>
            <w:pPr>
              <w:spacing w:after="40"/>
            </w:pPr>
            <w:r>
              <w:rPr>
                <w:b w:val="0"/>
                <w:sz w:val="20"/>
              </w:rPr>
              <w:t>2</w:t>
            </w:r>
          </w:p>
        </w:tc>
        <w:tc>
          <w:tcPr>
            <w:tcW w:type="dxa" w:w="1928"/>
            <w:shd w:val="clear" w:color="auto" w:fill="F5F5F5"/>
          </w:tcPr>
          <w:p>
            <w:pPr>
              <w:spacing w:after="40"/>
            </w:pPr>
            <w:r>
              <w:rPr>
                <w:b w:val="0"/>
                <w:sz w:val="20"/>
              </w:rPr>
            </w:r>
          </w:p>
        </w:tc>
        <w:tc>
          <w:tcPr>
            <w:tcW w:type="dxa" w:w="1587"/>
            <w:shd w:val="clear" w:color="auto" w:fill="F5F5F5"/>
          </w:tcPr>
          <w:p>
            <w:pPr>
              <w:spacing w:after="40"/>
            </w:pPr>
            <w:r>
              <w:rPr>
                <w:b w:val="0"/>
                <w:sz w:val="20"/>
              </w:rPr>
            </w:r>
          </w:p>
        </w:tc>
        <w:tc>
          <w:tcPr>
            <w:tcW w:type="dxa" w:w="1928"/>
            <w:shd w:val="clear" w:color="auto" w:fill="F5F5F5"/>
          </w:tcPr>
          <w:p>
            <w:pPr>
              <w:spacing w:after="40"/>
            </w:pPr>
            <w:r>
              <w:rPr>
                <w:b w:val="0"/>
                <w:sz w:val="20"/>
              </w:rPr>
            </w:r>
          </w:p>
        </w:tc>
        <w:tc>
          <w:tcPr>
            <w:tcW w:type="dxa" w:w="1587"/>
            <w:shd w:val="clear" w:color="auto" w:fill="F5F5F5"/>
          </w:tcPr>
          <w:p>
            <w:pPr>
              <w:spacing w:after="40"/>
            </w:pPr>
            <w:r>
              <w:rPr>
                <w:b w:val="0"/>
                <w:sz w:val="20"/>
              </w:rPr>
            </w:r>
          </w:p>
        </w:tc>
      </w:tr>
      <w:tr>
        <w:trPr>
          <w:cantSplit/>
          <w:trHeight w:val="567" w:hRule="atLeast"/>
        </w:trPr>
        <w:tc>
          <w:tcPr>
            <w:tcW w:type="dxa" w:w="1701"/>
            <w:shd w:val="clear" w:color="auto" w:fill="FFFFFF"/>
          </w:tcPr>
          <w:p>
            <w:pPr>
              <w:spacing w:after="40"/>
            </w:pPr>
            <w:r>
              <w:rPr>
                <w:b w:val="0"/>
                <w:sz w:val="20"/>
              </w:rPr>
              <w:t>3</w:t>
            </w:r>
          </w:p>
        </w:tc>
        <w:tc>
          <w:tcPr>
            <w:tcW w:type="dxa" w:w="1928"/>
            <w:shd w:val="clear" w:color="auto" w:fill="FFFFFF"/>
          </w:tcPr>
          <w:p>
            <w:pPr>
              <w:spacing w:after="40"/>
            </w:pPr>
            <w:r>
              <w:rPr>
                <w:b w:val="0"/>
                <w:sz w:val="20"/>
              </w:rPr>
            </w:r>
          </w:p>
        </w:tc>
        <w:tc>
          <w:tcPr>
            <w:tcW w:type="dxa" w:w="1587"/>
            <w:shd w:val="clear" w:color="auto" w:fill="FFFFFF"/>
          </w:tcPr>
          <w:p>
            <w:pPr>
              <w:spacing w:after="40"/>
            </w:pPr>
            <w:r>
              <w:rPr>
                <w:b w:val="0"/>
                <w:sz w:val="20"/>
              </w:rPr>
            </w:r>
          </w:p>
        </w:tc>
        <w:tc>
          <w:tcPr>
            <w:tcW w:type="dxa" w:w="1928"/>
            <w:shd w:val="clear" w:color="auto" w:fill="FFFFFF"/>
          </w:tcPr>
          <w:p>
            <w:pPr>
              <w:spacing w:after="40"/>
            </w:pPr>
            <w:r>
              <w:rPr>
                <w:b w:val="0"/>
                <w:sz w:val="20"/>
              </w:rPr>
            </w:r>
          </w:p>
        </w:tc>
        <w:tc>
          <w:tcPr>
            <w:tcW w:type="dxa" w:w="1587"/>
            <w:shd w:val="clear" w:color="auto" w:fill="FFFFFF"/>
          </w:tcPr>
          <w:p>
            <w:pPr>
              <w:spacing w:after="40"/>
            </w:pPr>
            <w:r>
              <w:rPr>
                <w:b w:val="0"/>
                <w:sz w:val="20"/>
              </w:rPr>
            </w:r>
          </w:p>
        </w:tc>
      </w:tr>
      <w:tr>
        <w:trPr>
          <w:cantSplit/>
          <w:trHeight w:val="567" w:hRule="atLeast"/>
        </w:trPr>
        <w:tc>
          <w:tcPr>
            <w:tcW w:type="dxa" w:w="1701"/>
            <w:shd w:val="clear" w:color="auto" w:fill="F5F5F5"/>
          </w:tcPr>
          <w:p>
            <w:pPr>
              <w:spacing w:after="40"/>
            </w:pPr>
            <w:r>
              <w:rPr>
                <w:b w:val="0"/>
                <w:sz w:val="20"/>
              </w:rPr>
              <w:t>4</w:t>
            </w:r>
          </w:p>
        </w:tc>
        <w:tc>
          <w:tcPr>
            <w:tcW w:type="dxa" w:w="1928"/>
            <w:shd w:val="clear" w:color="auto" w:fill="F5F5F5"/>
          </w:tcPr>
          <w:p>
            <w:pPr>
              <w:spacing w:after="40"/>
            </w:pPr>
            <w:r>
              <w:rPr>
                <w:b w:val="0"/>
                <w:sz w:val="20"/>
              </w:rPr>
            </w:r>
          </w:p>
        </w:tc>
        <w:tc>
          <w:tcPr>
            <w:tcW w:type="dxa" w:w="1587"/>
            <w:shd w:val="clear" w:color="auto" w:fill="F5F5F5"/>
          </w:tcPr>
          <w:p>
            <w:pPr>
              <w:spacing w:after="40"/>
            </w:pPr>
            <w:r>
              <w:rPr>
                <w:b w:val="0"/>
                <w:sz w:val="20"/>
              </w:rPr>
            </w:r>
          </w:p>
        </w:tc>
        <w:tc>
          <w:tcPr>
            <w:tcW w:type="dxa" w:w="1928"/>
            <w:shd w:val="clear" w:color="auto" w:fill="F5F5F5"/>
          </w:tcPr>
          <w:p>
            <w:pPr>
              <w:spacing w:after="40"/>
            </w:pPr>
            <w:r>
              <w:rPr>
                <w:b w:val="0"/>
                <w:sz w:val="20"/>
              </w:rPr>
            </w:r>
          </w:p>
        </w:tc>
        <w:tc>
          <w:tcPr>
            <w:tcW w:type="dxa" w:w="1587"/>
            <w:shd w:val="clear" w:color="auto" w:fill="F5F5F5"/>
          </w:tcPr>
          <w:p>
            <w:pPr>
              <w:spacing w:after="40"/>
            </w:pPr>
            <w:r>
              <w:rPr>
                <w:b w:val="0"/>
                <w:sz w:val="20"/>
              </w:rPr>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Le pont avec le reste de la journée</w:t>
            </w:r>
          </w:p>
          <w:p>
            <w:pPr>
              <w:spacing w:after="40"/>
            </w:pPr>
            <w:r>
              <w:rPr>
                <w:b w:val="0"/>
                <w:sz w:val="21"/>
              </w:rPr>
              <w:t>Une non-conformité qui passe le poste sans être vue : c'est exactement le cordon de soudure contrôlé conforme le 19 juin au soir et qui fuit six jours plus tard.</w:t>
            </w:r>
          </w:p>
          <w:p>
            <w:pPr>
              <w:spacing w:after="0"/>
            </w:pPr>
            <w:r>
              <w:rPr>
                <w:b w:val="0"/>
                <w:sz w:val="21"/>
              </w:rPr>
              <w:t>Une information présente sur le document que personne ne traduit en action : c'est le bon de livraison n° 8842. Garde ces deux phrases pour la fin de la matinée.</w:t>
            </w:r>
          </w:p>
        </w:tc>
      </w:tr>
    </w:tbl>
    <w:p>
      <w:pPr>
        <w:spacing w:after="120"/>
      </w:pP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Séquence 1, le défi anti-erreur, consignes et contrôle</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Consignes, kitting et contrôle croisé</dc:title>
  <dc:creator>S. Jaubert</dc:creator>
  <dc:description/>
  <cp:lastModifiedBy>Stéphane JAUBERT</cp:lastModifiedBy>
  <cp:revision>2</cp:revision>
  <dcterms:created xsi:type="dcterms:W3CDTF">2026-08-27T08:01:00Z</dcterms:created>
  <dcterms:modified xsi:type="dcterms:W3CDTF">2026-08-27T08:08:00Z</dcterms:modified>
</cp:coreProperties>
</file>