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Formation SPC et Capabilité</w:t>
      </w:r>
    </w:p>
    <w:p w14:paraId="2DB25A4C" w14:textId="77777777" w:rsidR="00422E77" w:rsidRDefault="00F45FD7">
      <w:pPr>
        <w:spacing w:after="100"/>
        <w:jc w:val="center"/>
      </w:pPr>
      <w:r>
        <w:rPr>
          <w:b/>
          <w:bCs/>
          <w:color w:val="1F3864"/>
          <w:sz w:val="54"/>
          <w:szCs w:val="54"/>
        </w:rPr>
        <w:t>Comprendre la variabilité</w:t>
      </w:r>
    </w:p>
    <w:p w14:paraId="2DB25A4D" w14:textId="77777777" w:rsidR="00422E77" w:rsidRDefault="00F45FD7">
      <w:pPr>
        <w:spacing w:after="400"/>
        <w:jc w:val="center"/>
      </w:pPr>
      <w:r>
        <w:rPr>
          <w:i/>
          <w:iCs/>
          <w:color w:val="2E5A9C"/>
          <w:sz w:val="26"/>
          <w:szCs w:val="26"/>
        </w:rPr>
        <w:t>Le vocabulaire du SPC avant de passer aux calculs</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Module d'amorçage. Durée 1 h 30. À placer avant l'Activité 1</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6660"/>
      </w:tblGrid>
      <w:tr w:rsidR="00422E77" w14:paraId="2DB25A51"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DB25A4F" w14:textId="77777777" w:rsidR="00422E77" w:rsidRDefault="00F45FD7">
            <w:r>
              <w:rPr>
                <w:b/>
                <w:bCs/>
                <w:color w:val="FFFFFF"/>
                <w:sz w:val="20"/>
                <w:szCs w:val="20"/>
              </w:rPr>
              <w:t>Repères</w:t>
            </w:r>
          </w:p>
        </w:tc>
        <w:tc>
          <w:tcPr>
            <w:tcW w:w="6660" w:type="dxa"/>
            <w:shd w:val="clear" w:color="auto" w:fill="1F3864"/>
            <w:tcMar>
              <w:top w:w="100" w:type="dxa"/>
              <w:left w:w="120" w:type="dxa"/>
              <w:bottom w:w="100" w:type="dxa"/>
              <w:right w:w="120" w:type="dxa"/>
            </w:tcMar>
            <w:vAlign w:val="center"/>
          </w:tcPr>
          <w:p w14:paraId="2DB25A50" w14:textId="77777777" w:rsidR="00422E77" w:rsidRDefault="00F45FD7">
            <w:r>
              <w:rPr>
                <w:b/>
                <w:bCs/>
                <w:color w:val="FFFFFF"/>
                <w:sz w:val="20"/>
                <w:szCs w:val="20"/>
              </w:rPr>
              <w:t>Détail</w:t>
            </w:r>
          </w:p>
        </w:tc>
      </w:tr>
      <w:tr w:rsidR="00422E77" w14:paraId="2DB25A54"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A52" w14:textId="77777777" w:rsidR="00422E77" w:rsidRDefault="00F45FD7">
            <w:pPr>
              <w:spacing w:line="264" w:lineRule="auto"/>
            </w:pPr>
            <w:r>
              <w:rPr>
                <w:b/>
                <w:bCs/>
                <w:sz w:val="20"/>
                <w:szCs w:val="20"/>
              </w:rPr>
              <w:t>Public</w:t>
            </w:r>
          </w:p>
        </w:tc>
        <w:tc>
          <w:tcPr>
            <w:tcW w:w="6660" w:type="dxa"/>
            <w:shd w:val="clear" w:color="auto" w:fill="F5F5F5"/>
            <w:tcMar>
              <w:top w:w="90" w:type="dxa"/>
              <w:left w:w="110" w:type="dxa"/>
              <w:bottom w:w="90" w:type="dxa"/>
              <w:right w:w="110" w:type="dxa"/>
            </w:tcMar>
          </w:tcPr>
          <w:p w14:paraId="2DB25A53" w14:textId="77777777" w:rsidR="00422E77" w:rsidRDefault="00F45FD7">
            <w:pPr>
              <w:spacing w:line="264" w:lineRule="auto"/>
            </w:pPr>
            <w:r>
              <w:rPr>
                <w:sz w:val="20"/>
                <w:szCs w:val="20"/>
              </w:rPr>
              <w:t>Jeunes adultes en recherche d'emploi, sans prérequis en statistiques ni expérience d'atelier</w:t>
            </w:r>
          </w:p>
        </w:tc>
      </w:tr>
      <w:tr w:rsidR="00422E77" w14:paraId="2DB25A57"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A55" w14:textId="77777777" w:rsidR="00422E77" w:rsidRDefault="00F45FD7">
            <w:pPr>
              <w:spacing w:line="264" w:lineRule="auto"/>
            </w:pPr>
            <w:r>
              <w:rPr>
                <w:b/>
                <w:bCs/>
                <w:sz w:val="20"/>
                <w:szCs w:val="20"/>
              </w:rPr>
              <w:t>Durée</w:t>
            </w:r>
          </w:p>
        </w:tc>
        <w:tc>
          <w:tcPr>
            <w:tcW w:w="6660" w:type="dxa"/>
            <w:shd w:val="clear" w:color="auto" w:fill="FFFFFF"/>
            <w:tcMar>
              <w:top w:w="90" w:type="dxa"/>
              <w:left w:w="110" w:type="dxa"/>
              <w:bottom w:w="90" w:type="dxa"/>
              <w:right w:w="110" w:type="dxa"/>
            </w:tcMar>
          </w:tcPr>
          <w:p w14:paraId="2DB25A56" w14:textId="77777777" w:rsidR="00422E77" w:rsidRDefault="00F45FD7">
            <w:pPr>
              <w:spacing w:line="264" w:lineRule="auto"/>
            </w:pPr>
            <w:r>
              <w:rPr>
                <w:sz w:val="20"/>
                <w:szCs w:val="20"/>
              </w:rPr>
              <w:t>1 h 30, en présentiel, salle équipée d'un tableau</w:t>
            </w:r>
          </w:p>
        </w:tc>
      </w:tr>
      <w:tr w:rsidR="00422E77" w14:paraId="2DB25A5A"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A58" w14:textId="77777777" w:rsidR="00422E77" w:rsidRDefault="00F45FD7">
            <w:pPr>
              <w:spacing w:line="264" w:lineRule="auto"/>
            </w:pPr>
            <w:r>
              <w:rPr>
                <w:b/>
                <w:bCs/>
                <w:sz w:val="20"/>
                <w:szCs w:val="20"/>
              </w:rPr>
              <w:t>Place dans le parcours</w:t>
            </w:r>
          </w:p>
        </w:tc>
        <w:tc>
          <w:tcPr>
            <w:tcW w:w="6660" w:type="dxa"/>
            <w:shd w:val="clear" w:color="auto" w:fill="F5F5F5"/>
            <w:tcMar>
              <w:top w:w="90" w:type="dxa"/>
              <w:left w:w="110" w:type="dxa"/>
              <w:bottom w:w="90" w:type="dxa"/>
              <w:right w:w="110" w:type="dxa"/>
            </w:tcMar>
          </w:tcPr>
          <w:p w14:paraId="2DB25A59" w14:textId="77777777" w:rsidR="00422E77" w:rsidRDefault="00F45FD7">
            <w:pPr>
              <w:spacing w:line="264" w:lineRule="auto"/>
            </w:pPr>
            <w:r>
              <w:rPr>
                <w:sz w:val="20"/>
                <w:szCs w:val="20"/>
              </w:rPr>
              <w:t>Avant l'Activité 1 (Quiz Variabilité et SPC) du module A4 Capabilité et Cartes de contrôle</w:t>
            </w:r>
          </w:p>
        </w:tc>
      </w:tr>
      <w:tr w:rsidR="00422E77" w14:paraId="2DB25A5D"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A5B" w14:textId="77777777" w:rsidR="00422E77" w:rsidRDefault="00F45FD7">
            <w:pPr>
              <w:spacing w:line="264" w:lineRule="auto"/>
            </w:pPr>
            <w:r>
              <w:rPr>
                <w:b/>
                <w:bCs/>
                <w:sz w:val="20"/>
                <w:szCs w:val="20"/>
              </w:rPr>
              <w:t>Objectif</w:t>
            </w:r>
          </w:p>
        </w:tc>
        <w:tc>
          <w:tcPr>
            <w:tcW w:w="6660" w:type="dxa"/>
            <w:shd w:val="clear" w:color="auto" w:fill="FFFFFF"/>
            <w:tcMar>
              <w:top w:w="90" w:type="dxa"/>
              <w:left w:w="110" w:type="dxa"/>
              <w:bottom w:w="90" w:type="dxa"/>
              <w:right w:w="110" w:type="dxa"/>
            </w:tcMar>
          </w:tcPr>
          <w:p w14:paraId="2DB25A5C" w14:textId="77777777" w:rsidR="00422E77" w:rsidRDefault="00F45FD7">
            <w:pPr>
              <w:spacing w:line="264" w:lineRule="auto"/>
            </w:pPr>
            <w:r>
              <w:rPr>
                <w:sz w:val="20"/>
                <w:szCs w:val="20"/>
              </w:rPr>
              <w:t>Rendre le groupe capable de suivre les activités 1 à 8 sans décrocher sur le vocabulaire</w:t>
            </w:r>
          </w:p>
        </w:tc>
      </w:tr>
      <w:tr w:rsidR="00422E77" w14:paraId="2DB25A60"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A5E" w14:textId="77777777" w:rsidR="00422E77" w:rsidRDefault="00F45FD7">
            <w:pPr>
              <w:spacing w:line="264" w:lineRule="auto"/>
            </w:pPr>
            <w:r>
              <w:rPr>
                <w:b/>
                <w:bCs/>
                <w:sz w:val="20"/>
                <w:szCs w:val="20"/>
              </w:rPr>
              <w:t>Formateur</w:t>
            </w:r>
          </w:p>
        </w:tc>
        <w:tc>
          <w:tcPr>
            <w:tcW w:w="6660" w:type="dxa"/>
            <w:shd w:val="clear" w:color="auto" w:fill="F5F5F5"/>
            <w:tcMar>
              <w:top w:w="90" w:type="dxa"/>
              <w:left w:w="110" w:type="dxa"/>
              <w:bottom w:w="90" w:type="dxa"/>
              <w:right w:w="110" w:type="dxa"/>
            </w:tcMar>
          </w:tcPr>
          <w:p w14:paraId="2DB25A5F" w14:textId="77777777" w:rsidR="00422E77" w:rsidRDefault="00F45FD7">
            <w:pPr>
              <w:spacing w:line="264" w:lineRule="auto"/>
            </w:pPr>
            <w:r>
              <w:rPr>
                <w:sz w:val="20"/>
                <w:szCs w:val="20"/>
              </w:rPr>
              <w:t>S. Jaubert</w:t>
            </w:r>
          </w:p>
        </w:tc>
      </w:tr>
    </w:tbl>
    <w:p w14:paraId="2DB25A61" w14:textId="77777777" w:rsidR="00422E77" w:rsidRDefault="00F45FD7">
      <w:r>
        <w:br w:type="page"/>
      </w:r>
    </w:p>
    <w:p w14:paraId="2DB25A62" w14:textId="77777777" w:rsidR="00422E77" w:rsidRDefault="00F45FD7">
      <w:pPr>
        <w:pStyle w:val="Titre1"/>
        <w:spacing w:before="360" w:after="180"/>
      </w:pPr>
      <w:r>
        <w:rPr>
          <w:b/>
          <w:bCs/>
          <w:color w:val="1F3864"/>
          <w:sz w:val="30"/>
          <w:szCs w:val="30"/>
        </w:rPr>
        <w:lastRenderedPageBreak/>
        <w:t>Pourquoi ce module existe</w:t>
      </w:r>
    </w:p>
    <w:p w14:paraId="2DB25A63" w14:textId="77777777" w:rsidR="00422E77" w:rsidRDefault="00F45FD7">
      <w:pPr>
        <w:spacing w:after="120"/>
      </w:pPr>
      <w:r>
        <w:t xml:space="preserve">Le quiz de l'Activité 1 pose dix questions. Elles supposent connus une dizaine de termes : </w:t>
      </w:r>
      <w:r>
        <w:rPr>
          <w:i/>
          <w:iCs/>
        </w:rPr>
        <w:t>cause commune, cause spéciale, histogramme, loi normale, dispersion, tolérance, capabilité, indice Cp, procédé sous contrôle statistique, carte de contrôle</w:t>
      </w:r>
      <w:r>
        <w:t>. Un stagiaire qui découvre ces mots au moment de répondre ne teste pas ses connaissances, il devine.</w:t>
      </w:r>
    </w:p>
    <w:p w14:paraId="2DB25A64" w14:textId="77777777" w:rsidR="00422E77" w:rsidRDefault="00F45FD7">
      <w:pPr>
        <w:spacing w:after="120"/>
      </w:pPr>
      <w:r>
        <w:t>Ce module installe ces notions en 1 h 30, sans formule à manipuler et sans prérequis. Le principe de construction est toujours le même : le groupe fabrique lui-même les données, on observe ce qui se passe, puis on nomme. Jamais dans l'autre sens.</w:t>
      </w:r>
    </w:p>
    <w:p w14:paraId="2DB25A65" w14:textId="77777777" w:rsidR="00422E77" w:rsidRDefault="00F45FD7">
      <w:pPr>
        <w:pStyle w:val="Titre2"/>
        <w:spacing w:before="240" w:after="120"/>
      </w:pPr>
      <w:r>
        <w:rPr>
          <w:b/>
          <w:bCs/>
          <w:color w:val="2E5A9C"/>
          <w:sz w:val="24"/>
          <w:szCs w:val="24"/>
        </w:rPr>
        <w:t>Objectifs pédagogiques</w:t>
      </w:r>
    </w:p>
    <w:p w14:paraId="2DB25A66" w14:textId="77777777" w:rsidR="00422E77" w:rsidRDefault="00F45FD7">
      <w:pPr>
        <w:spacing w:after="120"/>
      </w:pPr>
      <w:r>
        <w:t>À l'issue du module, le stagiaire est capable de :</w:t>
      </w:r>
    </w:p>
    <w:p w14:paraId="2DB25A67" w14:textId="77777777" w:rsidR="00422E77" w:rsidRDefault="00F45FD7">
      <w:pPr>
        <w:pStyle w:val="Paragraphedeliste"/>
        <w:numPr>
          <w:ilvl w:val="0"/>
          <w:numId w:val="2"/>
        </w:numPr>
        <w:spacing w:after="80"/>
      </w:pPr>
      <w:proofErr w:type="gramStart"/>
      <w:r>
        <w:rPr>
          <w:b/>
          <w:bCs/>
        </w:rPr>
        <w:t>expliquer</w:t>
      </w:r>
      <w:proofErr w:type="gramEnd"/>
      <w:r>
        <w:t xml:space="preserve"> pourquoi deux pièces produites dans des conditions identiques ne le sont jamais ;</w:t>
      </w:r>
    </w:p>
    <w:p w14:paraId="2DB25A68" w14:textId="77777777" w:rsidR="00422E77" w:rsidRDefault="00F45FD7">
      <w:pPr>
        <w:pStyle w:val="Paragraphedeliste"/>
        <w:numPr>
          <w:ilvl w:val="0"/>
          <w:numId w:val="2"/>
        </w:numPr>
        <w:spacing w:after="80"/>
      </w:pPr>
      <w:proofErr w:type="gramStart"/>
      <w:r>
        <w:rPr>
          <w:b/>
          <w:bCs/>
        </w:rPr>
        <w:t>distinguer</w:t>
      </w:r>
      <w:proofErr w:type="gramEnd"/>
      <w:r>
        <w:t xml:space="preserve"> une cause commune de variation d'une cause spéciale, sur un exemple concret ;</w:t>
      </w:r>
    </w:p>
    <w:p w14:paraId="2DB25A69" w14:textId="77777777" w:rsidR="00422E77" w:rsidRDefault="00F45FD7">
      <w:pPr>
        <w:pStyle w:val="Paragraphedeliste"/>
        <w:numPr>
          <w:ilvl w:val="0"/>
          <w:numId w:val="2"/>
        </w:numPr>
        <w:spacing w:after="80"/>
      </w:pPr>
      <w:proofErr w:type="gramStart"/>
      <w:r>
        <w:rPr>
          <w:b/>
          <w:bCs/>
        </w:rPr>
        <w:t>lire</w:t>
      </w:r>
      <w:proofErr w:type="gramEnd"/>
      <w:r>
        <w:t xml:space="preserve"> un histogramme et reconnaître une courbe en cloche ;</w:t>
      </w:r>
    </w:p>
    <w:p w14:paraId="2DB25A6A" w14:textId="77777777" w:rsidR="00422E77" w:rsidRDefault="00F45FD7">
      <w:pPr>
        <w:pStyle w:val="Paragraphedeliste"/>
        <w:numPr>
          <w:ilvl w:val="0"/>
          <w:numId w:val="2"/>
        </w:numPr>
        <w:spacing w:after="80"/>
      </w:pPr>
      <w:proofErr w:type="gramStart"/>
      <w:r>
        <w:rPr>
          <w:b/>
          <w:bCs/>
        </w:rPr>
        <w:t>dire</w:t>
      </w:r>
      <w:proofErr w:type="gramEnd"/>
      <w:r>
        <w:rPr>
          <w:b/>
          <w:bCs/>
        </w:rPr>
        <w:t xml:space="preserve"> ce que mesurent</w:t>
      </w:r>
      <w:r>
        <w:t xml:space="preserve"> une moyenne, une étendue et un écart-type, avec ses propres mots ;</w:t>
      </w:r>
    </w:p>
    <w:p w14:paraId="2DB25A6B" w14:textId="77777777" w:rsidR="00422E77" w:rsidRDefault="00F45FD7">
      <w:pPr>
        <w:pStyle w:val="Paragraphedeliste"/>
        <w:numPr>
          <w:ilvl w:val="0"/>
          <w:numId w:val="2"/>
        </w:numPr>
        <w:spacing w:after="80"/>
      </w:pPr>
      <w:proofErr w:type="gramStart"/>
      <w:r>
        <w:rPr>
          <w:b/>
          <w:bCs/>
        </w:rPr>
        <w:t>faire</w:t>
      </w:r>
      <w:proofErr w:type="gramEnd"/>
      <w:r>
        <w:rPr>
          <w:b/>
          <w:bCs/>
        </w:rPr>
        <w:t xml:space="preserve"> la différence</w:t>
      </w:r>
      <w:r>
        <w:t xml:space="preserve"> entre la tolérance demandée par le client et la dispersion produite par le procédé ;</w:t>
      </w:r>
    </w:p>
    <w:p w14:paraId="2DB25A6C" w14:textId="77777777" w:rsidR="00422E77" w:rsidRDefault="00F45FD7">
      <w:pPr>
        <w:pStyle w:val="Paragraphedeliste"/>
        <w:numPr>
          <w:ilvl w:val="0"/>
          <w:numId w:val="2"/>
        </w:numPr>
        <w:spacing w:after="80"/>
      </w:pPr>
      <w:proofErr w:type="gramStart"/>
      <w:r>
        <w:rPr>
          <w:b/>
          <w:bCs/>
        </w:rPr>
        <w:t>expliquer</w:t>
      </w:r>
      <w:proofErr w:type="gramEnd"/>
      <w:r>
        <w:t xml:space="preserve"> à quoi sert un indice Cp, et pourquoi le contrôle à 100 pour cent ne suffit pas ;</w:t>
      </w:r>
    </w:p>
    <w:p w14:paraId="2DB25A6D" w14:textId="77777777" w:rsidR="00422E77" w:rsidRDefault="00F45FD7">
      <w:pPr>
        <w:pStyle w:val="Paragraphedeliste"/>
        <w:numPr>
          <w:ilvl w:val="0"/>
          <w:numId w:val="2"/>
        </w:numPr>
        <w:spacing w:after="80"/>
      </w:pPr>
      <w:proofErr w:type="gramStart"/>
      <w:r>
        <w:rPr>
          <w:b/>
          <w:bCs/>
        </w:rPr>
        <w:t>réutiliser</w:t>
      </w:r>
      <w:proofErr w:type="gramEnd"/>
      <w:r>
        <w:t xml:space="preserve"> une quinzaine de termes du SPC sans les confondre.</w:t>
      </w:r>
    </w:p>
    <w:p w14:paraId="2DB25A6E" w14:textId="77777777" w:rsidR="00422E77" w:rsidRDefault="00F45FD7">
      <w:pPr>
        <w:pStyle w:val="Titre2"/>
        <w:spacing w:before="240" w:after="120"/>
      </w:pPr>
      <w:r>
        <w:rPr>
          <w:b/>
          <w:bCs/>
          <w:color w:val="2E5A9C"/>
          <w:sz w:val="24"/>
          <w:szCs w:val="24"/>
        </w:rPr>
        <w:t>Ce que ce module n'est pas</w:t>
      </w:r>
    </w:p>
    <w:p w14:paraId="2DB25A6F" w14:textId="77777777" w:rsidR="00422E77" w:rsidRDefault="00F45FD7">
      <w:pPr>
        <w:spacing w:after="120"/>
      </w:pPr>
      <w:r>
        <w:t>Il ne remplace pas le cours de MSP. Aucune formule n'est à savoir refaire à la sortie. On ne calcule ni écart-type à la main, ni limites de contrôle. Cela viendra dans les activités 2 à 7, et sera alors compris, parce que le vocabulaire sera en place.</w:t>
      </w:r>
    </w:p>
    <w:p w14:paraId="2DB25A70" w14:textId="77777777" w:rsidR="00422E77" w:rsidRDefault="00422E77">
      <w:pPr>
        <w:pBdr>
          <w:bottom w:val="single" w:sz="8" w:space="6" w:color="1F3864"/>
        </w:pBdr>
        <w:spacing w:before="240" w:after="240"/>
      </w:pPr>
    </w:p>
    <w:p w14:paraId="2DB25A71" w14:textId="77777777" w:rsidR="00422E77" w:rsidRDefault="00F45FD7">
      <w:pPr>
        <w:pStyle w:val="Titre1"/>
        <w:spacing w:before="360" w:after="180"/>
      </w:pPr>
      <w:r>
        <w:rPr>
          <w:b/>
          <w:bCs/>
          <w:color w:val="1F3864"/>
          <w:sz w:val="30"/>
          <w:szCs w:val="30"/>
        </w:rPr>
        <w:t>Le déroulé en un coup d'œil</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2160"/>
        <w:gridCol w:w="3060"/>
        <w:gridCol w:w="2880"/>
      </w:tblGrid>
      <w:tr w:rsidR="00422E77" w14:paraId="2DB25A76"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2DB25A72" w14:textId="77777777" w:rsidR="00422E77" w:rsidRDefault="00F45FD7">
            <w:r>
              <w:rPr>
                <w:b/>
                <w:bCs/>
                <w:color w:val="FFFFFF"/>
                <w:sz w:val="20"/>
                <w:szCs w:val="20"/>
              </w:rPr>
              <w:t>Durée</w:t>
            </w:r>
          </w:p>
        </w:tc>
        <w:tc>
          <w:tcPr>
            <w:tcW w:w="2160" w:type="dxa"/>
            <w:shd w:val="clear" w:color="auto" w:fill="1F3864"/>
            <w:tcMar>
              <w:top w:w="100" w:type="dxa"/>
              <w:left w:w="120" w:type="dxa"/>
              <w:bottom w:w="100" w:type="dxa"/>
              <w:right w:w="120" w:type="dxa"/>
            </w:tcMar>
            <w:vAlign w:val="center"/>
          </w:tcPr>
          <w:p w14:paraId="2DB25A73" w14:textId="77777777" w:rsidR="00422E77" w:rsidRDefault="00F45FD7">
            <w:r>
              <w:rPr>
                <w:b/>
                <w:bCs/>
                <w:color w:val="FFFFFF"/>
                <w:sz w:val="20"/>
                <w:szCs w:val="20"/>
              </w:rPr>
              <w:t>Séquence</w:t>
            </w:r>
          </w:p>
        </w:tc>
        <w:tc>
          <w:tcPr>
            <w:tcW w:w="3060" w:type="dxa"/>
            <w:shd w:val="clear" w:color="auto" w:fill="1F3864"/>
            <w:tcMar>
              <w:top w:w="100" w:type="dxa"/>
              <w:left w:w="120" w:type="dxa"/>
              <w:bottom w:w="100" w:type="dxa"/>
              <w:right w:w="120" w:type="dxa"/>
            </w:tcMar>
            <w:vAlign w:val="center"/>
          </w:tcPr>
          <w:p w14:paraId="2DB25A74" w14:textId="77777777" w:rsidR="00422E77" w:rsidRDefault="00F45FD7">
            <w:r>
              <w:rPr>
                <w:b/>
                <w:bCs/>
                <w:color w:val="FFFFFF"/>
                <w:sz w:val="20"/>
                <w:szCs w:val="20"/>
              </w:rPr>
              <w:t>Ce que fait le groupe</w:t>
            </w:r>
          </w:p>
        </w:tc>
        <w:tc>
          <w:tcPr>
            <w:tcW w:w="2880" w:type="dxa"/>
            <w:shd w:val="clear" w:color="auto" w:fill="1F3864"/>
            <w:tcMar>
              <w:top w:w="100" w:type="dxa"/>
              <w:left w:w="120" w:type="dxa"/>
              <w:bottom w:w="100" w:type="dxa"/>
              <w:right w:w="120" w:type="dxa"/>
            </w:tcMar>
            <w:vAlign w:val="center"/>
          </w:tcPr>
          <w:p w14:paraId="2DB25A75" w14:textId="77777777" w:rsidR="00422E77" w:rsidRDefault="00F45FD7">
            <w:r>
              <w:rPr>
                <w:b/>
                <w:bCs/>
                <w:color w:val="FFFFFF"/>
                <w:sz w:val="20"/>
                <w:szCs w:val="20"/>
              </w:rPr>
              <w:t>Ce qu'on installe</w:t>
            </w:r>
          </w:p>
        </w:tc>
      </w:tr>
      <w:tr w:rsidR="00422E77" w14:paraId="2DB25A7B" w14:textId="77777777">
        <w:tblPrEx>
          <w:tblCellMar>
            <w:top w:w="0" w:type="dxa"/>
            <w:bottom w:w="0" w:type="dxa"/>
          </w:tblCellMar>
        </w:tblPrEx>
        <w:tc>
          <w:tcPr>
            <w:tcW w:w="900" w:type="dxa"/>
            <w:shd w:val="clear" w:color="auto" w:fill="F5F5F5"/>
            <w:tcMar>
              <w:top w:w="90" w:type="dxa"/>
              <w:left w:w="110" w:type="dxa"/>
              <w:bottom w:w="90" w:type="dxa"/>
              <w:right w:w="110" w:type="dxa"/>
            </w:tcMar>
          </w:tcPr>
          <w:p w14:paraId="2DB25A77" w14:textId="77777777" w:rsidR="00422E77" w:rsidRDefault="00F45FD7">
            <w:pPr>
              <w:spacing w:line="264" w:lineRule="auto"/>
            </w:pPr>
            <w:r>
              <w:rPr>
                <w:sz w:val="20"/>
                <w:szCs w:val="20"/>
              </w:rPr>
              <w:t>10 min</w:t>
            </w:r>
          </w:p>
        </w:tc>
        <w:tc>
          <w:tcPr>
            <w:tcW w:w="2160" w:type="dxa"/>
            <w:shd w:val="clear" w:color="auto" w:fill="F5F5F5"/>
            <w:tcMar>
              <w:top w:w="90" w:type="dxa"/>
              <w:left w:w="110" w:type="dxa"/>
              <w:bottom w:w="90" w:type="dxa"/>
              <w:right w:w="110" w:type="dxa"/>
            </w:tcMar>
          </w:tcPr>
          <w:p w14:paraId="2DB25A78" w14:textId="77777777" w:rsidR="00422E77" w:rsidRDefault="00F45FD7">
            <w:pPr>
              <w:spacing w:line="264" w:lineRule="auto"/>
            </w:pPr>
            <w:r>
              <w:rPr>
                <w:b/>
                <w:bCs/>
                <w:sz w:val="20"/>
                <w:szCs w:val="20"/>
              </w:rPr>
              <w:t>1. Le trait de 10 cm</w:t>
            </w:r>
          </w:p>
        </w:tc>
        <w:tc>
          <w:tcPr>
            <w:tcW w:w="3060" w:type="dxa"/>
            <w:shd w:val="clear" w:color="auto" w:fill="F5F5F5"/>
            <w:tcMar>
              <w:top w:w="90" w:type="dxa"/>
              <w:left w:w="110" w:type="dxa"/>
              <w:bottom w:w="90" w:type="dxa"/>
              <w:right w:w="110" w:type="dxa"/>
            </w:tcMar>
          </w:tcPr>
          <w:p w14:paraId="2DB25A79" w14:textId="77777777" w:rsidR="00422E77" w:rsidRDefault="00F45FD7">
            <w:pPr>
              <w:spacing w:line="264" w:lineRule="auto"/>
            </w:pPr>
            <w:r>
              <w:rPr>
                <w:sz w:val="20"/>
                <w:szCs w:val="20"/>
              </w:rPr>
              <w:t>Trace un trait à main levée, le mesure, affiche sa valeur au tableau</w:t>
            </w:r>
          </w:p>
        </w:tc>
        <w:tc>
          <w:tcPr>
            <w:tcW w:w="2880" w:type="dxa"/>
            <w:shd w:val="clear" w:color="auto" w:fill="F5F5F5"/>
            <w:tcMar>
              <w:top w:w="90" w:type="dxa"/>
              <w:left w:w="110" w:type="dxa"/>
              <w:bottom w:w="90" w:type="dxa"/>
              <w:right w:w="110" w:type="dxa"/>
            </w:tcMar>
          </w:tcPr>
          <w:p w14:paraId="2DB25A7A" w14:textId="77777777" w:rsidR="00422E77" w:rsidRDefault="00F45FD7">
            <w:pPr>
              <w:spacing w:line="264" w:lineRule="auto"/>
            </w:pPr>
            <w:r>
              <w:rPr>
                <w:sz w:val="20"/>
                <w:szCs w:val="20"/>
              </w:rPr>
              <w:t>La variabilité existe toujours</w:t>
            </w:r>
          </w:p>
        </w:tc>
      </w:tr>
      <w:tr w:rsidR="00422E77" w14:paraId="2DB25A80"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2DB25A7C" w14:textId="77777777" w:rsidR="00422E77" w:rsidRDefault="00F45FD7">
            <w:pPr>
              <w:spacing w:line="264" w:lineRule="auto"/>
            </w:pPr>
            <w:r>
              <w:rPr>
                <w:sz w:val="20"/>
                <w:szCs w:val="20"/>
              </w:rPr>
              <w:t>15 min</w:t>
            </w:r>
          </w:p>
        </w:tc>
        <w:tc>
          <w:tcPr>
            <w:tcW w:w="2160" w:type="dxa"/>
            <w:shd w:val="clear" w:color="auto" w:fill="FFFFFF"/>
            <w:tcMar>
              <w:top w:w="90" w:type="dxa"/>
              <w:left w:w="110" w:type="dxa"/>
              <w:bottom w:w="90" w:type="dxa"/>
              <w:right w:w="110" w:type="dxa"/>
            </w:tcMar>
          </w:tcPr>
          <w:p w14:paraId="2DB25A7D" w14:textId="77777777" w:rsidR="00422E77" w:rsidRDefault="00F45FD7">
            <w:pPr>
              <w:spacing w:line="264" w:lineRule="auto"/>
            </w:pPr>
            <w:r>
              <w:rPr>
                <w:b/>
                <w:bCs/>
                <w:sz w:val="20"/>
                <w:szCs w:val="20"/>
              </w:rPr>
              <w:t>2. Décrire un tas de nombres</w:t>
            </w:r>
          </w:p>
        </w:tc>
        <w:tc>
          <w:tcPr>
            <w:tcW w:w="3060" w:type="dxa"/>
            <w:shd w:val="clear" w:color="auto" w:fill="FFFFFF"/>
            <w:tcMar>
              <w:top w:w="90" w:type="dxa"/>
              <w:left w:w="110" w:type="dxa"/>
              <w:bottom w:w="90" w:type="dxa"/>
              <w:right w:w="110" w:type="dxa"/>
            </w:tcMar>
          </w:tcPr>
          <w:p w14:paraId="2DB25A7E" w14:textId="77777777" w:rsidR="00422E77" w:rsidRDefault="00F45FD7">
            <w:pPr>
              <w:spacing w:line="264" w:lineRule="auto"/>
            </w:pPr>
            <w:r>
              <w:rPr>
                <w:sz w:val="20"/>
                <w:szCs w:val="20"/>
              </w:rPr>
              <w:t>Calcule la moyenne et l'étendue, construit l'histogramme au tableau</w:t>
            </w:r>
          </w:p>
        </w:tc>
        <w:tc>
          <w:tcPr>
            <w:tcW w:w="2880" w:type="dxa"/>
            <w:shd w:val="clear" w:color="auto" w:fill="FFFFFF"/>
            <w:tcMar>
              <w:top w:w="90" w:type="dxa"/>
              <w:left w:w="110" w:type="dxa"/>
              <w:bottom w:w="90" w:type="dxa"/>
              <w:right w:w="110" w:type="dxa"/>
            </w:tcMar>
          </w:tcPr>
          <w:p w14:paraId="2DB25A7F" w14:textId="77777777" w:rsidR="00422E77" w:rsidRDefault="00F45FD7">
            <w:pPr>
              <w:spacing w:line="264" w:lineRule="auto"/>
            </w:pPr>
            <w:r>
              <w:rPr>
                <w:sz w:val="20"/>
                <w:szCs w:val="20"/>
              </w:rPr>
              <w:t>Moyenne, étendue, écart-type, loi normale</w:t>
            </w:r>
          </w:p>
        </w:tc>
      </w:tr>
      <w:tr w:rsidR="00422E77" w14:paraId="2DB25A85" w14:textId="77777777">
        <w:tblPrEx>
          <w:tblCellMar>
            <w:top w:w="0" w:type="dxa"/>
            <w:bottom w:w="0" w:type="dxa"/>
          </w:tblCellMar>
        </w:tblPrEx>
        <w:tc>
          <w:tcPr>
            <w:tcW w:w="900" w:type="dxa"/>
            <w:shd w:val="clear" w:color="auto" w:fill="F5F5F5"/>
            <w:tcMar>
              <w:top w:w="90" w:type="dxa"/>
              <w:left w:w="110" w:type="dxa"/>
              <w:bottom w:w="90" w:type="dxa"/>
              <w:right w:w="110" w:type="dxa"/>
            </w:tcMar>
          </w:tcPr>
          <w:p w14:paraId="2DB25A81" w14:textId="77777777" w:rsidR="00422E77" w:rsidRDefault="00F45FD7">
            <w:pPr>
              <w:spacing w:line="264" w:lineRule="auto"/>
            </w:pPr>
            <w:r>
              <w:rPr>
                <w:sz w:val="20"/>
                <w:szCs w:val="20"/>
              </w:rPr>
              <w:t>20 min</w:t>
            </w:r>
          </w:p>
        </w:tc>
        <w:tc>
          <w:tcPr>
            <w:tcW w:w="2160" w:type="dxa"/>
            <w:shd w:val="clear" w:color="auto" w:fill="F5F5F5"/>
            <w:tcMar>
              <w:top w:w="90" w:type="dxa"/>
              <w:left w:w="110" w:type="dxa"/>
              <w:bottom w:w="90" w:type="dxa"/>
              <w:right w:w="110" w:type="dxa"/>
            </w:tcMar>
          </w:tcPr>
          <w:p w14:paraId="2DB25A82" w14:textId="77777777" w:rsidR="00422E77" w:rsidRDefault="00F45FD7">
            <w:pPr>
              <w:spacing w:line="264" w:lineRule="auto"/>
            </w:pPr>
            <w:r>
              <w:rPr>
                <w:b/>
                <w:bCs/>
                <w:sz w:val="20"/>
                <w:szCs w:val="20"/>
              </w:rPr>
              <w:t>3. Deux familles de causes</w:t>
            </w:r>
          </w:p>
        </w:tc>
        <w:tc>
          <w:tcPr>
            <w:tcW w:w="3060" w:type="dxa"/>
            <w:shd w:val="clear" w:color="auto" w:fill="F5F5F5"/>
            <w:tcMar>
              <w:top w:w="90" w:type="dxa"/>
              <w:left w:w="110" w:type="dxa"/>
              <w:bottom w:w="90" w:type="dxa"/>
              <w:right w:w="110" w:type="dxa"/>
            </w:tcMar>
          </w:tcPr>
          <w:p w14:paraId="2DB25A83" w14:textId="77777777" w:rsidR="00422E77" w:rsidRDefault="00F45FD7">
            <w:pPr>
              <w:spacing w:line="264" w:lineRule="auto"/>
            </w:pPr>
            <w:r>
              <w:rPr>
                <w:sz w:val="20"/>
                <w:szCs w:val="20"/>
              </w:rPr>
              <w:t>Analyse ses temps de trajet, refait le trait avec une correction imposée</w:t>
            </w:r>
          </w:p>
        </w:tc>
        <w:tc>
          <w:tcPr>
            <w:tcW w:w="2880" w:type="dxa"/>
            <w:shd w:val="clear" w:color="auto" w:fill="F5F5F5"/>
            <w:tcMar>
              <w:top w:w="90" w:type="dxa"/>
              <w:left w:w="110" w:type="dxa"/>
              <w:bottom w:w="90" w:type="dxa"/>
              <w:right w:w="110" w:type="dxa"/>
            </w:tcMar>
          </w:tcPr>
          <w:p w14:paraId="2DB25A84" w14:textId="77777777" w:rsidR="00422E77" w:rsidRDefault="00F45FD7">
            <w:pPr>
              <w:spacing w:line="264" w:lineRule="auto"/>
            </w:pPr>
            <w:r>
              <w:rPr>
                <w:sz w:val="20"/>
                <w:szCs w:val="20"/>
              </w:rPr>
              <w:t>Cause commune, cause spéciale, sous contrôle statistique, sur-réglage</w:t>
            </w:r>
          </w:p>
        </w:tc>
      </w:tr>
      <w:tr w:rsidR="00422E77" w14:paraId="2DB25A8A"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2DB25A86" w14:textId="77777777" w:rsidR="00422E77" w:rsidRDefault="00F45FD7">
            <w:pPr>
              <w:spacing w:line="264" w:lineRule="auto"/>
            </w:pPr>
            <w:r>
              <w:rPr>
                <w:sz w:val="20"/>
                <w:szCs w:val="20"/>
              </w:rPr>
              <w:t>20 min</w:t>
            </w:r>
          </w:p>
        </w:tc>
        <w:tc>
          <w:tcPr>
            <w:tcW w:w="2160" w:type="dxa"/>
            <w:shd w:val="clear" w:color="auto" w:fill="FFFFFF"/>
            <w:tcMar>
              <w:top w:w="90" w:type="dxa"/>
              <w:left w:w="110" w:type="dxa"/>
              <w:bottom w:w="90" w:type="dxa"/>
              <w:right w:w="110" w:type="dxa"/>
            </w:tcMar>
          </w:tcPr>
          <w:p w14:paraId="2DB25A87" w14:textId="77777777" w:rsidR="00422E77" w:rsidRDefault="00F45FD7">
            <w:pPr>
              <w:spacing w:line="264" w:lineRule="auto"/>
            </w:pPr>
            <w:r>
              <w:rPr>
                <w:b/>
                <w:bCs/>
                <w:sz w:val="20"/>
                <w:szCs w:val="20"/>
              </w:rPr>
              <w:t>4. Le garage et la voiture</w:t>
            </w:r>
          </w:p>
        </w:tc>
        <w:tc>
          <w:tcPr>
            <w:tcW w:w="3060" w:type="dxa"/>
            <w:shd w:val="clear" w:color="auto" w:fill="FFFFFF"/>
            <w:tcMar>
              <w:top w:w="90" w:type="dxa"/>
              <w:left w:w="110" w:type="dxa"/>
              <w:bottom w:w="90" w:type="dxa"/>
              <w:right w:w="110" w:type="dxa"/>
            </w:tcMar>
          </w:tcPr>
          <w:p w14:paraId="2DB25A88" w14:textId="77777777" w:rsidR="00422E77" w:rsidRDefault="00F45FD7">
            <w:pPr>
              <w:spacing w:line="264" w:lineRule="auto"/>
            </w:pPr>
            <w:r>
              <w:rPr>
                <w:sz w:val="20"/>
                <w:szCs w:val="20"/>
              </w:rPr>
              <w:t>Calcule trois indices Cp sur des cas simples</w:t>
            </w:r>
          </w:p>
        </w:tc>
        <w:tc>
          <w:tcPr>
            <w:tcW w:w="2880" w:type="dxa"/>
            <w:shd w:val="clear" w:color="auto" w:fill="FFFFFF"/>
            <w:tcMar>
              <w:top w:w="90" w:type="dxa"/>
              <w:left w:w="110" w:type="dxa"/>
              <w:bottom w:w="90" w:type="dxa"/>
              <w:right w:w="110" w:type="dxa"/>
            </w:tcMar>
          </w:tcPr>
          <w:p w14:paraId="2DB25A89" w14:textId="77777777" w:rsidR="00422E77" w:rsidRDefault="00F45FD7">
            <w:pPr>
              <w:spacing w:line="264" w:lineRule="auto"/>
            </w:pPr>
            <w:r>
              <w:rPr>
                <w:sz w:val="20"/>
                <w:szCs w:val="20"/>
              </w:rPr>
              <w:t xml:space="preserve">Tolérance, IT, dispersion, capabilité, Cp et </w:t>
            </w:r>
            <w:proofErr w:type="spellStart"/>
            <w:r>
              <w:rPr>
                <w:sz w:val="20"/>
                <w:szCs w:val="20"/>
              </w:rPr>
              <w:t>Cpk</w:t>
            </w:r>
            <w:proofErr w:type="spellEnd"/>
          </w:p>
        </w:tc>
      </w:tr>
      <w:tr w:rsidR="00422E77" w14:paraId="2DB25A8F" w14:textId="77777777">
        <w:tblPrEx>
          <w:tblCellMar>
            <w:top w:w="0" w:type="dxa"/>
            <w:bottom w:w="0" w:type="dxa"/>
          </w:tblCellMar>
        </w:tblPrEx>
        <w:tc>
          <w:tcPr>
            <w:tcW w:w="900" w:type="dxa"/>
            <w:shd w:val="clear" w:color="auto" w:fill="F5F5F5"/>
            <w:tcMar>
              <w:top w:w="90" w:type="dxa"/>
              <w:left w:w="110" w:type="dxa"/>
              <w:bottom w:w="90" w:type="dxa"/>
              <w:right w:w="110" w:type="dxa"/>
            </w:tcMar>
          </w:tcPr>
          <w:p w14:paraId="2DB25A8B" w14:textId="77777777" w:rsidR="00422E77" w:rsidRDefault="00F45FD7">
            <w:pPr>
              <w:spacing w:line="264" w:lineRule="auto"/>
            </w:pPr>
            <w:r>
              <w:rPr>
                <w:sz w:val="20"/>
                <w:szCs w:val="20"/>
              </w:rPr>
              <w:lastRenderedPageBreak/>
              <w:t>15 min</w:t>
            </w:r>
          </w:p>
        </w:tc>
        <w:tc>
          <w:tcPr>
            <w:tcW w:w="2160" w:type="dxa"/>
            <w:shd w:val="clear" w:color="auto" w:fill="F5F5F5"/>
            <w:tcMar>
              <w:top w:w="90" w:type="dxa"/>
              <w:left w:w="110" w:type="dxa"/>
              <w:bottom w:w="90" w:type="dxa"/>
              <w:right w:w="110" w:type="dxa"/>
            </w:tcMar>
          </w:tcPr>
          <w:p w14:paraId="2DB25A8C" w14:textId="77777777" w:rsidR="00422E77" w:rsidRDefault="00F45FD7">
            <w:pPr>
              <w:spacing w:line="264" w:lineRule="auto"/>
            </w:pPr>
            <w:r>
              <w:rPr>
                <w:b/>
                <w:bCs/>
                <w:sz w:val="20"/>
                <w:szCs w:val="20"/>
              </w:rPr>
              <w:t>5. Compter les e</w:t>
            </w:r>
          </w:p>
        </w:tc>
        <w:tc>
          <w:tcPr>
            <w:tcW w:w="3060" w:type="dxa"/>
            <w:shd w:val="clear" w:color="auto" w:fill="F5F5F5"/>
            <w:tcMar>
              <w:top w:w="90" w:type="dxa"/>
              <w:left w:w="110" w:type="dxa"/>
              <w:bottom w:w="90" w:type="dxa"/>
              <w:right w:w="110" w:type="dxa"/>
            </w:tcMar>
          </w:tcPr>
          <w:p w14:paraId="2DB25A8D" w14:textId="77777777" w:rsidR="00422E77" w:rsidRDefault="00F45FD7">
            <w:pPr>
              <w:spacing w:line="264" w:lineRule="auto"/>
            </w:pPr>
            <w:r>
              <w:rPr>
                <w:sz w:val="20"/>
                <w:szCs w:val="20"/>
              </w:rPr>
              <w:t>Compte les lettres d'un texte en temps limité, compare les résultats</w:t>
            </w:r>
          </w:p>
        </w:tc>
        <w:tc>
          <w:tcPr>
            <w:tcW w:w="2880" w:type="dxa"/>
            <w:shd w:val="clear" w:color="auto" w:fill="F5F5F5"/>
            <w:tcMar>
              <w:top w:w="90" w:type="dxa"/>
              <w:left w:w="110" w:type="dxa"/>
              <w:bottom w:w="90" w:type="dxa"/>
              <w:right w:w="110" w:type="dxa"/>
            </w:tcMar>
          </w:tcPr>
          <w:p w14:paraId="2DB25A8E" w14:textId="77777777" w:rsidR="00422E77" w:rsidRDefault="00F45FD7">
            <w:pPr>
              <w:spacing w:line="264" w:lineRule="auto"/>
            </w:pPr>
            <w:r>
              <w:rPr>
                <w:sz w:val="20"/>
                <w:szCs w:val="20"/>
              </w:rPr>
              <w:t>Limites du tri, rôle de la carte de contrôle</w:t>
            </w:r>
          </w:p>
        </w:tc>
      </w:tr>
      <w:tr w:rsidR="00422E77" w14:paraId="2DB25A94" w14:textId="77777777">
        <w:tblPrEx>
          <w:tblCellMar>
            <w:top w:w="0" w:type="dxa"/>
            <w:bottom w:w="0" w:type="dxa"/>
          </w:tblCellMar>
        </w:tblPrEx>
        <w:tc>
          <w:tcPr>
            <w:tcW w:w="900" w:type="dxa"/>
            <w:shd w:val="clear" w:color="auto" w:fill="FFFFFF"/>
            <w:tcMar>
              <w:top w:w="90" w:type="dxa"/>
              <w:left w:w="110" w:type="dxa"/>
              <w:bottom w:w="90" w:type="dxa"/>
              <w:right w:w="110" w:type="dxa"/>
            </w:tcMar>
          </w:tcPr>
          <w:p w14:paraId="2DB25A90" w14:textId="77777777" w:rsidR="00422E77" w:rsidRDefault="00F45FD7">
            <w:pPr>
              <w:spacing w:line="264" w:lineRule="auto"/>
            </w:pPr>
            <w:r>
              <w:rPr>
                <w:sz w:val="20"/>
                <w:szCs w:val="20"/>
              </w:rPr>
              <w:t>10 min</w:t>
            </w:r>
          </w:p>
        </w:tc>
        <w:tc>
          <w:tcPr>
            <w:tcW w:w="2160" w:type="dxa"/>
            <w:shd w:val="clear" w:color="auto" w:fill="FFFFFF"/>
            <w:tcMar>
              <w:top w:w="90" w:type="dxa"/>
              <w:left w:w="110" w:type="dxa"/>
              <w:bottom w:w="90" w:type="dxa"/>
              <w:right w:w="110" w:type="dxa"/>
            </w:tcMar>
          </w:tcPr>
          <w:p w14:paraId="2DB25A91" w14:textId="77777777" w:rsidR="00422E77" w:rsidRDefault="00F45FD7">
            <w:pPr>
              <w:spacing w:line="264" w:lineRule="auto"/>
            </w:pPr>
            <w:r>
              <w:rPr>
                <w:b/>
                <w:bCs/>
                <w:sz w:val="20"/>
                <w:szCs w:val="20"/>
              </w:rPr>
              <w:t>6. Le vocabulaire</w:t>
            </w:r>
          </w:p>
        </w:tc>
        <w:tc>
          <w:tcPr>
            <w:tcW w:w="3060" w:type="dxa"/>
            <w:shd w:val="clear" w:color="auto" w:fill="FFFFFF"/>
            <w:tcMar>
              <w:top w:w="90" w:type="dxa"/>
              <w:left w:w="110" w:type="dxa"/>
              <w:bottom w:w="90" w:type="dxa"/>
              <w:right w:w="110" w:type="dxa"/>
            </w:tcMar>
          </w:tcPr>
          <w:p w14:paraId="2DB25A92" w14:textId="77777777" w:rsidR="00422E77" w:rsidRDefault="00F45FD7">
            <w:pPr>
              <w:spacing w:line="264" w:lineRule="auto"/>
            </w:pPr>
            <w:r>
              <w:rPr>
                <w:sz w:val="20"/>
                <w:szCs w:val="20"/>
              </w:rPr>
              <w:t>Répond au quiz de sortie, reçoit le glossaire</w:t>
            </w:r>
          </w:p>
        </w:tc>
        <w:tc>
          <w:tcPr>
            <w:tcW w:w="2880" w:type="dxa"/>
            <w:shd w:val="clear" w:color="auto" w:fill="FFFFFF"/>
            <w:tcMar>
              <w:top w:w="90" w:type="dxa"/>
              <w:left w:w="110" w:type="dxa"/>
              <w:bottom w:w="90" w:type="dxa"/>
              <w:right w:w="110" w:type="dxa"/>
            </w:tcMar>
          </w:tcPr>
          <w:p w14:paraId="2DB25A93" w14:textId="77777777" w:rsidR="00422E77" w:rsidRDefault="00F45FD7">
            <w:pPr>
              <w:spacing w:line="264" w:lineRule="auto"/>
            </w:pPr>
            <w:r>
              <w:rPr>
                <w:sz w:val="20"/>
                <w:szCs w:val="20"/>
              </w:rPr>
              <w:t>Consolidation, passage à l'Activité 1</w:t>
            </w:r>
          </w:p>
        </w:tc>
      </w:tr>
    </w:tbl>
    <w:p w14:paraId="2DB25A95" w14:textId="77777777" w:rsidR="00422E77" w:rsidRDefault="00422E77">
      <w:pPr>
        <w:spacing w:after="60"/>
      </w:pPr>
    </w:p>
    <w:tbl>
      <w:tblPr>
        <w:tblW w:w="9000" w:type="dxa"/>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A9E" w14:textId="77777777">
        <w:tblPrEx>
          <w:tblCellMar>
            <w:top w:w="0" w:type="dxa"/>
            <w:bottom w:w="0" w:type="dxa"/>
          </w:tblCellMar>
        </w:tblPrEx>
        <w:tc>
          <w:tcPr>
            <w:tcW w:w="9000" w:type="dxa"/>
            <w:shd w:val="clear" w:color="auto" w:fill="EDF1F8"/>
            <w:tcMar>
              <w:top w:w="140" w:type="dxa"/>
              <w:left w:w="180" w:type="dxa"/>
              <w:bottom w:w="140" w:type="dxa"/>
              <w:right w:w="180" w:type="dxa"/>
            </w:tcMar>
          </w:tcPr>
          <w:p w14:paraId="2DB25A96" w14:textId="77777777" w:rsidR="00422E77" w:rsidRDefault="00F45FD7">
            <w:pPr>
              <w:spacing w:after="80"/>
            </w:pPr>
            <w:r>
              <w:rPr>
                <w:b/>
                <w:bCs/>
                <w:color w:val="2E5A9C"/>
                <w:sz w:val="21"/>
                <w:szCs w:val="21"/>
              </w:rPr>
              <w:t>Matériel à préparer</w:t>
            </w:r>
          </w:p>
          <w:p w14:paraId="2DB25A97" w14:textId="77777777" w:rsidR="00422E77" w:rsidRDefault="00F45FD7">
            <w:pPr>
              <w:spacing w:after="60" w:line="264" w:lineRule="auto"/>
            </w:pPr>
            <w:r>
              <w:t>Une feuille A4 blanche et un stylo par stagiaire.</w:t>
            </w:r>
          </w:p>
          <w:p w14:paraId="2DB25A98" w14:textId="77777777" w:rsidR="00422E77" w:rsidRDefault="00F45FD7">
            <w:pPr>
              <w:spacing w:after="60" w:line="264" w:lineRule="auto"/>
            </w:pPr>
            <w:r>
              <w:t>Une règle graduée au millimètre par binôme.</w:t>
            </w:r>
          </w:p>
          <w:p w14:paraId="2DB25A99" w14:textId="77777777" w:rsidR="00422E77" w:rsidRDefault="00F45FD7">
            <w:pPr>
              <w:spacing w:after="60" w:line="264" w:lineRule="auto"/>
            </w:pPr>
            <w:r>
              <w:t>Un tableau blanc ou un paperboard, avec assez de place pour un histogramme d'une trentaine de croix.</w:t>
            </w:r>
          </w:p>
          <w:p w14:paraId="2DB25A9A" w14:textId="77777777" w:rsidR="00422E77" w:rsidRDefault="00F45FD7">
            <w:pPr>
              <w:spacing w:after="60" w:line="264" w:lineRule="auto"/>
            </w:pPr>
            <w:r>
              <w:t>Une calculatrice par binôme, ou un tableur projeté.</w:t>
            </w:r>
          </w:p>
          <w:p w14:paraId="2DB25A9B" w14:textId="77777777" w:rsidR="00422E77" w:rsidRDefault="00F45FD7">
            <w:pPr>
              <w:spacing w:after="60" w:line="264" w:lineRule="auto"/>
            </w:pPr>
            <w:r>
              <w:t>La fiche stagiaire (annexe A) photocopiée, une par personne.</w:t>
            </w:r>
          </w:p>
          <w:p w14:paraId="2DB25A9C" w14:textId="77777777" w:rsidR="00422E77" w:rsidRDefault="00F45FD7">
            <w:pPr>
              <w:spacing w:after="60" w:line="264" w:lineRule="auto"/>
            </w:pPr>
            <w:r>
              <w:t>Le texte à contrôler (annexe C) photocopié, une par personne, distribué face cachée.</w:t>
            </w:r>
          </w:p>
          <w:p w14:paraId="2DB25A9D" w14:textId="77777777" w:rsidR="00422E77" w:rsidRDefault="00F45FD7">
            <w:pPr>
              <w:spacing w:after="60" w:line="264" w:lineRule="auto"/>
            </w:pPr>
            <w:r>
              <w:t>Un chronomètre ou un téléphone.</w:t>
            </w:r>
          </w:p>
        </w:tc>
      </w:tr>
    </w:tbl>
    <w:p w14:paraId="2DB25A9F" w14:textId="77777777" w:rsidR="00422E77" w:rsidRDefault="00F45FD7">
      <w:r>
        <w:br w:type="page"/>
      </w:r>
    </w:p>
    <w:p w14:paraId="2DB25AA0" w14:textId="77777777" w:rsidR="00422E77" w:rsidRDefault="00F45FD7">
      <w:pPr>
        <w:pStyle w:val="Titre1"/>
        <w:spacing w:before="360" w:after="180"/>
      </w:pPr>
      <w:r>
        <w:rPr>
          <w:b/>
          <w:bCs/>
          <w:color w:val="1F3864"/>
          <w:sz w:val="30"/>
          <w:szCs w:val="30"/>
        </w:rPr>
        <w:lastRenderedPageBreak/>
        <w:t>Séquence 1. Le trait de 10 centimètres</w:t>
      </w:r>
    </w:p>
    <w:p w14:paraId="2DB25AA1" w14:textId="77777777" w:rsidR="00422E77" w:rsidRDefault="00F45FD7">
      <w:pPr>
        <w:spacing w:after="120"/>
      </w:pPr>
      <w:r>
        <w:rPr>
          <w:b/>
          <w:bCs/>
        </w:rPr>
        <w:t>10 minutes.</w:t>
      </w:r>
      <w:r>
        <w:t xml:space="preserve"> Objectif : faire vivre la variabilité avant de la nommer.</w:t>
      </w:r>
    </w:p>
    <w:p w14:paraId="2DB25AA2" w14:textId="77777777" w:rsidR="00422E77" w:rsidRDefault="00F45FD7">
      <w:pPr>
        <w:pStyle w:val="Titre3"/>
        <w:spacing w:before="200" w:after="100"/>
      </w:pPr>
      <w:r>
        <w:rPr>
          <w:b/>
          <w:bCs/>
          <w:color w:val="595959"/>
          <w:sz w:val="22"/>
          <w:szCs w:val="22"/>
        </w:rPr>
        <w:t>Animation</w:t>
      </w:r>
    </w:p>
    <w:p w14:paraId="2DB25AA3" w14:textId="77777777" w:rsidR="00422E77" w:rsidRDefault="00F45FD7">
      <w:pPr>
        <w:pStyle w:val="Paragraphedeliste"/>
        <w:numPr>
          <w:ilvl w:val="0"/>
          <w:numId w:val="3"/>
        </w:numPr>
        <w:spacing w:after="80"/>
      </w:pPr>
      <w:r>
        <w:t>Chacun reçoit une feuille blanche. Consigne : tracer à main levée, sans règle, un trait que vous estimez long de 10 centimètres exactement. Le plus précis possible. Vous avez trente secondes.</w:t>
      </w:r>
    </w:p>
    <w:p w14:paraId="2DB25AA4" w14:textId="77777777" w:rsidR="00422E77" w:rsidRDefault="00F45FD7">
      <w:pPr>
        <w:pStyle w:val="Paragraphedeliste"/>
        <w:numPr>
          <w:ilvl w:val="0"/>
          <w:numId w:val="3"/>
        </w:numPr>
        <w:spacing w:after="80"/>
      </w:pPr>
      <w:r>
        <w:t>Une fois tous les traits tracés, distribuer les règles. Chacun mesure son propre trait au millimètre et écrit la valeur en gros en haut de sa feuille.</w:t>
      </w:r>
    </w:p>
    <w:p w14:paraId="2DB25AA5" w14:textId="77777777" w:rsidR="00422E77" w:rsidRDefault="00F45FD7">
      <w:pPr>
        <w:pStyle w:val="Paragraphedeliste"/>
        <w:numPr>
          <w:ilvl w:val="0"/>
          <w:numId w:val="3"/>
        </w:numPr>
        <w:spacing w:after="80"/>
      </w:pPr>
      <w:r>
        <w:t>Faire un tour de salle. Chaque stagiaire annonce sa valeur, le formateur la note au tableau, en ligne, dans l'ordre d'arrivée.</w:t>
      </w:r>
    </w:p>
    <w:p w14:paraId="2DB25AA6" w14:textId="77777777" w:rsidR="00422E77" w:rsidRDefault="00F45FD7">
      <w:pPr>
        <w:pStyle w:val="Paragraphedeliste"/>
        <w:numPr>
          <w:ilvl w:val="0"/>
          <w:numId w:val="3"/>
        </w:numPr>
        <w:spacing w:after="80"/>
      </w:pPr>
      <w:r>
        <w:t>Poser la question, puis attendre : vous aviez tous la même consigne, la même feuille, le même temps. Pourquoi aucun trait n'est identique ?</w:t>
      </w:r>
    </w:p>
    <w:p w14:paraId="2DB25AA7" w14:textId="77777777" w:rsidR="00422E77" w:rsidRDefault="00F45FD7">
      <w:pPr>
        <w:pStyle w:val="Titre3"/>
        <w:spacing w:before="200" w:after="100"/>
      </w:pPr>
      <w:r>
        <w:rPr>
          <w:b/>
          <w:bCs/>
          <w:color w:val="595959"/>
          <w:sz w:val="22"/>
          <w:szCs w:val="22"/>
        </w:rPr>
        <w:t>Ce qu'on obtient</w:t>
      </w:r>
    </w:p>
    <w:p w14:paraId="2DB25AA8" w14:textId="77777777" w:rsidR="00422E77" w:rsidRDefault="00F45FD7">
      <w:pPr>
        <w:spacing w:after="120"/>
      </w:pPr>
      <w:r>
        <w:t>Une vingtaine de nombres tous différents. La plupart groupés entre 8 et 12 centimètres environ, quelques-uns nettement plus loin. Ce nuage de valeurs est la matière première de la séquence 2 : ne pas l'effacer du tableau.</w:t>
      </w:r>
    </w:p>
    <w:tbl>
      <w:tblPr>
        <w:tblW w:w="9000" w:type="dxa"/>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AAD" w14:textId="77777777">
        <w:tblPrEx>
          <w:tblCellMar>
            <w:top w:w="0" w:type="dxa"/>
            <w:bottom w:w="0" w:type="dxa"/>
          </w:tblCellMar>
        </w:tblPrEx>
        <w:tc>
          <w:tcPr>
            <w:tcW w:w="9000" w:type="dxa"/>
            <w:shd w:val="clear" w:color="auto" w:fill="FDF2E9"/>
            <w:tcMar>
              <w:top w:w="140" w:type="dxa"/>
              <w:left w:w="180" w:type="dxa"/>
              <w:bottom w:w="140" w:type="dxa"/>
              <w:right w:w="180" w:type="dxa"/>
            </w:tcMar>
          </w:tcPr>
          <w:p w14:paraId="2DB25AA9" w14:textId="77777777" w:rsidR="00422E77" w:rsidRDefault="00F45FD7">
            <w:pPr>
              <w:spacing w:after="80"/>
            </w:pPr>
            <w:r>
              <w:rPr>
                <w:b/>
                <w:bCs/>
                <w:color w:val="B45F06"/>
                <w:sz w:val="21"/>
                <w:szCs w:val="21"/>
              </w:rPr>
              <w:t>Point de vigilance formateur</w:t>
            </w:r>
          </w:p>
          <w:p w14:paraId="2DB25AAA" w14:textId="77777777" w:rsidR="00422E77" w:rsidRDefault="00F45FD7">
            <w:pPr>
              <w:spacing w:after="60" w:line="264" w:lineRule="auto"/>
            </w:pPr>
            <w:r>
              <w:t>Ne donne pas la réponse à la question 4. Laisse-les proposer, même maladroitement, et note leurs propositions dans un coin du tableau. Elles resserviront telles quelles en séquence 3.</w:t>
            </w:r>
          </w:p>
          <w:p w14:paraId="2DB25AAB" w14:textId="77777777" w:rsidR="00422E77" w:rsidRDefault="00F45FD7">
            <w:pPr>
              <w:spacing w:after="60" w:line="264" w:lineRule="auto"/>
            </w:pPr>
            <w:r>
              <w:t>Les réponses attendues tournent autour de la main, de la vue, de l'estimation, de la position sur la table, de l'attention du moment. Ce sont déjà les 5M.</w:t>
            </w:r>
          </w:p>
          <w:p w14:paraId="2DB25AAC" w14:textId="77777777" w:rsidR="00422E77" w:rsidRDefault="00F45FD7">
            <w:pPr>
              <w:spacing w:after="60" w:line="264" w:lineRule="auto"/>
            </w:pPr>
            <w:r>
              <w:t>Si quelqu'un tombe pile sur 10,0 cm, ne le félicite pas comme un exploit. Demande-lui de tracer un deuxième trait : il ne retombera pas sur la même valeur. C'est exactement la démonstration recherchée.</w:t>
            </w:r>
          </w:p>
        </w:tc>
      </w:tr>
      <w:tr w:rsidR="00422E77" w14:paraId="2DB25AB1" w14:textId="77777777">
        <w:tblPrEx>
          <w:tblBorders>
            <w:top w:val="single" w:sz="2" w:space="0" w:color="38761D"/>
            <w:left w:val="single" w:sz="18" w:space="0" w:color="38761D"/>
            <w:bottom w:val="single" w:sz="2" w:space="0" w:color="38761D"/>
            <w:right w:val="single" w:sz="2" w:space="0" w:color="38761D"/>
          </w:tblBorders>
          <w:tblCellMar>
            <w:top w:w="0" w:type="dxa"/>
            <w:bottom w:w="0" w:type="dxa"/>
          </w:tblCellMar>
        </w:tblPrEx>
        <w:tc>
          <w:tcPr>
            <w:tcW w:w="9000" w:type="dxa"/>
            <w:shd w:val="clear" w:color="auto" w:fill="EAF3EA"/>
            <w:tcMar>
              <w:top w:w="140" w:type="dxa"/>
              <w:left w:w="180" w:type="dxa"/>
              <w:bottom w:w="140" w:type="dxa"/>
              <w:right w:w="180" w:type="dxa"/>
            </w:tcMar>
          </w:tcPr>
          <w:p w14:paraId="2DB25AAE" w14:textId="77777777" w:rsidR="00422E77" w:rsidRDefault="00F45FD7">
            <w:pPr>
              <w:spacing w:after="80"/>
            </w:pPr>
            <w:r>
              <w:rPr>
                <w:b/>
                <w:bCs/>
                <w:color w:val="38761D"/>
                <w:sz w:val="21"/>
                <w:szCs w:val="21"/>
              </w:rPr>
              <w:t>Message à faire passer</w:t>
            </w:r>
          </w:p>
          <w:p w14:paraId="2DB25AAF" w14:textId="77777777" w:rsidR="00422E77" w:rsidRDefault="00F45FD7">
            <w:pPr>
              <w:spacing w:after="60" w:line="264" w:lineRule="auto"/>
            </w:pPr>
            <w:r>
              <w:rPr>
                <w:b/>
                <w:bCs/>
              </w:rPr>
              <w:t>Même consigne, même outil, même geste : le résultat varie toujours.</w:t>
            </w:r>
            <w:r>
              <w:t xml:space="preserve"> Votre main n'est pas moins fiable qu'une machine, elle est simplement moins précise. Une machine-outil à deux cent mille euros fait la même chose que vous, en beaucoup plus serré. Elle ne produit jamais deux pièces identiques.</w:t>
            </w:r>
          </w:p>
          <w:p w14:paraId="2DB25AB0" w14:textId="77777777" w:rsidR="00422E77" w:rsidRDefault="00F45FD7">
            <w:pPr>
              <w:spacing w:after="60" w:line="264" w:lineRule="auto"/>
            </w:pPr>
            <w:r>
              <w:t xml:space="preserve">On appelle cela la </w:t>
            </w:r>
            <w:r>
              <w:rPr>
                <w:b/>
                <w:bCs/>
              </w:rPr>
              <w:t>variabilité</w:t>
            </w:r>
            <w:r>
              <w:t>. Le SPC n'existe que pour une seule raison : la variabilité ne disparaît jamais, il faut donc apprendre à la mesurer et à vivre avec.</w:t>
            </w:r>
          </w:p>
        </w:tc>
      </w:tr>
    </w:tbl>
    <w:p w14:paraId="2DB25AB2" w14:textId="77777777" w:rsidR="00422E77" w:rsidRDefault="00422E77">
      <w:pPr>
        <w:pBdr>
          <w:bottom w:val="single" w:sz="8" w:space="6" w:color="1F3864"/>
        </w:pBdr>
        <w:spacing w:before="240" w:after="240"/>
      </w:pPr>
    </w:p>
    <w:p w14:paraId="73F6B44B" w14:textId="77777777" w:rsidR="00565AAA" w:rsidRDefault="00565AAA">
      <w:pPr>
        <w:rPr>
          <w:b/>
          <w:bCs/>
          <w:color w:val="1F3864"/>
          <w:sz w:val="30"/>
          <w:szCs w:val="30"/>
        </w:rPr>
      </w:pPr>
      <w:r>
        <w:rPr>
          <w:b/>
          <w:bCs/>
          <w:color w:val="1F3864"/>
          <w:sz w:val="30"/>
          <w:szCs w:val="30"/>
        </w:rPr>
        <w:br w:type="page"/>
      </w:r>
    </w:p>
    <w:p w14:paraId="2DB25AB3" w14:textId="7CC02FCD" w:rsidR="00422E77" w:rsidRDefault="00F45FD7">
      <w:pPr>
        <w:pStyle w:val="Titre1"/>
        <w:spacing w:before="360" w:after="180"/>
      </w:pPr>
      <w:r>
        <w:rPr>
          <w:b/>
          <w:bCs/>
          <w:color w:val="1F3864"/>
          <w:sz w:val="30"/>
          <w:szCs w:val="30"/>
        </w:rPr>
        <w:lastRenderedPageBreak/>
        <w:t>Séquence 2. Décrire un tas de nombres</w:t>
      </w:r>
    </w:p>
    <w:p w14:paraId="2DB25AB4" w14:textId="77777777" w:rsidR="00422E77" w:rsidRDefault="00F45FD7">
      <w:pPr>
        <w:spacing w:after="120"/>
      </w:pPr>
      <w:r>
        <w:rPr>
          <w:b/>
          <w:bCs/>
        </w:rPr>
        <w:t>15 minutes.</w:t>
      </w:r>
      <w:r>
        <w:t xml:space="preserve"> Objectif : résumer une production avec deux chiffres, et faire apparaître la cloche.</w:t>
      </w:r>
    </w:p>
    <w:p w14:paraId="2DB25AB5" w14:textId="77777777" w:rsidR="00422E77" w:rsidRDefault="00F45FD7">
      <w:pPr>
        <w:pStyle w:val="Titre3"/>
        <w:spacing w:before="200" w:after="100"/>
      </w:pPr>
      <w:r>
        <w:rPr>
          <w:b/>
          <w:bCs/>
          <w:color w:val="595959"/>
          <w:sz w:val="22"/>
          <w:szCs w:val="22"/>
        </w:rPr>
        <w:t>Étape 1. Où vise le groupe ? (3 min)</w:t>
      </w:r>
    </w:p>
    <w:p w14:paraId="2DB25AB6" w14:textId="77777777" w:rsidR="00422E77" w:rsidRDefault="00F45FD7">
      <w:pPr>
        <w:spacing w:after="120"/>
      </w:pPr>
      <w:r>
        <w:t>Question au groupe : vous avez vingt nombres au tableau. Si je vous demande, en un seul chiffre, si le groupe vise juste, vous me répondez quoi ?</w:t>
      </w:r>
    </w:p>
    <w:p w14:paraId="2DB25AB7" w14:textId="77777777" w:rsidR="00422E77" w:rsidRDefault="00F45FD7">
      <w:pPr>
        <w:spacing w:after="120"/>
      </w:pPr>
      <w:r>
        <w:t xml:space="preserve">Ils proposent la </w:t>
      </w:r>
      <w:r>
        <w:rPr>
          <w:b/>
          <w:bCs/>
        </w:rPr>
        <w:t>moyenne</w:t>
      </w:r>
      <w:r>
        <w:t>. Faire calculer à la calculatrice : on additionne tout, on divise par le nombre de traits. Écrire le résultat au tableau, entouré.</w:t>
      </w:r>
    </w:p>
    <w:p w14:paraId="2DB25AB8" w14:textId="77777777" w:rsidR="00422E77" w:rsidRDefault="00F45FD7">
      <w:pPr>
        <w:spacing w:after="120"/>
      </w:pPr>
      <w:r>
        <w:t xml:space="preserve">La moyenne répond à la question du </w:t>
      </w:r>
      <w:r>
        <w:rPr>
          <w:b/>
          <w:bCs/>
        </w:rPr>
        <w:t>centrage</w:t>
      </w:r>
      <w:r>
        <w:t> : le groupe vise-t-il au bon endroit ? Si la moyenne tombe à 9,4 cm, le groupe sous-estime systématiquement les 10 cm. Ce n'est plus du hasard, c'est un décalage.</w:t>
      </w:r>
    </w:p>
    <w:p w14:paraId="2DB25AB9" w14:textId="77777777" w:rsidR="00422E77" w:rsidRDefault="00F45FD7">
      <w:pPr>
        <w:pStyle w:val="Titre3"/>
        <w:spacing w:before="200" w:after="100"/>
      </w:pPr>
      <w:r>
        <w:rPr>
          <w:b/>
          <w:bCs/>
          <w:color w:val="595959"/>
          <w:sz w:val="22"/>
          <w:szCs w:val="22"/>
        </w:rPr>
        <w:t>Étape 2. Le groupe est-il régulier ? (3 min)</w:t>
      </w:r>
    </w:p>
    <w:p w14:paraId="2DB25ABA" w14:textId="77777777" w:rsidR="00422E77" w:rsidRDefault="00F45FD7">
      <w:pPr>
        <w:spacing w:after="120"/>
      </w:pPr>
      <w:r>
        <w:t>Deuxième question : la moyenne ne dit rien de la régularité. Deux groupes peuvent avoir la même moyenne de 10 cm, l'un avec des traits tous compris entre 9,8 et 10,2, l'autre avec des traits entre 6 et 14. Comment les distinguer ?</w:t>
      </w:r>
    </w:p>
    <w:p w14:paraId="2DB25ABB" w14:textId="77777777" w:rsidR="00422E77" w:rsidRDefault="00F45FD7">
      <w:pPr>
        <w:spacing w:after="120"/>
      </w:pPr>
      <w:r>
        <w:t>Le plus simple : le plus grand moins le plus petit. C'est l'</w:t>
      </w:r>
      <w:r>
        <w:rPr>
          <w:b/>
          <w:bCs/>
        </w:rPr>
        <w:t>étendue</w:t>
      </w:r>
      <w:r>
        <w:t xml:space="preserve">, notée R comme </w:t>
      </w:r>
      <w:r>
        <w:rPr>
          <w:i/>
          <w:iCs/>
        </w:rPr>
        <w:t>range</w:t>
      </w:r>
      <w:r>
        <w:t xml:space="preserve"> en anglais. Un seul calcul, aucune formule, et déjà une mesure de la </w:t>
      </w:r>
      <w:r>
        <w:rPr>
          <w:b/>
          <w:bCs/>
        </w:rPr>
        <w:t>dispersion</w:t>
      </w:r>
      <w:r>
        <w:t>.</w:t>
      </w:r>
    </w:p>
    <w:p w14:paraId="2DB25ABC" w14:textId="77777777" w:rsidR="00422E77" w:rsidRDefault="00F45FD7">
      <w:pPr>
        <w:pStyle w:val="Titre3"/>
        <w:spacing w:before="200" w:after="100"/>
      </w:pPr>
      <w:r>
        <w:rPr>
          <w:b/>
          <w:bCs/>
          <w:color w:val="595959"/>
          <w:sz w:val="22"/>
          <w:szCs w:val="22"/>
        </w:rPr>
        <w:t>Étape 3. Construire l'histogramme (5 min)</w:t>
      </w:r>
    </w:p>
    <w:p w14:paraId="2DB25ABD" w14:textId="77777777" w:rsidR="00422E77" w:rsidRDefault="00F45FD7">
      <w:pPr>
        <w:pStyle w:val="Paragraphedeliste"/>
        <w:numPr>
          <w:ilvl w:val="0"/>
          <w:numId w:val="4"/>
        </w:numPr>
        <w:spacing w:after="80"/>
      </w:pPr>
      <w:r>
        <w:t>Tracer au tableau un axe horizontal gradué en centimètres, par tranches de 5 millimètres : 8,0 à 8,5, puis 8,5 à 9,0, et ainsi de suite.</w:t>
      </w:r>
    </w:p>
    <w:p w14:paraId="2DB25ABE" w14:textId="77777777" w:rsidR="00422E77" w:rsidRDefault="00F45FD7">
      <w:pPr>
        <w:pStyle w:val="Paragraphedeliste"/>
        <w:numPr>
          <w:ilvl w:val="0"/>
          <w:numId w:val="4"/>
        </w:numPr>
        <w:spacing w:after="80"/>
      </w:pPr>
      <w:r>
        <w:t>Reprendre la liste des valeurs et, pour chacune, tracer une croix dans la colonne correspondante, empilée sur les précédentes.</w:t>
      </w:r>
    </w:p>
    <w:p w14:paraId="2DB25ABF" w14:textId="77777777" w:rsidR="00422E77" w:rsidRDefault="00F45FD7">
      <w:pPr>
        <w:pStyle w:val="Paragraphedeliste"/>
        <w:numPr>
          <w:ilvl w:val="0"/>
          <w:numId w:val="4"/>
        </w:numPr>
        <w:spacing w:after="80"/>
      </w:pPr>
      <w:r>
        <w:t>Reculer de trois pas et regarder la forme obtenue, avec le groupe.</w:t>
      </w:r>
    </w:p>
    <w:p w14:paraId="2DB25AC0" w14:textId="77777777" w:rsidR="00422E77" w:rsidRDefault="00F45FD7">
      <w:pPr>
        <w:spacing w:after="120"/>
      </w:pPr>
      <w:r>
        <w:t xml:space="preserve">Ce graphique s'appelle un </w:t>
      </w:r>
      <w:r>
        <w:rPr>
          <w:b/>
          <w:bCs/>
        </w:rPr>
        <w:t>histogramme</w:t>
      </w:r>
      <w:r>
        <w:t xml:space="preserve">. Il ne contient rien de plus que la liste de nombres, mais il le montre d'un coup d'œil : où </w:t>
      </w:r>
      <w:proofErr w:type="gramStart"/>
      <w:r>
        <w:t>c'est</w:t>
      </w:r>
      <w:proofErr w:type="gramEnd"/>
      <w:r>
        <w:t xml:space="preserve"> centré, et sur quelle largeur cela s'étale.</w:t>
      </w:r>
    </w:p>
    <w:p w14:paraId="2DB25AC1" w14:textId="77777777" w:rsidR="00422E77" w:rsidRDefault="00F45FD7">
      <w:pPr>
        <w:pStyle w:val="Titre3"/>
        <w:spacing w:before="200" w:after="100"/>
      </w:pPr>
      <w:r>
        <w:rPr>
          <w:b/>
          <w:bCs/>
          <w:color w:val="595959"/>
          <w:sz w:val="22"/>
          <w:szCs w:val="22"/>
        </w:rPr>
        <w:t>Étape 4. Nommer la cloche (4 min)</w:t>
      </w:r>
    </w:p>
    <w:p w14:paraId="2DB25AC2" w14:textId="77777777" w:rsidR="00422E77" w:rsidRDefault="00F45FD7">
      <w:pPr>
        <w:spacing w:after="120"/>
      </w:pPr>
      <w:r>
        <w:t xml:space="preserve">Avec un effectif suffisant, les croix dessinent une bosse au milieu et deux queues qui s'amincissent : la </w:t>
      </w:r>
      <w:r>
        <w:rPr>
          <w:b/>
          <w:bCs/>
        </w:rPr>
        <w:t>courbe en cloche</w:t>
      </w:r>
      <w:r>
        <w:t xml:space="preserve">, aussi appelée </w:t>
      </w:r>
      <w:r>
        <w:rPr>
          <w:b/>
          <w:bCs/>
        </w:rPr>
        <w:t>loi normale</w:t>
      </w:r>
      <w:r>
        <w:t xml:space="preserve"> ou distribution gaussienne. C'est la forme que prend spontanément une grandeur soumise à beaucoup de petites influences indépendantes. C'est le cas de la taille des gens, du temps de trajet, et du diamètre des pièces sortant d'une machine réglée.</w:t>
      </w:r>
    </w:p>
    <w:p w14:paraId="2DB25AC3" w14:textId="77777777" w:rsidR="00422E77" w:rsidRDefault="00F45FD7">
      <w:pPr>
        <w:spacing w:after="120"/>
      </w:pPr>
      <w:r>
        <w:t>Reste à chiffrer la largeur du nuage. On utilise l'</w:t>
      </w:r>
      <w:r>
        <w:rPr>
          <w:b/>
          <w:bCs/>
        </w:rPr>
        <w:t>écart-type</w:t>
      </w:r>
      <w:r>
        <w:t>, noté par la lettre grecque sigma. Retenez-en une image : l'écart-type, c'est l'écart typique entre une valeur et la moyenne. Petit écart-type, nuage serré. Grand écart-type, nuage étalé.</w:t>
      </w:r>
    </w:p>
    <w:p w14:paraId="2DB25AC4" w14:textId="77777777" w:rsidR="00422E77" w:rsidRDefault="00F45FD7">
      <w:pPr>
        <w:spacing w:after="120"/>
      </w:pPr>
      <w:r>
        <w:t>Sur une production stable qui suit la loi normale, la répartition est toujours la même :</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4950"/>
        <w:gridCol w:w="4050"/>
      </w:tblGrid>
      <w:tr w:rsidR="00422E77" w14:paraId="2DB25AC7" w14:textId="77777777">
        <w:tblPrEx>
          <w:tblCellMar>
            <w:top w:w="0" w:type="dxa"/>
            <w:bottom w:w="0" w:type="dxa"/>
          </w:tblCellMar>
        </w:tblPrEx>
        <w:trPr>
          <w:tblHeader/>
        </w:trPr>
        <w:tc>
          <w:tcPr>
            <w:tcW w:w="4950" w:type="dxa"/>
            <w:shd w:val="clear" w:color="auto" w:fill="1F3864"/>
            <w:tcMar>
              <w:top w:w="100" w:type="dxa"/>
              <w:left w:w="120" w:type="dxa"/>
              <w:bottom w:w="100" w:type="dxa"/>
              <w:right w:w="120" w:type="dxa"/>
            </w:tcMar>
            <w:vAlign w:val="center"/>
          </w:tcPr>
          <w:p w14:paraId="2DB25AC5" w14:textId="77777777" w:rsidR="00422E77" w:rsidRDefault="00F45FD7">
            <w:r>
              <w:rPr>
                <w:b/>
                <w:bCs/>
                <w:color w:val="FFFFFF"/>
                <w:sz w:val="20"/>
                <w:szCs w:val="20"/>
              </w:rPr>
              <w:t>Intervalle autour de la moyenne</w:t>
            </w:r>
          </w:p>
        </w:tc>
        <w:tc>
          <w:tcPr>
            <w:tcW w:w="4050" w:type="dxa"/>
            <w:shd w:val="clear" w:color="auto" w:fill="1F3864"/>
            <w:tcMar>
              <w:top w:w="100" w:type="dxa"/>
              <w:left w:w="120" w:type="dxa"/>
              <w:bottom w:w="100" w:type="dxa"/>
              <w:right w:w="120" w:type="dxa"/>
            </w:tcMar>
            <w:vAlign w:val="center"/>
          </w:tcPr>
          <w:p w14:paraId="2DB25AC6" w14:textId="77777777" w:rsidR="00422E77" w:rsidRDefault="00F45FD7">
            <w:r>
              <w:rPr>
                <w:b/>
                <w:bCs/>
                <w:color w:val="FFFFFF"/>
                <w:sz w:val="20"/>
                <w:szCs w:val="20"/>
              </w:rPr>
              <w:t>Part de la production qui s'y trouve</w:t>
            </w:r>
          </w:p>
        </w:tc>
      </w:tr>
      <w:tr w:rsidR="00422E77" w14:paraId="2DB25ACA" w14:textId="77777777">
        <w:tblPrEx>
          <w:tblCellMar>
            <w:top w:w="0" w:type="dxa"/>
            <w:bottom w:w="0" w:type="dxa"/>
          </w:tblCellMar>
        </w:tblPrEx>
        <w:tc>
          <w:tcPr>
            <w:tcW w:w="4950" w:type="dxa"/>
            <w:shd w:val="clear" w:color="auto" w:fill="F5F5F5"/>
            <w:tcMar>
              <w:top w:w="90" w:type="dxa"/>
              <w:left w:w="110" w:type="dxa"/>
              <w:bottom w:w="90" w:type="dxa"/>
              <w:right w:w="110" w:type="dxa"/>
            </w:tcMar>
          </w:tcPr>
          <w:p w14:paraId="2DB25AC8" w14:textId="77777777" w:rsidR="00422E77" w:rsidRDefault="00F45FD7">
            <w:pPr>
              <w:spacing w:line="264" w:lineRule="auto"/>
            </w:pPr>
            <w:r>
              <w:rPr>
                <w:sz w:val="20"/>
                <w:szCs w:val="20"/>
              </w:rPr>
              <w:t>Moyenne plus ou moins 1 écart-type</w:t>
            </w:r>
          </w:p>
        </w:tc>
        <w:tc>
          <w:tcPr>
            <w:tcW w:w="4050" w:type="dxa"/>
            <w:shd w:val="clear" w:color="auto" w:fill="F5F5F5"/>
            <w:tcMar>
              <w:top w:w="90" w:type="dxa"/>
              <w:left w:w="110" w:type="dxa"/>
              <w:bottom w:w="90" w:type="dxa"/>
              <w:right w:w="110" w:type="dxa"/>
            </w:tcMar>
          </w:tcPr>
          <w:p w14:paraId="2DB25AC9" w14:textId="77777777" w:rsidR="00422E77" w:rsidRDefault="00F45FD7">
            <w:pPr>
              <w:spacing w:line="264" w:lineRule="auto"/>
            </w:pPr>
            <w:proofErr w:type="gramStart"/>
            <w:r>
              <w:rPr>
                <w:sz w:val="20"/>
                <w:szCs w:val="20"/>
              </w:rPr>
              <w:t>environ</w:t>
            </w:r>
            <w:proofErr w:type="gramEnd"/>
            <w:r>
              <w:rPr>
                <w:sz w:val="20"/>
                <w:szCs w:val="20"/>
              </w:rPr>
              <w:t xml:space="preserve"> 68 pour cent</w:t>
            </w:r>
          </w:p>
        </w:tc>
      </w:tr>
      <w:tr w:rsidR="00422E77" w14:paraId="2DB25ACD" w14:textId="77777777">
        <w:tblPrEx>
          <w:tblCellMar>
            <w:top w:w="0" w:type="dxa"/>
            <w:bottom w:w="0" w:type="dxa"/>
          </w:tblCellMar>
        </w:tblPrEx>
        <w:tc>
          <w:tcPr>
            <w:tcW w:w="4950" w:type="dxa"/>
            <w:shd w:val="clear" w:color="auto" w:fill="FFFFFF"/>
            <w:tcMar>
              <w:top w:w="90" w:type="dxa"/>
              <w:left w:w="110" w:type="dxa"/>
              <w:bottom w:w="90" w:type="dxa"/>
              <w:right w:w="110" w:type="dxa"/>
            </w:tcMar>
          </w:tcPr>
          <w:p w14:paraId="2DB25ACB" w14:textId="77777777" w:rsidR="00422E77" w:rsidRDefault="00F45FD7">
            <w:pPr>
              <w:spacing w:line="264" w:lineRule="auto"/>
            </w:pPr>
            <w:r>
              <w:rPr>
                <w:sz w:val="20"/>
                <w:szCs w:val="20"/>
              </w:rPr>
              <w:t>Moyenne plus ou moins 2 écarts-types</w:t>
            </w:r>
          </w:p>
        </w:tc>
        <w:tc>
          <w:tcPr>
            <w:tcW w:w="4050" w:type="dxa"/>
            <w:shd w:val="clear" w:color="auto" w:fill="FFFFFF"/>
            <w:tcMar>
              <w:top w:w="90" w:type="dxa"/>
              <w:left w:w="110" w:type="dxa"/>
              <w:bottom w:w="90" w:type="dxa"/>
              <w:right w:w="110" w:type="dxa"/>
            </w:tcMar>
          </w:tcPr>
          <w:p w14:paraId="2DB25ACC" w14:textId="77777777" w:rsidR="00422E77" w:rsidRDefault="00F45FD7">
            <w:pPr>
              <w:spacing w:line="264" w:lineRule="auto"/>
            </w:pPr>
            <w:proofErr w:type="gramStart"/>
            <w:r>
              <w:rPr>
                <w:sz w:val="20"/>
                <w:szCs w:val="20"/>
              </w:rPr>
              <w:t>environ</w:t>
            </w:r>
            <w:proofErr w:type="gramEnd"/>
            <w:r>
              <w:rPr>
                <w:sz w:val="20"/>
                <w:szCs w:val="20"/>
              </w:rPr>
              <w:t xml:space="preserve"> 95 pour cent</w:t>
            </w:r>
          </w:p>
        </w:tc>
      </w:tr>
      <w:tr w:rsidR="00422E77" w14:paraId="2DB25AD0" w14:textId="77777777">
        <w:tblPrEx>
          <w:tblCellMar>
            <w:top w:w="0" w:type="dxa"/>
            <w:bottom w:w="0" w:type="dxa"/>
          </w:tblCellMar>
        </w:tblPrEx>
        <w:tc>
          <w:tcPr>
            <w:tcW w:w="4950" w:type="dxa"/>
            <w:shd w:val="clear" w:color="auto" w:fill="F5F5F5"/>
            <w:tcMar>
              <w:top w:w="90" w:type="dxa"/>
              <w:left w:w="110" w:type="dxa"/>
              <w:bottom w:w="90" w:type="dxa"/>
              <w:right w:w="110" w:type="dxa"/>
            </w:tcMar>
          </w:tcPr>
          <w:p w14:paraId="2DB25ACE" w14:textId="77777777" w:rsidR="00422E77" w:rsidRDefault="00F45FD7">
            <w:pPr>
              <w:spacing w:line="264" w:lineRule="auto"/>
            </w:pPr>
            <w:r>
              <w:rPr>
                <w:b/>
                <w:bCs/>
                <w:sz w:val="20"/>
                <w:szCs w:val="20"/>
              </w:rPr>
              <w:t>Moyenne plus ou moins 3 écarts-types</w:t>
            </w:r>
          </w:p>
        </w:tc>
        <w:tc>
          <w:tcPr>
            <w:tcW w:w="4050" w:type="dxa"/>
            <w:shd w:val="clear" w:color="auto" w:fill="F5F5F5"/>
            <w:tcMar>
              <w:top w:w="90" w:type="dxa"/>
              <w:left w:w="110" w:type="dxa"/>
              <w:bottom w:w="90" w:type="dxa"/>
              <w:right w:w="110" w:type="dxa"/>
            </w:tcMar>
          </w:tcPr>
          <w:p w14:paraId="2DB25ACF" w14:textId="77777777" w:rsidR="00422E77" w:rsidRDefault="00F45FD7">
            <w:pPr>
              <w:spacing w:line="264" w:lineRule="auto"/>
            </w:pPr>
            <w:proofErr w:type="gramStart"/>
            <w:r>
              <w:rPr>
                <w:b/>
                <w:bCs/>
                <w:sz w:val="20"/>
                <w:szCs w:val="20"/>
              </w:rPr>
              <w:t>environ</w:t>
            </w:r>
            <w:proofErr w:type="gramEnd"/>
            <w:r>
              <w:rPr>
                <w:b/>
                <w:bCs/>
                <w:sz w:val="20"/>
                <w:szCs w:val="20"/>
              </w:rPr>
              <w:t xml:space="preserve"> 99,7 pour cent</w:t>
            </w:r>
          </w:p>
        </w:tc>
      </w:tr>
    </w:tbl>
    <w:p w14:paraId="2DB25AD1" w14:textId="77777777" w:rsidR="00422E77" w:rsidRDefault="00422E77">
      <w:pPr>
        <w:spacing w:after="60"/>
      </w:pPr>
    </w:p>
    <w:tbl>
      <w:tblPr>
        <w:tblW w:w="9000" w:type="dxa"/>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AD4" w14:textId="77777777">
        <w:tblPrEx>
          <w:tblCellMar>
            <w:top w:w="0" w:type="dxa"/>
            <w:bottom w:w="0" w:type="dxa"/>
          </w:tblCellMar>
        </w:tblPrEx>
        <w:tc>
          <w:tcPr>
            <w:tcW w:w="9000" w:type="dxa"/>
            <w:shd w:val="clear" w:color="auto" w:fill="EAF3EA"/>
            <w:tcMar>
              <w:top w:w="140" w:type="dxa"/>
              <w:left w:w="180" w:type="dxa"/>
              <w:bottom w:w="140" w:type="dxa"/>
              <w:right w:w="180" w:type="dxa"/>
            </w:tcMar>
          </w:tcPr>
          <w:p w14:paraId="2DB25AD2" w14:textId="77777777" w:rsidR="00422E77" w:rsidRDefault="00F45FD7">
            <w:pPr>
              <w:spacing w:after="80"/>
            </w:pPr>
            <w:r>
              <w:rPr>
                <w:b/>
                <w:bCs/>
                <w:color w:val="38761D"/>
                <w:sz w:val="21"/>
                <w:szCs w:val="21"/>
              </w:rPr>
              <w:lastRenderedPageBreak/>
              <w:t>Message à faire passer</w:t>
            </w:r>
          </w:p>
          <w:p w14:paraId="2DB25AD3" w14:textId="77777777" w:rsidR="00422E77" w:rsidRDefault="00F45FD7">
            <w:pPr>
              <w:spacing w:after="60" w:line="264" w:lineRule="auto"/>
            </w:pPr>
            <w:r>
              <w:t xml:space="preserve">Pratiquement toute la production tient dans une largeur de </w:t>
            </w:r>
            <w:r>
              <w:rPr>
                <w:b/>
                <w:bCs/>
              </w:rPr>
              <w:t>6 écarts-types</w:t>
            </w:r>
            <w:r>
              <w:t xml:space="preserve"> : trois d'un côté de la moyenne, trois de l'autre. Retenez ce 6, il réapparaîtra dans toutes les formules du SPC. C'est la </w:t>
            </w:r>
            <w:r>
              <w:rPr>
                <w:b/>
                <w:bCs/>
              </w:rPr>
              <w:t>dispersion naturelle</w:t>
            </w:r>
            <w:r>
              <w:t xml:space="preserve"> du procédé, celle qu'il produit quand on le laisse tourner sans y toucher.</w:t>
            </w:r>
          </w:p>
        </w:tc>
      </w:tr>
      <w:tr w:rsidR="00422E77" w14:paraId="2DB25AD9" w14:textId="77777777">
        <w:tblPrEx>
          <w:tblBorders>
            <w:top w:val="single" w:sz="2" w:space="0" w:color="B45F06"/>
            <w:left w:val="single" w:sz="18" w:space="0" w:color="B45F06"/>
            <w:bottom w:val="single" w:sz="2" w:space="0" w:color="B45F06"/>
            <w:right w:val="single" w:sz="2" w:space="0" w:color="B45F06"/>
          </w:tblBorders>
          <w:tblCellMar>
            <w:top w:w="0" w:type="dxa"/>
            <w:bottom w:w="0" w:type="dxa"/>
          </w:tblCellMar>
        </w:tblPrEx>
        <w:tc>
          <w:tcPr>
            <w:tcW w:w="9000" w:type="dxa"/>
            <w:shd w:val="clear" w:color="auto" w:fill="FDF2E9"/>
            <w:tcMar>
              <w:top w:w="140" w:type="dxa"/>
              <w:left w:w="180" w:type="dxa"/>
              <w:bottom w:w="140" w:type="dxa"/>
              <w:right w:w="180" w:type="dxa"/>
            </w:tcMar>
          </w:tcPr>
          <w:p w14:paraId="2DB25AD5" w14:textId="77777777" w:rsidR="00422E77" w:rsidRDefault="00F45FD7">
            <w:pPr>
              <w:spacing w:after="80"/>
            </w:pPr>
            <w:r>
              <w:rPr>
                <w:b/>
                <w:bCs/>
                <w:color w:val="B45F06"/>
                <w:sz w:val="21"/>
                <w:szCs w:val="21"/>
              </w:rPr>
              <w:t>Point de vigilance formateur</w:t>
            </w:r>
          </w:p>
          <w:p w14:paraId="2DB25AD6" w14:textId="77777777" w:rsidR="00422E77" w:rsidRDefault="00F45FD7">
            <w:pPr>
              <w:spacing w:after="60" w:line="264" w:lineRule="auto"/>
            </w:pPr>
            <w:r>
              <w:t>Ne fais calculer aucun écart-type à la main. Calculatrice en mode statistique, ou tableur projeté avec la fonction ECARTYPE. L'objectif est l'image mentale, pas la mécanique.</w:t>
            </w:r>
          </w:p>
          <w:p w14:paraId="2DB25AD7" w14:textId="77777777" w:rsidR="00422E77" w:rsidRDefault="00F45FD7">
            <w:pPr>
              <w:spacing w:after="60" w:line="264" w:lineRule="auto"/>
            </w:pPr>
            <w:r>
              <w:t>Ne dis pas que toute production suit une loi normale : c'est faux. Dis que c'est le cas fréquent quand le procédé est stable, et que l'Activité 2 servira justement à le vérifier sur des données réelles.</w:t>
            </w:r>
          </w:p>
          <w:p w14:paraId="2DB25AD8" w14:textId="77777777" w:rsidR="00422E77" w:rsidRDefault="00F45FD7">
            <w:pPr>
              <w:spacing w:after="60" w:line="264" w:lineRule="auto"/>
            </w:pPr>
            <w:r>
              <w:t>Si le groupe compte moins d'une quinzaine de personnes, la cloche sera irrégulière. Annonce-</w:t>
            </w:r>
            <w:proofErr w:type="gramStart"/>
            <w:r>
              <w:t>le avant</w:t>
            </w:r>
            <w:proofErr w:type="gramEnd"/>
            <w:r>
              <w:t> : avec vingt mesures on devine la forme, avec deux cents on la voit. Sinon un stagiaire pointera l'histogramme bancal et tu perdras le fil.</w:t>
            </w:r>
          </w:p>
        </w:tc>
      </w:tr>
    </w:tbl>
    <w:p w14:paraId="2DB25ADA" w14:textId="77777777" w:rsidR="00422E77" w:rsidRDefault="00422E77">
      <w:pPr>
        <w:pBdr>
          <w:bottom w:val="single" w:sz="8" w:space="6" w:color="1F3864"/>
        </w:pBdr>
        <w:spacing w:before="240" w:after="240"/>
      </w:pPr>
    </w:p>
    <w:p w14:paraId="083E02C5" w14:textId="77777777" w:rsidR="00565AAA" w:rsidRDefault="00565AAA">
      <w:pPr>
        <w:rPr>
          <w:b/>
          <w:bCs/>
          <w:color w:val="1F3864"/>
          <w:sz w:val="30"/>
          <w:szCs w:val="30"/>
        </w:rPr>
      </w:pPr>
      <w:r>
        <w:rPr>
          <w:b/>
          <w:bCs/>
          <w:color w:val="1F3864"/>
          <w:sz w:val="30"/>
          <w:szCs w:val="30"/>
        </w:rPr>
        <w:br w:type="page"/>
      </w:r>
    </w:p>
    <w:p w14:paraId="2DB25ADB" w14:textId="5A6FA5F1" w:rsidR="00422E77" w:rsidRDefault="00F45FD7">
      <w:pPr>
        <w:pStyle w:val="Titre1"/>
        <w:spacing w:before="360" w:after="180"/>
      </w:pPr>
      <w:r>
        <w:rPr>
          <w:b/>
          <w:bCs/>
          <w:color w:val="1F3864"/>
          <w:sz w:val="30"/>
          <w:szCs w:val="30"/>
        </w:rPr>
        <w:lastRenderedPageBreak/>
        <w:t>Séquence 3. Deux familles de causes</w:t>
      </w:r>
    </w:p>
    <w:p w14:paraId="2DB25ADC" w14:textId="77777777" w:rsidR="00422E77" w:rsidRDefault="00F45FD7">
      <w:pPr>
        <w:spacing w:after="120"/>
      </w:pPr>
      <w:r>
        <w:rPr>
          <w:b/>
          <w:bCs/>
        </w:rPr>
        <w:t>20 minutes.</w:t>
      </w:r>
      <w:r>
        <w:t xml:space="preserve"> Objectif : séparer ce qui est normal de ce qui est anormal, et comprendre pourquoi on ne réagit pas de la même façon.</w:t>
      </w:r>
    </w:p>
    <w:p w14:paraId="2DB25ADD" w14:textId="77777777" w:rsidR="00422E77" w:rsidRDefault="00F45FD7">
      <w:pPr>
        <w:pStyle w:val="Titre3"/>
        <w:spacing w:before="200" w:after="100"/>
      </w:pPr>
      <w:r>
        <w:rPr>
          <w:b/>
          <w:bCs/>
          <w:color w:val="595959"/>
          <w:sz w:val="22"/>
          <w:szCs w:val="22"/>
        </w:rPr>
        <w:t>Étape 1. Le trajet de ce matin (5 min)</w:t>
      </w:r>
    </w:p>
    <w:p w14:paraId="2DB25ADE" w14:textId="77777777" w:rsidR="00422E77" w:rsidRDefault="00F45FD7">
      <w:pPr>
        <w:spacing w:after="120"/>
      </w:pPr>
      <w:r>
        <w:t>Demander à trois stagiaires combien de temps ils ont mis pour venir ce matin, et combien ils mettent d'habitude. Noter au tableau, par exemple : « environ 35 minutes, entre 30 et 42 selon les jours ».</w:t>
      </w:r>
    </w:p>
    <w:p w14:paraId="2DB25ADF" w14:textId="77777777" w:rsidR="00422E77" w:rsidRDefault="00F45FD7">
      <w:pPr>
        <w:spacing w:after="120"/>
      </w:pPr>
      <w:r>
        <w:t>Question : pourquoi cela varie d'un jour à l'autre ? Les réponses viennent seules. Les feux, l'allure de marche, le monde dans le bus, la minute de départ, la place de parking. Chaque cause prise isolément est insignifiante, elles sont nombreuses, et elles sont là tous les jours.</w:t>
      </w:r>
    </w:p>
    <w:p w14:paraId="2DB25AE0" w14:textId="77777777" w:rsidR="00422E77" w:rsidRDefault="00F45FD7">
      <w:pPr>
        <w:spacing w:after="120"/>
      </w:pPr>
      <w:r>
        <w:t>Deuxième question : et le jour où il y a eu un accident sur la rocade ? Une seule cause, identifiable, et le trajet passe à 1 h 20. Rien à voir avec la variation ordinaire.</w:t>
      </w:r>
    </w:p>
    <w:p w14:paraId="2DB25AE1" w14:textId="77777777" w:rsidR="00422E77" w:rsidRDefault="00F45FD7">
      <w:pPr>
        <w:spacing w:after="120"/>
      </w:pPr>
      <w:r>
        <w:t xml:space="preserve">Ces deux situations portent un nom. Les petites variations quotidiennes sont des </w:t>
      </w:r>
      <w:r>
        <w:rPr>
          <w:b/>
          <w:bCs/>
        </w:rPr>
        <w:t>causes communes</w:t>
      </w:r>
      <w:r>
        <w:t xml:space="preserve">. L'accident est une </w:t>
      </w:r>
      <w:r>
        <w:rPr>
          <w:b/>
          <w:bCs/>
        </w:rPr>
        <w:t>cause spéciale</w:t>
      </w:r>
      <w:r>
        <w:t>, que l'on dit aussi assignable, parce qu'on peut lui assigner une origine précise.</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440"/>
        <w:gridCol w:w="3780"/>
        <w:gridCol w:w="3780"/>
      </w:tblGrid>
      <w:tr w:rsidR="00422E77" w14:paraId="2DB25AE5" w14:textId="77777777">
        <w:tblPrEx>
          <w:tblCellMar>
            <w:top w:w="0" w:type="dxa"/>
            <w:bottom w:w="0" w:type="dxa"/>
          </w:tblCellMar>
        </w:tblPrEx>
        <w:trPr>
          <w:tblHeader/>
        </w:trPr>
        <w:tc>
          <w:tcPr>
            <w:tcW w:w="1440" w:type="dxa"/>
            <w:shd w:val="clear" w:color="auto" w:fill="1F3864"/>
            <w:tcMar>
              <w:top w:w="100" w:type="dxa"/>
              <w:left w:w="120" w:type="dxa"/>
              <w:bottom w:w="100" w:type="dxa"/>
              <w:right w:w="120" w:type="dxa"/>
            </w:tcMar>
            <w:vAlign w:val="center"/>
          </w:tcPr>
          <w:p w14:paraId="2DB25AE2" w14:textId="77777777" w:rsidR="00422E77" w:rsidRDefault="00422E77"/>
        </w:tc>
        <w:tc>
          <w:tcPr>
            <w:tcW w:w="3780" w:type="dxa"/>
            <w:shd w:val="clear" w:color="auto" w:fill="1F3864"/>
            <w:tcMar>
              <w:top w:w="100" w:type="dxa"/>
              <w:left w:w="120" w:type="dxa"/>
              <w:bottom w:w="100" w:type="dxa"/>
              <w:right w:w="120" w:type="dxa"/>
            </w:tcMar>
            <w:vAlign w:val="center"/>
          </w:tcPr>
          <w:p w14:paraId="2DB25AE3" w14:textId="77777777" w:rsidR="00422E77" w:rsidRDefault="00F45FD7">
            <w:r>
              <w:rPr>
                <w:b/>
                <w:bCs/>
                <w:color w:val="FFFFFF"/>
                <w:sz w:val="20"/>
                <w:szCs w:val="20"/>
              </w:rPr>
              <w:t>Causes communes</w:t>
            </w:r>
          </w:p>
        </w:tc>
        <w:tc>
          <w:tcPr>
            <w:tcW w:w="3780" w:type="dxa"/>
            <w:shd w:val="clear" w:color="auto" w:fill="1F3864"/>
            <w:tcMar>
              <w:top w:w="100" w:type="dxa"/>
              <w:left w:w="120" w:type="dxa"/>
              <w:bottom w:w="100" w:type="dxa"/>
              <w:right w:w="120" w:type="dxa"/>
            </w:tcMar>
            <w:vAlign w:val="center"/>
          </w:tcPr>
          <w:p w14:paraId="2DB25AE4" w14:textId="77777777" w:rsidR="00422E77" w:rsidRDefault="00F45FD7">
            <w:r>
              <w:rPr>
                <w:b/>
                <w:bCs/>
                <w:color w:val="FFFFFF"/>
                <w:sz w:val="20"/>
                <w:szCs w:val="20"/>
              </w:rPr>
              <w:t>Causes spéciales</w:t>
            </w:r>
          </w:p>
        </w:tc>
      </w:tr>
      <w:tr w:rsidR="00422E77" w14:paraId="2DB25AE9" w14:textId="77777777">
        <w:tblPrEx>
          <w:tblCellMar>
            <w:top w:w="0" w:type="dxa"/>
            <w:bottom w:w="0" w:type="dxa"/>
          </w:tblCellMar>
        </w:tblPrEx>
        <w:tc>
          <w:tcPr>
            <w:tcW w:w="1440" w:type="dxa"/>
            <w:shd w:val="clear" w:color="auto" w:fill="F5F5F5"/>
            <w:tcMar>
              <w:top w:w="90" w:type="dxa"/>
              <w:left w:w="110" w:type="dxa"/>
              <w:bottom w:w="90" w:type="dxa"/>
              <w:right w:w="110" w:type="dxa"/>
            </w:tcMar>
          </w:tcPr>
          <w:p w14:paraId="2DB25AE6" w14:textId="77777777" w:rsidR="00422E77" w:rsidRDefault="00F45FD7">
            <w:pPr>
              <w:spacing w:line="264" w:lineRule="auto"/>
            </w:pPr>
            <w:r>
              <w:rPr>
                <w:b/>
                <w:bCs/>
                <w:sz w:val="20"/>
                <w:szCs w:val="20"/>
              </w:rPr>
              <w:t>Origine</w:t>
            </w:r>
          </w:p>
        </w:tc>
        <w:tc>
          <w:tcPr>
            <w:tcW w:w="3780" w:type="dxa"/>
            <w:shd w:val="clear" w:color="auto" w:fill="F5F5F5"/>
            <w:tcMar>
              <w:top w:w="90" w:type="dxa"/>
              <w:left w:w="110" w:type="dxa"/>
              <w:bottom w:w="90" w:type="dxa"/>
              <w:right w:w="110" w:type="dxa"/>
            </w:tcMar>
          </w:tcPr>
          <w:p w14:paraId="2DB25AE7" w14:textId="77777777" w:rsidR="00422E77" w:rsidRDefault="00F45FD7">
            <w:pPr>
              <w:spacing w:line="264" w:lineRule="auto"/>
            </w:pPr>
            <w:r>
              <w:rPr>
                <w:sz w:val="20"/>
                <w:szCs w:val="20"/>
              </w:rPr>
              <w:t>Le procédé lui-même, tel qu'il a été conçu</w:t>
            </w:r>
          </w:p>
        </w:tc>
        <w:tc>
          <w:tcPr>
            <w:tcW w:w="3780" w:type="dxa"/>
            <w:shd w:val="clear" w:color="auto" w:fill="F5F5F5"/>
            <w:tcMar>
              <w:top w:w="90" w:type="dxa"/>
              <w:left w:w="110" w:type="dxa"/>
              <w:bottom w:w="90" w:type="dxa"/>
              <w:right w:w="110" w:type="dxa"/>
            </w:tcMar>
          </w:tcPr>
          <w:p w14:paraId="2DB25AE8" w14:textId="77777777" w:rsidR="00422E77" w:rsidRDefault="00F45FD7">
            <w:pPr>
              <w:spacing w:line="264" w:lineRule="auto"/>
            </w:pPr>
            <w:r>
              <w:rPr>
                <w:sz w:val="20"/>
                <w:szCs w:val="20"/>
              </w:rPr>
              <w:t>Un événement extérieur au fonctionnement normal</w:t>
            </w:r>
          </w:p>
        </w:tc>
      </w:tr>
      <w:tr w:rsidR="00422E77" w14:paraId="2DB25AED" w14:textId="77777777">
        <w:tblPrEx>
          <w:tblCellMar>
            <w:top w:w="0" w:type="dxa"/>
            <w:bottom w:w="0" w:type="dxa"/>
          </w:tblCellMar>
        </w:tblPrEx>
        <w:tc>
          <w:tcPr>
            <w:tcW w:w="1440" w:type="dxa"/>
            <w:shd w:val="clear" w:color="auto" w:fill="FFFFFF"/>
            <w:tcMar>
              <w:top w:w="90" w:type="dxa"/>
              <w:left w:w="110" w:type="dxa"/>
              <w:bottom w:w="90" w:type="dxa"/>
              <w:right w:w="110" w:type="dxa"/>
            </w:tcMar>
          </w:tcPr>
          <w:p w14:paraId="2DB25AEA" w14:textId="77777777" w:rsidR="00422E77" w:rsidRDefault="00F45FD7">
            <w:pPr>
              <w:spacing w:line="264" w:lineRule="auto"/>
            </w:pPr>
            <w:r>
              <w:rPr>
                <w:b/>
                <w:bCs/>
                <w:sz w:val="20"/>
                <w:szCs w:val="20"/>
              </w:rPr>
              <w:t>Nombre</w:t>
            </w:r>
          </w:p>
        </w:tc>
        <w:tc>
          <w:tcPr>
            <w:tcW w:w="3780" w:type="dxa"/>
            <w:shd w:val="clear" w:color="auto" w:fill="FFFFFF"/>
            <w:tcMar>
              <w:top w:w="90" w:type="dxa"/>
              <w:left w:w="110" w:type="dxa"/>
              <w:bottom w:w="90" w:type="dxa"/>
              <w:right w:w="110" w:type="dxa"/>
            </w:tcMar>
          </w:tcPr>
          <w:p w14:paraId="2DB25AEB" w14:textId="77777777" w:rsidR="00422E77" w:rsidRDefault="00F45FD7">
            <w:pPr>
              <w:spacing w:line="264" w:lineRule="auto"/>
            </w:pPr>
            <w:r>
              <w:rPr>
                <w:sz w:val="20"/>
                <w:szCs w:val="20"/>
              </w:rPr>
              <w:t>Très nombreuses, chacune de faible effet</w:t>
            </w:r>
          </w:p>
        </w:tc>
        <w:tc>
          <w:tcPr>
            <w:tcW w:w="3780" w:type="dxa"/>
            <w:shd w:val="clear" w:color="auto" w:fill="FFFFFF"/>
            <w:tcMar>
              <w:top w:w="90" w:type="dxa"/>
              <w:left w:w="110" w:type="dxa"/>
              <w:bottom w:w="90" w:type="dxa"/>
              <w:right w:w="110" w:type="dxa"/>
            </w:tcMar>
          </w:tcPr>
          <w:p w14:paraId="2DB25AEC" w14:textId="77777777" w:rsidR="00422E77" w:rsidRDefault="00F45FD7">
            <w:pPr>
              <w:spacing w:line="264" w:lineRule="auto"/>
            </w:pPr>
            <w:r>
              <w:rPr>
                <w:sz w:val="20"/>
                <w:szCs w:val="20"/>
              </w:rPr>
              <w:t>Une seule, ou très peu</w:t>
            </w:r>
          </w:p>
        </w:tc>
      </w:tr>
      <w:tr w:rsidR="00422E77" w14:paraId="2DB25AF1" w14:textId="77777777">
        <w:tblPrEx>
          <w:tblCellMar>
            <w:top w:w="0" w:type="dxa"/>
            <w:bottom w:w="0" w:type="dxa"/>
          </w:tblCellMar>
        </w:tblPrEx>
        <w:tc>
          <w:tcPr>
            <w:tcW w:w="1440" w:type="dxa"/>
            <w:shd w:val="clear" w:color="auto" w:fill="F5F5F5"/>
            <w:tcMar>
              <w:top w:w="90" w:type="dxa"/>
              <w:left w:w="110" w:type="dxa"/>
              <w:bottom w:w="90" w:type="dxa"/>
              <w:right w:w="110" w:type="dxa"/>
            </w:tcMar>
          </w:tcPr>
          <w:p w14:paraId="2DB25AEE" w14:textId="77777777" w:rsidR="00422E77" w:rsidRDefault="00F45FD7">
            <w:pPr>
              <w:spacing w:line="264" w:lineRule="auto"/>
            </w:pPr>
            <w:r>
              <w:rPr>
                <w:b/>
                <w:bCs/>
                <w:sz w:val="20"/>
                <w:szCs w:val="20"/>
              </w:rPr>
              <w:t>Fréquence</w:t>
            </w:r>
          </w:p>
        </w:tc>
        <w:tc>
          <w:tcPr>
            <w:tcW w:w="3780" w:type="dxa"/>
            <w:shd w:val="clear" w:color="auto" w:fill="F5F5F5"/>
            <w:tcMar>
              <w:top w:w="90" w:type="dxa"/>
              <w:left w:w="110" w:type="dxa"/>
              <w:bottom w:w="90" w:type="dxa"/>
              <w:right w:w="110" w:type="dxa"/>
            </w:tcMar>
          </w:tcPr>
          <w:p w14:paraId="2DB25AEF" w14:textId="77777777" w:rsidR="00422E77" w:rsidRDefault="00F45FD7">
            <w:pPr>
              <w:spacing w:line="264" w:lineRule="auto"/>
            </w:pPr>
            <w:r>
              <w:rPr>
                <w:sz w:val="20"/>
                <w:szCs w:val="20"/>
              </w:rPr>
              <w:t>Présentes en permanence</w:t>
            </w:r>
          </w:p>
        </w:tc>
        <w:tc>
          <w:tcPr>
            <w:tcW w:w="3780" w:type="dxa"/>
            <w:shd w:val="clear" w:color="auto" w:fill="F5F5F5"/>
            <w:tcMar>
              <w:top w:w="90" w:type="dxa"/>
              <w:left w:w="110" w:type="dxa"/>
              <w:bottom w:w="90" w:type="dxa"/>
              <w:right w:w="110" w:type="dxa"/>
            </w:tcMar>
          </w:tcPr>
          <w:p w14:paraId="2DB25AF0" w14:textId="77777777" w:rsidR="00422E77" w:rsidRDefault="00F45FD7">
            <w:pPr>
              <w:spacing w:line="264" w:lineRule="auto"/>
            </w:pPr>
            <w:r>
              <w:rPr>
                <w:sz w:val="20"/>
                <w:szCs w:val="20"/>
              </w:rPr>
              <w:t>Ponctuelles, imprévisibles</w:t>
            </w:r>
          </w:p>
        </w:tc>
      </w:tr>
      <w:tr w:rsidR="00422E77" w14:paraId="2DB25AF5" w14:textId="77777777">
        <w:tblPrEx>
          <w:tblCellMar>
            <w:top w:w="0" w:type="dxa"/>
            <w:bottom w:w="0" w:type="dxa"/>
          </w:tblCellMar>
        </w:tblPrEx>
        <w:tc>
          <w:tcPr>
            <w:tcW w:w="1440" w:type="dxa"/>
            <w:shd w:val="clear" w:color="auto" w:fill="FFFFFF"/>
            <w:tcMar>
              <w:top w:w="90" w:type="dxa"/>
              <w:left w:w="110" w:type="dxa"/>
              <w:bottom w:w="90" w:type="dxa"/>
              <w:right w:w="110" w:type="dxa"/>
            </w:tcMar>
          </w:tcPr>
          <w:p w14:paraId="2DB25AF2" w14:textId="77777777" w:rsidR="00422E77" w:rsidRDefault="00F45FD7">
            <w:pPr>
              <w:spacing w:line="264" w:lineRule="auto"/>
            </w:pPr>
            <w:r>
              <w:rPr>
                <w:b/>
                <w:bCs/>
                <w:sz w:val="20"/>
                <w:szCs w:val="20"/>
              </w:rPr>
              <w:t>Effet</w:t>
            </w:r>
          </w:p>
        </w:tc>
        <w:tc>
          <w:tcPr>
            <w:tcW w:w="3780" w:type="dxa"/>
            <w:shd w:val="clear" w:color="auto" w:fill="FFFFFF"/>
            <w:tcMar>
              <w:top w:w="90" w:type="dxa"/>
              <w:left w:w="110" w:type="dxa"/>
              <w:bottom w:w="90" w:type="dxa"/>
              <w:right w:w="110" w:type="dxa"/>
            </w:tcMar>
          </w:tcPr>
          <w:p w14:paraId="2DB25AF3" w14:textId="77777777" w:rsidR="00422E77" w:rsidRDefault="00F45FD7">
            <w:pPr>
              <w:spacing w:line="264" w:lineRule="auto"/>
            </w:pPr>
            <w:r>
              <w:rPr>
                <w:sz w:val="20"/>
                <w:szCs w:val="20"/>
              </w:rPr>
              <w:t>Petit, régulier, prévisible statistiquement</w:t>
            </w:r>
          </w:p>
        </w:tc>
        <w:tc>
          <w:tcPr>
            <w:tcW w:w="3780" w:type="dxa"/>
            <w:shd w:val="clear" w:color="auto" w:fill="FFFFFF"/>
            <w:tcMar>
              <w:top w:w="90" w:type="dxa"/>
              <w:left w:w="110" w:type="dxa"/>
              <w:bottom w:w="90" w:type="dxa"/>
              <w:right w:w="110" w:type="dxa"/>
            </w:tcMar>
          </w:tcPr>
          <w:p w14:paraId="2DB25AF4" w14:textId="77777777" w:rsidR="00422E77" w:rsidRDefault="00F45FD7">
            <w:pPr>
              <w:spacing w:line="264" w:lineRule="auto"/>
            </w:pPr>
            <w:r>
              <w:rPr>
                <w:sz w:val="20"/>
                <w:szCs w:val="20"/>
              </w:rPr>
              <w:t>Important, visible, hors du lot</w:t>
            </w:r>
          </w:p>
        </w:tc>
      </w:tr>
      <w:tr w:rsidR="00422E77" w14:paraId="2DB25AF9" w14:textId="77777777">
        <w:tblPrEx>
          <w:tblCellMar>
            <w:top w:w="0" w:type="dxa"/>
            <w:bottom w:w="0" w:type="dxa"/>
          </w:tblCellMar>
        </w:tblPrEx>
        <w:tc>
          <w:tcPr>
            <w:tcW w:w="1440" w:type="dxa"/>
            <w:shd w:val="clear" w:color="auto" w:fill="F5F5F5"/>
            <w:tcMar>
              <w:top w:w="90" w:type="dxa"/>
              <w:left w:w="110" w:type="dxa"/>
              <w:bottom w:w="90" w:type="dxa"/>
              <w:right w:w="110" w:type="dxa"/>
            </w:tcMar>
          </w:tcPr>
          <w:p w14:paraId="2DB25AF6" w14:textId="77777777" w:rsidR="00422E77" w:rsidRDefault="00F45FD7">
            <w:pPr>
              <w:spacing w:line="264" w:lineRule="auto"/>
            </w:pPr>
            <w:r>
              <w:rPr>
                <w:b/>
                <w:bCs/>
                <w:sz w:val="20"/>
                <w:szCs w:val="20"/>
              </w:rPr>
              <w:t>Exemple atelier</w:t>
            </w:r>
          </w:p>
        </w:tc>
        <w:tc>
          <w:tcPr>
            <w:tcW w:w="3780" w:type="dxa"/>
            <w:shd w:val="clear" w:color="auto" w:fill="F5F5F5"/>
            <w:tcMar>
              <w:top w:w="90" w:type="dxa"/>
              <w:left w:w="110" w:type="dxa"/>
              <w:bottom w:w="90" w:type="dxa"/>
              <w:right w:w="110" w:type="dxa"/>
            </w:tcMar>
          </w:tcPr>
          <w:p w14:paraId="2DB25AF7" w14:textId="77777777" w:rsidR="00422E77" w:rsidRDefault="00F45FD7">
            <w:pPr>
              <w:spacing w:line="264" w:lineRule="auto"/>
            </w:pPr>
            <w:r>
              <w:rPr>
                <w:sz w:val="20"/>
                <w:szCs w:val="20"/>
              </w:rPr>
              <w:t>Jeu des glissières, micro-variations de température, hétérogénéité normale de la matière</w:t>
            </w:r>
          </w:p>
        </w:tc>
        <w:tc>
          <w:tcPr>
            <w:tcW w:w="3780" w:type="dxa"/>
            <w:shd w:val="clear" w:color="auto" w:fill="F5F5F5"/>
            <w:tcMar>
              <w:top w:w="90" w:type="dxa"/>
              <w:left w:w="110" w:type="dxa"/>
              <w:bottom w:w="90" w:type="dxa"/>
              <w:right w:w="110" w:type="dxa"/>
            </w:tcMar>
          </w:tcPr>
          <w:p w14:paraId="2DB25AF8" w14:textId="77777777" w:rsidR="00422E77" w:rsidRDefault="00F45FD7">
            <w:pPr>
              <w:spacing w:line="264" w:lineRule="auto"/>
            </w:pPr>
            <w:r>
              <w:rPr>
                <w:sz w:val="20"/>
                <w:szCs w:val="20"/>
              </w:rPr>
              <w:t>Outil cassé, mauvais lot de matière, réglage modifié, opérateur non formé</w:t>
            </w:r>
          </w:p>
        </w:tc>
      </w:tr>
      <w:tr w:rsidR="00422E77" w14:paraId="2DB25AFD" w14:textId="77777777">
        <w:tblPrEx>
          <w:tblCellMar>
            <w:top w:w="0" w:type="dxa"/>
            <w:bottom w:w="0" w:type="dxa"/>
          </w:tblCellMar>
        </w:tblPrEx>
        <w:tc>
          <w:tcPr>
            <w:tcW w:w="1440" w:type="dxa"/>
            <w:shd w:val="clear" w:color="auto" w:fill="FFFFFF"/>
            <w:tcMar>
              <w:top w:w="90" w:type="dxa"/>
              <w:left w:w="110" w:type="dxa"/>
              <w:bottom w:w="90" w:type="dxa"/>
              <w:right w:w="110" w:type="dxa"/>
            </w:tcMar>
          </w:tcPr>
          <w:p w14:paraId="2DB25AFA" w14:textId="77777777" w:rsidR="00422E77" w:rsidRDefault="00F45FD7">
            <w:pPr>
              <w:spacing w:line="264" w:lineRule="auto"/>
            </w:pPr>
            <w:r>
              <w:rPr>
                <w:b/>
                <w:bCs/>
                <w:sz w:val="20"/>
                <w:szCs w:val="20"/>
              </w:rPr>
              <w:t>Qui peut agir</w:t>
            </w:r>
          </w:p>
        </w:tc>
        <w:tc>
          <w:tcPr>
            <w:tcW w:w="3780" w:type="dxa"/>
            <w:shd w:val="clear" w:color="auto" w:fill="FFFFFF"/>
            <w:tcMar>
              <w:top w:w="90" w:type="dxa"/>
              <w:left w:w="110" w:type="dxa"/>
              <w:bottom w:w="90" w:type="dxa"/>
              <w:right w:w="110" w:type="dxa"/>
            </w:tcMar>
          </w:tcPr>
          <w:p w14:paraId="2DB25AFB" w14:textId="77777777" w:rsidR="00422E77" w:rsidRDefault="00F45FD7">
            <w:pPr>
              <w:spacing w:line="264" w:lineRule="auto"/>
            </w:pPr>
            <w:r>
              <w:rPr>
                <w:sz w:val="20"/>
                <w:szCs w:val="20"/>
              </w:rPr>
              <w:t>L'encadrement : changer la méthode, la machine, la conception</w:t>
            </w:r>
          </w:p>
        </w:tc>
        <w:tc>
          <w:tcPr>
            <w:tcW w:w="3780" w:type="dxa"/>
            <w:shd w:val="clear" w:color="auto" w:fill="FFFFFF"/>
            <w:tcMar>
              <w:top w:w="90" w:type="dxa"/>
              <w:left w:w="110" w:type="dxa"/>
              <w:bottom w:w="90" w:type="dxa"/>
              <w:right w:w="110" w:type="dxa"/>
            </w:tcMar>
          </w:tcPr>
          <w:p w14:paraId="2DB25AFC" w14:textId="77777777" w:rsidR="00422E77" w:rsidRDefault="00F45FD7">
            <w:pPr>
              <w:spacing w:line="264" w:lineRule="auto"/>
            </w:pPr>
            <w:r>
              <w:rPr>
                <w:sz w:val="20"/>
                <w:szCs w:val="20"/>
              </w:rPr>
              <w:t>L'équipe au poste : identifier et supprimer</w:t>
            </w:r>
          </w:p>
        </w:tc>
      </w:tr>
      <w:tr w:rsidR="00422E77" w14:paraId="2DB25B01" w14:textId="77777777">
        <w:tblPrEx>
          <w:tblCellMar>
            <w:top w:w="0" w:type="dxa"/>
            <w:bottom w:w="0" w:type="dxa"/>
          </w:tblCellMar>
        </w:tblPrEx>
        <w:tc>
          <w:tcPr>
            <w:tcW w:w="1440" w:type="dxa"/>
            <w:shd w:val="clear" w:color="auto" w:fill="F5F5F5"/>
            <w:tcMar>
              <w:top w:w="90" w:type="dxa"/>
              <w:left w:w="110" w:type="dxa"/>
              <w:bottom w:w="90" w:type="dxa"/>
              <w:right w:w="110" w:type="dxa"/>
            </w:tcMar>
          </w:tcPr>
          <w:p w14:paraId="2DB25AFE" w14:textId="77777777" w:rsidR="00422E77" w:rsidRDefault="00F45FD7">
            <w:pPr>
              <w:spacing w:line="264" w:lineRule="auto"/>
            </w:pPr>
            <w:r>
              <w:rPr>
                <w:b/>
                <w:bCs/>
                <w:sz w:val="20"/>
                <w:szCs w:val="20"/>
              </w:rPr>
              <w:t>Action attendue</w:t>
            </w:r>
          </w:p>
        </w:tc>
        <w:tc>
          <w:tcPr>
            <w:tcW w:w="3780" w:type="dxa"/>
            <w:shd w:val="clear" w:color="auto" w:fill="F5F5F5"/>
            <w:tcMar>
              <w:top w:w="90" w:type="dxa"/>
              <w:left w:w="110" w:type="dxa"/>
              <w:bottom w:w="90" w:type="dxa"/>
              <w:right w:w="110" w:type="dxa"/>
            </w:tcMar>
          </w:tcPr>
          <w:p w14:paraId="2DB25AFF" w14:textId="77777777" w:rsidR="00422E77" w:rsidRDefault="00F45FD7">
            <w:pPr>
              <w:spacing w:line="264" w:lineRule="auto"/>
            </w:pPr>
            <w:r>
              <w:rPr>
                <w:b/>
                <w:bCs/>
                <w:sz w:val="20"/>
                <w:szCs w:val="20"/>
              </w:rPr>
              <w:t>Ne pas toucher au réglage.</w:t>
            </w:r>
            <w:r>
              <w:rPr>
                <w:sz w:val="20"/>
                <w:szCs w:val="20"/>
              </w:rPr>
              <w:t xml:space="preserve"> Améliorer le procédé, ou l'accepter tel qu'il est</w:t>
            </w:r>
          </w:p>
        </w:tc>
        <w:tc>
          <w:tcPr>
            <w:tcW w:w="3780" w:type="dxa"/>
            <w:shd w:val="clear" w:color="auto" w:fill="F5F5F5"/>
            <w:tcMar>
              <w:top w:w="90" w:type="dxa"/>
              <w:left w:w="110" w:type="dxa"/>
              <w:bottom w:w="90" w:type="dxa"/>
              <w:right w:w="110" w:type="dxa"/>
            </w:tcMar>
          </w:tcPr>
          <w:p w14:paraId="2DB25B00" w14:textId="77777777" w:rsidR="00422E77" w:rsidRDefault="00F45FD7">
            <w:pPr>
              <w:spacing w:line="264" w:lineRule="auto"/>
            </w:pPr>
            <w:r>
              <w:rPr>
                <w:b/>
                <w:bCs/>
                <w:sz w:val="20"/>
                <w:szCs w:val="20"/>
              </w:rPr>
              <w:t>Aller voir tout de suite.</w:t>
            </w:r>
            <w:r>
              <w:rPr>
                <w:sz w:val="20"/>
                <w:szCs w:val="20"/>
              </w:rPr>
              <w:t xml:space="preserve"> Trouver la cause, la supprimer, l'empêcher de revenir</w:t>
            </w:r>
          </w:p>
        </w:tc>
      </w:tr>
    </w:tbl>
    <w:p w14:paraId="2DB25B02" w14:textId="77777777" w:rsidR="00422E77" w:rsidRDefault="00422E77">
      <w:pPr>
        <w:spacing w:after="60"/>
      </w:pPr>
    </w:p>
    <w:p w14:paraId="2DB25B03" w14:textId="77777777" w:rsidR="00422E77" w:rsidRDefault="00F45FD7">
      <w:pPr>
        <w:pStyle w:val="Titre3"/>
        <w:spacing w:before="200" w:after="100"/>
      </w:pPr>
      <w:r>
        <w:rPr>
          <w:b/>
          <w:bCs/>
          <w:color w:val="595959"/>
          <w:sz w:val="22"/>
          <w:szCs w:val="22"/>
        </w:rPr>
        <w:t>Étape 2. Reclasser leurs propres réponses (5 min)</w:t>
      </w:r>
    </w:p>
    <w:p w14:paraId="2DB25B04" w14:textId="77777777" w:rsidR="00422E77" w:rsidRDefault="00F45FD7">
      <w:pPr>
        <w:spacing w:after="120"/>
      </w:pPr>
      <w:r>
        <w:t>Revenir aux propositions notées au tableau en séquence 1, quand vous leur avez demandé pourquoi les traits étaient différents. Tracer deux colonnes et les faire trier par le groupe.</w:t>
      </w:r>
    </w:p>
    <w:p w14:paraId="2DB25B05" w14:textId="77777777" w:rsidR="00422E77" w:rsidRDefault="00F45FD7">
      <w:pPr>
        <w:spacing w:after="120"/>
      </w:pPr>
      <w:r>
        <w:t>La quasi-totalité tombe dans les causes communes : la main tremble un peu, l'estimation à l'œil n'est jamais exacte, la feuille bouge. Si un stagiaire a été dérangé, ou a cassé la mine de son stylo, voilà la cause spéciale.</w:t>
      </w:r>
    </w:p>
    <w:p w14:paraId="2DB25B06" w14:textId="77777777" w:rsidR="00422E77" w:rsidRDefault="00F45FD7">
      <w:pPr>
        <w:pStyle w:val="Titre3"/>
        <w:spacing w:before="200" w:after="100"/>
      </w:pPr>
      <w:r>
        <w:rPr>
          <w:b/>
          <w:bCs/>
          <w:color w:val="595959"/>
          <w:sz w:val="22"/>
          <w:szCs w:val="22"/>
        </w:rPr>
        <w:t>Étape 3. Le piège du sur-réglage (7 min)</w:t>
      </w:r>
    </w:p>
    <w:p w14:paraId="2DB25B07" w14:textId="77777777" w:rsidR="00422E77" w:rsidRDefault="00F45FD7">
      <w:pPr>
        <w:spacing w:after="120"/>
      </w:pPr>
      <w:r>
        <w:t>C'est la partie contre-intuitive du module. Elle mérite les sept minutes.</w:t>
      </w:r>
    </w:p>
    <w:p w14:paraId="2DB25B08" w14:textId="77777777" w:rsidR="00422E77" w:rsidRDefault="00F45FD7">
      <w:pPr>
        <w:pStyle w:val="Paragraphedeliste"/>
        <w:numPr>
          <w:ilvl w:val="0"/>
          <w:numId w:val="5"/>
        </w:numPr>
        <w:spacing w:after="80"/>
      </w:pPr>
      <w:r>
        <w:t>Reprendre les feuilles. Passer voir chaque stagiaire et lui donner une consigne individuelle de correction, calculée sur son propre trait précédent. À celui qui a tracé 10,4 cm, dire : « tu as fait 4 millimètres de trop, cette fois vise 9,6 ». À celui qui a fait 9,1 : « vise 10,9 ».</w:t>
      </w:r>
    </w:p>
    <w:p w14:paraId="2DB25B09" w14:textId="77777777" w:rsidR="00422E77" w:rsidRDefault="00F45FD7">
      <w:pPr>
        <w:pStyle w:val="Paragraphedeliste"/>
        <w:numPr>
          <w:ilvl w:val="0"/>
          <w:numId w:val="5"/>
        </w:numPr>
        <w:spacing w:after="80"/>
      </w:pPr>
      <w:r>
        <w:lastRenderedPageBreak/>
        <w:t>Faire tracer le deuxième trait, avec cette correction. Mesurer. Calculer la nouvelle étendue et la comparer à la première.</w:t>
      </w:r>
    </w:p>
    <w:p w14:paraId="2DB25B0A" w14:textId="77777777" w:rsidR="00422E77" w:rsidRDefault="00F45FD7">
      <w:pPr>
        <w:pStyle w:val="Paragraphedeliste"/>
        <w:numPr>
          <w:ilvl w:val="0"/>
          <w:numId w:val="5"/>
        </w:numPr>
        <w:spacing w:after="80"/>
      </w:pPr>
      <w:r>
        <w:t>Comparer les deux histogrammes au tableau.</w:t>
      </w:r>
    </w:p>
    <w:p w14:paraId="2DB25B0B" w14:textId="77777777" w:rsidR="00422E77" w:rsidRDefault="00F45FD7">
      <w:pPr>
        <w:spacing w:after="120"/>
      </w:pPr>
      <w:r>
        <w:t xml:space="preserve">Résultat attendu : la dispersion ne diminue pas, et en général elle augmente. En corrigeant à chaque coup un écart qui n'était que du hasard, on ajoute sa propre correction au hasard suivant. C'est le </w:t>
      </w:r>
      <w:r>
        <w:rPr>
          <w:b/>
          <w:bCs/>
        </w:rPr>
        <w:t>sur-réglage</w:t>
      </w:r>
      <w:r>
        <w:t>, démontré par W. Edwards Deming avec son expérience de l'entonnoir.</w:t>
      </w:r>
    </w:p>
    <w:tbl>
      <w:tblPr>
        <w:tblW w:w="9000" w:type="dxa"/>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10" w14:textId="77777777">
        <w:tblPrEx>
          <w:tblCellMar>
            <w:top w:w="0" w:type="dxa"/>
            <w:bottom w:w="0" w:type="dxa"/>
          </w:tblCellMar>
        </w:tblPrEx>
        <w:tc>
          <w:tcPr>
            <w:tcW w:w="9000" w:type="dxa"/>
            <w:shd w:val="clear" w:color="auto" w:fill="FDF2E9"/>
            <w:tcMar>
              <w:top w:w="140" w:type="dxa"/>
              <w:left w:w="180" w:type="dxa"/>
              <w:bottom w:w="140" w:type="dxa"/>
              <w:right w:w="180" w:type="dxa"/>
            </w:tcMar>
          </w:tcPr>
          <w:p w14:paraId="2DB25B0C" w14:textId="77777777" w:rsidR="00422E77" w:rsidRDefault="00F45FD7">
            <w:pPr>
              <w:spacing w:after="80"/>
            </w:pPr>
            <w:r>
              <w:rPr>
                <w:b/>
                <w:bCs/>
                <w:color w:val="B45F06"/>
                <w:sz w:val="21"/>
                <w:szCs w:val="21"/>
              </w:rPr>
              <w:t>Point de vigilance formateur</w:t>
            </w:r>
          </w:p>
          <w:p w14:paraId="2DB25B0D" w14:textId="77777777" w:rsidR="00422E77" w:rsidRDefault="00F45FD7">
            <w:pPr>
              <w:spacing w:after="60" w:line="264" w:lineRule="auto"/>
            </w:pPr>
            <w:r>
              <w:t>Cette démonstration peut ne pas être nette. Avec une vingtaine de personnes et une seule répétition, le hasard peut donner un résultat ambigu. Ne force jamais le résultat et n'invente pas de chiffre.</w:t>
            </w:r>
          </w:p>
          <w:p w14:paraId="2DB25B0E" w14:textId="77777777" w:rsidR="00422E77" w:rsidRDefault="00F45FD7">
            <w:pPr>
              <w:spacing w:after="60" w:line="264" w:lineRule="auto"/>
            </w:pPr>
            <w:r>
              <w:t>Si l'étendue n'augmente pas, exploite quand même : demande au groupe si corriger la main de quelqu'un qui a fait 10,4 avait un sens, alors que sa main n'avait rien de particulier ce coup-là.</w:t>
            </w:r>
          </w:p>
          <w:p w14:paraId="2DB25B0F" w14:textId="77777777" w:rsidR="00422E77" w:rsidRDefault="00F45FD7">
            <w:pPr>
              <w:spacing w:after="60" w:line="264" w:lineRule="auto"/>
            </w:pPr>
            <w:r>
              <w:t>Attention à ne pas confondre deux choses. Si le groupe entier vise systématiquement trop court, ce décalage de la moyenne est un vrai problème de centrage, et le corriger est légitime. Ce qu'il ne faut pas corriger, c'est l'écart individuel d'une pièce isolée.</w:t>
            </w:r>
          </w:p>
        </w:tc>
      </w:tr>
      <w:tr w:rsidR="00422E77" w14:paraId="2DB25B14" w14:textId="77777777">
        <w:tblPrEx>
          <w:tblBorders>
            <w:top w:val="single" w:sz="2" w:space="0" w:color="38761D"/>
            <w:left w:val="single" w:sz="18" w:space="0" w:color="38761D"/>
            <w:bottom w:val="single" w:sz="2" w:space="0" w:color="38761D"/>
            <w:right w:val="single" w:sz="2" w:space="0" w:color="38761D"/>
          </w:tblBorders>
          <w:tblCellMar>
            <w:top w:w="0" w:type="dxa"/>
            <w:bottom w:w="0" w:type="dxa"/>
          </w:tblCellMar>
        </w:tblPrEx>
        <w:tc>
          <w:tcPr>
            <w:tcW w:w="9000" w:type="dxa"/>
            <w:shd w:val="clear" w:color="auto" w:fill="EAF3EA"/>
            <w:tcMar>
              <w:top w:w="140" w:type="dxa"/>
              <w:left w:w="180" w:type="dxa"/>
              <w:bottom w:w="140" w:type="dxa"/>
              <w:right w:w="180" w:type="dxa"/>
            </w:tcMar>
          </w:tcPr>
          <w:p w14:paraId="2DB25B11" w14:textId="77777777" w:rsidR="00422E77" w:rsidRDefault="00F45FD7">
            <w:pPr>
              <w:spacing w:after="80"/>
            </w:pPr>
            <w:r>
              <w:rPr>
                <w:b/>
                <w:bCs/>
                <w:color w:val="38761D"/>
                <w:sz w:val="21"/>
                <w:szCs w:val="21"/>
              </w:rPr>
              <w:t>Message à faire passer</w:t>
            </w:r>
          </w:p>
          <w:p w14:paraId="2DB25B12" w14:textId="77777777" w:rsidR="00422E77" w:rsidRDefault="00F45FD7">
            <w:pPr>
              <w:spacing w:after="60" w:line="264" w:lineRule="auto"/>
            </w:pPr>
            <w:r>
              <w:rPr>
                <w:b/>
                <w:bCs/>
              </w:rPr>
              <w:t>Régler une machine parce qu'une pièce s'écarte un peu de la cible aggrave la situation.</w:t>
            </w:r>
            <w:r>
              <w:t xml:space="preserve"> C'est l'erreur la plus fréquente en atelier, et elle part toujours d'une bonne intention.</w:t>
            </w:r>
          </w:p>
          <w:p w14:paraId="2DB25B13" w14:textId="77777777" w:rsidR="00422E77" w:rsidRDefault="00F45FD7">
            <w:pPr>
              <w:spacing w:after="60" w:line="264" w:lineRule="auto"/>
            </w:pPr>
            <w:r>
              <w:t xml:space="preserve">D'où la question centrale du SPC : cet écart que je vois, est-ce une variation ordinaire que je dois laisser tranquille, ou un signal qui demande une intervention ? La </w:t>
            </w:r>
            <w:r>
              <w:rPr>
                <w:b/>
                <w:bCs/>
              </w:rPr>
              <w:t>carte de contrôle</w:t>
            </w:r>
            <w:r>
              <w:t xml:space="preserve"> sert exactement à trancher cette question.</w:t>
            </w:r>
          </w:p>
        </w:tc>
      </w:tr>
    </w:tbl>
    <w:p w14:paraId="2DB25B15" w14:textId="77777777" w:rsidR="00422E77" w:rsidRDefault="00F45FD7">
      <w:pPr>
        <w:pStyle w:val="Titre3"/>
        <w:spacing w:before="200" w:after="100"/>
      </w:pPr>
      <w:r>
        <w:rPr>
          <w:b/>
          <w:bCs/>
          <w:color w:val="595959"/>
          <w:sz w:val="22"/>
          <w:szCs w:val="22"/>
        </w:rPr>
        <w:t>Étape 4. Un procédé « sous contrôle statistique » (3 min)</w:t>
      </w:r>
    </w:p>
    <w:p w14:paraId="2DB25B16" w14:textId="77777777" w:rsidR="00422E77" w:rsidRDefault="00F45FD7">
      <w:pPr>
        <w:spacing w:after="120"/>
      </w:pPr>
      <w:r>
        <w:t xml:space="preserve">Un procédé est </w:t>
      </w:r>
      <w:r>
        <w:rPr>
          <w:b/>
          <w:bCs/>
        </w:rPr>
        <w:t>sous contrôle statistique</w:t>
      </w:r>
      <w:r>
        <w:t xml:space="preserve"> lorsque seules des causes communes agissent sur lui. Il est alors stable et prévisible : on sait autour de quelle valeur il produit, et sur quelle largeur il disperse.</w:t>
      </w:r>
    </w:p>
    <w:tbl>
      <w:tblPr>
        <w:tblW w:w="9000" w:type="dxa"/>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1B" w14:textId="77777777">
        <w:tblPrEx>
          <w:tblCellMar>
            <w:top w:w="0" w:type="dxa"/>
            <w:bottom w:w="0" w:type="dxa"/>
          </w:tblCellMar>
        </w:tblPrEx>
        <w:tc>
          <w:tcPr>
            <w:tcW w:w="9000" w:type="dxa"/>
            <w:shd w:val="clear" w:color="auto" w:fill="EDF1F8"/>
            <w:tcMar>
              <w:top w:w="140" w:type="dxa"/>
              <w:left w:w="180" w:type="dxa"/>
              <w:bottom w:w="140" w:type="dxa"/>
              <w:right w:w="180" w:type="dxa"/>
            </w:tcMar>
          </w:tcPr>
          <w:p w14:paraId="2DB25B17" w14:textId="77777777" w:rsidR="00422E77" w:rsidRDefault="00F45FD7">
            <w:pPr>
              <w:spacing w:after="80"/>
            </w:pPr>
            <w:r>
              <w:rPr>
                <w:b/>
                <w:bCs/>
                <w:color w:val="2E5A9C"/>
                <w:sz w:val="21"/>
                <w:szCs w:val="21"/>
              </w:rPr>
              <w:t>Trois pièges de vocabulaire à désamorcer tout de suite</w:t>
            </w:r>
          </w:p>
          <w:p w14:paraId="2DB25B18" w14:textId="77777777" w:rsidR="00422E77" w:rsidRDefault="00F45FD7">
            <w:pPr>
              <w:spacing w:after="60" w:line="264" w:lineRule="auto"/>
            </w:pPr>
            <w:r>
              <w:rPr>
                <w:b/>
                <w:bCs/>
              </w:rPr>
              <w:t>« Sous contrôle » ne veut pas dire surveillé par quelqu'un.</w:t>
            </w:r>
            <w:r>
              <w:t xml:space="preserve"> Le mot vient de l'anglais </w:t>
            </w:r>
            <w:r>
              <w:rPr>
                <w:i/>
                <w:iCs/>
              </w:rPr>
              <w:t>control</w:t>
            </w:r>
            <w:r>
              <w:t>, qui signifie maîtrise, pas vérification.</w:t>
            </w:r>
          </w:p>
          <w:p w14:paraId="2DB25B19" w14:textId="77777777" w:rsidR="00422E77" w:rsidRDefault="00F45FD7">
            <w:pPr>
              <w:spacing w:after="60" w:line="264" w:lineRule="auto"/>
            </w:pPr>
            <w:r>
              <w:rPr>
                <w:b/>
                <w:bCs/>
              </w:rPr>
              <w:t>« Sous contrôle » ne veut pas dire conforme.</w:t>
            </w:r>
            <w:r>
              <w:t xml:space="preserve"> Un procédé peut être parfaitement stable et produire cent pour cent de pièces mauvaises, si sa cible est mal réglée ou sa dispersion trop grande. Stable et bon sont deux questions séparées.</w:t>
            </w:r>
          </w:p>
          <w:p w14:paraId="2DB25B1A" w14:textId="77777777" w:rsidR="00422E77" w:rsidRDefault="00F45FD7">
            <w:pPr>
              <w:spacing w:after="60" w:line="264" w:lineRule="auto"/>
            </w:pPr>
            <w:r>
              <w:rPr>
                <w:b/>
                <w:bCs/>
              </w:rPr>
              <w:t>« Sous contrôle » ne veut pas dire sans variation.</w:t>
            </w:r>
            <w:r>
              <w:t xml:space="preserve"> La variation est toujours là. Elle est simplement régulière et prévisible.</w:t>
            </w:r>
          </w:p>
        </w:tc>
      </w:tr>
    </w:tbl>
    <w:p w14:paraId="2DB25B1C" w14:textId="77777777" w:rsidR="00422E77" w:rsidRDefault="00F45FD7">
      <w:r>
        <w:br w:type="page"/>
      </w:r>
    </w:p>
    <w:p w14:paraId="2DB25B1D" w14:textId="77777777" w:rsidR="00422E77" w:rsidRDefault="00F45FD7">
      <w:pPr>
        <w:pStyle w:val="Titre1"/>
        <w:spacing w:before="360" w:after="180"/>
      </w:pPr>
      <w:r>
        <w:rPr>
          <w:b/>
          <w:bCs/>
          <w:color w:val="1F3864"/>
          <w:sz w:val="30"/>
          <w:szCs w:val="30"/>
        </w:rPr>
        <w:lastRenderedPageBreak/>
        <w:t>Séquence 4. Le garage et la voiture</w:t>
      </w:r>
    </w:p>
    <w:p w14:paraId="2DB25B1E" w14:textId="77777777" w:rsidR="00422E77" w:rsidRDefault="00F45FD7">
      <w:pPr>
        <w:spacing w:after="120"/>
      </w:pPr>
      <w:r>
        <w:rPr>
          <w:b/>
          <w:bCs/>
        </w:rPr>
        <w:t>20 minutes.</w:t>
      </w:r>
      <w:r>
        <w:t xml:space="preserve"> Objectif : comprendre que la capabilité est une comparaison entre deux choses de natures différentes.</w:t>
      </w:r>
    </w:p>
    <w:p w14:paraId="2DB25B1F" w14:textId="77777777" w:rsidR="00422E77" w:rsidRDefault="00F45FD7">
      <w:pPr>
        <w:pStyle w:val="Titre3"/>
        <w:spacing w:before="200" w:after="100"/>
      </w:pPr>
      <w:r>
        <w:rPr>
          <w:b/>
          <w:bCs/>
          <w:color w:val="595959"/>
          <w:sz w:val="22"/>
          <w:szCs w:val="22"/>
        </w:rPr>
        <w:t>Étape 1. Le client ne demande jamais une cote exacte (5 min)</w:t>
      </w:r>
    </w:p>
    <w:p w14:paraId="2DB25B20" w14:textId="77777777" w:rsidR="00422E77" w:rsidRDefault="00F45FD7">
      <w:pPr>
        <w:spacing w:after="120"/>
      </w:pPr>
      <w:r>
        <w:t>Poser la question : un client commande un axe de 20 millimètres de diamètre. Vous lui livrez un axe de 20,000 000 millimètres exactement. C'est possible ?</w:t>
      </w:r>
    </w:p>
    <w:p w14:paraId="2DB25B21" w14:textId="77777777" w:rsidR="00422E77" w:rsidRDefault="00F45FD7">
      <w:pPr>
        <w:spacing w:after="120"/>
      </w:pPr>
      <w:r>
        <w:t xml:space="preserve">Non, et il ne le demande d'ailleurs pas. Il indique une cible et une marge de manœuvre, par exemple 20 mm plus ou moins 0,1 </w:t>
      </w:r>
      <w:proofErr w:type="spellStart"/>
      <w:r>
        <w:t>mm.</w:t>
      </w:r>
      <w:proofErr w:type="spellEnd"/>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080"/>
        <w:gridCol w:w="5220"/>
        <w:gridCol w:w="2700"/>
      </w:tblGrid>
      <w:tr w:rsidR="00422E77" w14:paraId="2DB25B25" w14:textId="77777777">
        <w:tblPrEx>
          <w:tblCellMar>
            <w:top w:w="0" w:type="dxa"/>
            <w:bottom w:w="0" w:type="dxa"/>
          </w:tblCellMar>
        </w:tblPrEx>
        <w:trPr>
          <w:tblHeader/>
        </w:trPr>
        <w:tc>
          <w:tcPr>
            <w:tcW w:w="1080" w:type="dxa"/>
            <w:shd w:val="clear" w:color="auto" w:fill="1F3864"/>
            <w:tcMar>
              <w:top w:w="100" w:type="dxa"/>
              <w:left w:w="120" w:type="dxa"/>
              <w:bottom w:w="100" w:type="dxa"/>
              <w:right w:w="120" w:type="dxa"/>
            </w:tcMar>
            <w:vAlign w:val="center"/>
          </w:tcPr>
          <w:p w14:paraId="2DB25B22" w14:textId="77777777" w:rsidR="00422E77" w:rsidRDefault="00F45FD7">
            <w:r>
              <w:rPr>
                <w:b/>
                <w:bCs/>
                <w:color w:val="FFFFFF"/>
                <w:sz w:val="20"/>
                <w:szCs w:val="20"/>
              </w:rPr>
              <w:t>Terme</w:t>
            </w:r>
          </w:p>
        </w:tc>
        <w:tc>
          <w:tcPr>
            <w:tcW w:w="5220" w:type="dxa"/>
            <w:shd w:val="clear" w:color="auto" w:fill="1F3864"/>
            <w:tcMar>
              <w:top w:w="100" w:type="dxa"/>
              <w:left w:w="120" w:type="dxa"/>
              <w:bottom w:w="100" w:type="dxa"/>
              <w:right w:w="120" w:type="dxa"/>
            </w:tcMar>
            <w:vAlign w:val="center"/>
          </w:tcPr>
          <w:p w14:paraId="2DB25B23" w14:textId="77777777" w:rsidR="00422E77" w:rsidRDefault="00F45FD7">
            <w:r>
              <w:rPr>
                <w:b/>
                <w:bCs/>
                <w:color w:val="FFFFFF"/>
                <w:sz w:val="20"/>
                <w:szCs w:val="20"/>
              </w:rPr>
              <w:t>Signification</w:t>
            </w:r>
          </w:p>
        </w:tc>
        <w:tc>
          <w:tcPr>
            <w:tcW w:w="2700" w:type="dxa"/>
            <w:shd w:val="clear" w:color="auto" w:fill="1F3864"/>
            <w:tcMar>
              <w:top w:w="100" w:type="dxa"/>
              <w:left w:w="120" w:type="dxa"/>
              <w:bottom w:w="100" w:type="dxa"/>
              <w:right w:w="120" w:type="dxa"/>
            </w:tcMar>
            <w:vAlign w:val="center"/>
          </w:tcPr>
          <w:p w14:paraId="2DB25B24" w14:textId="77777777" w:rsidR="00422E77" w:rsidRDefault="00F45FD7">
            <w:r>
              <w:rPr>
                <w:b/>
                <w:bCs/>
                <w:color w:val="FFFFFF"/>
                <w:sz w:val="20"/>
                <w:szCs w:val="20"/>
              </w:rPr>
              <w:t>Sur l'exemple</w:t>
            </w:r>
          </w:p>
        </w:tc>
      </w:tr>
      <w:tr w:rsidR="00422E77" w14:paraId="2DB25B29" w14:textId="77777777">
        <w:tblPrEx>
          <w:tblCellMar>
            <w:top w:w="0" w:type="dxa"/>
            <w:bottom w:w="0" w:type="dxa"/>
          </w:tblCellMar>
        </w:tblPrEx>
        <w:tc>
          <w:tcPr>
            <w:tcW w:w="1080" w:type="dxa"/>
            <w:shd w:val="clear" w:color="auto" w:fill="F5F5F5"/>
            <w:tcMar>
              <w:top w:w="90" w:type="dxa"/>
              <w:left w:w="110" w:type="dxa"/>
              <w:bottom w:w="90" w:type="dxa"/>
              <w:right w:w="110" w:type="dxa"/>
            </w:tcMar>
          </w:tcPr>
          <w:p w14:paraId="2DB25B26" w14:textId="77777777" w:rsidR="00422E77" w:rsidRDefault="00F45FD7">
            <w:pPr>
              <w:spacing w:line="264" w:lineRule="auto"/>
            </w:pPr>
            <w:r>
              <w:rPr>
                <w:b/>
                <w:bCs/>
                <w:sz w:val="20"/>
                <w:szCs w:val="20"/>
              </w:rPr>
              <w:t>Cible</w:t>
            </w:r>
          </w:p>
        </w:tc>
        <w:tc>
          <w:tcPr>
            <w:tcW w:w="5220" w:type="dxa"/>
            <w:shd w:val="clear" w:color="auto" w:fill="F5F5F5"/>
            <w:tcMar>
              <w:top w:w="90" w:type="dxa"/>
              <w:left w:w="110" w:type="dxa"/>
              <w:bottom w:w="90" w:type="dxa"/>
              <w:right w:w="110" w:type="dxa"/>
            </w:tcMar>
          </w:tcPr>
          <w:p w14:paraId="2DB25B27" w14:textId="77777777" w:rsidR="00422E77" w:rsidRDefault="00F45FD7">
            <w:pPr>
              <w:spacing w:line="264" w:lineRule="auto"/>
            </w:pPr>
            <w:r>
              <w:rPr>
                <w:sz w:val="20"/>
                <w:szCs w:val="20"/>
              </w:rPr>
              <w:t>La valeur visée, celle du plan</w:t>
            </w:r>
          </w:p>
        </w:tc>
        <w:tc>
          <w:tcPr>
            <w:tcW w:w="2700" w:type="dxa"/>
            <w:shd w:val="clear" w:color="auto" w:fill="F5F5F5"/>
            <w:tcMar>
              <w:top w:w="90" w:type="dxa"/>
              <w:left w:w="110" w:type="dxa"/>
              <w:bottom w:w="90" w:type="dxa"/>
              <w:right w:w="110" w:type="dxa"/>
            </w:tcMar>
          </w:tcPr>
          <w:p w14:paraId="2DB25B28" w14:textId="77777777" w:rsidR="00422E77" w:rsidRDefault="00F45FD7">
            <w:pPr>
              <w:spacing w:line="264" w:lineRule="auto"/>
            </w:pPr>
            <w:r>
              <w:rPr>
                <w:sz w:val="20"/>
                <w:szCs w:val="20"/>
              </w:rPr>
              <w:t>20 mm</w:t>
            </w:r>
          </w:p>
        </w:tc>
      </w:tr>
      <w:tr w:rsidR="00422E77" w14:paraId="2DB25B2D" w14:textId="77777777">
        <w:tblPrEx>
          <w:tblCellMar>
            <w:top w:w="0" w:type="dxa"/>
            <w:bottom w:w="0" w:type="dxa"/>
          </w:tblCellMar>
        </w:tblPrEx>
        <w:tc>
          <w:tcPr>
            <w:tcW w:w="1080" w:type="dxa"/>
            <w:shd w:val="clear" w:color="auto" w:fill="FFFFFF"/>
            <w:tcMar>
              <w:top w:w="90" w:type="dxa"/>
              <w:left w:w="110" w:type="dxa"/>
              <w:bottom w:w="90" w:type="dxa"/>
              <w:right w:w="110" w:type="dxa"/>
            </w:tcMar>
          </w:tcPr>
          <w:p w14:paraId="2DB25B2A" w14:textId="77777777" w:rsidR="00422E77" w:rsidRDefault="00F45FD7">
            <w:pPr>
              <w:spacing w:line="264" w:lineRule="auto"/>
            </w:pPr>
            <w:r>
              <w:rPr>
                <w:b/>
                <w:bCs/>
                <w:sz w:val="20"/>
                <w:szCs w:val="20"/>
              </w:rPr>
              <w:t>LSI</w:t>
            </w:r>
          </w:p>
        </w:tc>
        <w:tc>
          <w:tcPr>
            <w:tcW w:w="5220" w:type="dxa"/>
            <w:shd w:val="clear" w:color="auto" w:fill="FFFFFF"/>
            <w:tcMar>
              <w:top w:w="90" w:type="dxa"/>
              <w:left w:w="110" w:type="dxa"/>
              <w:bottom w:w="90" w:type="dxa"/>
              <w:right w:w="110" w:type="dxa"/>
            </w:tcMar>
          </w:tcPr>
          <w:p w14:paraId="2DB25B2B" w14:textId="77777777" w:rsidR="00422E77" w:rsidRDefault="00F45FD7">
            <w:pPr>
              <w:spacing w:line="264" w:lineRule="auto"/>
            </w:pPr>
            <w:r>
              <w:rPr>
                <w:sz w:val="20"/>
                <w:szCs w:val="20"/>
              </w:rPr>
              <w:t>Limite inférieure de spécification, la plus petite valeur acceptée</w:t>
            </w:r>
          </w:p>
        </w:tc>
        <w:tc>
          <w:tcPr>
            <w:tcW w:w="2700" w:type="dxa"/>
            <w:shd w:val="clear" w:color="auto" w:fill="FFFFFF"/>
            <w:tcMar>
              <w:top w:w="90" w:type="dxa"/>
              <w:left w:w="110" w:type="dxa"/>
              <w:bottom w:w="90" w:type="dxa"/>
              <w:right w:w="110" w:type="dxa"/>
            </w:tcMar>
          </w:tcPr>
          <w:p w14:paraId="2DB25B2C" w14:textId="77777777" w:rsidR="00422E77" w:rsidRDefault="00F45FD7">
            <w:pPr>
              <w:spacing w:line="264" w:lineRule="auto"/>
            </w:pPr>
            <w:r>
              <w:rPr>
                <w:sz w:val="20"/>
                <w:szCs w:val="20"/>
              </w:rPr>
              <w:t>19,9 mm</w:t>
            </w:r>
          </w:p>
        </w:tc>
      </w:tr>
      <w:tr w:rsidR="00422E77" w14:paraId="2DB25B31" w14:textId="77777777">
        <w:tblPrEx>
          <w:tblCellMar>
            <w:top w:w="0" w:type="dxa"/>
            <w:bottom w:w="0" w:type="dxa"/>
          </w:tblCellMar>
        </w:tblPrEx>
        <w:tc>
          <w:tcPr>
            <w:tcW w:w="1080" w:type="dxa"/>
            <w:shd w:val="clear" w:color="auto" w:fill="F5F5F5"/>
            <w:tcMar>
              <w:top w:w="90" w:type="dxa"/>
              <w:left w:w="110" w:type="dxa"/>
              <w:bottom w:w="90" w:type="dxa"/>
              <w:right w:w="110" w:type="dxa"/>
            </w:tcMar>
          </w:tcPr>
          <w:p w14:paraId="2DB25B2E" w14:textId="77777777" w:rsidR="00422E77" w:rsidRDefault="00F45FD7">
            <w:pPr>
              <w:spacing w:line="264" w:lineRule="auto"/>
            </w:pPr>
            <w:r>
              <w:rPr>
                <w:b/>
                <w:bCs/>
                <w:sz w:val="20"/>
                <w:szCs w:val="20"/>
              </w:rPr>
              <w:t>LSS</w:t>
            </w:r>
          </w:p>
        </w:tc>
        <w:tc>
          <w:tcPr>
            <w:tcW w:w="5220" w:type="dxa"/>
            <w:shd w:val="clear" w:color="auto" w:fill="F5F5F5"/>
            <w:tcMar>
              <w:top w:w="90" w:type="dxa"/>
              <w:left w:w="110" w:type="dxa"/>
              <w:bottom w:w="90" w:type="dxa"/>
              <w:right w:w="110" w:type="dxa"/>
            </w:tcMar>
          </w:tcPr>
          <w:p w14:paraId="2DB25B2F" w14:textId="77777777" w:rsidR="00422E77" w:rsidRDefault="00F45FD7">
            <w:pPr>
              <w:spacing w:line="264" w:lineRule="auto"/>
            </w:pPr>
            <w:r>
              <w:rPr>
                <w:sz w:val="20"/>
                <w:szCs w:val="20"/>
              </w:rPr>
              <w:t>Limite supérieure de spécification, la plus grande valeur acceptée</w:t>
            </w:r>
          </w:p>
        </w:tc>
        <w:tc>
          <w:tcPr>
            <w:tcW w:w="2700" w:type="dxa"/>
            <w:shd w:val="clear" w:color="auto" w:fill="F5F5F5"/>
            <w:tcMar>
              <w:top w:w="90" w:type="dxa"/>
              <w:left w:w="110" w:type="dxa"/>
              <w:bottom w:w="90" w:type="dxa"/>
              <w:right w:w="110" w:type="dxa"/>
            </w:tcMar>
          </w:tcPr>
          <w:p w14:paraId="2DB25B30" w14:textId="77777777" w:rsidR="00422E77" w:rsidRDefault="00F45FD7">
            <w:pPr>
              <w:spacing w:line="264" w:lineRule="auto"/>
            </w:pPr>
            <w:r>
              <w:rPr>
                <w:sz w:val="20"/>
                <w:szCs w:val="20"/>
              </w:rPr>
              <w:t>20,1 mm</w:t>
            </w:r>
          </w:p>
        </w:tc>
      </w:tr>
      <w:tr w:rsidR="00422E77" w14:paraId="2DB25B35" w14:textId="77777777">
        <w:tblPrEx>
          <w:tblCellMar>
            <w:top w:w="0" w:type="dxa"/>
            <w:bottom w:w="0" w:type="dxa"/>
          </w:tblCellMar>
        </w:tblPrEx>
        <w:tc>
          <w:tcPr>
            <w:tcW w:w="1080" w:type="dxa"/>
            <w:shd w:val="clear" w:color="auto" w:fill="FFFFFF"/>
            <w:tcMar>
              <w:top w:w="90" w:type="dxa"/>
              <w:left w:w="110" w:type="dxa"/>
              <w:bottom w:w="90" w:type="dxa"/>
              <w:right w:w="110" w:type="dxa"/>
            </w:tcMar>
          </w:tcPr>
          <w:p w14:paraId="2DB25B32" w14:textId="77777777" w:rsidR="00422E77" w:rsidRDefault="00F45FD7">
            <w:pPr>
              <w:spacing w:line="264" w:lineRule="auto"/>
            </w:pPr>
            <w:r>
              <w:rPr>
                <w:b/>
                <w:bCs/>
                <w:sz w:val="20"/>
                <w:szCs w:val="20"/>
              </w:rPr>
              <w:t>IT</w:t>
            </w:r>
          </w:p>
        </w:tc>
        <w:tc>
          <w:tcPr>
            <w:tcW w:w="5220" w:type="dxa"/>
            <w:shd w:val="clear" w:color="auto" w:fill="FFFFFF"/>
            <w:tcMar>
              <w:top w:w="90" w:type="dxa"/>
              <w:left w:w="110" w:type="dxa"/>
              <w:bottom w:w="90" w:type="dxa"/>
              <w:right w:w="110" w:type="dxa"/>
            </w:tcMar>
          </w:tcPr>
          <w:p w14:paraId="2DB25B33" w14:textId="77777777" w:rsidR="00422E77" w:rsidRDefault="00F45FD7">
            <w:pPr>
              <w:spacing w:line="264" w:lineRule="auto"/>
            </w:pPr>
            <w:r>
              <w:rPr>
                <w:sz w:val="20"/>
                <w:szCs w:val="20"/>
              </w:rPr>
              <w:t>Intervalle de tolérance, la largeur totale autorisée, soit LSS moins LSI</w:t>
            </w:r>
          </w:p>
        </w:tc>
        <w:tc>
          <w:tcPr>
            <w:tcW w:w="2700" w:type="dxa"/>
            <w:shd w:val="clear" w:color="auto" w:fill="FFFFFF"/>
            <w:tcMar>
              <w:top w:w="90" w:type="dxa"/>
              <w:left w:w="110" w:type="dxa"/>
              <w:bottom w:w="90" w:type="dxa"/>
              <w:right w:w="110" w:type="dxa"/>
            </w:tcMar>
          </w:tcPr>
          <w:p w14:paraId="2DB25B34" w14:textId="77777777" w:rsidR="00422E77" w:rsidRDefault="00F45FD7">
            <w:pPr>
              <w:spacing w:line="264" w:lineRule="auto"/>
            </w:pPr>
            <w:r>
              <w:rPr>
                <w:sz w:val="20"/>
                <w:szCs w:val="20"/>
              </w:rPr>
              <w:t>0,2 mm</w:t>
            </w:r>
          </w:p>
        </w:tc>
      </w:tr>
    </w:tbl>
    <w:p w14:paraId="2DB25B36" w14:textId="77777777" w:rsidR="00422E77" w:rsidRDefault="00422E77">
      <w:pPr>
        <w:spacing w:after="60"/>
      </w:pPr>
    </w:p>
    <w:p w14:paraId="2DB25B37" w14:textId="77777777" w:rsidR="00422E77" w:rsidRDefault="00F45FD7">
      <w:pPr>
        <w:spacing w:after="120"/>
      </w:pPr>
      <w:r>
        <w:rPr>
          <w:b/>
          <w:bCs/>
        </w:rPr>
        <w:t>Retiens ceci :</w:t>
      </w:r>
      <w:r>
        <w:t xml:space="preserve"> la tolérance est une décision, pas une mesure. Elle vient du bureau d'études ou du client, en fonction de l'usage de la pièce. Elle ne dit rien de ce que votre machine sait faire.</w:t>
      </w:r>
    </w:p>
    <w:p w14:paraId="2DB25B38" w14:textId="77777777" w:rsidR="00422E77" w:rsidRDefault="00F45FD7">
      <w:pPr>
        <w:pStyle w:val="Titre3"/>
        <w:spacing w:before="200" w:after="100"/>
      </w:pPr>
      <w:r>
        <w:rPr>
          <w:b/>
          <w:bCs/>
          <w:color w:val="595959"/>
          <w:sz w:val="22"/>
          <w:szCs w:val="22"/>
        </w:rPr>
        <w:t>Étape 2. Deux voix qui ne se parlent pas (5 min)</w:t>
      </w:r>
    </w:p>
    <w:p w14:paraId="2DB25B39" w14:textId="77777777" w:rsidR="00422E77" w:rsidRDefault="00F45FD7">
      <w:pPr>
        <w:spacing w:after="120"/>
      </w:pPr>
      <w:r>
        <w:t>Il y a donc deux grandeurs à ne jamais confondre.</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80"/>
        <w:gridCol w:w="3510"/>
        <w:gridCol w:w="3510"/>
      </w:tblGrid>
      <w:tr w:rsidR="00422E77" w14:paraId="2DB25B3D" w14:textId="77777777">
        <w:tblPrEx>
          <w:tblCellMar>
            <w:top w:w="0" w:type="dxa"/>
            <w:bottom w:w="0" w:type="dxa"/>
          </w:tblCellMar>
        </w:tblPrEx>
        <w:trPr>
          <w:tblHeader/>
        </w:trPr>
        <w:tc>
          <w:tcPr>
            <w:tcW w:w="1980" w:type="dxa"/>
            <w:shd w:val="clear" w:color="auto" w:fill="1F3864"/>
            <w:tcMar>
              <w:top w:w="100" w:type="dxa"/>
              <w:left w:w="120" w:type="dxa"/>
              <w:bottom w:w="100" w:type="dxa"/>
              <w:right w:w="120" w:type="dxa"/>
            </w:tcMar>
            <w:vAlign w:val="center"/>
          </w:tcPr>
          <w:p w14:paraId="2DB25B3A" w14:textId="77777777" w:rsidR="00422E77" w:rsidRDefault="00422E77"/>
        </w:tc>
        <w:tc>
          <w:tcPr>
            <w:tcW w:w="3510" w:type="dxa"/>
            <w:shd w:val="clear" w:color="auto" w:fill="1F3864"/>
            <w:tcMar>
              <w:top w:w="100" w:type="dxa"/>
              <w:left w:w="120" w:type="dxa"/>
              <w:bottom w:w="100" w:type="dxa"/>
              <w:right w:w="120" w:type="dxa"/>
            </w:tcMar>
            <w:vAlign w:val="center"/>
          </w:tcPr>
          <w:p w14:paraId="2DB25B3B" w14:textId="77777777" w:rsidR="00422E77" w:rsidRDefault="00F45FD7">
            <w:r>
              <w:rPr>
                <w:b/>
                <w:bCs/>
                <w:color w:val="FFFFFF"/>
                <w:sz w:val="20"/>
                <w:szCs w:val="20"/>
              </w:rPr>
              <w:t>La voix du client</w:t>
            </w:r>
          </w:p>
        </w:tc>
        <w:tc>
          <w:tcPr>
            <w:tcW w:w="3510" w:type="dxa"/>
            <w:shd w:val="clear" w:color="auto" w:fill="1F3864"/>
            <w:tcMar>
              <w:top w:w="100" w:type="dxa"/>
              <w:left w:w="120" w:type="dxa"/>
              <w:bottom w:w="100" w:type="dxa"/>
              <w:right w:w="120" w:type="dxa"/>
            </w:tcMar>
            <w:vAlign w:val="center"/>
          </w:tcPr>
          <w:p w14:paraId="2DB25B3C" w14:textId="77777777" w:rsidR="00422E77" w:rsidRDefault="00F45FD7">
            <w:r>
              <w:rPr>
                <w:b/>
                <w:bCs/>
                <w:color w:val="FFFFFF"/>
                <w:sz w:val="20"/>
                <w:szCs w:val="20"/>
              </w:rPr>
              <w:t>La voix du procédé</w:t>
            </w:r>
          </w:p>
        </w:tc>
      </w:tr>
      <w:tr w:rsidR="00422E77" w14:paraId="2DB25B41" w14:textId="77777777">
        <w:tblPrEx>
          <w:tblCellMar>
            <w:top w:w="0" w:type="dxa"/>
            <w:bottom w:w="0" w:type="dxa"/>
          </w:tblCellMar>
        </w:tblPrEx>
        <w:tc>
          <w:tcPr>
            <w:tcW w:w="1980" w:type="dxa"/>
            <w:shd w:val="clear" w:color="auto" w:fill="F5F5F5"/>
            <w:tcMar>
              <w:top w:w="90" w:type="dxa"/>
              <w:left w:w="110" w:type="dxa"/>
              <w:bottom w:w="90" w:type="dxa"/>
              <w:right w:w="110" w:type="dxa"/>
            </w:tcMar>
          </w:tcPr>
          <w:p w14:paraId="2DB25B3E" w14:textId="77777777" w:rsidR="00422E77" w:rsidRDefault="00F45FD7">
            <w:pPr>
              <w:spacing w:line="264" w:lineRule="auto"/>
            </w:pPr>
            <w:r>
              <w:rPr>
                <w:b/>
                <w:bCs/>
                <w:sz w:val="20"/>
                <w:szCs w:val="20"/>
              </w:rPr>
              <w:t>De quoi il s'agit</w:t>
            </w:r>
          </w:p>
        </w:tc>
        <w:tc>
          <w:tcPr>
            <w:tcW w:w="3510" w:type="dxa"/>
            <w:shd w:val="clear" w:color="auto" w:fill="F5F5F5"/>
            <w:tcMar>
              <w:top w:w="90" w:type="dxa"/>
              <w:left w:w="110" w:type="dxa"/>
              <w:bottom w:w="90" w:type="dxa"/>
              <w:right w:w="110" w:type="dxa"/>
            </w:tcMar>
          </w:tcPr>
          <w:p w14:paraId="2DB25B3F" w14:textId="77777777" w:rsidR="00422E77" w:rsidRDefault="00F45FD7">
            <w:pPr>
              <w:spacing w:line="264" w:lineRule="auto"/>
            </w:pPr>
            <w:r>
              <w:rPr>
                <w:sz w:val="20"/>
                <w:szCs w:val="20"/>
              </w:rPr>
              <w:t>L'intervalle de tolérance IT</w:t>
            </w:r>
          </w:p>
        </w:tc>
        <w:tc>
          <w:tcPr>
            <w:tcW w:w="3510" w:type="dxa"/>
            <w:shd w:val="clear" w:color="auto" w:fill="F5F5F5"/>
            <w:tcMar>
              <w:top w:w="90" w:type="dxa"/>
              <w:left w:w="110" w:type="dxa"/>
              <w:bottom w:w="90" w:type="dxa"/>
              <w:right w:w="110" w:type="dxa"/>
            </w:tcMar>
          </w:tcPr>
          <w:p w14:paraId="2DB25B40" w14:textId="77777777" w:rsidR="00422E77" w:rsidRDefault="00F45FD7">
            <w:pPr>
              <w:spacing w:line="264" w:lineRule="auto"/>
            </w:pPr>
            <w:r>
              <w:rPr>
                <w:sz w:val="20"/>
                <w:szCs w:val="20"/>
              </w:rPr>
              <w:t>La dispersion naturelle, soit 6 écarts-types</w:t>
            </w:r>
          </w:p>
        </w:tc>
      </w:tr>
      <w:tr w:rsidR="00422E77" w14:paraId="2DB25B45" w14:textId="77777777">
        <w:tblPrEx>
          <w:tblCellMar>
            <w:top w:w="0" w:type="dxa"/>
            <w:bottom w:w="0" w:type="dxa"/>
          </w:tblCellMar>
        </w:tblPrEx>
        <w:tc>
          <w:tcPr>
            <w:tcW w:w="1980" w:type="dxa"/>
            <w:shd w:val="clear" w:color="auto" w:fill="FFFFFF"/>
            <w:tcMar>
              <w:top w:w="90" w:type="dxa"/>
              <w:left w:w="110" w:type="dxa"/>
              <w:bottom w:w="90" w:type="dxa"/>
              <w:right w:w="110" w:type="dxa"/>
            </w:tcMar>
          </w:tcPr>
          <w:p w14:paraId="2DB25B42" w14:textId="77777777" w:rsidR="00422E77" w:rsidRDefault="00F45FD7">
            <w:pPr>
              <w:spacing w:line="264" w:lineRule="auto"/>
            </w:pPr>
            <w:r>
              <w:rPr>
                <w:b/>
                <w:bCs/>
                <w:sz w:val="20"/>
                <w:szCs w:val="20"/>
              </w:rPr>
              <w:t>D'où cela vient</w:t>
            </w:r>
          </w:p>
        </w:tc>
        <w:tc>
          <w:tcPr>
            <w:tcW w:w="3510" w:type="dxa"/>
            <w:shd w:val="clear" w:color="auto" w:fill="FFFFFF"/>
            <w:tcMar>
              <w:top w:w="90" w:type="dxa"/>
              <w:left w:w="110" w:type="dxa"/>
              <w:bottom w:w="90" w:type="dxa"/>
              <w:right w:w="110" w:type="dxa"/>
            </w:tcMar>
          </w:tcPr>
          <w:p w14:paraId="2DB25B43" w14:textId="77777777" w:rsidR="00422E77" w:rsidRDefault="00F45FD7">
            <w:pPr>
              <w:spacing w:line="264" w:lineRule="auto"/>
            </w:pPr>
            <w:r>
              <w:rPr>
                <w:sz w:val="20"/>
                <w:szCs w:val="20"/>
              </w:rPr>
              <w:t>Du plan, du cahier des charges, du besoin d'usage</w:t>
            </w:r>
          </w:p>
        </w:tc>
        <w:tc>
          <w:tcPr>
            <w:tcW w:w="3510" w:type="dxa"/>
            <w:shd w:val="clear" w:color="auto" w:fill="FFFFFF"/>
            <w:tcMar>
              <w:top w:w="90" w:type="dxa"/>
              <w:left w:w="110" w:type="dxa"/>
              <w:bottom w:w="90" w:type="dxa"/>
              <w:right w:w="110" w:type="dxa"/>
            </w:tcMar>
          </w:tcPr>
          <w:p w14:paraId="2DB25B44" w14:textId="77777777" w:rsidR="00422E77" w:rsidRDefault="00F45FD7">
            <w:pPr>
              <w:spacing w:line="264" w:lineRule="auto"/>
            </w:pPr>
            <w:r>
              <w:rPr>
                <w:sz w:val="20"/>
                <w:szCs w:val="20"/>
              </w:rPr>
              <w:t>De la machine, de la matière, de la méthode, telles qu'elles sont</w:t>
            </w:r>
          </w:p>
        </w:tc>
      </w:tr>
      <w:tr w:rsidR="00422E77" w14:paraId="2DB25B49" w14:textId="77777777">
        <w:tblPrEx>
          <w:tblCellMar>
            <w:top w:w="0" w:type="dxa"/>
            <w:bottom w:w="0" w:type="dxa"/>
          </w:tblCellMar>
        </w:tblPrEx>
        <w:tc>
          <w:tcPr>
            <w:tcW w:w="1980" w:type="dxa"/>
            <w:shd w:val="clear" w:color="auto" w:fill="F5F5F5"/>
            <w:tcMar>
              <w:top w:w="90" w:type="dxa"/>
              <w:left w:w="110" w:type="dxa"/>
              <w:bottom w:w="90" w:type="dxa"/>
              <w:right w:w="110" w:type="dxa"/>
            </w:tcMar>
          </w:tcPr>
          <w:p w14:paraId="2DB25B46" w14:textId="77777777" w:rsidR="00422E77" w:rsidRDefault="00F45FD7">
            <w:pPr>
              <w:spacing w:line="264" w:lineRule="auto"/>
            </w:pPr>
            <w:r>
              <w:rPr>
                <w:b/>
                <w:bCs/>
                <w:sz w:val="20"/>
                <w:szCs w:val="20"/>
              </w:rPr>
              <w:t>Comment on l'obtient</w:t>
            </w:r>
          </w:p>
        </w:tc>
        <w:tc>
          <w:tcPr>
            <w:tcW w:w="3510" w:type="dxa"/>
            <w:shd w:val="clear" w:color="auto" w:fill="F5F5F5"/>
            <w:tcMar>
              <w:top w:w="90" w:type="dxa"/>
              <w:left w:w="110" w:type="dxa"/>
              <w:bottom w:w="90" w:type="dxa"/>
              <w:right w:w="110" w:type="dxa"/>
            </w:tcMar>
          </w:tcPr>
          <w:p w14:paraId="2DB25B47" w14:textId="77777777" w:rsidR="00422E77" w:rsidRDefault="00F45FD7">
            <w:pPr>
              <w:spacing w:line="264" w:lineRule="auto"/>
            </w:pPr>
            <w:r>
              <w:rPr>
                <w:sz w:val="20"/>
                <w:szCs w:val="20"/>
              </w:rPr>
              <w:t>On le lit sur le plan</w:t>
            </w:r>
          </w:p>
        </w:tc>
        <w:tc>
          <w:tcPr>
            <w:tcW w:w="3510" w:type="dxa"/>
            <w:shd w:val="clear" w:color="auto" w:fill="F5F5F5"/>
            <w:tcMar>
              <w:top w:w="90" w:type="dxa"/>
              <w:left w:w="110" w:type="dxa"/>
              <w:bottom w:w="90" w:type="dxa"/>
              <w:right w:w="110" w:type="dxa"/>
            </w:tcMar>
          </w:tcPr>
          <w:p w14:paraId="2DB25B48" w14:textId="77777777" w:rsidR="00422E77" w:rsidRDefault="00F45FD7">
            <w:pPr>
              <w:spacing w:line="264" w:lineRule="auto"/>
            </w:pPr>
            <w:r>
              <w:rPr>
                <w:sz w:val="20"/>
                <w:szCs w:val="20"/>
              </w:rPr>
              <w:t>On le mesure sur des pièces réelles</w:t>
            </w:r>
          </w:p>
        </w:tc>
      </w:tr>
      <w:tr w:rsidR="00422E77" w14:paraId="2DB25B4D" w14:textId="77777777">
        <w:tblPrEx>
          <w:tblCellMar>
            <w:top w:w="0" w:type="dxa"/>
            <w:bottom w:w="0" w:type="dxa"/>
          </w:tblCellMar>
        </w:tblPrEx>
        <w:tc>
          <w:tcPr>
            <w:tcW w:w="1980" w:type="dxa"/>
            <w:shd w:val="clear" w:color="auto" w:fill="FFFFFF"/>
            <w:tcMar>
              <w:top w:w="90" w:type="dxa"/>
              <w:left w:w="110" w:type="dxa"/>
              <w:bottom w:w="90" w:type="dxa"/>
              <w:right w:w="110" w:type="dxa"/>
            </w:tcMar>
          </w:tcPr>
          <w:p w14:paraId="2DB25B4A" w14:textId="77777777" w:rsidR="00422E77" w:rsidRDefault="00F45FD7">
            <w:pPr>
              <w:spacing w:line="264" w:lineRule="auto"/>
            </w:pPr>
            <w:r>
              <w:rPr>
                <w:b/>
                <w:bCs/>
                <w:sz w:val="20"/>
                <w:szCs w:val="20"/>
              </w:rPr>
              <w:t>Est-ce négociable</w:t>
            </w:r>
          </w:p>
        </w:tc>
        <w:tc>
          <w:tcPr>
            <w:tcW w:w="3510" w:type="dxa"/>
            <w:shd w:val="clear" w:color="auto" w:fill="FFFFFF"/>
            <w:tcMar>
              <w:top w:w="90" w:type="dxa"/>
              <w:left w:w="110" w:type="dxa"/>
              <w:bottom w:w="90" w:type="dxa"/>
              <w:right w:w="110" w:type="dxa"/>
            </w:tcMar>
          </w:tcPr>
          <w:p w14:paraId="2DB25B4B" w14:textId="77777777" w:rsidR="00422E77" w:rsidRDefault="00F45FD7">
            <w:pPr>
              <w:spacing w:line="264" w:lineRule="auto"/>
            </w:pPr>
            <w:r>
              <w:rPr>
                <w:sz w:val="20"/>
                <w:szCs w:val="20"/>
              </w:rPr>
              <w:t>Oui, avec le client ou le bureau d'études</w:t>
            </w:r>
          </w:p>
        </w:tc>
        <w:tc>
          <w:tcPr>
            <w:tcW w:w="3510" w:type="dxa"/>
            <w:shd w:val="clear" w:color="auto" w:fill="FFFFFF"/>
            <w:tcMar>
              <w:top w:w="90" w:type="dxa"/>
              <w:left w:w="110" w:type="dxa"/>
              <w:bottom w:w="90" w:type="dxa"/>
              <w:right w:w="110" w:type="dxa"/>
            </w:tcMar>
          </w:tcPr>
          <w:p w14:paraId="2DB25B4C" w14:textId="77777777" w:rsidR="00422E77" w:rsidRDefault="00F45FD7">
            <w:pPr>
              <w:spacing w:line="264" w:lineRule="auto"/>
            </w:pPr>
            <w:r>
              <w:rPr>
                <w:sz w:val="20"/>
                <w:szCs w:val="20"/>
              </w:rPr>
              <w:t>Non. Il faut changer quelque chose au procédé pour le modifier</w:t>
            </w:r>
          </w:p>
        </w:tc>
      </w:tr>
    </w:tbl>
    <w:p w14:paraId="2DB25B4E" w14:textId="77777777" w:rsidR="00422E77" w:rsidRDefault="00422E77">
      <w:pPr>
        <w:spacing w:after="60"/>
      </w:pPr>
    </w:p>
    <w:tbl>
      <w:tblPr>
        <w:tblW w:w="9000" w:type="dxa"/>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53" w14:textId="77777777">
        <w:tblPrEx>
          <w:tblCellMar>
            <w:top w:w="0" w:type="dxa"/>
            <w:bottom w:w="0" w:type="dxa"/>
          </w:tblCellMar>
        </w:tblPrEx>
        <w:tc>
          <w:tcPr>
            <w:tcW w:w="9000" w:type="dxa"/>
            <w:shd w:val="clear" w:color="auto" w:fill="EDF1F8"/>
            <w:tcMar>
              <w:top w:w="140" w:type="dxa"/>
              <w:left w:w="180" w:type="dxa"/>
              <w:bottom w:w="140" w:type="dxa"/>
              <w:right w:w="180" w:type="dxa"/>
            </w:tcMar>
          </w:tcPr>
          <w:p w14:paraId="2DB25B4F" w14:textId="77777777" w:rsidR="00422E77" w:rsidRDefault="00F45FD7">
            <w:pPr>
              <w:spacing w:after="80"/>
            </w:pPr>
            <w:r>
              <w:rPr>
                <w:b/>
                <w:bCs/>
                <w:color w:val="2E5A9C"/>
                <w:sz w:val="21"/>
                <w:szCs w:val="21"/>
              </w:rPr>
              <w:t>L'analogie du garage</w:t>
            </w:r>
          </w:p>
          <w:p w14:paraId="2DB25B50" w14:textId="77777777" w:rsidR="00422E77" w:rsidRDefault="00F45FD7">
            <w:pPr>
              <w:spacing w:after="60" w:line="264" w:lineRule="auto"/>
            </w:pPr>
            <w:r>
              <w:t xml:space="preserve">La </w:t>
            </w:r>
            <w:r>
              <w:rPr>
                <w:b/>
                <w:bCs/>
              </w:rPr>
              <w:t>tolérance</w:t>
            </w:r>
            <w:r>
              <w:t>, c'est la largeur du garage. Elle est fixée, vous ne la changez pas en conduisant mieux.</w:t>
            </w:r>
          </w:p>
          <w:p w14:paraId="2DB25B51" w14:textId="77777777" w:rsidR="00422E77" w:rsidRDefault="00F45FD7">
            <w:pPr>
              <w:spacing w:after="60" w:line="264" w:lineRule="auto"/>
            </w:pPr>
            <w:r>
              <w:t xml:space="preserve">La </w:t>
            </w:r>
            <w:r>
              <w:rPr>
                <w:b/>
                <w:bCs/>
              </w:rPr>
              <w:t>dispersion</w:t>
            </w:r>
            <w:r>
              <w:t>, c'est l'amplitude de votre trajectoire quand vous vous garez. Elle dépend de vous, de la voiture, de la lumière.</w:t>
            </w:r>
          </w:p>
          <w:p w14:paraId="2DB25B52" w14:textId="77777777" w:rsidR="00422E77" w:rsidRDefault="00F45FD7">
            <w:pPr>
              <w:spacing w:after="60" w:line="264" w:lineRule="auto"/>
            </w:pPr>
            <w:r>
              <w:t xml:space="preserve">Garage large et conduite régulière : vous rentrez tranquille tous les jours. Garage étroit et conduite dispersée : vous frottez régulièrement. Et si votre conduite est très régulière mais </w:t>
            </w:r>
            <w:r>
              <w:lastRenderedPageBreak/>
              <w:t xml:space="preserve">toujours décalée d'un côté, vous êtes précis et vous rayez quand même le mur de gauche. C'est le </w:t>
            </w:r>
            <w:r>
              <w:rPr>
                <w:b/>
                <w:bCs/>
              </w:rPr>
              <w:t>décentrage</w:t>
            </w:r>
            <w:r>
              <w:t>.</w:t>
            </w:r>
          </w:p>
        </w:tc>
      </w:tr>
    </w:tbl>
    <w:p w14:paraId="2DB25B54" w14:textId="77777777" w:rsidR="00422E77" w:rsidRDefault="00F45FD7">
      <w:pPr>
        <w:pStyle w:val="Titre3"/>
        <w:spacing w:before="200" w:after="100"/>
      </w:pPr>
      <w:r>
        <w:rPr>
          <w:b/>
          <w:bCs/>
          <w:color w:val="595959"/>
          <w:sz w:val="22"/>
          <w:szCs w:val="22"/>
        </w:rPr>
        <w:lastRenderedPageBreak/>
        <w:t>Étape 3. Mettre un chiffre sur la comparaison (5 min)</w:t>
      </w:r>
    </w:p>
    <w:p w14:paraId="2DB25B55" w14:textId="77777777" w:rsidR="00422E77" w:rsidRDefault="00F45FD7">
      <w:pPr>
        <w:spacing w:after="120"/>
      </w:pPr>
      <w:r>
        <w:t xml:space="preserve">Comparer deux largeurs, c'est en faire le rapport. C'est tout ce qu'est l'indice de </w:t>
      </w:r>
      <w:r>
        <w:rPr>
          <w:b/>
          <w:bCs/>
        </w:rPr>
        <w:t>capabilité</w:t>
      </w:r>
      <w:r>
        <w:t> :</w:t>
      </w:r>
    </w:p>
    <w:p w14:paraId="2DB25B56" w14:textId="77777777" w:rsidR="00422E77" w:rsidRDefault="00F45FD7">
      <w:pPr>
        <w:spacing w:before="160" w:after="160"/>
        <w:jc w:val="center"/>
      </w:pPr>
      <w:proofErr w:type="gramStart"/>
      <w:r>
        <w:rPr>
          <w:b/>
          <w:bCs/>
          <w:color w:val="1F3864"/>
          <w:sz w:val="26"/>
          <w:szCs w:val="26"/>
        </w:rPr>
        <w:t>Cp  =</w:t>
      </w:r>
      <w:proofErr w:type="gramEnd"/>
      <w:r>
        <w:rPr>
          <w:b/>
          <w:bCs/>
          <w:color w:val="1F3864"/>
          <w:sz w:val="26"/>
          <w:szCs w:val="26"/>
        </w:rPr>
        <w:t xml:space="preserve">  largeur du </w:t>
      </w:r>
      <w:proofErr w:type="gramStart"/>
      <w:r>
        <w:rPr>
          <w:b/>
          <w:bCs/>
          <w:color w:val="1F3864"/>
          <w:sz w:val="26"/>
          <w:szCs w:val="26"/>
        </w:rPr>
        <w:t>garage  /</w:t>
      </w:r>
      <w:proofErr w:type="gramEnd"/>
      <w:r>
        <w:rPr>
          <w:b/>
          <w:bCs/>
          <w:color w:val="1F3864"/>
          <w:sz w:val="26"/>
          <w:szCs w:val="26"/>
        </w:rPr>
        <w:t xml:space="preserve">  largeur de la </w:t>
      </w:r>
      <w:proofErr w:type="gramStart"/>
      <w:r>
        <w:rPr>
          <w:b/>
          <w:bCs/>
          <w:color w:val="1F3864"/>
          <w:sz w:val="26"/>
          <w:szCs w:val="26"/>
        </w:rPr>
        <w:t>trajectoire  =</w:t>
      </w:r>
      <w:proofErr w:type="gramEnd"/>
      <w:r>
        <w:rPr>
          <w:b/>
          <w:bCs/>
          <w:color w:val="1F3864"/>
          <w:sz w:val="26"/>
          <w:szCs w:val="26"/>
        </w:rPr>
        <w:t xml:space="preserve">  IT / 6 </w:t>
      </w:r>
      <w:proofErr w:type="gramStart"/>
      <w:r>
        <w:rPr>
          <w:b/>
          <w:bCs/>
          <w:color w:val="1F3864"/>
          <w:sz w:val="26"/>
          <w:szCs w:val="26"/>
        </w:rPr>
        <w:t>sigma</w:t>
      </w:r>
      <w:proofErr w:type="gramEnd"/>
    </w:p>
    <w:p w14:paraId="2DB25B57" w14:textId="77777777" w:rsidR="00422E77" w:rsidRDefault="00F45FD7">
      <w:pPr>
        <w:pStyle w:val="Paragraphedeliste"/>
        <w:numPr>
          <w:ilvl w:val="0"/>
          <w:numId w:val="2"/>
        </w:numPr>
        <w:spacing w:after="80"/>
      </w:pPr>
      <w:r>
        <w:t>Cp inférieur à 1 : la dispersion est plus large que la tolérance. Le procédé produit forcément des pièces hors tolérance, même parfaitement centré.</w:t>
      </w:r>
    </w:p>
    <w:p w14:paraId="2DB25B58" w14:textId="77777777" w:rsidR="00422E77" w:rsidRDefault="00F45FD7">
      <w:pPr>
        <w:pStyle w:val="Paragraphedeliste"/>
        <w:numPr>
          <w:ilvl w:val="0"/>
          <w:numId w:val="2"/>
        </w:numPr>
        <w:spacing w:after="80"/>
      </w:pPr>
      <w:r>
        <w:t>Cp égal à 1 : cela rentre tout juste, sans aucune marge. Le moindre décalage fait sortir des pièces.</w:t>
      </w:r>
    </w:p>
    <w:p w14:paraId="2DB25B59" w14:textId="77777777" w:rsidR="00422E77" w:rsidRDefault="00F45FD7">
      <w:pPr>
        <w:pStyle w:val="Paragraphedeliste"/>
        <w:numPr>
          <w:ilvl w:val="0"/>
          <w:numId w:val="2"/>
        </w:numPr>
        <w:spacing w:after="80"/>
      </w:pPr>
      <w:r>
        <w:t>Cp supérieur à 1 : il y a de la marge. Plus le chiffre est grand, plus le procédé est confortable.</w:t>
      </w:r>
    </w:p>
    <w:p w14:paraId="2DB25B5A" w14:textId="77777777" w:rsidR="00422E77" w:rsidRDefault="00F45FD7">
      <w:pPr>
        <w:spacing w:after="120"/>
      </w:pPr>
      <w:r>
        <w:t xml:space="preserve">Le Cp ignore complètement le centrage : il compare deux largeurs, pas des positions. C'est pourquoi on lui adjoint le </w:t>
      </w:r>
      <w:proofErr w:type="spellStart"/>
      <w:r>
        <w:rPr>
          <w:b/>
          <w:bCs/>
        </w:rPr>
        <w:t>Cpk</w:t>
      </w:r>
      <w:proofErr w:type="spellEnd"/>
      <w:r>
        <w:t>, qui tient compte de la distance entre la moyenne réelle et la limite la plus proche. Retenez la règle de lecture, elle suffit pour l'instant :</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3600"/>
        <w:gridCol w:w="3060"/>
      </w:tblGrid>
      <w:tr w:rsidR="00422E77" w14:paraId="2DB25B5E"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DB25B5B" w14:textId="77777777" w:rsidR="00422E77" w:rsidRDefault="00F45FD7">
            <w:r>
              <w:rPr>
                <w:b/>
                <w:bCs/>
                <w:color w:val="FFFFFF"/>
                <w:sz w:val="20"/>
                <w:szCs w:val="20"/>
              </w:rPr>
              <w:t>Observation</w:t>
            </w:r>
          </w:p>
        </w:tc>
        <w:tc>
          <w:tcPr>
            <w:tcW w:w="3600" w:type="dxa"/>
            <w:shd w:val="clear" w:color="auto" w:fill="1F3864"/>
            <w:tcMar>
              <w:top w:w="100" w:type="dxa"/>
              <w:left w:w="120" w:type="dxa"/>
              <w:bottom w:w="100" w:type="dxa"/>
              <w:right w:w="120" w:type="dxa"/>
            </w:tcMar>
            <w:vAlign w:val="center"/>
          </w:tcPr>
          <w:p w14:paraId="2DB25B5C" w14:textId="77777777" w:rsidR="00422E77" w:rsidRDefault="00F45FD7">
            <w:r>
              <w:rPr>
                <w:b/>
                <w:bCs/>
                <w:color w:val="FFFFFF"/>
                <w:sz w:val="20"/>
                <w:szCs w:val="20"/>
              </w:rPr>
              <w:t>Interprétation</w:t>
            </w:r>
          </w:p>
        </w:tc>
        <w:tc>
          <w:tcPr>
            <w:tcW w:w="3060" w:type="dxa"/>
            <w:shd w:val="clear" w:color="auto" w:fill="1F3864"/>
            <w:tcMar>
              <w:top w:w="100" w:type="dxa"/>
              <w:left w:w="120" w:type="dxa"/>
              <w:bottom w:w="100" w:type="dxa"/>
              <w:right w:w="120" w:type="dxa"/>
            </w:tcMar>
            <w:vAlign w:val="center"/>
          </w:tcPr>
          <w:p w14:paraId="2DB25B5D" w14:textId="77777777" w:rsidR="00422E77" w:rsidRDefault="00F45FD7">
            <w:r>
              <w:rPr>
                <w:b/>
                <w:bCs/>
                <w:color w:val="FFFFFF"/>
                <w:sz w:val="20"/>
                <w:szCs w:val="20"/>
              </w:rPr>
              <w:t>Ce qu'il faut faire</w:t>
            </w:r>
          </w:p>
        </w:tc>
      </w:tr>
      <w:tr w:rsidR="00422E77" w14:paraId="2DB25B62"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B5F" w14:textId="77777777" w:rsidR="00422E77" w:rsidRDefault="00F45FD7">
            <w:pPr>
              <w:spacing w:line="264" w:lineRule="auto"/>
            </w:pPr>
            <w:r>
              <w:rPr>
                <w:sz w:val="20"/>
                <w:szCs w:val="20"/>
              </w:rPr>
              <w:t xml:space="preserve">Cp égal à </w:t>
            </w:r>
            <w:proofErr w:type="spellStart"/>
            <w:r>
              <w:rPr>
                <w:sz w:val="20"/>
                <w:szCs w:val="20"/>
              </w:rPr>
              <w:t>Cpk</w:t>
            </w:r>
            <w:proofErr w:type="spellEnd"/>
          </w:p>
        </w:tc>
        <w:tc>
          <w:tcPr>
            <w:tcW w:w="3600" w:type="dxa"/>
            <w:shd w:val="clear" w:color="auto" w:fill="F5F5F5"/>
            <w:tcMar>
              <w:top w:w="90" w:type="dxa"/>
              <w:left w:w="110" w:type="dxa"/>
              <w:bottom w:w="90" w:type="dxa"/>
              <w:right w:w="110" w:type="dxa"/>
            </w:tcMar>
          </w:tcPr>
          <w:p w14:paraId="2DB25B60" w14:textId="77777777" w:rsidR="00422E77" w:rsidRDefault="00F45FD7">
            <w:pPr>
              <w:spacing w:line="264" w:lineRule="auto"/>
            </w:pPr>
            <w:r>
              <w:rPr>
                <w:sz w:val="20"/>
                <w:szCs w:val="20"/>
              </w:rPr>
              <w:t>Le procédé est centré sur la cible</w:t>
            </w:r>
          </w:p>
        </w:tc>
        <w:tc>
          <w:tcPr>
            <w:tcW w:w="3060" w:type="dxa"/>
            <w:shd w:val="clear" w:color="auto" w:fill="F5F5F5"/>
            <w:tcMar>
              <w:top w:w="90" w:type="dxa"/>
              <w:left w:w="110" w:type="dxa"/>
              <w:bottom w:w="90" w:type="dxa"/>
              <w:right w:w="110" w:type="dxa"/>
            </w:tcMar>
          </w:tcPr>
          <w:p w14:paraId="2DB25B61" w14:textId="77777777" w:rsidR="00422E77" w:rsidRDefault="00F45FD7">
            <w:pPr>
              <w:spacing w:line="264" w:lineRule="auto"/>
            </w:pPr>
            <w:r>
              <w:rPr>
                <w:sz w:val="20"/>
                <w:szCs w:val="20"/>
              </w:rPr>
              <w:t>Rien sur le centrage</w:t>
            </w:r>
          </w:p>
        </w:tc>
      </w:tr>
      <w:tr w:rsidR="00422E77" w14:paraId="2DB25B66"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B63" w14:textId="77777777" w:rsidR="00422E77" w:rsidRDefault="00F45FD7">
            <w:pPr>
              <w:spacing w:line="264" w:lineRule="auto"/>
            </w:pPr>
            <w:r>
              <w:rPr>
                <w:sz w:val="20"/>
                <w:szCs w:val="20"/>
              </w:rPr>
              <w:t xml:space="preserve">Cp supérieur à </w:t>
            </w:r>
            <w:proofErr w:type="spellStart"/>
            <w:r>
              <w:rPr>
                <w:sz w:val="20"/>
                <w:szCs w:val="20"/>
              </w:rPr>
              <w:t>Cpk</w:t>
            </w:r>
            <w:proofErr w:type="spellEnd"/>
          </w:p>
        </w:tc>
        <w:tc>
          <w:tcPr>
            <w:tcW w:w="3600" w:type="dxa"/>
            <w:shd w:val="clear" w:color="auto" w:fill="FFFFFF"/>
            <w:tcMar>
              <w:top w:w="90" w:type="dxa"/>
              <w:left w:w="110" w:type="dxa"/>
              <w:bottom w:w="90" w:type="dxa"/>
              <w:right w:w="110" w:type="dxa"/>
            </w:tcMar>
          </w:tcPr>
          <w:p w14:paraId="2DB25B64" w14:textId="77777777" w:rsidR="00422E77" w:rsidRDefault="00F45FD7">
            <w:pPr>
              <w:spacing w:line="264" w:lineRule="auto"/>
            </w:pPr>
            <w:r>
              <w:rPr>
                <w:sz w:val="20"/>
                <w:szCs w:val="20"/>
              </w:rPr>
              <w:t>Le procédé est décentré</w:t>
            </w:r>
          </w:p>
        </w:tc>
        <w:tc>
          <w:tcPr>
            <w:tcW w:w="3060" w:type="dxa"/>
            <w:shd w:val="clear" w:color="auto" w:fill="FFFFFF"/>
            <w:tcMar>
              <w:top w:w="90" w:type="dxa"/>
              <w:left w:w="110" w:type="dxa"/>
              <w:bottom w:w="90" w:type="dxa"/>
              <w:right w:w="110" w:type="dxa"/>
            </w:tcMar>
          </w:tcPr>
          <w:p w14:paraId="2DB25B65" w14:textId="77777777" w:rsidR="00422E77" w:rsidRDefault="00F45FD7">
            <w:pPr>
              <w:spacing w:line="264" w:lineRule="auto"/>
            </w:pPr>
            <w:r>
              <w:rPr>
                <w:sz w:val="20"/>
                <w:szCs w:val="20"/>
              </w:rPr>
              <w:t>Recentrer, c'est-à-dire régler</w:t>
            </w:r>
          </w:p>
        </w:tc>
      </w:tr>
      <w:tr w:rsidR="00422E77" w14:paraId="2DB25B6A"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B67" w14:textId="77777777" w:rsidR="00422E77" w:rsidRDefault="00F45FD7">
            <w:pPr>
              <w:spacing w:line="264" w:lineRule="auto"/>
            </w:pPr>
            <w:r>
              <w:rPr>
                <w:sz w:val="20"/>
                <w:szCs w:val="20"/>
              </w:rPr>
              <w:t>Cp faible</w:t>
            </w:r>
          </w:p>
        </w:tc>
        <w:tc>
          <w:tcPr>
            <w:tcW w:w="3600" w:type="dxa"/>
            <w:shd w:val="clear" w:color="auto" w:fill="F5F5F5"/>
            <w:tcMar>
              <w:top w:w="90" w:type="dxa"/>
              <w:left w:w="110" w:type="dxa"/>
              <w:bottom w:w="90" w:type="dxa"/>
              <w:right w:w="110" w:type="dxa"/>
            </w:tcMar>
          </w:tcPr>
          <w:p w14:paraId="2DB25B68" w14:textId="77777777" w:rsidR="00422E77" w:rsidRDefault="00F45FD7">
            <w:pPr>
              <w:spacing w:line="264" w:lineRule="auto"/>
            </w:pPr>
            <w:r>
              <w:rPr>
                <w:sz w:val="20"/>
                <w:szCs w:val="20"/>
              </w:rPr>
              <w:t>La dispersion est trop grande</w:t>
            </w:r>
          </w:p>
        </w:tc>
        <w:tc>
          <w:tcPr>
            <w:tcW w:w="3060" w:type="dxa"/>
            <w:shd w:val="clear" w:color="auto" w:fill="F5F5F5"/>
            <w:tcMar>
              <w:top w:w="90" w:type="dxa"/>
              <w:left w:w="110" w:type="dxa"/>
              <w:bottom w:w="90" w:type="dxa"/>
              <w:right w:w="110" w:type="dxa"/>
            </w:tcMar>
          </w:tcPr>
          <w:p w14:paraId="2DB25B69" w14:textId="77777777" w:rsidR="00422E77" w:rsidRDefault="00F45FD7">
            <w:pPr>
              <w:spacing w:line="264" w:lineRule="auto"/>
            </w:pPr>
            <w:r>
              <w:rPr>
                <w:sz w:val="20"/>
                <w:szCs w:val="20"/>
              </w:rPr>
              <w:t>Améliorer le procédé, régler ne servira à rien</w:t>
            </w:r>
          </w:p>
        </w:tc>
      </w:tr>
    </w:tbl>
    <w:p w14:paraId="2DB25B6B" w14:textId="77777777" w:rsidR="00422E77" w:rsidRDefault="00422E77">
      <w:pPr>
        <w:spacing w:after="60"/>
      </w:pP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700"/>
        <w:gridCol w:w="2700"/>
        <w:gridCol w:w="3600"/>
      </w:tblGrid>
      <w:tr w:rsidR="00422E77" w14:paraId="2DB25B6F" w14:textId="77777777">
        <w:tblPrEx>
          <w:tblCellMar>
            <w:top w:w="0" w:type="dxa"/>
            <w:bottom w:w="0" w:type="dxa"/>
          </w:tblCellMar>
        </w:tblPrEx>
        <w:trPr>
          <w:tblHeader/>
        </w:trPr>
        <w:tc>
          <w:tcPr>
            <w:tcW w:w="2700" w:type="dxa"/>
            <w:shd w:val="clear" w:color="auto" w:fill="1F3864"/>
            <w:tcMar>
              <w:top w:w="100" w:type="dxa"/>
              <w:left w:w="120" w:type="dxa"/>
              <w:bottom w:w="100" w:type="dxa"/>
              <w:right w:w="120" w:type="dxa"/>
            </w:tcMar>
            <w:vAlign w:val="center"/>
          </w:tcPr>
          <w:p w14:paraId="2DB25B6C" w14:textId="77777777" w:rsidR="00422E77" w:rsidRDefault="00F45FD7">
            <w:r>
              <w:rPr>
                <w:b/>
                <w:bCs/>
                <w:color w:val="FFFFFF"/>
                <w:sz w:val="20"/>
                <w:szCs w:val="20"/>
              </w:rPr>
              <w:t>Indice</w:t>
            </w:r>
          </w:p>
        </w:tc>
        <w:tc>
          <w:tcPr>
            <w:tcW w:w="2700" w:type="dxa"/>
            <w:shd w:val="clear" w:color="auto" w:fill="1F3864"/>
            <w:tcMar>
              <w:top w:w="100" w:type="dxa"/>
              <w:left w:w="120" w:type="dxa"/>
              <w:bottom w:w="100" w:type="dxa"/>
              <w:right w:w="120" w:type="dxa"/>
            </w:tcMar>
            <w:vAlign w:val="center"/>
          </w:tcPr>
          <w:p w14:paraId="2DB25B6D" w14:textId="77777777" w:rsidR="00422E77" w:rsidRDefault="00F45FD7">
            <w:r>
              <w:rPr>
                <w:b/>
                <w:bCs/>
                <w:color w:val="FFFFFF"/>
                <w:sz w:val="20"/>
                <w:szCs w:val="20"/>
              </w:rPr>
              <w:t>Valeur</w:t>
            </w:r>
          </w:p>
        </w:tc>
        <w:tc>
          <w:tcPr>
            <w:tcW w:w="3600" w:type="dxa"/>
            <w:shd w:val="clear" w:color="auto" w:fill="1F3864"/>
            <w:tcMar>
              <w:top w:w="100" w:type="dxa"/>
              <w:left w:w="120" w:type="dxa"/>
              <w:bottom w:w="100" w:type="dxa"/>
              <w:right w:w="120" w:type="dxa"/>
            </w:tcMar>
            <w:vAlign w:val="center"/>
          </w:tcPr>
          <w:p w14:paraId="2DB25B6E" w14:textId="77777777" w:rsidR="00422E77" w:rsidRDefault="00F45FD7">
            <w:r>
              <w:rPr>
                <w:b/>
                <w:bCs/>
                <w:color w:val="FFFFFF"/>
                <w:sz w:val="20"/>
                <w:szCs w:val="20"/>
              </w:rPr>
              <w:t>Verdict usuel</w:t>
            </w:r>
          </w:p>
        </w:tc>
      </w:tr>
      <w:tr w:rsidR="00422E77" w14:paraId="2DB25B73" w14:textId="77777777">
        <w:tblPrEx>
          <w:tblCellMar>
            <w:top w:w="0" w:type="dxa"/>
            <w:bottom w:w="0" w:type="dxa"/>
          </w:tblCellMar>
        </w:tblPrEx>
        <w:tc>
          <w:tcPr>
            <w:tcW w:w="2700" w:type="dxa"/>
            <w:shd w:val="clear" w:color="auto" w:fill="F5F5F5"/>
            <w:tcMar>
              <w:top w:w="90" w:type="dxa"/>
              <w:left w:w="110" w:type="dxa"/>
              <w:bottom w:w="90" w:type="dxa"/>
              <w:right w:w="110" w:type="dxa"/>
            </w:tcMar>
          </w:tcPr>
          <w:p w14:paraId="2DB25B70" w14:textId="77777777" w:rsidR="00422E77" w:rsidRDefault="00F45FD7">
            <w:pPr>
              <w:spacing w:line="264" w:lineRule="auto"/>
            </w:pPr>
            <w:r>
              <w:rPr>
                <w:sz w:val="20"/>
                <w:szCs w:val="20"/>
              </w:rPr>
              <w:t xml:space="preserve">Cm et </w:t>
            </w:r>
            <w:proofErr w:type="spellStart"/>
            <w:r>
              <w:rPr>
                <w:sz w:val="20"/>
                <w:szCs w:val="20"/>
              </w:rPr>
              <w:t>Cmk</w:t>
            </w:r>
            <w:proofErr w:type="spellEnd"/>
            <w:r>
              <w:rPr>
                <w:sz w:val="20"/>
                <w:szCs w:val="20"/>
              </w:rPr>
              <w:t xml:space="preserve"> (machine)</w:t>
            </w:r>
          </w:p>
        </w:tc>
        <w:tc>
          <w:tcPr>
            <w:tcW w:w="2700" w:type="dxa"/>
            <w:shd w:val="clear" w:color="auto" w:fill="F5F5F5"/>
            <w:tcMar>
              <w:top w:w="90" w:type="dxa"/>
              <w:left w:w="110" w:type="dxa"/>
              <w:bottom w:w="90" w:type="dxa"/>
              <w:right w:w="110" w:type="dxa"/>
            </w:tcMar>
          </w:tcPr>
          <w:p w14:paraId="2DB25B71" w14:textId="77777777" w:rsidR="00422E77" w:rsidRDefault="00F45FD7">
            <w:pPr>
              <w:spacing w:line="264" w:lineRule="auto"/>
            </w:pPr>
            <w:proofErr w:type="gramStart"/>
            <w:r>
              <w:rPr>
                <w:sz w:val="20"/>
                <w:szCs w:val="20"/>
              </w:rPr>
              <w:t>supérieur</w:t>
            </w:r>
            <w:proofErr w:type="gramEnd"/>
            <w:r>
              <w:rPr>
                <w:sz w:val="20"/>
                <w:szCs w:val="20"/>
              </w:rPr>
              <w:t xml:space="preserve"> ou égal à 1,67</w:t>
            </w:r>
          </w:p>
        </w:tc>
        <w:tc>
          <w:tcPr>
            <w:tcW w:w="3600" w:type="dxa"/>
            <w:shd w:val="clear" w:color="auto" w:fill="F5F5F5"/>
            <w:tcMar>
              <w:top w:w="90" w:type="dxa"/>
              <w:left w:w="110" w:type="dxa"/>
              <w:bottom w:w="90" w:type="dxa"/>
              <w:right w:w="110" w:type="dxa"/>
            </w:tcMar>
          </w:tcPr>
          <w:p w14:paraId="2DB25B72" w14:textId="77777777" w:rsidR="00422E77" w:rsidRDefault="00F45FD7">
            <w:pPr>
              <w:spacing w:line="264" w:lineRule="auto"/>
            </w:pPr>
            <w:r>
              <w:rPr>
                <w:sz w:val="20"/>
                <w:szCs w:val="20"/>
              </w:rPr>
              <w:t>Machine qualifiée</w:t>
            </w:r>
          </w:p>
        </w:tc>
      </w:tr>
      <w:tr w:rsidR="00422E77" w14:paraId="2DB25B77" w14:textId="77777777">
        <w:tblPrEx>
          <w:tblCellMar>
            <w:top w:w="0" w:type="dxa"/>
            <w:bottom w:w="0" w:type="dxa"/>
          </w:tblCellMar>
        </w:tblPrEx>
        <w:tc>
          <w:tcPr>
            <w:tcW w:w="2700" w:type="dxa"/>
            <w:shd w:val="clear" w:color="auto" w:fill="FFFFFF"/>
            <w:tcMar>
              <w:top w:w="90" w:type="dxa"/>
              <w:left w:w="110" w:type="dxa"/>
              <w:bottom w:w="90" w:type="dxa"/>
              <w:right w:w="110" w:type="dxa"/>
            </w:tcMar>
          </w:tcPr>
          <w:p w14:paraId="2DB25B74" w14:textId="77777777" w:rsidR="00422E77" w:rsidRDefault="00F45FD7">
            <w:pPr>
              <w:spacing w:line="264" w:lineRule="auto"/>
            </w:pPr>
            <w:r>
              <w:rPr>
                <w:sz w:val="20"/>
                <w:szCs w:val="20"/>
              </w:rPr>
              <w:t xml:space="preserve">Cp et </w:t>
            </w:r>
            <w:proofErr w:type="spellStart"/>
            <w:r>
              <w:rPr>
                <w:sz w:val="20"/>
                <w:szCs w:val="20"/>
              </w:rPr>
              <w:t>Cpk</w:t>
            </w:r>
            <w:proofErr w:type="spellEnd"/>
            <w:r>
              <w:rPr>
                <w:sz w:val="20"/>
                <w:szCs w:val="20"/>
              </w:rPr>
              <w:t xml:space="preserve"> (procédé)</w:t>
            </w:r>
          </w:p>
        </w:tc>
        <w:tc>
          <w:tcPr>
            <w:tcW w:w="2700" w:type="dxa"/>
            <w:shd w:val="clear" w:color="auto" w:fill="FFFFFF"/>
            <w:tcMar>
              <w:top w:w="90" w:type="dxa"/>
              <w:left w:w="110" w:type="dxa"/>
              <w:bottom w:w="90" w:type="dxa"/>
              <w:right w:w="110" w:type="dxa"/>
            </w:tcMar>
          </w:tcPr>
          <w:p w14:paraId="2DB25B75" w14:textId="77777777" w:rsidR="00422E77" w:rsidRDefault="00F45FD7">
            <w:pPr>
              <w:spacing w:line="264" w:lineRule="auto"/>
            </w:pPr>
            <w:proofErr w:type="gramStart"/>
            <w:r>
              <w:rPr>
                <w:sz w:val="20"/>
                <w:szCs w:val="20"/>
              </w:rPr>
              <w:t>supérieur</w:t>
            </w:r>
            <w:proofErr w:type="gramEnd"/>
            <w:r>
              <w:rPr>
                <w:sz w:val="20"/>
                <w:szCs w:val="20"/>
              </w:rPr>
              <w:t xml:space="preserve"> ou égal à 1,33</w:t>
            </w:r>
          </w:p>
        </w:tc>
        <w:tc>
          <w:tcPr>
            <w:tcW w:w="3600" w:type="dxa"/>
            <w:shd w:val="clear" w:color="auto" w:fill="FFFFFF"/>
            <w:tcMar>
              <w:top w:w="90" w:type="dxa"/>
              <w:left w:w="110" w:type="dxa"/>
              <w:bottom w:w="90" w:type="dxa"/>
              <w:right w:w="110" w:type="dxa"/>
            </w:tcMar>
          </w:tcPr>
          <w:p w14:paraId="2DB25B76" w14:textId="77777777" w:rsidR="00422E77" w:rsidRDefault="00F45FD7">
            <w:pPr>
              <w:spacing w:line="264" w:lineRule="auto"/>
            </w:pPr>
            <w:r>
              <w:rPr>
                <w:sz w:val="20"/>
                <w:szCs w:val="20"/>
              </w:rPr>
              <w:t>Procédé capable</w:t>
            </w:r>
          </w:p>
        </w:tc>
      </w:tr>
      <w:tr w:rsidR="00422E77" w14:paraId="2DB25B7B" w14:textId="77777777">
        <w:tblPrEx>
          <w:tblCellMar>
            <w:top w:w="0" w:type="dxa"/>
            <w:bottom w:w="0" w:type="dxa"/>
          </w:tblCellMar>
        </w:tblPrEx>
        <w:tc>
          <w:tcPr>
            <w:tcW w:w="2700" w:type="dxa"/>
            <w:shd w:val="clear" w:color="auto" w:fill="F5F5F5"/>
            <w:tcMar>
              <w:top w:w="90" w:type="dxa"/>
              <w:left w:w="110" w:type="dxa"/>
              <w:bottom w:w="90" w:type="dxa"/>
              <w:right w:w="110" w:type="dxa"/>
            </w:tcMar>
          </w:tcPr>
          <w:p w14:paraId="2DB25B78" w14:textId="77777777" w:rsidR="00422E77" w:rsidRDefault="00F45FD7">
            <w:pPr>
              <w:spacing w:line="264" w:lineRule="auto"/>
            </w:pPr>
            <w:r>
              <w:rPr>
                <w:sz w:val="20"/>
                <w:szCs w:val="20"/>
              </w:rPr>
              <w:t xml:space="preserve">Cp et </w:t>
            </w:r>
            <w:proofErr w:type="spellStart"/>
            <w:r>
              <w:rPr>
                <w:sz w:val="20"/>
                <w:szCs w:val="20"/>
              </w:rPr>
              <w:t>Cpk</w:t>
            </w:r>
            <w:proofErr w:type="spellEnd"/>
          </w:p>
        </w:tc>
        <w:tc>
          <w:tcPr>
            <w:tcW w:w="2700" w:type="dxa"/>
            <w:shd w:val="clear" w:color="auto" w:fill="F5F5F5"/>
            <w:tcMar>
              <w:top w:w="90" w:type="dxa"/>
              <w:left w:w="110" w:type="dxa"/>
              <w:bottom w:w="90" w:type="dxa"/>
              <w:right w:w="110" w:type="dxa"/>
            </w:tcMar>
          </w:tcPr>
          <w:p w14:paraId="2DB25B79" w14:textId="77777777" w:rsidR="00422E77" w:rsidRDefault="00F45FD7">
            <w:pPr>
              <w:spacing w:line="264" w:lineRule="auto"/>
            </w:pPr>
            <w:proofErr w:type="gramStart"/>
            <w:r>
              <w:rPr>
                <w:sz w:val="20"/>
                <w:szCs w:val="20"/>
              </w:rPr>
              <w:t>entre</w:t>
            </w:r>
            <w:proofErr w:type="gramEnd"/>
            <w:r>
              <w:rPr>
                <w:sz w:val="20"/>
                <w:szCs w:val="20"/>
              </w:rPr>
              <w:t xml:space="preserve"> 1,00 et 1,33</w:t>
            </w:r>
          </w:p>
        </w:tc>
        <w:tc>
          <w:tcPr>
            <w:tcW w:w="3600" w:type="dxa"/>
            <w:shd w:val="clear" w:color="auto" w:fill="F5F5F5"/>
            <w:tcMar>
              <w:top w:w="90" w:type="dxa"/>
              <w:left w:w="110" w:type="dxa"/>
              <w:bottom w:w="90" w:type="dxa"/>
              <w:right w:w="110" w:type="dxa"/>
            </w:tcMar>
          </w:tcPr>
          <w:p w14:paraId="2DB25B7A" w14:textId="77777777" w:rsidR="00422E77" w:rsidRDefault="00F45FD7">
            <w:pPr>
              <w:spacing w:line="264" w:lineRule="auto"/>
            </w:pPr>
            <w:r>
              <w:rPr>
                <w:sz w:val="20"/>
                <w:szCs w:val="20"/>
              </w:rPr>
              <w:t>Limite, sous surveillance renforcée</w:t>
            </w:r>
          </w:p>
        </w:tc>
      </w:tr>
      <w:tr w:rsidR="00422E77" w14:paraId="2DB25B7F" w14:textId="77777777">
        <w:tblPrEx>
          <w:tblCellMar>
            <w:top w:w="0" w:type="dxa"/>
            <w:bottom w:w="0" w:type="dxa"/>
          </w:tblCellMar>
        </w:tblPrEx>
        <w:tc>
          <w:tcPr>
            <w:tcW w:w="2700" w:type="dxa"/>
            <w:shd w:val="clear" w:color="auto" w:fill="FFFFFF"/>
            <w:tcMar>
              <w:top w:w="90" w:type="dxa"/>
              <w:left w:w="110" w:type="dxa"/>
              <w:bottom w:w="90" w:type="dxa"/>
              <w:right w:w="110" w:type="dxa"/>
            </w:tcMar>
          </w:tcPr>
          <w:p w14:paraId="2DB25B7C" w14:textId="77777777" w:rsidR="00422E77" w:rsidRDefault="00F45FD7">
            <w:pPr>
              <w:spacing w:line="264" w:lineRule="auto"/>
            </w:pPr>
            <w:r>
              <w:rPr>
                <w:sz w:val="20"/>
                <w:szCs w:val="20"/>
              </w:rPr>
              <w:t xml:space="preserve">Cp et </w:t>
            </w:r>
            <w:proofErr w:type="spellStart"/>
            <w:r>
              <w:rPr>
                <w:sz w:val="20"/>
                <w:szCs w:val="20"/>
              </w:rPr>
              <w:t>Cpk</w:t>
            </w:r>
            <w:proofErr w:type="spellEnd"/>
          </w:p>
        </w:tc>
        <w:tc>
          <w:tcPr>
            <w:tcW w:w="2700" w:type="dxa"/>
            <w:shd w:val="clear" w:color="auto" w:fill="FFFFFF"/>
            <w:tcMar>
              <w:top w:w="90" w:type="dxa"/>
              <w:left w:w="110" w:type="dxa"/>
              <w:bottom w:w="90" w:type="dxa"/>
              <w:right w:w="110" w:type="dxa"/>
            </w:tcMar>
          </w:tcPr>
          <w:p w14:paraId="2DB25B7D" w14:textId="77777777" w:rsidR="00422E77" w:rsidRDefault="00F45FD7">
            <w:pPr>
              <w:spacing w:line="264" w:lineRule="auto"/>
            </w:pPr>
            <w:proofErr w:type="gramStart"/>
            <w:r>
              <w:rPr>
                <w:sz w:val="20"/>
                <w:szCs w:val="20"/>
              </w:rPr>
              <w:t>inférieur</w:t>
            </w:r>
            <w:proofErr w:type="gramEnd"/>
            <w:r>
              <w:rPr>
                <w:sz w:val="20"/>
                <w:szCs w:val="20"/>
              </w:rPr>
              <w:t xml:space="preserve"> à 1,00</w:t>
            </w:r>
          </w:p>
        </w:tc>
        <w:tc>
          <w:tcPr>
            <w:tcW w:w="3600" w:type="dxa"/>
            <w:shd w:val="clear" w:color="auto" w:fill="FFFFFF"/>
            <w:tcMar>
              <w:top w:w="90" w:type="dxa"/>
              <w:left w:w="110" w:type="dxa"/>
              <w:bottom w:w="90" w:type="dxa"/>
              <w:right w:w="110" w:type="dxa"/>
            </w:tcMar>
          </w:tcPr>
          <w:p w14:paraId="2DB25B7E" w14:textId="77777777" w:rsidR="00422E77" w:rsidRDefault="00F45FD7">
            <w:pPr>
              <w:spacing w:line="264" w:lineRule="auto"/>
            </w:pPr>
            <w:r>
              <w:rPr>
                <w:sz w:val="20"/>
                <w:szCs w:val="20"/>
              </w:rPr>
              <w:t>Non capable</w:t>
            </w:r>
          </w:p>
        </w:tc>
      </w:tr>
    </w:tbl>
    <w:p w14:paraId="2DB25B80" w14:textId="77777777" w:rsidR="00422E77" w:rsidRDefault="00422E77">
      <w:pPr>
        <w:spacing w:after="60"/>
      </w:pPr>
    </w:p>
    <w:p w14:paraId="2DB25B81" w14:textId="77777777" w:rsidR="00422E77" w:rsidRDefault="00F45FD7">
      <w:pPr>
        <w:spacing w:after="120"/>
      </w:pPr>
      <w:r>
        <w:t xml:space="preserve">Ces seuils sont ceux de l'aide-mémoire SPC du module. Ils sont d'usage courant dans l'industrie mécanique et automobile, mais ils restent des seuils </w:t>
      </w:r>
      <w:r>
        <w:rPr>
          <w:i/>
          <w:iCs/>
        </w:rPr>
        <w:t>conventionnels</w:t>
      </w:r>
      <w:r>
        <w:t> : certains donneurs d'ordres en exigent d'autres. À préciser au groupe pour éviter qu'ils les prennent pour une loi de la nature.</w:t>
      </w:r>
    </w:p>
    <w:p w14:paraId="2DB25B82" w14:textId="77777777" w:rsidR="00422E77" w:rsidRDefault="00F45FD7">
      <w:pPr>
        <w:pStyle w:val="Titre3"/>
        <w:spacing w:before="200" w:after="100"/>
      </w:pPr>
      <w:r>
        <w:rPr>
          <w:b/>
          <w:bCs/>
          <w:color w:val="595959"/>
          <w:sz w:val="22"/>
          <w:szCs w:val="22"/>
        </w:rPr>
        <w:t>Étape 4. Trois calculs au tableau (5 min)</w:t>
      </w:r>
    </w:p>
    <w:p w14:paraId="2DB25B83" w14:textId="77777777" w:rsidR="00422E77" w:rsidRDefault="00F45FD7">
      <w:pPr>
        <w:spacing w:after="120"/>
      </w:pPr>
      <w:r>
        <w:t>Données fictives, construites pour l'exercice. Le groupe calcule, le formateur ne donne le verdict qu'après.</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720"/>
        <w:gridCol w:w="1620"/>
        <w:gridCol w:w="1530"/>
        <w:gridCol w:w="1800"/>
        <w:gridCol w:w="1080"/>
        <w:gridCol w:w="2250"/>
      </w:tblGrid>
      <w:tr w:rsidR="00422E77" w14:paraId="2DB25B8A" w14:textId="77777777">
        <w:tblPrEx>
          <w:tblCellMar>
            <w:top w:w="0" w:type="dxa"/>
            <w:bottom w:w="0" w:type="dxa"/>
          </w:tblCellMar>
        </w:tblPrEx>
        <w:trPr>
          <w:tblHeader/>
        </w:trPr>
        <w:tc>
          <w:tcPr>
            <w:tcW w:w="720" w:type="dxa"/>
            <w:shd w:val="clear" w:color="auto" w:fill="1F3864"/>
            <w:tcMar>
              <w:top w:w="100" w:type="dxa"/>
              <w:left w:w="120" w:type="dxa"/>
              <w:bottom w:w="100" w:type="dxa"/>
              <w:right w:w="120" w:type="dxa"/>
            </w:tcMar>
            <w:vAlign w:val="center"/>
          </w:tcPr>
          <w:p w14:paraId="2DB25B84" w14:textId="77777777" w:rsidR="00422E77" w:rsidRDefault="00F45FD7">
            <w:r>
              <w:rPr>
                <w:b/>
                <w:bCs/>
                <w:color w:val="FFFFFF"/>
                <w:sz w:val="20"/>
                <w:szCs w:val="20"/>
              </w:rPr>
              <w:t>Cas</w:t>
            </w:r>
          </w:p>
        </w:tc>
        <w:tc>
          <w:tcPr>
            <w:tcW w:w="1620" w:type="dxa"/>
            <w:shd w:val="clear" w:color="auto" w:fill="1F3864"/>
            <w:tcMar>
              <w:top w:w="100" w:type="dxa"/>
              <w:left w:w="120" w:type="dxa"/>
              <w:bottom w:w="100" w:type="dxa"/>
              <w:right w:w="120" w:type="dxa"/>
            </w:tcMar>
            <w:vAlign w:val="center"/>
          </w:tcPr>
          <w:p w14:paraId="2DB25B85" w14:textId="77777777" w:rsidR="00422E77" w:rsidRDefault="00F45FD7">
            <w:r>
              <w:rPr>
                <w:b/>
                <w:bCs/>
                <w:color w:val="FFFFFF"/>
                <w:sz w:val="20"/>
                <w:szCs w:val="20"/>
              </w:rPr>
              <w:t>Tolérance IT</w:t>
            </w:r>
          </w:p>
        </w:tc>
        <w:tc>
          <w:tcPr>
            <w:tcW w:w="1530" w:type="dxa"/>
            <w:shd w:val="clear" w:color="auto" w:fill="1F3864"/>
            <w:tcMar>
              <w:top w:w="100" w:type="dxa"/>
              <w:left w:w="120" w:type="dxa"/>
              <w:bottom w:w="100" w:type="dxa"/>
              <w:right w:w="120" w:type="dxa"/>
            </w:tcMar>
            <w:vAlign w:val="center"/>
          </w:tcPr>
          <w:p w14:paraId="2DB25B86" w14:textId="77777777" w:rsidR="00422E77" w:rsidRDefault="00F45FD7">
            <w:r>
              <w:rPr>
                <w:b/>
                <w:bCs/>
                <w:color w:val="FFFFFF"/>
                <w:sz w:val="20"/>
                <w:szCs w:val="20"/>
              </w:rPr>
              <w:t>Écart-type</w:t>
            </w:r>
          </w:p>
        </w:tc>
        <w:tc>
          <w:tcPr>
            <w:tcW w:w="1800" w:type="dxa"/>
            <w:shd w:val="clear" w:color="auto" w:fill="1F3864"/>
            <w:tcMar>
              <w:top w:w="100" w:type="dxa"/>
              <w:left w:w="120" w:type="dxa"/>
              <w:bottom w:w="100" w:type="dxa"/>
              <w:right w:w="120" w:type="dxa"/>
            </w:tcMar>
            <w:vAlign w:val="center"/>
          </w:tcPr>
          <w:p w14:paraId="2DB25B87" w14:textId="77777777" w:rsidR="00422E77" w:rsidRDefault="00F45FD7">
            <w:r>
              <w:rPr>
                <w:b/>
                <w:bCs/>
                <w:color w:val="FFFFFF"/>
                <w:sz w:val="20"/>
                <w:szCs w:val="20"/>
              </w:rPr>
              <w:t>Dispersion 6 sigma</w:t>
            </w:r>
          </w:p>
        </w:tc>
        <w:tc>
          <w:tcPr>
            <w:tcW w:w="1080" w:type="dxa"/>
            <w:shd w:val="clear" w:color="auto" w:fill="1F3864"/>
            <w:tcMar>
              <w:top w:w="100" w:type="dxa"/>
              <w:left w:w="120" w:type="dxa"/>
              <w:bottom w:w="100" w:type="dxa"/>
              <w:right w:w="120" w:type="dxa"/>
            </w:tcMar>
            <w:vAlign w:val="center"/>
          </w:tcPr>
          <w:p w14:paraId="2DB25B88" w14:textId="77777777" w:rsidR="00422E77" w:rsidRDefault="00F45FD7">
            <w:r>
              <w:rPr>
                <w:b/>
                <w:bCs/>
                <w:color w:val="FFFFFF"/>
                <w:sz w:val="20"/>
                <w:szCs w:val="20"/>
              </w:rPr>
              <w:t>Cp</w:t>
            </w:r>
          </w:p>
        </w:tc>
        <w:tc>
          <w:tcPr>
            <w:tcW w:w="2250" w:type="dxa"/>
            <w:shd w:val="clear" w:color="auto" w:fill="1F3864"/>
            <w:tcMar>
              <w:top w:w="100" w:type="dxa"/>
              <w:left w:w="120" w:type="dxa"/>
              <w:bottom w:w="100" w:type="dxa"/>
              <w:right w:w="120" w:type="dxa"/>
            </w:tcMar>
            <w:vAlign w:val="center"/>
          </w:tcPr>
          <w:p w14:paraId="2DB25B89" w14:textId="77777777" w:rsidR="00422E77" w:rsidRDefault="00F45FD7">
            <w:r>
              <w:rPr>
                <w:b/>
                <w:bCs/>
                <w:color w:val="FFFFFF"/>
                <w:sz w:val="20"/>
                <w:szCs w:val="20"/>
              </w:rPr>
              <w:t>Verdict</w:t>
            </w:r>
          </w:p>
        </w:tc>
      </w:tr>
      <w:tr w:rsidR="00422E77" w14:paraId="2DB25B91" w14:textId="77777777">
        <w:tblPrEx>
          <w:tblCellMar>
            <w:top w:w="0" w:type="dxa"/>
            <w:bottom w:w="0" w:type="dxa"/>
          </w:tblCellMar>
        </w:tblPrEx>
        <w:tc>
          <w:tcPr>
            <w:tcW w:w="720" w:type="dxa"/>
            <w:shd w:val="clear" w:color="auto" w:fill="F5F5F5"/>
            <w:tcMar>
              <w:top w:w="90" w:type="dxa"/>
              <w:left w:w="110" w:type="dxa"/>
              <w:bottom w:w="90" w:type="dxa"/>
              <w:right w:w="110" w:type="dxa"/>
            </w:tcMar>
          </w:tcPr>
          <w:p w14:paraId="2DB25B8B" w14:textId="77777777" w:rsidR="00422E77" w:rsidRDefault="00F45FD7">
            <w:pPr>
              <w:spacing w:line="264" w:lineRule="auto"/>
            </w:pPr>
            <w:r>
              <w:rPr>
                <w:sz w:val="20"/>
                <w:szCs w:val="20"/>
              </w:rPr>
              <w:t>A</w:t>
            </w:r>
          </w:p>
        </w:tc>
        <w:tc>
          <w:tcPr>
            <w:tcW w:w="1620" w:type="dxa"/>
            <w:shd w:val="clear" w:color="auto" w:fill="F5F5F5"/>
            <w:tcMar>
              <w:top w:w="90" w:type="dxa"/>
              <w:left w:w="110" w:type="dxa"/>
              <w:bottom w:w="90" w:type="dxa"/>
              <w:right w:w="110" w:type="dxa"/>
            </w:tcMar>
          </w:tcPr>
          <w:p w14:paraId="2DB25B8C" w14:textId="77777777" w:rsidR="00422E77" w:rsidRDefault="00F45FD7">
            <w:pPr>
              <w:spacing w:line="264" w:lineRule="auto"/>
            </w:pPr>
            <w:r>
              <w:rPr>
                <w:sz w:val="20"/>
                <w:szCs w:val="20"/>
              </w:rPr>
              <w:t>0,20 mm</w:t>
            </w:r>
          </w:p>
        </w:tc>
        <w:tc>
          <w:tcPr>
            <w:tcW w:w="1530" w:type="dxa"/>
            <w:shd w:val="clear" w:color="auto" w:fill="F5F5F5"/>
            <w:tcMar>
              <w:top w:w="90" w:type="dxa"/>
              <w:left w:w="110" w:type="dxa"/>
              <w:bottom w:w="90" w:type="dxa"/>
              <w:right w:w="110" w:type="dxa"/>
            </w:tcMar>
          </w:tcPr>
          <w:p w14:paraId="2DB25B8D" w14:textId="77777777" w:rsidR="00422E77" w:rsidRDefault="00F45FD7">
            <w:pPr>
              <w:spacing w:line="264" w:lineRule="auto"/>
            </w:pPr>
            <w:r>
              <w:rPr>
                <w:sz w:val="20"/>
                <w:szCs w:val="20"/>
              </w:rPr>
              <w:t>0,02 mm</w:t>
            </w:r>
          </w:p>
        </w:tc>
        <w:tc>
          <w:tcPr>
            <w:tcW w:w="1800" w:type="dxa"/>
            <w:shd w:val="clear" w:color="auto" w:fill="F5F5F5"/>
            <w:tcMar>
              <w:top w:w="90" w:type="dxa"/>
              <w:left w:w="110" w:type="dxa"/>
              <w:bottom w:w="90" w:type="dxa"/>
              <w:right w:w="110" w:type="dxa"/>
            </w:tcMar>
          </w:tcPr>
          <w:p w14:paraId="2DB25B8E" w14:textId="77777777" w:rsidR="00422E77" w:rsidRDefault="00F45FD7">
            <w:pPr>
              <w:spacing w:line="264" w:lineRule="auto"/>
            </w:pPr>
            <w:r>
              <w:rPr>
                <w:sz w:val="20"/>
                <w:szCs w:val="20"/>
              </w:rPr>
              <w:t>0,12 mm</w:t>
            </w:r>
          </w:p>
        </w:tc>
        <w:tc>
          <w:tcPr>
            <w:tcW w:w="1080" w:type="dxa"/>
            <w:shd w:val="clear" w:color="auto" w:fill="F5F5F5"/>
            <w:tcMar>
              <w:top w:w="90" w:type="dxa"/>
              <w:left w:w="110" w:type="dxa"/>
              <w:bottom w:w="90" w:type="dxa"/>
              <w:right w:w="110" w:type="dxa"/>
            </w:tcMar>
          </w:tcPr>
          <w:p w14:paraId="2DB25B8F" w14:textId="77777777" w:rsidR="00422E77" w:rsidRDefault="00F45FD7">
            <w:pPr>
              <w:spacing w:line="264" w:lineRule="auto"/>
            </w:pPr>
            <w:r>
              <w:rPr>
                <w:b/>
                <w:bCs/>
                <w:sz w:val="20"/>
                <w:szCs w:val="20"/>
              </w:rPr>
              <w:t>1,67</w:t>
            </w:r>
          </w:p>
        </w:tc>
        <w:tc>
          <w:tcPr>
            <w:tcW w:w="2250" w:type="dxa"/>
            <w:shd w:val="clear" w:color="auto" w:fill="F5F5F5"/>
            <w:tcMar>
              <w:top w:w="90" w:type="dxa"/>
              <w:left w:w="110" w:type="dxa"/>
              <w:bottom w:w="90" w:type="dxa"/>
              <w:right w:w="110" w:type="dxa"/>
            </w:tcMar>
          </w:tcPr>
          <w:p w14:paraId="2DB25B90" w14:textId="77777777" w:rsidR="00422E77" w:rsidRDefault="00F45FD7">
            <w:pPr>
              <w:spacing w:line="264" w:lineRule="auto"/>
            </w:pPr>
            <w:r>
              <w:rPr>
                <w:sz w:val="20"/>
                <w:szCs w:val="20"/>
              </w:rPr>
              <w:t>Capable, confortable</w:t>
            </w:r>
          </w:p>
        </w:tc>
      </w:tr>
      <w:tr w:rsidR="00422E77" w14:paraId="2DB25B98" w14:textId="77777777">
        <w:tblPrEx>
          <w:tblCellMar>
            <w:top w:w="0" w:type="dxa"/>
            <w:bottom w:w="0" w:type="dxa"/>
          </w:tblCellMar>
        </w:tblPrEx>
        <w:tc>
          <w:tcPr>
            <w:tcW w:w="720" w:type="dxa"/>
            <w:shd w:val="clear" w:color="auto" w:fill="FFFFFF"/>
            <w:tcMar>
              <w:top w:w="90" w:type="dxa"/>
              <w:left w:w="110" w:type="dxa"/>
              <w:bottom w:w="90" w:type="dxa"/>
              <w:right w:w="110" w:type="dxa"/>
            </w:tcMar>
          </w:tcPr>
          <w:p w14:paraId="2DB25B92" w14:textId="77777777" w:rsidR="00422E77" w:rsidRDefault="00F45FD7">
            <w:pPr>
              <w:spacing w:line="264" w:lineRule="auto"/>
            </w:pPr>
            <w:r>
              <w:rPr>
                <w:sz w:val="20"/>
                <w:szCs w:val="20"/>
              </w:rPr>
              <w:t>B</w:t>
            </w:r>
          </w:p>
        </w:tc>
        <w:tc>
          <w:tcPr>
            <w:tcW w:w="1620" w:type="dxa"/>
            <w:shd w:val="clear" w:color="auto" w:fill="FFFFFF"/>
            <w:tcMar>
              <w:top w:w="90" w:type="dxa"/>
              <w:left w:w="110" w:type="dxa"/>
              <w:bottom w:w="90" w:type="dxa"/>
              <w:right w:w="110" w:type="dxa"/>
            </w:tcMar>
          </w:tcPr>
          <w:p w14:paraId="2DB25B93" w14:textId="77777777" w:rsidR="00422E77" w:rsidRDefault="00F45FD7">
            <w:pPr>
              <w:spacing w:line="264" w:lineRule="auto"/>
            </w:pPr>
            <w:r>
              <w:rPr>
                <w:sz w:val="20"/>
                <w:szCs w:val="20"/>
              </w:rPr>
              <w:t>0,20 mm</w:t>
            </w:r>
          </w:p>
        </w:tc>
        <w:tc>
          <w:tcPr>
            <w:tcW w:w="1530" w:type="dxa"/>
            <w:shd w:val="clear" w:color="auto" w:fill="FFFFFF"/>
            <w:tcMar>
              <w:top w:w="90" w:type="dxa"/>
              <w:left w:w="110" w:type="dxa"/>
              <w:bottom w:w="90" w:type="dxa"/>
              <w:right w:w="110" w:type="dxa"/>
            </w:tcMar>
          </w:tcPr>
          <w:p w14:paraId="2DB25B94" w14:textId="77777777" w:rsidR="00422E77" w:rsidRDefault="00F45FD7">
            <w:pPr>
              <w:spacing w:line="264" w:lineRule="auto"/>
            </w:pPr>
            <w:r>
              <w:rPr>
                <w:sz w:val="20"/>
                <w:szCs w:val="20"/>
              </w:rPr>
              <w:t>0,04 mm</w:t>
            </w:r>
          </w:p>
        </w:tc>
        <w:tc>
          <w:tcPr>
            <w:tcW w:w="1800" w:type="dxa"/>
            <w:shd w:val="clear" w:color="auto" w:fill="FFFFFF"/>
            <w:tcMar>
              <w:top w:w="90" w:type="dxa"/>
              <w:left w:w="110" w:type="dxa"/>
              <w:bottom w:w="90" w:type="dxa"/>
              <w:right w:w="110" w:type="dxa"/>
            </w:tcMar>
          </w:tcPr>
          <w:p w14:paraId="2DB25B95" w14:textId="77777777" w:rsidR="00422E77" w:rsidRDefault="00F45FD7">
            <w:pPr>
              <w:spacing w:line="264" w:lineRule="auto"/>
            </w:pPr>
            <w:r>
              <w:rPr>
                <w:sz w:val="20"/>
                <w:szCs w:val="20"/>
              </w:rPr>
              <w:t>0,24 mm</w:t>
            </w:r>
          </w:p>
        </w:tc>
        <w:tc>
          <w:tcPr>
            <w:tcW w:w="1080" w:type="dxa"/>
            <w:shd w:val="clear" w:color="auto" w:fill="FFFFFF"/>
            <w:tcMar>
              <w:top w:w="90" w:type="dxa"/>
              <w:left w:w="110" w:type="dxa"/>
              <w:bottom w:w="90" w:type="dxa"/>
              <w:right w:w="110" w:type="dxa"/>
            </w:tcMar>
          </w:tcPr>
          <w:p w14:paraId="2DB25B96" w14:textId="77777777" w:rsidR="00422E77" w:rsidRDefault="00F45FD7">
            <w:pPr>
              <w:spacing w:line="264" w:lineRule="auto"/>
            </w:pPr>
            <w:r>
              <w:rPr>
                <w:b/>
                <w:bCs/>
                <w:sz w:val="20"/>
                <w:szCs w:val="20"/>
              </w:rPr>
              <w:t>0,83</w:t>
            </w:r>
          </w:p>
        </w:tc>
        <w:tc>
          <w:tcPr>
            <w:tcW w:w="2250" w:type="dxa"/>
            <w:shd w:val="clear" w:color="auto" w:fill="FFFFFF"/>
            <w:tcMar>
              <w:top w:w="90" w:type="dxa"/>
              <w:left w:w="110" w:type="dxa"/>
              <w:bottom w:w="90" w:type="dxa"/>
              <w:right w:w="110" w:type="dxa"/>
            </w:tcMar>
          </w:tcPr>
          <w:p w14:paraId="2DB25B97" w14:textId="77777777" w:rsidR="00422E77" w:rsidRDefault="00F45FD7">
            <w:pPr>
              <w:spacing w:line="264" w:lineRule="auto"/>
            </w:pPr>
            <w:r>
              <w:rPr>
                <w:sz w:val="20"/>
                <w:szCs w:val="20"/>
              </w:rPr>
              <w:t>Non capable, du rebut est inévitable</w:t>
            </w:r>
          </w:p>
        </w:tc>
      </w:tr>
      <w:tr w:rsidR="00422E77" w14:paraId="2DB25B9F" w14:textId="77777777">
        <w:tblPrEx>
          <w:tblCellMar>
            <w:top w:w="0" w:type="dxa"/>
            <w:bottom w:w="0" w:type="dxa"/>
          </w:tblCellMar>
        </w:tblPrEx>
        <w:tc>
          <w:tcPr>
            <w:tcW w:w="720" w:type="dxa"/>
            <w:shd w:val="clear" w:color="auto" w:fill="F5F5F5"/>
            <w:tcMar>
              <w:top w:w="90" w:type="dxa"/>
              <w:left w:w="110" w:type="dxa"/>
              <w:bottom w:w="90" w:type="dxa"/>
              <w:right w:w="110" w:type="dxa"/>
            </w:tcMar>
          </w:tcPr>
          <w:p w14:paraId="2DB25B99" w14:textId="77777777" w:rsidR="00422E77" w:rsidRDefault="00F45FD7">
            <w:pPr>
              <w:spacing w:line="264" w:lineRule="auto"/>
            </w:pPr>
            <w:r>
              <w:rPr>
                <w:sz w:val="20"/>
                <w:szCs w:val="20"/>
              </w:rPr>
              <w:t>C</w:t>
            </w:r>
          </w:p>
        </w:tc>
        <w:tc>
          <w:tcPr>
            <w:tcW w:w="1620" w:type="dxa"/>
            <w:shd w:val="clear" w:color="auto" w:fill="F5F5F5"/>
            <w:tcMar>
              <w:top w:w="90" w:type="dxa"/>
              <w:left w:w="110" w:type="dxa"/>
              <w:bottom w:w="90" w:type="dxa"/>
              <w:right w:w="110" w:type="dxa"/>
            </w:tcMar>
          </w:tcPr>
          <w:p w14:paraId="2DB25B9A" w14:textId="77777777" w:rsidR="00422E77" w:rsidRDefault="00F45FD7">
            <w:pPr>
              <w:spacing w:line="264" w:lineRule="auto"/>
            </w:pPr>
            <w:r>
              <w:rPr>
                <w:sz w:val="20"/>
                <w:szCs w:val="20"/>
              </w:rPr>
              <w:t>0,60 mm</w:t>
            </w:r>
          </w:p>
        </w:tc>
        <w:tc>
          <w:tcPr>
            <w:tcW w:w="1530" w:type="dxa"/>
            <w:shd w:val="clear" w:color="auto" w:fill="F5F5F5"/>
            <w:tcMar>
              <w:top w:w="90" w:type="dxa"/>
              <w:left w:w="110" w:type="dxa"/>
              <w:bottom w:w="90" w:type="dxa"/>
              <w:right w:w="110" w:type="dxa"/>
            </w:tcMar>
          </w:tcPr>
          <w:p w14:paraId="2DB25B9B" w14:textId="77777777" w:rsidR="00422E77" w:rsidRDefault="00F45FD7">
            <w:pPr>
              <w:spacing w:line="264" w:lineRule="auto"/>
            </w:pPr>
            <w:r>
              <w:rPr>
                <w:sz w:val="20"/>
                <w:szCs w:val="20"/>
              </w:rPr>
              <w:t>0,05 mm</w:t>
            </w:r>
          </w:p>
        </w:tc>
        <w:tc>
          <w:tcPr>
            <w:tcW w:w="1800" w:type="dxa"/>
            <w:shd w:val="clear" w:color="auto" w:fill="F5F5F5"/>
            <w:tcMar>
              <w:top w:w="90" w:type="dxa"/>
              <w:left w:w="110" w:type="dxa"/>
              <w:bottom w:w="90" w:type="dxa"/>
              <w:right w:w="110" w:type="dxa"/>
            </w:tcMar>
          </w:tcPr>
          <w:p w14:paraId="2DB25B9C" w14:textId="77777777" w:rsidR="00422E77" w:rsidRDefault="00F45FD7">
            <w:pPr>
              <w:spacing w:line="264" w:lineRule="auto"/>
            </w:pPr>
            <w:r>
              <w:rPr>
                <w:sz w:val="20"/>
                <w:szCs w:val="20"/>
              </w:rPr>
              <w:t>0,30 mm</w:t>
            </w:r>
          </w:p>
        </w:tc>
        <w:tc>
          <w:tcPr>
            <w:tcW w:w="1080" w:type="dxa"/>
            <w:shd w:val="clear" w:color="auto" w:fill="F5F5F5"/>
            <w:tcMar>
              <w:top w:w="90" w:type="dxa"/>
              <w:left w:w="110" w:type="dxa"/>
              <w:bottom w:w="90" w:type="dxa"/>
              <w:right w:w="110" w:type="dxa"/>
            </w:tcMar>
          </w:tcPr>
          <w:p w14:paraId="2DB25B9D" w14:textId="77777777" w:rsidR="00422E77" w:rsidRDefault="00F45FD7">
            <w:pPr>
              <w:spacing w:line="264" w:lineRule="auto"/>
            </w:pPr>
            <w:r>
              <w:rPr>
                <w:b/>
                <w:bCs/>
                <w:sz w:val="20"/>
                <w:szCs w:val="20"/>
              </w:rPr>
              <w:t>2,00</w:t>
            </w:r>
          </w:p>
        </w:tc>
        <w:tc>
          <w:tcPr>
            <w:tcW w:w="2250" w:type="dxa"/>
            <w:shd w:val="clear" w:color="auto" w:fill="F5F5F5"/>
            <w:tcMar>
              <w:top w:w="90" w:type="dxa"/>
              <w:left w:w="110" w:type="dxa"/>
              <w:bottom w:w="90" w:type="dxa"/>
              <w:right w:w="110" w:type="dxa"/>
            </w:tcMar>
          </w:tcPr>
          <w:p w14:paraId="2DB25B9E" w14:textId="77777777" w:rsidR="00422E77" w:rsidRDefault="00F45FD7">
            <w:pPr>
              <w:spacing w:line="264" w:lineRule="auto"/>
            </w:pPr>
            <w:r>
              <w:rPr>
                <w:sz w:val="20"/>
                <w:szCs w:val="20"/>
              </w:rPr>
              <w:t>Très capable</w:t>
            </w:r>
          </w:p>
        </w:tc>
      </w:tr>
    </w:tbl>
    <w:p w14:paraId="2DB25BA0" w14:textId="77777777" w:rsidR="00422E77" w:rsidRDefault="00422E77">
      <w:pPr>
        <w:spacing w:after="60"/>
      </w:pPr>
    </w:p>
    <w:tbl>
      <w:tblPr>
        <w:tblW w:w="9000" w:type="dxa"/>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A4" w14:textId="77777777">
        <w:tblPrEx>
          <w:tblCellMar>
            <w:top w:w="0" w:type="dxa"/>
            <w:bottom w:w="0" w:type="dxa"/>
          </w:tblCellMar>
        </w:tblPrEx>
        <w:tc>
          <w:tcPr>
            <w:tcW w:w="9000" w:type="dxa"/>
            <w:shd w:val="clear" w:color="auto" w:fill="FDF2E9"/>
            <w:tcMar>
              <w:top w:w="140" w:type="dxa"/>
              <w:left w:w="180" w:type="dxa"/>
              <w:bottom w:w="140" w:type="dxa"/>
              <w:right w:w="180" w:type="dxa"/>
            </w:tcMar>
          </w:tcPr>
          <w:p w14:paraId="2DB25BA1" w14:textId="77777777" w:rsidR="00422E77" w:rsidRDefault="00F45FD7">
            <w:pPr>
              <w:spacing w:after="80"/>
            </w:pPr>
            <w:r>
              <w:rPr>
                <w:b/>
                <w:bCs/>
                <w:color w:val="B45F06"/>
                <w:sz w:val="21"/>
                <w:szCs w:val="21"/>
              </w:rPr>
              <w:lastRenderedPageBreak/>
              <w:t>Point de vigilance formateur</w:t>
            </w:r>
          </w:p>
          <w:p w14:paraId="2DB25BA2" w14:textId="77777777" w:rsidR="00422E77" w:rsidRDefault="00F45FD7">
            <w:pPr>
              <w:spacing w:after="60" w:line="264" w:lineRule="auto"/>
            </w:pPr>
            <w:r>
              <w:t>Fais bien remarquer que le cas B a la même machine apparente que le cas A, avec une tolérance identique. Seule la dispersion a doublé. C'est le procédé qui décide, pas la volonté de bien faire.</w:t>
            </w:r>
          </w:p>
          <w:p w14:paraId="2DB25BA3" w14:textId="77777777" w:rsidR="00422E77" w:rsidRDefault="00F45FD7">
            <w:pPr>
              <w:spacing w:after="60" w:line="264" w:lineRule="auto"/>
            </w:pPr>
            <w:r>
              <w:t xml:space="preserve">Le cas </w:t>
            </w:r>
            <w:proofErr w:type="spellStart"/>
            <w:r>
              <w:t>C est</w:t>
            </w:r>
            <w:proofErr w:type="spellEnd"/>
            <w:r>
              <w:t xml:space="preserve"> intéressant à retourner : Cp de 2,00 peut aussi signifier que la tolérance est trop large, donc qu'on paie une machine trop précise pour le besoin. La capabilité n'est pas une note à maximiser.</w:t>
            </w:r>
          </w:p>
        </w:tc>
      </w:tr>
    </w:tbl>
    <w:p w14:paraId="2DB25BA5" w14:textId="77777777" w:rsidR="00422E77" w:rsidRDefault="00422E77">
      <w:pPr>
        <w:pBdr>
          <w:bottom w:val="single" w:sz="8" w:space="6" w:color="1F3864"/>
        </w:pBdr>
        <w:spacing w:before="240" w:after="240"/>
      </w:pPr>
    </w:p>
    <w:p w14:paraId="7A6F70E6" w14:textId="77777777" w:rsidR="00565AAA" w:rsidRDefault="00565AAA">
      <w:pPr>
        <w:rPr>
          <w:b/>
          <w:bCs/>
          <w:color w:val="1F3864"/>
          <w:sz w:val="30"/>
          <w:szCs w:val="30"/>
        </w:rPr>
      </w:pPr>
      <w:r>
        <w:rPr>
          <w:b/>
          <w:bCs/>
          <w:color w:val="1F3864"/>
          <w:sz w:val="30"/>
          <w:szCs w:val="30"/>
        </w:rPr>
        <w:br w:type="page"/>
      </w:r>
    </w:p>
    <w:p w14:paraId="2DB25BA6" w14:textId="4DFCE87A" w:rsidR="00422E77" w:rsidRDefault="00F45FD7">
      <w:pPr>
        <w:pStyle w:val="Titre1"/>
        <w:spacing w:before="360" w:after="180"/>
      </w:pPr>
      <w:r>
        <w:rPr>
          <w:b/>
          <w:bCs/>
          <w:color w:val="1F3864"/>
          <w:sz w:val="30"/>
          <w:szCs w:val="30"/>
        </w:rPr>
        <w:lastRenderedPageBreak/>
        <w:t>Séquence 5. Trier ne rend pas la qualité</w:t>
      </w:r>
    </w:p>
    <w:p w14:paraId="2DB25BA7" w14:textId="77777777" w:rsidR="00422E77" w:rsidRDefault="00F45FD7">
      <w:pPr>
        <w:spacing w:after="120"/>
      </w:pPr>
      <w:r>
        <w:rPr>
          <w:b/>
          <w:bCs/>
        </w:rPr>
        <w:t>15 minutes.</w:t>
      </w:r>
      <w:r>
        <w:t xml:space="preserve"> Objectif : démonter l'idée que contrôler toutes les pièces règle le problème, et introduire la carte de contrôle.</w:t>
      </w:r>
    </w:p>
    <w:p w14:paraId="2DB25BA8" w14:textId="77777777" w:rsidR="00422E77" w:rsidRDefault="00F45FD7">
      <w:pPr>
        <w:pStyle w:val="Titre3"/>
        <w:spacing w:before="200" w:after="100"/>
      </w:pPr>
      <w:r>
        <w:rPr>
          <w:b/>
          <w:bCs/>
          <w:color w:val="595959"/>
          <w:sz w:val="22"/>
          <w:szCs w:val="22"/>
        </w:rPr>
        <w:t>Étape 1. Comptez les e (6 min)</w:t>
      </w:r>
    </w:p>
    <w:p w14:paraId="2DB25BA9" w14:textId="77777777" w:rsidR="00422E77" w:rsidRDefault="00F45FD7">
      <w:pPr>
        <w:pStyle w:val="Paragraphedeliste"/>
        <w:numPr>
          <w:ilvl w:val="0"/>
          <w:numId w:val="6"/>
        </w:numPr>
        <w:spacing w:after="80"/>
      </w:pPr>
      <w:r>
        <w:t>Distribuer le texte de l'annexe C, face cachée. Consigne annoncée avant de retourner la feuille : vous allez compter le nombre de fois où apparaît la lettre e, sans accent. Vous avez quarante-cinq secondes.</w:t>
      </w:r>
    </w:p>
    <w:p w14:paraId="2DB25BAA" w14:textId="77777777" w:rsidR="00422E77" w:rsidRDefault="00F45FD7">
      <w:pPr>
        <w:pStyle w:val="Paragraphedeliste"/>
        <w:numPr>
          <w:ilvl w:val="0"/>
          <w:numId w:val="6"/>
        </w:numPr>
        <w:spacing w:after="80"/>
      </w:pPr>
      <w:r>
        <w:t>Lancer le chronomètre. Arrêter net à quarante-cinq secondes, stylos posés.</w:t>
      </w:r>
    </w:p>
    <w:p w14:paraId="2DB25BAB" w14:textId="77777777" w:rsidR="00422E77" w:rsidRDefault="00F45FD7">
      <w:pPr>
        <w:pStyle w:val="Paragraphedeliste"/>
        <w:numPr>
          <w:ilvl w:val="0"/>
          <w:numId w:val="6"/>
        </w:numPr>
        <w:spacing w:after="80"/>
      </w:pPr>
      <w:r>
        <w:t>Faire un tour de table : chacun annonce son nombre. Le noter au tableau.</w:t>
      </w:r>
    </w:p>
    <w:p w14:paraId="2DB25BAC" w14:textId="77777777" w:rsidR="00422E77" w:rsidRDefault="00F45FD7">
      <w:pPr>
        <w:pStyle w:val="Paragraphedeliste"/>
        <w:numPr>
          <w:ilvl w:val="0"/>
          <w:numId w:val="6"/>
        </w:numPr>
        <w:spacing w:after="80"/>
      </w:pPr>
      <w:r>
        <w:t>Donner le bon résultat, écrit à l'avance sur un papier plié pour que personne ne doute : il y a 82 e non accentués dans ce texte.</w:t>
      </w:r>
    </w:p>
    <w:p w14:paraId="2DB25BAD" w14:textId="77777777" w:rsidR="00422E77" w:rsidRDefault="00F45FD7">
      <w:pPr>
        <w:spacing w:after="120"/>
      </w:pPr>
      <w:r>
        <w:t>Les réponses du groupe s'étalent, souvent largement, et très peu de personnes tombent juste. Pourtant la tâche est simple, la consigne est claire, et tout le monde était concentré.</w:t>
      </w:r>
    </w:p>
    <w:tbl>
      <w:tblPr>
        <w:tblW w:w="9000" w:type="dxa"/>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B0" w14:textId="77777777">
        <w:tblPrEx>
          <w:tblCellMar>
            <w:top w:w="0" w:type="dxa"/>
            <w:bottom w:w="0" w:type="dxa"/>
          </w:tblCellMar>
        </w:tblPrEx>
        <w:tc>
          <w:tcPr>
            <w:tcW w:w="9000" w:type="dxa"/>
            <w:shd w:val="clear" w:color="auto" w:fill="EAF3EA"/>
            <w:tcMar>
              <w:top w:w="140" w:type="dxa"/>
              <w:left w:w="180" w:type="dxa"/>
              <w:bottom w:w="140" w:type="dxa"/>
              <w:right w:w="180" w:type="dxa"/>
            </w:tcMar>
          </w:tcPr>
          <w:p w14:paraId="2DB25BAE" w14:textId="77777777" w:rsidR="00422E77" w:rsidRDefault="00F45FD7">
            <w:pPr>
              <w:spacing w:after="80"/>
            </w:pPr>
            <w:r>
              <w:rPr>
                <w:b/>
                <w:bCs/>
                <w:color w:val="38761D"/>
                <w:sz w:val="21"/>
                <w:szCs w:val="21"/>
              </w:rPr>
              <w:t>Message à faire passer</w:t>
            </w:r>
          </w:p>
          <w:p w14:paraId="2DB25BAF" w14:textId="77777777" w:rsidR="00422E77" w:rsidRDefault="00F45FD7">
            <w:pPr>
              <w:spacing w:after="60" w:line="264" w:lineRule="auto"/>
            </w:pPr>
            <w:r>
              <w:rPr>
                <w:b/>
                <w:bCs/>
              </w:rPr>
              <w:t>Un contrôle humain répétitif laisse toujours passer des défauts.</w:t>
            </w:r>
            <w:r>
              <w:t xml:space="preserve"> Ici, en salle, reposés, sur une tâche facile. En atelier, c'est sept heures de poste, à la cadence, sur des défauts bien moins visibles qu'une lettre.</w:t>
            </w:r>
          </w:p>
        </w:tc>
      </w:tr>
    </w:tbl>
    <w:p w14:paraId="2DB25BB1" w14:textId="77777777" w:rsidR="00422E77" w:rsidRDefault="00F45FD7">
      <w:pPr>
        <w:pStyle w:val="Titre3"/>
        <w:spacing w:before="200" w:after="100"/>
      </w:pPr>
      <w:r>
        <w:rPr>
          <w:b/>
          <w:bCs/>
          <w:color w:val="595959"/>
          <w:sz w:val="22"/>
          <w:szCs w:val="22"/>
        </w:rPr>
        <w:t>Étape 2. Les trois limites du contrôle à 100 pour cent (4 min)</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7200"/>
      </w:tblGrid>
      <w:tr w:rsidR="00422E77" w14:paraId="2DB25BB4"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2DB25BB2" w14:textId="77777777" w:rsidR="00422E77" w:rsidRDefault="00F45FD7">
            <w:r>
              <w:rPr>
                <w:b/>
                <w:bCs/>
                <w:color w:val="FFFFFF"/>
                <w:sz w:val="20"/>
                <w:szCs w:val="20"/>
              </w:rPr>
              <w:t>Limite</w:t>
            </w:r>
          </w:p>
        </w:tc>
        <w:tc>
          <w:tcPr>
            <w:tcW w:w="7200" w:type="dxa"/>
            <w:shd w:val="clear" w:color="auto" w:fill="1F3864"/>
            <w:tcMar>
              <w:top w:w="100" w:type="dxa"/>
              <w:left w:w="120" w:type="dxa"/>
              <w:bottom w:w="100" w:type="dxa"/>
              <w:right w:w="120" w:type="dxa"/>
            </w:tcMar>
            <w:vAlign w:val="center"/>
          </w:tcPr>
          <w:p w14:paraId="2DB25BB3" w14:textId="77777777" w:rsidR="00422E77" w:rsidRDefault="00F45FD7">
            <w:r>
              <w:rPr>
                <w:b/>
                <w:bCs/>
                <w:color w:val="FFFFFF"/>
                <w:sz w:val="20"/>
                <w:szCs w:val="20"/>
              </w:rPr>
              <w:t>Ce que cela veut dire concrètement</w:t>
            </w:r>
          </w:p>
        </w:tc>
      </w:tr>
      <w:tr w:rsidR="00422E77" w14:paraId="2DB25BB7" w14:textId="77777777">
        <w:tblPrEx>
          <w:tblCellMar>
            <w:top w:w="0" w:type="dxa"/>
            <w:bottom w:w="0" w:type="dxa"/>
          </w:tblCellMar>
        </w:tblPrEx>
        <w:tc>
          <w:tcPr>
            <w:tcW w:w="1800" w:type="dxa"/>
            <w:shd w:val="clear" w:color="auto" w:fill="F5F5F5"/>
            <w:tcMar>
              <w:top w:w="90" w:type="dxa"/>
              <w:left w:w="110" w:type="dxa"/>
              <w:bottom w:w="90" w:type="dxa"/>
              <w:right w:w="110" w:type="dxa"/>
            </w:tcMar>
          </w:tcPr>
          <w:p w14:paraId="2DB25BB5" w14:textId="77777777" w:rsidR="00422E77" w:rsidRDefault="00F45FD7">
            <w:pPr>
              <w:spacing w:line="264" w:lineRule="auto"/>
            </w:pPr>
            <w:r>
              <w:rPr>
                <w:b/>
                <w:bCs/>
                <w:sz w:val="20"/>
                <w:szCs w:val="20"/>
              </w:rPr>
              <w:t>Le coût</w:t>
            </w:r>
          </w:p>
        </w:tc>
        <w:tc>
          <w:tcPr>
            <w:tcW w:w="7200" w:type="dxa"/>
            <w:shd w:val="clear" w:color="auto" w:fill="F5F5F5"/>
            <w:tcMar>
              <w:top w:w="90" w:type="dxa"/>
              <w:left w:w="110" w:type="dxa"/>
              <w:bottom w:w="90" w:type="dxa"/>
              <w:right w:w="110" w:type="dxa"/>
            </w:tcMar>
          </w:tcPr>
          <w:p w14:paraId="2DB25BB6" w14:textId="77777777" w:rsidR="00422E77" w:rsidRDefault="00F45FD7">
            <w:pPr>
              <w:spacing w:line="264" w:lineRule="auto"/>
            </w:pPr>
            <w:r>
              <w:rPr>
                <w:sz w:val="20"/>
                <w:szCs w:val="20"/>
              </w:rPr>
              <w:t>Contrôler ne transforme pas la pièce et ne l'améliore pas. C'est du temps payé qui ne crée aucune valeur pour le client.</w:t>
            </w:r>
          </w:p>
        </w:tc>
      </w:tr>
      <w:tr w:rsidR="00422E77" w14:paraId="2DB25BBA" w14:textId="77777777">
        <w:tblPrEx>
          <w:tblCellMar>
            <w:top w:w="0" w:type="dxa"/>
            <w:bottom w:w="0" w:type="dxa"/>
          </w:tblCellMar>
        </w:tblPrEx>
        <w:tc>
          <w:tcPr>
            <w:tcW w:w="1800" w:type="dxa"/>
            <w:shd w:val="clear" w:color="auto" w:fill="FFFFFF"/>
            <w:tcMar>
              <w:top w:w="90" w:type="dxa"/>
              <w:left w:w="110" w:type="dxa"/>
              <w:bottom w:w="90" w:type="dxa"/>
              <w:right w:w="110" w:type="dxa"/>
            </w:tcMar>
          </w:tcPr>
          <w:p w14:paraId="2DB25BB8" w14:textId="77777777" w:rsidR="00422E77" w:rsidRDefault="00F45FD7">
            <w:pPr>
              <w:spacing w:line="264" w:lineRule="auto"/>
            </w:pPr>
            <w:r>
              <w:rPr>
                <w:b/>
                <w:bCs/>
                <w:sz w:val="20"/>
                <w:szCs w:val="20"/>
              </w:rPr>
              <w:t>L'efficacité</w:t>
            </w:r>
          </w:p>
        </w:tc>
        <w:tc>
          <w:tcPr>
            <w:tcW w:w="7200" w:type="dxa"/>
            <w:shd w:val="clear" w:color="auto" w:fill="FFFFFF"/>
            <w:tcMar>
              <w:top w:w="90" w:type="dxa"/>
              <w:left w:w="110" w:type="dxa"/>
              <w:bottom w:w="90" w:type="dxa"/>
              <w:right w:w="110" w:type="dxa"/>
            </w:tcMar>
          </w:tcPr>
          <w:p w14:paraId="2DB25BB9" w14:textId="77777777" w:rsidR="00422E77" w:rsidRDefault="00F45FD7">
            <w:pPr>
              <w:spacing w:line="264" w:lineRule="auto"/>
            </w:pPr>
            <w:r>
              <w:rPr>
                <w:sz w:val="20"/>
                <w:szCs w:val="20"/>
              </w:rPr>
              <w:t>La démonstration que vous venez de faire : même appliqué sérieusement, le contrôle exhaustif ne détecte pas tout.</w:t>
            </w:r>
          </w:p>
        </w:tc>
      </w:tr>
      <w:tr w:rsidR="00422E77" w14:paraId="2DB25BBD" w14:textId="77777777">
        <w:tblPrEx>
          <w:tblCellMar>
            <w:top w:w="0" w:type="dxa"/>
            <w:bottom w:w="0" w:type="dxa"/>
          </w:tblCellMar>
        </w:tblPrEx>
        <w:tc>
          <w:tcPr>
            <w:tcW w:w="1800" w:type="dxa"/>
            <w:shd w:val="clear" w:color="auto" w:fill="F5F5F5"/>
            <w:tcMar>
              <w:top w:w="90" w:type="dxa"/>
              <w:left w:w="110" w:type="dxa"/>
              <w:bottom w:w="90" w:type="dxa"/>
              <w:right w:w="110" w:type="dxa"/>
            </w:tcMar>
          </w:tcPr>
          <w:p w14:paraId="2DB25BBB" w14:textId="77777777" w:rsidR="00422E77" w:rsidRDefault="00F45FD7">
            <w:pPr>
              <w:spacing w:line="264" w:lineRule="auto"/>
            </w:pPr>
            <w:r>
              <w:rPr>
                <w:b/>
                <w:bCs/>
                <w:sz w:val="20"/>
                <w:szCs w:val="20"/>
              </w:rPr>
              <w:t>Le moment</w:t>
            </w:r>
          </w:p>
        </w:tc>
        <w:tc>
          <w:tcPr>
            <w:tcW w:w="7200" w:type="dxa"/>
            <w:shd w:val="clear" w:color="auto" w:fill="F5F5F5"/>
            <w:tcMar>
              <w:top w:w="90" w:type="dxa"/>
              <w:left w:w="110" w:type="dxa"/>
              <w:bottom w:w="90" w:type="dxa"/>
              <w:right w:w="110" w:type="dxa"/>
            </w:tcMar>
          </w:tcPr>
          <w:p w14:paraId="2DB25BBC" w14:textId="77777777" w:rsidR="00422E77" w:rsidRDefault="00F45FD7">
            <w:pPr>
              <w:spacing w:line="264" w:lineRule="auto"/>
            </w:pPr>
            <w:r>
              <w:rPr>
                <w:sz w:val="20"/>
                <w:szCs w:val="20"/>
              </w:rPr>
              <w:t>C'est la limite la plus lourde. Quand on contrôle, la pièce est déjà fabriquée. La matière est consommée, le temps machine est passé, le défaut est payé. Trier ne fait que choisir qui subit le problème.</w:t>
            </w:r>
          </w:p>
        </w:tc>
      </w:tr>
    </w:tbl>
    <w:p w14:paraId="2DB25BBE" w14:textId="77777777" w:rsidR="00422E77" w:rsidRDefault="00422E77">
      <w:pPr>
        <w:spacing w:after="60"/>
      </w:pPr>
    </w:p>
    <w:tbl>
      <w:tblPr>
        <w:tblW w:w="9000" w:type="dxa"/>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C2" w14:textId="77777777">
        <w:tblPrEx>
          <w:tblCellMar>
            <w:top w:w="0" w:type="dxa"/>
            <w:bottom w:w="0" w:type="dxa"/>
          </w:tblCellMar>
        </w:tblPrEx>
        <w:tc>
          <w:tcPr>
            <w:tcW w:w="9000" w:type="dxa"/>
            <w:shd w:val="clear" w:color="auto" w:fill="FDF2E9"/>
            <w:tcMar>
              <w:top w:w="140" w:type="dxa"/>
              <w:left w:w="180" w:type="dxa"/>
              <w:bottom w:w="140" w:type="dxa"/>
              <w:right w:w="180" w:type="dxa"/>
            </w:tcMar>
          </w:tcPr>
          <w:p w14:paraId="2DB25BBF" w14:textId="77777777" w:rsidR="00422E77" w:rsidRDefault="00F45FD7">
            <w:pPr>
              <w:spacing w:after="80"/>
            </w:pPr>
            <w:r>
              <w:rPr>
                <w:b/>
                <w:bCs/>
                <w:color w:val="B45F06"/>
                <w:sz w:val="21"/>
                <w:szCs w:val="21"/>
              </w:rPr>
              <w:t>Point de vigilance formateur</w:t>
            </w:r>
          </w:p>
          <w:p w14:paraId="2DB25BC0" w14:textId="77777777" w:rsidR="00422E77" w:rsidRDefault="00F45FD7">
            <w:pPr>
              <w:spacing w:after="60" w:line="264" w:lineRule="auto"/>
            </w:pPr>
            <w:r>
              <w:t>Ne dis pas que le contrôle final est inutile, ce serait faux et le groupe le sait. Dis qu'il est nécessaire mais insuffisant, et surtout qu'il arrive trop tard pour empêcher le défaut.</w:t>
            </w:r>
          </w:p>
          <w:p w14:paraId="2DB25BC1" w14:textId="77777777" w:rsidR="00422E77" w:rsidRDefault="00F45FD7">
            <w:pPr>
              <w:spacing w:after="60" w:line="264" w:lineRule="auto"/>
            </w:pPr>
            <w:r>
              <w:t>N'annonce aucun taux chiffré de détection du contrôle visuel : les chiffres qui circulent dépendent entièrement du type de défaut et des conditions. La démonstration faite en salle est plus convaincante qu'un pourcentage invérifiable.</w:t>
            </w:r>
          </w:p>
        </w:tc>
      </w:tr>
    </w:tbl>
    <w:p w14:paraId="2DB25BC3" w14:textId="77777777" w:rsidR="00422E77" w:rsidRDefault="00F45FD7">
      <w:pPr>
        <w:pStyle w:val="Titre3"/>
        <w:spacing w:before="200" w:after="100"/>
      </w:pPr>
      <w:r>
        <w:rPr>
          <w:b/>
          <w:bCs/>
          <w:color w:val="595959"/>
          <w:sz w:val="22"/>
          <w:szCs w:val="22"/>
        </w:rPr>
        <w:t>Étape 3. Renverser la logique (5 min)</w:t>
      </w:r>
    </w:p>
    <w:p w14:paraId="2DB25BC4" w14:textId="77777777" w:rsidR="00422E77" w:rsidRDefault="00F45FD7">
      <w:pPr>
        <w:spacing w:after="120"/>
      </w:pPr>
      <w:r>
        <w:t>Si trier après coup ne suffit pas, la seule issue est de surveiller le procédé pendant qu'il produit, pour réagir avant de fabriquer du rebut.</w:t>
      </w:r>
    </w:p>
    <w:p w14:paraId="2DB25BC5" w14:textId="77777777" w:rsidR="00422E77" w:rsidRDefault="00F45FD7">
      <w:pPr>
        <w:spacing w:after="120"/>
      </w:pPr>
      <w:r>
        <w:t xml:space="preserve">C'est le principe de la </w:t>
      </w:r>
      <w:r>
        <w:rPr>
          <w:b/>
          <w:bCs/>
        </w:rPr>
        <w:t>carte de contrôle</w:t>
      </w:r>
      <w:r>
        <w:t>, inventée par Walter Shewhart dans les années 1920. Le fonctionnement tient en quatre points :</w:t>
      </w:r>
    </w:p>
    <w:p w14:paraId="2DB25BC6" w14:textId="77777777" w:rsidR="00422E77" w:rsidRDefault="00F45FD7">
      <w:pPr>
        <w:pStyle w:val="Paragraphedeliste"/>
        <w:numPr>
          <w:ilvl w:val="0"/>
          <w:numId w:val="7"/>
        </w:numPr>
        <w:spacing w:after="80"/>
      </w:pPr>
      <w:r>
        <w:lastRenderedPageBreak/>
        <w:t>On prélève régulièrement un petit échantillon, par exemple cinq pièces toutes les heures. Pas toutes les pièces : quelques-unes suffisent.</w:t>
      </w:r>
    </w:p>
    <w:p w14:paraId="2DB25BC7" w14:textId="77777777" w:rsidR="00422E77" w:rsidRDefault="00F45FD7">
      <w:pPr>
        <w:pStyle w:val="Paragraphedeliste"/>
        <w:numPr>
          <w:ilvl w:val="0"/>
          <w:numId w:val="7"/>
        </w:numPr>
        <w:spacing w:after="80"/>
      </w:pPr>
      <w:r>
        <w:t>On calcule une valeur sur cet échantillon, en général sa moyenne, et on la porte sur un graphique où le temps défile de gauche à droite.</w:t>
      </w:r>
    </w:p>
    <w:p w14:paraId="2DB25BC8" w14:textId="77777777" w:rsidR="00422E77" w:rsidRDefault="00F45FD7">
      <w:pPr>
        <w:pStyle w:val="Paragraphedeliste"/>
        <w:numPr>
          <w:ilvl w:val="0"/>
          <w:numId w:val="7"/>
        </w:numPr>
        <w:spacing w:after="80"/>
      </w:pPr>
      <w:r>
        <w:t>Sur ce graphique, deux lignes horizontales encadrent la zone de fonctionnement normal du procédé. Ce sont les limites de contrôle, calculées à partir du procédé lui-même.</w:t>
      </w:r>
    </w:p>
    <w:p w14:paraId="2DB25BC9" w14:textId="77777777" w:rsidR="00422E77" w:rsidRDefault="00F45FD7">
      <w:pPr>
        <w:pStyle w:val="Paragraphedeliste"/>
        <w:numPr>
          <w:ilvl w:val="0"/>
          <w:numId w:val="7"/>
        </w:numPr>
        <w:spacing w:after="80"/>
      </w:pPr>
      <w:r>
        <w:t>Tant que les points restent dans la zone et sans motif particulier, on ne touche à rien. Dès qu'un point sort, ou qu'une figure anormale apparaît, c'est le signal qu'une cause spéciale est arrivée : on va voir.</w:t>
      </w:r>
    </w:p>
    <w:tbl>
      <w:tblPr>
        <w:tblW w:w="9000" w:type="dxa"/>
        <w:tblInd w:w="-18" w:type="dxa"/>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
        <w:gridCol w:w="1960"/>
        <w:gridCol w:w="3502"/>
        <w:gridCol w:w="3502"/>
        <w:gridCol w:w="18"/>
      </w:tblGrid>
      <w:tr w:rsidR="00422E77" w14:paraId="2DB25BCC" w14:textId="77777777">
        <w:tblPrEx>
          <w:tblCellMar>
            <w:top w:w="0" w:type="dxa"/>
            <w:bottom w:w="0" w:type="dxa"/>
          </w:tblCellMar>
        </w:tblPrEx>
        <w:trPr>
          <w:gridBefore w:val="1"/>
          <w:wBefore w:w="18" w:type="dxa"/>
        </w:trPr>
        <w:tc>
          <w:tcPr>
            <w:tcW w:w="9000" w:type="dxa"/>
            <w:gridSpan w:val="4"/>
            <w:shd w:val="clear" w:color="auto" w:fill="EDF1F8"/>
            <w:tcMar>
              <w:top w:w="140" w:type="dxa"/>
              <w:left w:w="180" w:type="dxa"/>
              <w:bottom w:w="140" w:type="dxa"/>
              <w:right w:w="180" w:type="dxa"/>
            </w:tcMar>
          </w:tcPr>
          <w:p w14:paraId="2DB25BCA" w14:textId="77777777" w:rsidR="00422E77" w:rsidRDefault="00F45FD7">
            <w:pPr>
              <w:spacing w:after="80"/>
            </w:pPr>
            <w:r>
              <w:rPr>
                <w:b/>
                <w:bCs/>
                <w:color w:val="2E5A9C"/>
                <w:sz w:val="21"/>
                <w:szCs w:val="21"/>
              </w:rPr>
              <w:t>Le piège à ne surtout pas laisser s'installer</w:t>
            </w:r>
          </w:p>
          <w:p w14:paraId="2DB25BCB" w14:textId="77777777" w:rsidR="00422E77" w:rsidRDefault="00F45FD7">
            <w:pPr>
              <w:spacing w:after="60" w:line="264" w:lineRule="auto"/>
            </w:pPr>
            <w:r>
              <w:rPr>
                <w:b/>
                <w:bCs/>
              </w:rPr>
              <w:t>Les limites de contrôle ne sont pas les tolérances.</w:t>
            </w:r>
            <w:r>
              <w:t xml:space="preserve"> C'est la confusion la plus courante, et elle rend les cartes inutilisables.</w:t>
            </w:r>
          </w:p>
        </w:tc>
      </w:tr>
      <w:tr w:rsidR="00422E77" w14:paraId="2DB25BD0"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gridAfter w:val="1"/>
          <w:wAfter w:w="18" w:type="dxa"/>
          <w:tblHeader/>
        </w:trPr>
        <w:tc>
          <w:tcPr>
            <w:tcW w:w="1980" w:type="dxa"/>
            <w:gridSpan w:val="2"/>
            <w:shd w:val="clear" w:color="auto" w:fill="1F3864"/>
            <w:tcMar>
              <w:top w:w="100" w:type="dxa"/>
              <w:left w:w="120" w:type="dxa"/>
              <w:bottom w:w="100" w:type="dxa"/>
              <w:right w:w="120" w:type="dxa"/>
            </w:tcMar>
            <w:vAlign w:val="center"/>
          </w:tcPr>
          <w:p w14:paraId="2DB25BCD" w14:textId="77777777" w:rsidR="00422E77" w:rsidRDefault="00422E77"/>
        </w:tc>
        <w:tc>
          <w:tcPr>
            <w:tcW w:w="3510" w:type="dxa"/>
            <w:shd w:val="clear" w:color="auto" w:fill="1F3864"/>
            <w:tcMar>
              <w:top w:w="100" w:type="dxa"/>
              <w:left w:w="120" w:type="dxa"/>
              <w:bottom w:w="100" w:type="dxa"/>
              <w:right w:w="120" w:type="dxa"/>
            </w:tcMar>
            <w:vAlign w:val="center"/>
          </w:tcPr>
          <w:p w14:paraId="2DB25BCE" w14:textId="77777777" w:rsidR="00422E77" w:rsidRDefault="00F45FD7">
            <w:r>
              <w:rPr>
                <w:b/>
                <w:bCs/>
                <w:color w:val="FFFFFF"/>
                <w:sz w:val="20"/>
                <w:szCs w:val="20"/>
              </w:rPr>
              <w:t>Tolérances (LSI et LSS)</w:t>
            </w:r>
          </w:p>
        </w:tc>
        <w:tc>
          <w:tcPr>
            <w:tcW w:w="3510" w:type="dxa"/>
            <w:shd w:val="clear" w:color="auto" w:fill="1F3864"/>
            <w:tcMar>
              <w:top w:w="100" w:type="dxa"/>
              <w:left w:w="120" w:type="dxa"/>
              <w:bottom w:w="100" w:type="dxa"/>
              <w:right w:w="120" w:type="dxa"/>
            </w:tcMar>
            <w:vAlign w:val="center"/>
          </w:tcPr>
          <w:p w14:paraId="2DB25BCF" w14:textId="77777777" w:rsidR="00422E77" w:rsidRDefault="00F45FD7">
            <w:r>
              <w:rPr>
                <w:b/>
                <w:bCs/>
                <w:color w:val="FFFFFF"/>
                <w:sz w:val="20"/>
                <w:szCs w:val="20"/>
              </w:rPr>
              <w:t>Limites de contrôle (LIC et LSC)</w:t>
            </w:r>
          </w:p>
        </w:tc>
      </w:tr>
      <w:tr w:rsidR="00422E77" w14:paraId="2DB25BD4"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gridAfter w:val="1"/>
          <w:wAfter w:w="18" w:type="dxa"/>
        </w:trPr>
        <w:tc>
          <w:tcPr>
            <w:tcW w:w="1980" w:type="dxa"/>
            <w:gridSpan w:val="2"/>
            <w:shd w:val="clear" w:color="auto" w:fill="F5F5F5"/>
            <w:tcMar>
              <w:top w:w="90" w:type="dxa"/>
              <w:left w:w="110" w:type="dxa"/>
              <w:bottom w:w="90" w:type="dxa"/>
              <w:right w:w="110" w:type="dxa"/>
            </w:tcMar>
          </w:tcPr>
          <w:p w14:paraId="2DB25BD1" w14:textId="77777777" w:rsidR="00422E77" w:rsidRDefault="00F45FD7">
            <w:pPr>
              <w:spacing w:line="264" w:lineRule="auto"/>
            </w:pPr>
            <w:r>
              <w:rPr>
                <w:b/>
                <w:bCs/>
                <w:sz w:val="20"/>
                <w:szCs w:val="20"/>
              </w:rPr>
              <w:t>Elles portent sur</w:t>
            </w:r>
          </w:p>
        </w:tc>
        <w:tc>
          <w:tcPr>
            <w:tcW w:w="3510" w:type="dxa"/>
            <w:shd w:val="clear" w:color="auto" w:fill="F5F5F5"/>
            <w:tcMar>
              <w:top w:w="90" w:type="dxa"/>
              <w:left w:w="110" w:type="dxa"/>
              <w:bottom w:w="90" w:type="dxa"/>
              <w:right w:w="110" w:type="dxa"/>
            </w:tcMar>
          </w:tcPr>
          <w:p w14:paraId="2DB25BD2" w14:textId="77777777" w:rsidR="00422E77" w:rsidRDefault="00F45FD7">
            <w:pPr>
              <w:spacing w:line="264" w:lineRule="auto"/>
            </w:pPr>
            <w:r>
              <w:rPr>
                <w:sz w:val="20"/>
                <w:szCs w:val="20"/>
              </w:rPr>
              <w:t>Une pièce individuelle</w:t>
            </w:r>
          </w:p>
        </w:tc>
        <w:tc>
          <w:tcPr>
            <w:tcW w:w="3510" w:type="dxa"/>
            <w:shd w:val="clear" w:color="auto" w:fill="F5F5F5"/>
            <w:tcMar>
              <w:top w:w="90" w:type="dxa"/>
              <w:left w:w="110" w:type="dxa"/>
              <w:bottom w:w="90" w:type="dxa"/>
              <w:right w:w="110" w:type="dxa"/>
            </w:tcMar>
          </w:tcPr>
          <w:p w14:paraId="2DB25BD3" w14:textId="77777777" w:rsidR="00422E77" w:rsidRDefault="00F45FD7">
            <w:pPr>
              <w:spacing w:line="264" w:lineRule="auto"/>
            </w:pPr>
            <w:r>
              <w:rPr>
                <w:sz w:val="20"/>
                <w:szCs w:val="20"/>
              </w:rPr>
              <w:t>Une moyenne d'échantillon</w:t>
            </w:r>
          </w:p>
        </w:tc>
      </w:tr>
      <w:tr w:rsidR="00422E77" w14:paraId="2DB25BD8"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gridAfter w:val="1"/>
          <w:wAfter w:w="18" w:type="dxa"/>
        </w:trPr>
        <w:tc>
          <w:tcPr>
            <w:tcW w:w="1980" w:type="dxa"/>
            <w:gridSpan w:val="2"/>
            <w:shd w:val="clear" w:color="auto" w:fill="FFFFFF"/>
            <w:tcMar>
              <w:top w:w="90" w:type="dxa"/>
              <w:left w:w="110" w:type="dxa"/>
              <w:bottom w:w="90" w:type="dxa"/>
              <w:right w:w="110" w:type="dxa"/>
            </w:tcMar>
          </w:tcPr>
          <w:p w14:paraId="2DB25BD5" w14:textId="77777777" w:rsidR="00422E77" w:rsidRDefault="00F45FD7">
            <w:pPr>
              <w:spacing w:line="264" w:lineRule="auto"/>
            </w:pPr>
            <w:r>
              <w:rPr>
                <w:b/>
                <w:bCs/>
                <w:sz w:val="20"/>
                <w:szCs w:val="20"/>
              </w:rPr>
              <w:t>Elles viennent de</w:t>
            </w:r>
          </w:p>
        </w:tc>
        <w:tc>
          <w:tcPr>
            <w:tcW w:w="3510" w:type="dxa"/>
            <w:shd w:val="clear" w:color="auto" w:fill="FFFFFF"/>
            <w:tcMar>
              <w:top w:w="90" w:type="dxa"/>
              <w:left w:w="110" w:type="dxa"/>
              <w:bottom w:w="90" w:type="dxa"/>
              <w:right w:w="110" w:type="dxa"/>
            </w:tcMar>
          </w:tcPr>
          <w:p w14:paraId="2DB25BD6" w14:textId="77777777" w:rsidR="00422E77" w:rsidRDefault="00F45FD7">
            <w:pPr>
              <w:spacing w:line="264" w:lineRule="auto"/>
            </w:pPr>
            <w:r>
              <w:rPr>
                <w:sz w:val="20"/>
                <w:szCs w:val="20"/>
              </w:rPr>
              <w:t>Du client ou du bureau d'études</w:t>
            </w:r>
          </w:p>
        </w:tc>
        <w:tc>
          <w:tcPr>
            <w:tcW w:w="3510" w:type="dxa"/>
            <w:shd w:val="clear" w:color="auto" w:fill="FFFFFF"/>
            <w:tcMar>
              <w:top w:w="90" w:type="dxa"/>
              <w:left w:w="110" w:type="dxa"/>
              <w:bottom w:w="90" w:type="dxa"/>
              <w:right w:w="110" w:type="dxa"/>
            </w:tcMar>
          </w:tcPr>
          <w:p w14:paraId="2DB25BD7" w14:textId="77777777" w:rsidR="00422E77" w:rsidRDefault="00F45FD7">
            <w:pPr>
              <w:spacing w:line="264" w:lineRule="auto"/>
            </w:pPr>
            <w:r>
              <w:rPr>
                <w:sz w:val="20"/>
                <w:szCs w:val="20"/>
              </w:rPr>
              <w:t>Du procédé lui-même, calculées sur ses mesures</w:t>
            </w:r>
          </w:p>
        </w:tc>
      </w:tr>
      <w:tr w:rsidR="00422E77" w14:paraId="2DB25BDC"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gridAfter w:val="1"/>
          <w:wAfter w:w="18" w:type="dxa"/>
        </w:trPr>
        <w:tc>
          <w:tcPr>
            <w:tcW w:w="1980" w:type="dxa"/>
            <w:gridSpan w:val="2"/>
            <w:shd w:val="clear" w:color="auto" w:fill="F5F5F5"/>
            <w:tcMar>
              <w:top w:w="90" w:type="dxa"/>
              <w:left w:w="110" w:type="dxa"/>
              <w:bottom w:w="90" w:type="dxa"/>
              <w:right w:w="110" w:type="dxa"/>
            </w:tcMar>
          </w:tcPr>
          <w:p w14:paraId="2DB25BD9" w14:textId="77777777" w:rsidR="00422E77" w:rsidRDefault="00F45FD7">
            <w:pPr>
              <w:spacing w:line="264" w:lineRule="auto"/>
            </w:pPr>
            <w:r>
              <w:rPr>
                <w:b/>
                <w:bCs/>
                <w:sz w:val="20"/>
                <w:szCs w:val="20"/>
              </w:rPr>
              <w:t>Elles répondent à</w:t>
            </w:r>
          </w:p>
        </w:tc>
        <w:tc>
          <w:tcPr>
            <w:tcW w:w="3510" w:type="dxa"/>
            <w:shd w:val="clear" w:color="auto" w:fill="F5F5F5"/>
            <w:tcMar>
              <w:top w:w="90" w:type="dxa"/>
              <w:left w:w="110" w:type="dxa"/>
              <w:bottom w:w="90" w:type="dxa"/>
              <w:right w:w="110" w:type="dxa"/>
            </w:tcMar>
          </w:tcPr>
          <w:p w14:paraId="2DB25BDA" w14:textId="77777777" w:rsidR="00422E77" w:rsidRDefault="00F45FD7">
            <w:pPr>
              <w:spacing w:line="264" w:lineRule="auto"/>
            </w:pPr>
            <w:r>
              <w:rPr>
                <w:sz w:val="20"/>
                <w:szCs w:val="20"/>
              </w:rPr>
              <w:t>Cette pièce est-elle acceptable ?</w:t>
            </w:r>
          </w:p>
        </w:tc>
        <w:tc>
          <w:tcPr>
            <w:tcW w:w="3510" w:type="dxa"/>
            <w:shd w:val="clear" w:color="auto" w:fill="F5F5F5"/>
            <w:tcMar>
              <w:top w:w="90" w:type="dxa"/>
              <w:left w:w="110" w:type="dxa"/>
              <w:bottom w:w="90" w:type="dxa"/>
              <w:right w:w="110" w:type="dxa"/>
            </w:tcMar>
          </w:tcPr>
          <w:p w14:paraId="2DB25BDB" w14:textId="77777777" w:rsidR="00422E77" w:rsidRDefault="00F45FD7">
            <w:pPr>
              <w:spacing w:line="264" w:lineRule="auto"/>
            </w:pPr>
            <w:r>
              <w:rPr>
                <w:sz w:val="20"/>
                <w:szCs w:val="20"/>
              </w:rPr>
              <w:t>Mon procédé est-il toujours le même qu'hier ?</w:t>
            </w:r>
          </w:p>
        </w:tc>
      </w:tr>
      <w:tr w:rsidR="00422E77" w14:paraId="2DB25BE0" w14:textId="77777777">
        <w:tblPrEx>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top w:w="0" w:type="dxa"/>
            <w:bottom w:w="0" w:type="dxa"/>
          </w:tblCellMar>
        </w:tblPrEx>
        <w:trPr>
          <w:gridAfter w:val="1"/>
          <w:wAfter w:w="18" w:type="dxa"/>
        </w:trPr>
        <w:tc>
          <w:tcPr>
            <w:tcW w:w="1980" w:type="dxa"/>
            <w:gridSpan w:val="2"/>
            <w:shd w:val="clear" w:color="auto" w:fill="FFFFFF"/>
            <w:tcMar>
              <w:top w:w="90" w:type="dxa"/>
              <w:left w:w="110" w:type="dxa"/>
              <w:bottom w:w="90" w:type="dxa"/>
              <w:right w:w="110" w:type="dxa"/>
            </w:tcMar>
          </w:tcPr>
          <w:p w14:paraId="2DB25BDD" w14:textId="77777777" w:rsidR="00422E77" w:rsidRDefault="00F45FD7">
            <w:pPr>
              <w:spacing w:line="264" w:lineRule="auto"/>
            </w:pPr>
            <w:r>
              <w:rPr>
                <w:b/>
                <w:bCs/>
                <w:sz w:val="20"/>
                <w:szCs w:val="20"/>
              </w:rPr>
              <w:t>Un dépassement signifie</w:t>
            </w:r>
          </w:p>
        </w:tc>
        <w:tc>
          <w:tcPr>
            <w:tcW w:w="3510" w:type="dxa"/>
            <w:shd w:val="clear" w:color="auto" w:fill="FFFFFF"/>
            <w:tcMar>
              <w:top w:w="90" w:type="dxa"/>
              <w:left w:w="110" w:type="dxa"/>
              <w:bottom w:w="90" w:type="dxa"/>
              <w:right w:w="110" w:type="dxa"/>
            </w:tcMar>
          </w:tcPr>
          <w:p w14:paraId="2DB25BDE" w14:textId="77777777" w:rsidR="00422E77" w:rsidRDefault="00F45FD7">
            <w:pPr>
              <w:spacing w:line="264" w:lineRule="auto"/>
            </w:pPr>
            <w:r>
              <w:rPr>
                <w:sz w:val="20"/>
                <w:szCs w:val="20"/>
              </w:rPr>
              <w:t>Pièce non conforme, à écarter</w:t>
            </w:r>
          </w:p>
        </w:tc>
        <w:tc>
          <w:tcPr>
            <w:tcW w:w="3510" w:type="dxa"/>
            <w:shd w:val="clear" w:color="auto" w:fill="FFFFFF"/>
            <w:tcMar>
              <w:top w:w="90" w:type="dxa"/>
              <w:left w:w="110" w:type="dxa"/>
              <w:bottom w:w="90" w:type="dxa"/>
              <w:right w:w="110" w:type="dxa"/>
            </w:tcMar>
          </w:tcPr>
          <w:p w14:paraId="2DB25BDF" w14:textId="77777777" w:rsidR="00422E77" w:rsidRDefault="00F45FD7">
            <w:pPr>
              <w:spacing w:line="264" w:lineRule="auto"/>
            </w:pPr>
            <w:r>
              <w:rPr>
                <w:sz w:val="20"/>
                <w:szCs w:val="20"/>
              </w:rPr>
              <w:t>Cause spéciale probable, à rechercher</w:t>
            </w:r>
          </w:p>
        </w:tc>
      </w:tr>
    </w:tbl>
    <w:p w14:paraId="2DB25BE1" w14:textId="77777777" w:rsidR="00422E77" w:rsidRDefault="00422E77">
      <w:pPr>
        <w:spacing w:after="60"/>
      </w:pPr>
    </w:p>
    <w:tbl>
      <w:tblPr>
        <w:tblW w:w="9000" w:type="dxa"/>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BE4" w14:textId="77777777">
        <w:tblPrEx>
          <w:tblCellMar>
            <w:top w:w="0" w:type="dxa"/>
            <w:bottom w:w="0" w:type="dxa"/>
          </w:tblCellMar>
        </w:tblPrEx>
        <w:tc>
          <w:tcPr>
            <w:tcW w:w="9000" w:type="dxa"/>
            <w:shd w:val="clear" w:color="auto" w:fill="EAF3EA"/>
            <w:tcMar>
              <w:top w:w="140" w:type="dxa"/>
              <w:left w:w="180" w:type="dxa"/>
              <w:bottom w:w="140" w:type="dxa"/>
              <w:right w:w="180" w:type="dxa"/>
            </w:tcMar>
          </w:tcPr>
          <w:p w14:paraId="2DB25BE2" w14:textId="77777777" w:rsidR="00422E77" w:rsidRDefault="00F45FD7">
            <w:pPr>
              <w:spacing w:after="80"/>
            </w:pPr>
            <w:r>
              <w:rPr>
                <w:b/>
                <w:bCs/>
                <w:color w:val="38761D"/>
                <w:sz w:val="21"/>
                <w:szCs w:val="21"/>
              </w:rPr>
              <w:t>Message à faire passer</w:t>
            </w:r>
          </w:p>
          <w:p w14:paraId="2DB25BE3" w14:textId="77777777" w:rsidR="00422E77" w:rsidRDefault="00F45FD7">
            <w:pPr>
              <w:spacing w:after="60" w:line="264" w:lineRule="auto"/>
            </w:pPr>
            <w:r>
              <w:t xml:space="preserve">L'objectif d'une carte de contrôle n'est pas de trier des pièces. C'est de </w:t>
            </w:r>
            <w:r>
              <w:rPr>
                <w:b/>
                <w:bCs/>
              </w:rPr>
              <w:t>détecter vite l'apparition d'une cause spéciale</w:t>
            </w:r>
            <w:r>
              <w:t>, pour intervenir avant que le rebut ne soit produit.</w:t>
            </w:r>
          </w:p>
        </w:tc>
      </w:tr>
    </w:tbl>
    <w:p w14:paraId="2DB25BE5" w14:textId="77777777" w:rsidR="00422E77" w:rsidRDefault="00422E77">
      <w:pPr>
        <w:pBdr>
          <w:bottom w:val="single" w:sz="8" w:space="6" w:color="1F3864"/>
        </w:pBdr>
        <w:spacing w:before="240" w:after="240"/>
      </w:pPr>
    </w:p>
    <w:p w14:paraId="7F076639" w14:textId="77777777" w:rsidR="00565AAA" w:rsidRDefault="00565AAA">
      <w:pPr>
        <w:rPr>
          <w:b/>
          <w:bCs/>
          <w:color w:val="1F3864"/>
          <w:sz w:val="30"/>
          <w:szCs w:val="30"/>
        </w:rPr>
      </w:pPr>
      <w:r>
        <w:rPr>
          <w:b/>
          <w:bCs/>
          <w:color w:val="1F3864"/>
          <w:sz w:val="30"/>
          <w:szCs w:val="30"/>
        </w:rPr>
        <w:br w:type="page"/>
      </w:r>
    </w:p>
    <w:p w14:paraId="2DB25BE6" w14:textId="204B2CEE" w:rsidR="00422E77" w:rsidRDefault="00F45FD7">
      <w:pPr>
        <w:pStyle w:val="Titre1"/>
        <w:spacing w:before="360" w:after="180"/>
      </w:pPr>
      <w:r>
        <w:rPr>
          <w:b/>
          <w:bCs/>
          <w:color w:val="1F3864"/>
          <w:sz w:val="30"/>
          <w:szCs w:val="30"/>
        </w:rPr>
        <w:lastRenderedPageBreak/>
        <w:t>Séquence 6. Le vocabulaire, puis on lance l'Activité 1</w:t>
      </w:r>
    </w:p>
    <w:p w14:paraId="2DB25BE7" w14:textId="77777777" w:rsidR="00422E77" w:rsidRDefault="00F45FD7">
      <w:pPr>
        <w:spacing w:after="120"/>
      </w:pPr>
      <w:r>
        <w:rPr>
          <w:b/>
          <w:bCs/>
        </w:rPr>
        <w:t>10 minutes.</w:t>
      </w:r>
      <w:r>
        <w:t xml:space="preserve"> Objectif : consolider et vérifier avant de passer au quiz.</w:t>
      </w:r>
    </w:p>
    <w:p w14:paraId="2DB25BE8" w14:textId="77777777" w:rsidR="00422E77" w:rsidRDefault="00F45FD7">
      <w:pPr>
        <w:pStyle w:val="Paragraphedeliste"/>
        <w:numPr>
          <w:ilvl w:val="0"/>
          <w:numId w:val="8"/>
        </w:numPr>
        <w:spacing w:after="80"/>
      </w:pPr>
      <w:r>
        <w:t>Distribuer le glossaire du module. Le parcourir à l'oral en interrogeant le groupe terme par terme : ne le lis pas toi-même, fais-le reformuler.</w:t>
      </w:r>
    </w:p>
    <w:p w14:paraId="2DB25BE9" w14:textId="77777777" w:rsidR="00422E77" w:rsidRDefault="00F45FD7">
      <w:pPr>
        <w:pStyle w:val="Paragraphedeliste"/>
        <w:numPr>
          <w:ilvl w:val="0"/>
          <w:numId w:val="8"/>
        </w:numPr>
        <w:spacing w:after="80"/>
      </w:pPr>
      <w:r>
        <w:t>Passer le quiz de sortie de l'annexe B, à main levée, cinq questions. Ce n'est pas noté, c'est un thermomètre.</w:t>
      </w:r>
    </w:p>
    <w:p w14:paraId="2DB25BEA" w14:textId="77777777" w:rsidR="00422E77" w:rsidRDefault="00F45FD7">
      <w:pPr>
        <w:pStyle w:val="Paragraphedeliste"/>
        <w:numPr>
          <w:ilvl w:val="0"/>
          <w:numId w:val="8"/>
        </w:numPr>
        <w:spacing w:after="80"/>
      </w:pPr>
      <w:r>
        <w:t xml:space="preserve">Si deux questions ou plus posent </w:t>
      </w:r>
      <w:proofErr w:type="gramStart"/>
      <w:r>
        <w:t>problème</w:t>
      </w:r>
      <w:proofErr w:type="gramEnd"/>
      <w:r>
        <w:t xml:space="preserve"> à la moitié du groupe, reprends le point concerné avant de lancer l'Activité 1. Sinon, enchaîne directement.</w:t>
      </w:r>
    </w:p>
    <w:p w14:paraId="2DB25BEB" w14:textId="77777777" w:rsidR="00422E77" w:rsidRDefault="00F45FD7">
      <w:pPr>
        <w:pStyle w:val="Titre2"/>
        <w:spacing w:before="240" w:after="120"/>
      </w:pPr>
      <w:r>
        <w:rPr>
          <w:b/>
          <w:bCs/>
          <w:color w:val="2E5A9C"/>
          <w:sz w:val="24"/>
          <w:szCs w:val="24"/>
        </w:rPr>
        <w:t>Correspondance avec le quiz de l'Activité 1</w:t>
      </w:r>
    </w:p>
    <w:p w14:paraId="2DB25BEC" w14:textId="77777777" w:rsidR="00422E77" w:rsidRDefault="00F45FD7">
      <w:pPr>
        <w:spacing w:after="120"/>
      </w:pPr>
      <w:r>
        <w:t>Chaque question du quiz d'entrée trouve sa réponse dans une séquence précise. En cas de difficulté sur une question, tu sais où revenir.</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6840"/>
        <w:gridCol w:w="2160"/>
      </w:tblGrid>
      <w:tr w:rsidR="00422E77" w14:paraId="2DB25BEF" w14:textId="77777777">
        <w:tblPrEx>
          <w:tblCellMar>
            <w:top w:w="0" w:type="dxa"/>
            <w:bottom w:w="0" w:type="dxa"/>
          </w:tblCellMar>
        </w:tblPrEx>
        <w:trPr>
          <w:tblHeader/>
        </w:trPr>
        <w:tc>
          <w:tcPr>
            <w:tcW w:w="6840" w:type="dxa"/>
            <w:shd w:val="clear" w:color="auto" w:fill="1F3864"/>
            <w:tcMar>
              <w:top w:w="100" w:type="dxa"/>
              <w:left w:w="120" w:type="dxa"/>
              <w:bottom w:w="100" w:type="dxa"/>
              <w:right w:w="120" w:type="dxa"/>
            </w:tcMar>
            <w:vAlign w:val="center"/>
          </w:tcPr>
          <w:p w14:paraId="2DB25BED" w14:textId="77777777" w:rsidR="00422E77" w:rsidRDefault="00F45FD7">
            <w:r>
              <w:rPr>
                <w:b/>
                <w:bCs/>
                <w:color w:val="FFFFFF"/>
                <w:sz w:val="20"/>
                <w:szCs w:val="20"/>
              </w:rPr>
              <w:t>Question du quiz de l'Activité 1</w:t>
            </w:r>
          </w:p>
        </w:tc>
        <w:tc>
          <w:tcPr>
            <w:tcW w:w="2160" w:type="dxa"/>
            <w:shd w:val="clear" w:color="auto" w:fill="1F3864"/>
            <w:tcMar>
              <w:top w:w="100" w:type="dxa"/>
              <w:left w:w="120" w:type="dxa"/>
              <w:bottom w:w="100" w:type="dxa"/>
              <w:right w:w="120" w:type="dxa"/>
            </w:tcMar>
            <w:vAlign w:val="center"/>
          </w:tcPr>
          <w:p w14:paraId="2DB25BEE" w14:textId="77777777" w:rsidR="00422E77" w:rsidRDefault="00F45FD7">
            <w:r>
              <w:rPr>
                <w:b/>
                <w:bCs/>
                <w:color w:val="FFFFFF"/>
                <w:sz w:val="20"/>
                <w:szCs w:val="20"/>
              </w:rPr>
              <w:t>Traitée en</w:t>
            </w:r>
          </w:p>
        </w:tc>
      </w:tr>
      <w:tr w:rsidR="00422E77" w14:paraId="2DB25BF2" w14:textId="77777777">
        <w:tblPrEx>
          <w:tblCellMar>
            <w:top w:w="0" w:type="dxa"/>
            <w:bottom w:w="0" w:type="dxa"/>
          </w:tblCellMar>
        </w:tblPrEx>
        <w:tc>
          <w:tcPr>
            <w:tcW w:w="6840" w:type="dxa"/>
            <w:shd w:val="clear" w:color="auto" w:fill="F5F5F5"/>
            <w:tcMar>
              <w:top w:w="90" w:type="dxa"/>
              <w:left w:w="110" w:type="dxa"/>
              <w:bottom w:w="90" w:type="dxa"/>
              <w:right w:w="110" w:type="dxa"/>
            </w:tcMar>
          </w:tcPr>
          <w:p w14:paraId="2DB25BF0" w14:textId="77777777" w:rsidR="00422E77" w:rsidRDefault="00F45FD7">
            <w:pPr>
              <w:spacing w:line="264" w:lineRule="auto"/>
            </w:pPr>
            <w:r>
              <w:rPr>
                <w:sz w:val="20"/>
                <w:szCs w:val="20"/>
              </w:rPr>
              <w:t>1. Cent pièces sur la même machine : que constate-t-on ?</w:t>
            </w:r>
          </w:p>
        </w:tc>
        <w:tc>
          <w:tcPr>
            <w:tcW w:w="2160" w:type="dxa"/>
            <w:shd w:val="clear" w:color="auto" w:fill="F5F5F5"/>
            <w:tcMar>
              <w:top w:w="90" w:type="dxa"/>
              <w:left w:w="110" w:type="dxa"/>
              <w:bottom w:w="90" w:type="dxa"/>
              <w:right w:w="110" w:type="dxa"/>
            </w:tcMar>
          </w:tcPr>
          <w:p w14:paraId="2DB25BF1" w14:textId="77777777" w:rsidR="00422E77" w:rsidRDefault="00F45FD7">
            <w:pPr>
              <w:spacing w:line="264" w:lineRule="auto"/>
            </w:pPr>
            <w:r>
              <w:rPr>
                <w:sz w:val="20"/>
                <w:szCs w:val="20"/>
              </w:rPr>
              <w:t>Séquence 1</w:t>
            </w:r>
          </w:p>
        </w:tc>
      </w:tr>
      <w:tr w:rsidR="00422E77" w14:paraId="2DB25BF5" w14:textId="77777777">
        <w:tblPrEx>
          <w:tblCellMar>
            <w:top w:w="0" w:type="dxa"/>
            <w:bottom w:w="0" w:type="dxa"/>
          </w:tblCellMar>
        </w:tblPrEx>
        <w:tc>
          <w:tcPr>
            <w:tcW w:w="6840" w:type="dxa"/>
            <w:shd w:val="clear" w:color="auto" w:fill="FFFFFF"/>
            <w:tcMar>
              <w:top w:w="90" w:type="dxa"/>
              <w:left w:w="110" w:type="dxa"/>
              <w:bottom w:w="90" w:type="dxa"/>
              <w:right w:w="110" w:type="dxa"/>
            </w:tcMar>
          </w:tcPr>
          <w:p w14:paraId="2DB25BF3" w14:textId="77777777" w:rsidR="00422E77" w:rsidRDefault="00F45FD7">
            <w:pPr>
              <w:spacing w:line="264" w:lineRule="auto"/>
            </w:pPr>
            <w:r>
              <w:rPr>
                <w:sz w:val="20"/>
                <w:szCs w:val="20"/>
              </w:rPr>
              <w:t>2. Qu'appelle-t-on une cause commune ?</w:t>
            </w:r>
          </w:p>
        </w:tc>
        <w:tc>
          <w:tcPr>
            <w:tcW w:w="2160" w:type="dxa"/>
            <w:shd w:val="clear" w:color="auto" w:fill="FFFFFF"/>
            <w:tcMar>
              <w:top w:w="90" w:type="dxa"/>
              <w:left w:w="110" w:type="dxa"/>
              <w:bottom w:w="90" w:type="dxa"/>
              <w:right w:w="110" w:type="dxa"/>
            </w:tcMar>
          </w:tcPr>
          <w:p w14:paraId="2DB25BF4" w14:textId="77777777" w:rsidR="00422E77" w:rsidRDefault="00F45FD7">
            <w:pPr>
              <w:spacing w:line="264" w:lineRule="auto"/>
            </w:pPr>
            <w:r>
              <w:rPr>
                <w:sz w:val="20"/>
                <w:szCs w:val="20"/>
              </w:rPr>
              <w:t>Séquence 3</w:t>
            </w:r>
          </w:p>
        </w:tc>
      </w:tr>
      <w:tr w:rsidR="00422E77" w14:paraId="2DB25BF8" w14:textId="77777777">
        <w:tblPrEx>
          <w:tblCellMar>
            <w:top w:w="0" w:type="dxa"/>
            <w:bottom w:w="0" w:type="dxa"/>
          </w:tblCellMar>
        </w:tblPrEx>
        <w:tc>
          <w:tcPr>
            <w:tcW w:w="6840" w:type="dxa"/>
            <w:shd w:val="clear" w:color="auto" w:fill="F5F5F5"/>
            <w:tcMar>
              <w:top w:w="90" w:type="dxa"/>
              <w:left w:w="110" w:type="dxa"/>
              <w:bottom w:w="90" w:type="dxa"/>
              <w:right w:w="110" w:type="dxa"/>
            </w:tcMar>
          </w:tcPr>
          <w:p w14:paraId="2DB25BF6" w14:textId="77777777" w:rsidR="00422E77" w:rsidRDefault="00F45FD7">
            <w:pPr>
              <w:spacing w:line="264" w:lineRule="auto"/>
            </w:pPr>
            <w:r>
              <w:rPr>
                <w:sz w:val="20"/>
                <w:szCs w:val="20"/>
              </w:rPr>
              <w:t>3. Quel outil visualise la distribution des mesures ?</w:t>
            </w:r>
          </w:p>
        </w:tc>
        <w:tc>
          <w:tcPr>
            <w:tcW w:w="2160" w:type="dxa"/>
            <w:shd w:val="clear" w:color="auto" w:fill="F5F5F5"/>
            <w:tcMar>
              <w:top w:w="90" w:type="dxa"/>
              <w:left w:w="110" w:type="dxa"/>
              <w:bottom w:w="90" w:type="dxa"/>
              <w:right w:w="110" w:type="dxa"/>
            </w:tcMar>
          </w:tcPr>
          <w:p w14:paraId="2DB25BF7" w14:textId="77777777" w:rsidR="00422E77" w:rsidRDefault="00F45FD7">
            <w:pPr>
              <w:spacing w:line="264" w:lineRule="auto"/>
            </w:pPr>
            <w:r>
              <w:rPr>
                <w:sz w:val="20"/>
                <w:szCs w:val="20"/>
              </w:rPr>
              <w:t>Séquence 2</w:t>
            </w:r>
          </w:p>
        </w:tc>
      </w:tr>
      <w:tr w:rsidR="00422E77" w14:paraId="2DB25BFB" w14:textId="77777777">
        <w:tblPrEx>
          <w:tblCellMar>
            <w:top w:w="0" w:type="dxa"/>
            <w:bottom w:w="0" w:type="dxa"/>
          </w:tblCellMar>
        </w:tblPrEx>
        <w:tc>
          <w:tcPr>
            <w:tcW w:w="6840" w:type="dxa"/>
            <w:shd w:val="clear" w:color="auto" w:fill="FFFFFF"/>
            <w:tcMar>
              <w:top w:w="90" w:type="dxa"/>
              <w:left w:w="110" w:type="dxa"/>
              <w:bottom w:w="90" w:type="dxa"/>
              <w:right w:w="110" w:type="dxa"/>
            </w:tcMar>
          </w:tcPr>
          <w:p w14:paraId="2DB25BF9" w14:textId="77777777" w:rsidR="00422E77" w:rsidRDefault="00F45FD7">
            <w:pPr>
              <w:spacing w:line="264" w:lineRule="auto"/>
            </w:pPr>
            <w:r>
              <w:rPr>
                <w:sz w:val="20"/>
                <w:szCs w:val="20"/>
              </w:rPr>
              <w:t>4. Quand une machine est-elle capable ?</w:t>
            </w:r>
          </w:p>
        </w:tc>
        <w:tc>
          <w:tcPr>
            <w:tcW w:w="2160" w:type="dxa"/>
            <w:shd w:val="clear" w:color="auto" w:fill="FFFFFF"/>
            <w:tcMar>
              <w:top w:w="90" w:type="dxa"/>
              <w:left w:w="110" w:type="dxa"/>
              <w:bottom w:w="90" w:type="dxa"/>
              <w:right w:w="110" w:type="dxa"/>
            </w:tcMar>
          </w:tcPr>
          <w:p w14:paraId="2DB25BFA" w14:textId="77777777" w:rsidR="00422E77" w:rsidRDefault="00F45FD7">
            <w:pPr>
              <w:spacing w:line="264" w:lineRule="auto"/>
            </w:pPr>
            <w:r>
              <w:rPr>
                <w:sz w:val="20"/>
                <w:szCs w:val="20"/>
              </w:rPr>
              <w:t>Séquence 4</w:t>
            </w:r>
          </w:p>
        </w:tc>
      </w:tr>
      <w:tr w:rsidR="00422E77" w14:paraId="2DB25BFE" w14:textId="77777777">
        <w:tblPrEx>
          <w:tblCellMar>
            <w:top w:w="0" w:type="dxa"/>
            <w:bottom w:w="0" w:type="dxa"/>
          </w:tblCellMar>
        </w:tblPrEx>
        <w:tc>
          <w:tcPr>
            <w:tcW w:w="6840" w:type="dxa"/>
            <w:shd w:val="clear" w:color="auto" w:fill="F5F5F5"/>
            <w:tcMar>
              <w:top w:w="90" w:type="dxa"/>
              <w:left w:w="110" w:type="dxa"/>
              <w:bottom w:w="90" w:type="dxa"/>
              <w:right w:w="110" w:type="dxa"/>
            </w:tcMar>
          </w:tcPr>
          <w:p w14:paraId="2DB25BFC" w14:textId="77777777" w:rsidR="00422E77" w:rsidRDefault="00F45FD7">
            <w:pPr>
              <w:spacing w:line="264" w:lineRule="auto"/>
            </w:pPr>
            <w:r>
              <w:rPr>
                <w:sz w:val="20"/>
                <w:szCs w:val="20"/>
              </w:rPr>
              <w:t>5. Le contrôle à 100 pour cent est-il la meilleure stratégie ?</w:t>
            </w:r>
          </w:p>
        </w:tc>
        <w:tc>
          <w:tcPr>
            <w:tcW w:w="2160" w:type="dxa"/>
            <w:shd w:val="clear" w:color="auto" w:fill="F5F5F5"/>
            <w:tcMar>
              <w:top w:w="90" w:type="dxa"/>
              <w:left w:w="110" w:type="dxa"/>
              <w:bottom w:w="90" w:type="dxa"/>
              <w:right w:w="110" w:type="dxa"/>
            </w:tcMar>
          </w:tcPr>
          <w:p w14:paraId="2DB25BFD" w14:textId="77777777" w:rsidR="00422E77" w:rsidRDefault="00F45FD7">
            <w:pPr>
              <w:spacing w:line="264" w:lineRule="auto"/>
            </w:pPr>
            <w:r>
              <w:rPr>
                <w:sz w:val="20"/>
                <w:szCs w:val="20"/>
              </w:rPr>
              <w:t>Séquence 5</w:t>
            </w:r>
          </w:p>
        </w:tc>
      </w:tr>
      <w:tr w:rsidR="00422E77" w14:paraId="2DB25C01" w14:textId="77777777">
        <w:tblPrEx>
          <w:tblCellMar>
            <w:top w:w="0" w:type="dxa"/>
            <w:bottom w:w="0" w:type="dxa"/>
          </w:tblCellMar>
        </w:tblPrEx>
        <w:tc>
          <w:tcPr>
            <w:tcW w:w="6840" w:type="dxa"/>
            <w:shd w:val="clear" w:color="auto" w:fill="FFFFFF"/>
            <w:tcMar>
              <w:top w:w="90" w:type="dxa"/>
              <w:left w:w="110" w:type="dxa"/>
              <w:bottom w:w="90" w:type="dxa"/>
              <w:right w:w="110" w:type="dxa"/>
            </w:tcMar>
          </w:tcPr>
          <w:p w14:paraId="2DB25BFF" w14:textId="77777777" w:rsidR="00422E77" w:rsidRDefault="00F45FD7">
            <w:pPr>
              <w:spacing w:line="264" w:lineRule="auto"/>
            </w:pPr>
            <w:r>
              <w:rPr>
                <w:sz w:val="20"/>
                <w:szCs w:val="20"/>
              </w:rPr>
              <w:t>6. Que signifie le sigle SPC, ou MSP en français ?</w:t>
            </w:r>
          </w:p>
        </w:tc>
        <w:tc>
          <w:tcPr>
            <w:tcW w:w="2160" w:type="dxa"/>
            <w:shd w:val="clear" w:color="auto" w:fill="FFFFFF"/>
            <w:tcMar>
              <w:top w:w="90" w:type="dxa"/>
              <w:left w:w="110" w:type="dxa"/>
              <w:bottom w:w="90" w:type="dxa"/>
              <w:right w:w="110" w:type="dxa"/>
            </w:tcMar>
          </w:tcPr>
          <w:p w14:paraId="2DB25C00" w14:textId="77777777" w:rsidR="00422E77" w:rsidRDefault="00F45FD7">
            <w:pPr>
              <w:spacing w:line="264" w:lineRule="auto"/>
            </w:pPr>
            <w:r>
              <w:rPr>
                <w:sz w:val="20"/>
                <w:szCs w:val="20"/>
              </w:rPr>
              <w:t>Glossaire, séquence 6</w:t>
            </w:r>
          </w:p>
        </w:tc>
      </w:tr>
      <w:tr w:rsidR="00422E77" w14:paraId="2DB25C04" w14:textId="77777777">
        <w:tblPrEx>
          <w:tblCellMar>
            <w:top w:w="0" w:type="dxa"/>
            <w:bottom w:w="0" w:type="dxa"/>
          </w:tblCellMar>
        </w:tblPrEx>
        <w:tc>
          <w:tcPr>
            <w:tcW w:w="6840" w:type="dxa"/>
            <w:shd w:val="clear" w:color="auto" w:fill="F5F5F5"/>
            <w:tcMar>
              <w:top w:w="90" w:type="dxa"/>
              <w:left w:w="110" w:type="dxa"/>
              <w:bottom w:w="90" w:type="dxa"/>
              <w:right w:w="110" w:type="dxa"/>
            </w:tcMar>
          </w:tcPr>
          <w:p w14:paraId="2DB25C02" w14:textId="77777777" w:rsidR="00422E77" w:rsidRDefault="00F45FD7">
            <w:pPr>
              <w:spacing w:line="264" w:lineRule="auto"/>
            </w:pPr>
            <w:r>
              <w:rPr>
                <w:sz w:val="20"/>
                <w:szCs w:val="20"/>
              </w:rPr>
              <w:t>7. Quand un procédé est-il sous contrôle statistique ?</w:t>
            </w:r>
          </w:p>
        </w:tc>
        <w:tc>
          <w:tcPr>
            <w:tcW w:w="2160" w:type="dxa"/>
            <w:shd w:val="clear" w:color="auto" w:fill="F5F5F5"/>
            <w:tcMar>
              <w:top w:w="90" w:type="dxa"/>
              <w:left w:w="110" w:type="dxa"/>
              <w:bottom w:w="90" w:type="dxa"/>
              <w:right w:w="110" w:type="dxa"/>
            </w:tcMar>
          </w:tcPr>
          <w:p w14:paraId="2DB25C03" w14:textId="77777777" w:rsidR="00422E77" w:rsidRDefault="00F45FD7">
            <w:pPr>
              <w:spacing w:line="264" w:lineRule="auto"/>
            </w:pPr>
            <w:r>
              <w:rPr>
                <w:sz w:val="20"/>
                <w:szCs w:val="20"/>
              </w:rPr>
              <w:t>Séquence 3, étape 4</w:t>
            </w:r>
          </w:p>
        </w:tc>
      </w:tr>
      <w:tr w:rsidR="00422E77" w14:paraId="2DB25C07" w14:textId="77777777">
        <w:tblPrEx>
          <w:tblCellMar>
            <w:top w:w="0" w:type="dxa"/>
            <w:bottom w:w="0" w:type="dxa"/>
          </w:tblCellMar>
        </w:tblPrEx>
        <w:tc>
          <w:tcPr>
            <w:tcW w:w="6840" w:type="dxa"/>
            <w:shd w:val="clear" w:color="auto" w:fill="FFFFFF"/>
            <w:tcMar>
              <w:top w:w="90" w:type="dxa"/>
              <w:left w:w="110" w:type="dxa"/>
              <w:bottom w:w="90" w:type="dxa"/>
              <w:right w:w="110" w:type="dxa"/>
            </w:tcMar>
          </w:tcPr>
          <w:p w14:paraId="2DB25C05" w14:textId="77777777" w:rsidR="00422E77" w:rsidRDefault="00F45FD7">
            <w:pPr>
              <w:spacing w:line="264" w:lineRule="auto"/>
            </w:pPr>
            <w:r>
              <w:rPr>
                <w:sz w:val="20"/>
                <w:szCs w:val="20"/>
              </w:rPr>
              <w:t>8. Quelle courbe décrit la répartition naturelle des mesures ?</w:t>
            </w:r>
          </w:p>
        </w:tc>
        <w:tc>
          <w:tcPr>
            <w:tcW w:w="2160" w:type="dxa"/>
            <w:shd w:val="clear" w:color="auto" w:fill="FFFFFF"/>
            <w:tcMar>
              <w:top w:w="90" w:type="dxa"/>
              <w:left w:w="110" w:type="dxa"/>
              <w:bottom w:w="90" w:type="dxa"/>
              <w:right w:w="110" w:type="dxa"/>
            </w:tcMar>
          </w:tcPr>
          <w:p w14:paraId="2DB25C06" w14:textId="77777777" w:rsidR="00422E77" w:rsidRDefault="00F45FD7">
            <w:pPr>
              <w:spacing w:line="264" w:lineRule="auto"/>
            </w:pPr>
            <w:r>
              <w:rPr>
                <w:sz w:val="20"/>
                <w:szCs w:val="20"/>
              </w:rPr>
              <w:t>Séquence 2, étape 4</w:t>
            </w:r>
          </w:p>
        </w:tc>
      </w:tr>
      <w:tr w:rsidR="00422E77" w14:paraId="2DB25C0A" w14:textId="77777777">
        <w:tblPrEx>
          <w:tblCellMar>
            <w:top w:w="0" w:type="dxa"/>
            <w:bottom w:w="0" w:type="dxa"/>
          </w:tblCellMar>
        </w:tblPrEx>
        <w:tc>
          <w:tcPr>
            <w:tcW w:w="6840" w:type="dxa"/>
            <w:shd w:val="clear" w:color="auto" w:fill="F5F5F5"/>
            <w:tcMar>
              <w:top w:w="90" w:type="dxa"/>
              <w:left w:w="110" w:type="dxa"/>
              <w:bottom w:w="90" w:type="dxa"/>
              <w:right w:w="110" w:type="dxa"/>
            </w:tcMar>
          </w:tcPr>
          <w:p w14:paraId="2DB25C08" w14:textId="77777777" w:rsidR="00422E77" w:rsidRDefault="00F45FD7">
            <w:pPr>
              <w:spacing w:line="264" w:lineRule="auto"/>
            </w:pPr>
            <w:r>
              <w:rPr>
                <w:sz w:val="20"/>
                <w:szCs w:val="20"/>
              </w:rPr>
              <w:t>9. Que mesure l'indice Cp ?</w:t>
            </w:r>
          </w:p>
        </w:tc>
        <w:tc>
          <w:tcPr>
            <w:tcW w:w="2160" w:type="dxa"/>
            <w:shd w:val="clear" w:color="auto" w:fill="F5F5F5"/>
            <w:tcMar>
              <w:top w:w="90" w:type="dxa"/>
              <w:left w:w="110" w:type="dxa"/>
              <w:bottom w:w="90" w:type="dxa"/>
              <w:right w:w="110" w:type="dxa"/>
            </w:tcMar>
          </w:tcPr>
          <w:p w14:paraId="2DB25C09" w14:textId="77777777" w:rsidR="00422E77" w:rsidRDefault="00F45FD7">
            <w:pPr>
              <w:spacing w:line="264" w:lineRule="auto"/>
            </w:pPr>
            <w:r>
              <w:rPr>
                <w:sz w:val="20"/>
                <w:szCs w:val="20"/>
              </w:rPr>
              <w:t>Séquence 4, étape 3</w:t>
            </w:r>
          </w:p>
        </w:tc>
      </w:tr>
      <w:tr w:rsidR="00422E77" w14:paraId="2DB25C0D" w14:textId="77777777">
        <w:tblPrEx>
          <w:tblCellMar>
            <w:top w:w="0" w:type="dxa"/>
            <w:bottom w:w="0" w:type="dxa"/>
          </w:tblCellMar>
        </w:tblPrEx>
        <w:tc>
          <w:tcPr>
            <w:tcW w:w="6840" w:type="dxa"/>
            <w:shd w:val="clear" w:color="auto" w:fill="FFFFFF"/>
            <w:tcMar>
              <w:top w:w="90" w:type="dxa"/>
              <w:left w:w="110" w:type="dxa"/>
              <w:bottom w:w="90" w:type="dxa"/>
              <w:right w:w="110" w:type="dxa"/>
            </w:tcMar>
          </w:tcPr>
          <w:p w14:paraId="2DB25C0B" w14:textId="77777777" w:rsidR="00422E77" w:rsidRDefault="00F45FD7">
            <w:pPr>
              <w:spacing w:line="264" w:lineRule="auto"/>
            </w:pPr>
            <w:r>
              <w:rPr>
                <w:sz w:val="20"/>
                <w:szCs w:val="20"/>
              </w:rPr>
              <w:t>10. Quel est l'objectif d'une carte de contrôle ?</w:t>
            </w:r>
          </w:p>
        </w:tc>
        <w:tc>
          <w:tcPr>
            <w:tcW w:w="2160" w:type="dxa"/>
            <w:shd w:val="clear" w:color="auto" w:fill="FFFFFF"/>
            <w:tcMar>
              <w:top w:w="90" w:type="dxa"/>
              <w:left w:w="110" w:type="dxa"/>
              <w:bottom w:w="90" w:type="dxa"/>
              <w:right w:w="110" w:type="dxa"/>
            </w:tcMar>
          </w:tcPr>
          <w:p w14:paraId="2DB25C0C" w14:textId="77777777" w:rsidR="00422E77" w:rsidRDefault="00F45FD7">
            <w:pPr>
              <w:spacing w:line="264" w:lineRule="auto"/>
            </w:pPr>
            <w:r>
              <w:rPr>
                <w:sz w:val="20"/>
                <w:szCs w:val="20"/>
              </w:rPr>
              <w:t>Séquence 5, étape 3</w:t>
            </w:r>
          </w:p>
        </w:tc>
      </w:tr>
    </w:tbl>
    <w:p w14:paraId="2DB25C0E" w14:textId="77777777" w:rsidR="00422E77" w:rsidRDefault="00F45FD7">
      <w:r>
        <w:br w:type="page"/>
      </w:r>
    </w:p>
    <w:p w14:paraId="2DB25C0F" w14:textId="77777777" w:rsidR="00422E77" w:rsidRDefault="00F45FD7">
      <w:pPr>
        <w:pStyle w:val="Titre1"/>
        <w:spacing w:before="360" w:after="180"/>
      </w:pPr>
      <w:r>
        <w:rPr>
          <w:b/>
          <w:bCs/>
          <w:color w:val="1F3864"/>
          <w:sz w:val="30"/>
          <w:szCs w:val="30"/>
        </w:rPr>
        <w:lastRenderedPageBreak/>
        <w:t>Glossaire. Les dix-huit mots à connaître</w:t>
      </w:r>
    </w:p>
    <w:p w14:paraId="2DB25C10" w14:textId="77777777" w:rsidR="00422E77" w:rsidRDefault="00F45FD7">
      <w:pPr>
        <w:spacing w:after="120"/>
      </w:pPr>
      <w:r>
        <w:t>À distribuer aux stagiaires. La troisième colonne est celle qui compte : la plupart des erreurs viennent d'un mot du langage courant utilisé ici dans un sens précis.</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530"/>
        <w:gridCol w:w="4230"/>
        <w:gridCol w:w="3240"/>
      </w:tblGrid>
      <w:tr w:rsidR="00422E77" w14:paraId="2DB25C14" w14:textId="77777777">
        <w:tblPrEx>
          <w:tblCellMar>
            <w:top w:w="0" w:type="dxa"/>
            <w:bottom w:w="0" w:type="dxa"/>
          </w:tblCellMar>
        </w:tblPrEx>
        <w:trPr>
          <w:tblHeader/>
        </w:trPr>
        <w:tc>
          <w:tcPr>
            <w:tcW w:w="1530" w:type="dxa"/>
            <w:shd w:val="clear" w:color="auto" w:fill="1F3864"/>
            <w:tcMar>
              <w:top w:w="100" w:type="dxa"/>
              <w:left w:w="120" w:type="dxa"/>
              <w:bottom w:w="100" w:type="dxa"/>
              <w:right w:w="120" w:type="dxa"/>
            </w:tcMar>
            <w:vAlign w:val="center"/>
          </w:tcPr>
          <w:p w14:paraId="2DB25C11" w14:textId="77777777" w:rsidR="00422E77" w:rsidRDefault="00F45FD7">
            <w:r>
              <w:rPr>
                <w:b/>
                <w:bCs/>
                <w:color w:val="FFFFFF"/>
                <w:sz w:val="20"/>
                <w:szCs w:val="20"/>
              </w:rPr>
              <w:t>Terme</w:t>
            </w:r>
          </w:p>
        </w:tc>
        <w:tc>
          <w:tcPr>
            <w:tcW w:w="4230" w:type="dxa"/>
            <w:shd w:val="clear" w:color="auto" w:fill="1F3864"/>
            <w:tcMar>
              <w:top w:w="100" w:type="dxa"/>
              <w:left w:w="120" w:type="dxa"/>
              <w:bottom w:w="100" w:type="dxa"/>
              <w:right w:w="120" w:type="dxa"/>
            </w:tcMar>
            <w:vAlign w:val="center"/>
          </w:tcPr>
          <w:p w14:paraId="2DB25C12" w14:textId="77777777" w:rsidR="00422E77" w:rsidRDefault="00F45FD7">
            <w:r>
              <w:rPr>
                <w:b/>
                <w:bCs/>
                <w:color w:val="FFFFFF"/>
                <w:sz w:val="20"/>
                <w:szCs w:val="20"/>
              </w:rPr>
              <w:t>En une phrase</w:t>
            </w:r>
          </w:p>
        </w:tc>
        <w:tc>
          <w:tcPr>
            <w:tcW w:w="3240" w:type="dxa"/>
            <w:shd w:val="clear" w:color="auto" w:fill="1F3864"/>
            <w:tcMar>
              <w:top w:w="100" w:type="dxa"/>
              <w:left w:w="120" w:type="dxa"/>
              <w:bottom w:w="100" w:type="dxa"/>
              <w:right w:w="120" w:type="dxa"/>
            </w:tcMar>
            <w:vAlign w:val="center"/>
          </w:tcPr>
          <w:p w14:paraId="2DB25C13" w14:textId="77777777" w:rsidR="00422E77" w:rsidRDefault="00F45FD7">
            <w:r>
              <w:rPr>
                <w:b/>
                <w:bCs/>
                <w:color w:val="FFFFFF"/>
                <w:sz w:val="20"/>
                <w:szCs w:val="20"/>
              </w:rPr>
              <w:t>Piège à éviter</w:t>
            </w:r>
          </w:p>
        </w:tc>
      </w:tr>
      <w:tr w:rsidR="00422E77" w14:paraId="2DB25C18"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15" w14:textId="77777777" w:rsidR="00422E77" w:rsidRDefault="00F45FD7">
            <w:pPr>
              <w:spacing w:line="264" w:lineRule="auto"/>
            </w:pPr>
            <w:r>
              <w:rPr>
                <w:b/>
                <w:bCs/>
                <w:sz w:val="18"/>
                <w:szCs w:val="18"/>
              </w:rPr>
              <w:t>SPC / MSP</w:t>
            </w:r>
          </w:p>
        </w:tc>
        <w:tc>
          <w:tcPr>
            <w:tcW w:w="4230" w:type="dxa"/>
            <w:shd w:val="clear" w:color="auto" w:fill="F5F5F5"/>
            <w:tcMar>
              <w:top w:w="50" w:type="dxa"/>
              <w:left w:w="110" w:type="dxa"/>
              <w:bottom w:w="50" w:type="dxa"/>
              <w:right w:w="110" w:type="dxa"/>
            </w:tcMar>
          </w:tcPr>
          <w:p w14:paraId="2DB25C16" w14:textId="77777777" w:rsidR="00422E77" w:rsidRDefault="00F45FD7">
            <w:pPr>
              <w:spacing w:line="264" w:lineRule="auto"/>
            </w:pPr>
            <w:proofErr w:type="spellStart"/>
            <w:r>
              <w:rPr>
                <w:sz w:val="18"/>
                <w:szCs w:val="18"/>
              </w:rPr>
              <w:t>Statistical</w:t>
            </w:r>
            <w:proofErr w:type="spellEnd"/>
            <w:r>
              <w:rPr>
                <w:sz w:val="18"/>
                <w:szCs w:val="18"/>
              </w:rPr>
              <w:t xml:space="preserve"> Process Control, en français Maîtrise Statistique des Procédés. Piloter la production à partir de mesures, plutôt qu'à l'intuition.</w:t>
            </w:r>
          </w:p>
        </w:tc>
        <w:tc>
          <w:tcPr>
            <w:tcW w:w="3240" w:type="dxa"/>
            <w:shd w:val="clear" w:color="auto" w:fill="F5F5F5"/>
            <w:tcMar>
              <w:top w:w="50" w:type="dxa"/>
              <w:left w:w="110" w:type="dxa"/>
              <w:bottom w:w="50" w:type="dxa"/>
              <w:right w:w="110" w:type="dxa"/>
            </w:tcMar>
          </w:tcPr>
          <w:p w14:paraId="2DB25C17" w14:textId="77777777" w:rsidR="00422E77" w:rsidRDefault="00F45FD7">
            <w:pPr>
              <w:spacing w:line="264" w:lineRule="auto"/>
            </w:pPr>
            <w:r>
              <w:rPr>
                <w:sz w:val="18"/>
                <w:szCs w:val="18"/>
              </w:rPr>
              <w:t>Ce n'est pas un logiciel ni un service, c'est une méthode de travail.</w:t>
            </w:r>
          </w:p>
        </w:tc>
      </w:tr>
      <w:tr w:rsidR="00422E77" w14:paraId="2DB25C1C"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19" w14:textId="77777777" w:rsidR="00422E77" w:rsidRDefault="00F45FD7">
            <w:pPr>
              <w:spacing w:line="264" w:lineRule="auto"/>
            </w:pPr>
            <w:r>
              <w:rPr>
                <w:b/>
                <w:bCs/>
                <w:sz w:val="18"/>
                <w:szCs w:val="18"/>
              </w:rPr>
              <w:t>Variabilité</w:t>
            </w:r>
          </w:p>
        </w:tc>
        <w:tc>
          <w:tcPr>
            <w:tcW w:w="4230" w:type="dxa"/>
            <w:shd w:val="clear" w:color="auto" w:fill="FFFFFF"/>
            <w:tcMar>
              <w:top w:w="50" w:type="dxa"/>
              <w:left w:w="110" w:type="dxa"/>
              <w:bottom w:w="50" w:type="dxa"/>
              <w:right w:w="110" w:type="dxa"/>
            </w:tcMar>
          </w:tcPr>
          <w:p w14:paraId="2DB25C1A" w14:textId="77777777" w:rsidR="00422E77" w:rsidRDefault="00F45FD7">
            <w:pPr>
              <w:spacing w:line="264" w:lineRule="auto"/>
            </w:pPr>
            <w:r>
              <w:rPr>
                <w:sz w:val="18"/>
                <w:szCs w:val="18"/>
              </w:rPr>
              <w:t>Le fait que deux résultats ne soient jamais rigoureusement identiques.</w:t>
            </w:r>
          </w:p>
        </w:tc>
        <w:tc>
          <w:tcPr>
            <w:tcW w:w="3240" w:type="dxa"/>
            <w:shd w:val="clear" w:color="auto" w:fill="FFFFFF"/>
            <w:tcMar>
              <w:top w:w="50" w:type="dxa"/>
              <w:left w:w="110" w:type="dxa"/>
              <w:bottom w:w="50" w:type="dxa"/>
              <w:right w:w="110" w:type="dxa"/>
            </w:tcMar>
          </w:tcPr>
          <w:p w14:paraId="2DB25C1B" w14:textId="77777777" w:rsidR="00422E77" w:rsidRDefault="00F45FD7">
            <w:pPr>
              <w:spacing w:line="264" w:lineRule="auto"/>
            </w:pPr>
            <w:r>
              <w:rPr>
                <w:sz w:val="18"/>
                <w:szCs w:val="18"/>
              </w:rPr>
              <w:t>Elle ne se supprime pas. Elle se réduit et se surveille.</w:t>
            </w:r>
          </w:p>
        </w:tc>
      </w:tr>
      <w:tr w:rsidR="00422E77" w14:paraId="2DB25C20"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1D" w14:textId="77777777" w:rsidR="00422E77" w:rsidRDefault="00F45FD7">
            <w:pPr>
              <w:spacing w:line="264" w:lineRule="auto"/>
            </w:pPr>
            <w:r>
              <w:rPr>
                <w:b/>
                <w:bCs/>
                <w:sz w:val="18"/>
                <w:szCs w:val="18"/>
              </w:rPr>
              <w:t>Distribution</w:t>
            </w:r>
          </w:p>
        </w:tc>
        <w:tc>
          <w:tcPr>
            <w:tcW w:w="4230" w:type="dxa"/>
            <w:shd w:val="clear" w:color="auto" w:fill="F5F5F5"/>
            <w:tcMar>
              <w:top w:w="50" w:type="dxa"/>
              <w:left w:w="110" w:type="dxa"/>
              <w:bottom w:w="50" w:type="dxa"/>
              <w:right w:w="110" w:type="dxa"/>
            </w:tcMar>
          </w:tcPr>
          <w:p w14:paraId="2DB25C1E" w14:textId="77777777" w:rsidR="00422E77" w:rsidRDefault="00F45FD7">
            <w:pPr>
              <w:spacing w:line="264" w:lineRule="auto"/>
            </w:pPr>
            <w:r>
              <w:rPr>
                <w:sz w:val="18"/>
                <w:szCs w:val="18"/>
              </w:rPr>
              <w:t>La façon dont les mesures se répartissent : où elles se concentrent, jusqu'où elles s'écartent.</w:t>
            </w:r>
          </w:p>
        </w:tc>
        <w:tc>
          <w:tcPr>
            <w:tcW w:w="3240" w:type="dxa"/>
            <w:shd w:val="clear" w:color="auto" w:fill="F5F5F5"/>
            <w:tcMar>
              <w:top w:w="50" w:type="dxa"/>
              <w:left w:w="110" w:type="dxa"/>
              <w:bottom w:w="50" w:type="dxa"/>
              <w:right w:w="110" w:type="dxa"/>
            </w:tcMar>
          </w:tcPr>
          <w:p w14:paraId="2DB25C1F" w14:textId="77777777" w:rsidR="00422E77" w:rsidRDefault="00F45FD7">
            <w:pPr>
              <w:spacing w:line="264" w:lineRule="auto"/>
            </w:pPr>
            <w:r>
              <w:rPr>
                <w:sz w:val="18"/>
                <w:szCs w:val="18"/>
              </w:rPr>
              <w:t>Une distribution décrit un ensemble, jamais une pièce isolée.</w:t>
            </w:r>
          </w:p>
        </w:tc>
      </w:tr>
      <w:tr w:rsidR="00422E77" w14:paraId="2DB25C24"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21" w14:textId="77777777" w:rsidR="00422E77" w:rsidRDefault="00F45FD7">
            <w:pPr>
              <w:spacing w:line="264" w:lineRule="auto"/>
            </w:pPr>
            <w:r>
              <w:rPr>
                <w:b/>
                <w:bCs/>
                <w:sz w:val="18"/>
                <w:szCs w:val="18"/>
              </w:rPr>
              <w:t>Histogramme</w:t>
            </w:r>
          </w:p>
        </w:tc>
        <w:tc>
          <w:tcPr>
            <w:tcW w:w="4230" w:type="dxa"/>
            <w:shd w:val="clear" w:color="auto" w:fill="FFFFFF"/>
            <w:tcMar>
              <w:top w:w="50" w:type="dxa"/>
              <w:left w:w="110" w:type="dxa"/>
              <w:bottom w:w="50" w:type="dxa"/>
              <w:right w:w="110" w:type="dxa"/>
            </w:tcMar>
          </w:tcPr>
          <w:p w14:paraId="2DB25C22" w14:textId="77777777" w:rsidR="00422E77" w:rsidRDefault="00F45FD7">
            <w:pPr>
              <w:spacing w:line="264" w:lineRule="auto"/>
            </w:pPr>
            <w:r>
              <w:rPr>
                <w:sz w:val="18"/>
                <w:szCs w:val="18"/>
              </w:rPr>
              <w:t>Le graphique en colonnes qui montre la distribution d'un seul coup d'œil.</w:t>
            </w:r>
          </w:p>
        </w:tc>
        <w:tc>
          <w:tcPr>
            <w:tcW w:w="3240" w:type="dxa"/>
            <w:shd w:val="clear" w:color="auto" w:fill="FFFFFF"/>
            <w:tcMar>
              <w:top w:w="50" w:type="dxa"/>
              <w:left w:w="110" w:type="dxa"/>
              <w:bottom w:w="50" w:type="dxa"/>
              <w:right w:w="110" w:type="dxa"/>
            </w:tcMar>
          </w:tcPr>
          <w:p w14:paraId="2DB25C23" w14:textId="77777777" w:rsidR="00422E77" w:rsidRDefault="00F45FD7">
            <w:pPr>
              <w:spacing w:line="264" w:lineRule="auto"/>
            </w:pPr>
            <w:r>
              <w:rPr>
                <w:sz w:val="18"/>
                <w:szCs w:val="18"/>
              </w:rPr>
              <w:t>À ne pas confondre avec le diagramme de Pareto, qui classe des causes.</w:t>
            </w:r>
          </w:p>
        </w:tc>
      </w:tr>
      <w:tr w:rsidR="00422E77" w14:paraId="2DB25C28"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25" w14:textId="77777777" w:rsidR="00422E77" w:rsidRDefault="00F45FD7">
            <w:pPr>
              <w:spacing w:line="264" w:lineRule="auto"/>
            </w:pPr>
            <w:r>
              <w:rPr>
                <w:b/>
                <w:bCs/>
                <w:sz w:val="18"/>
                <w:szCs w:val="18"/>
              </w:rPr>
              <w:t>Moyenne</w:t>
            </w:r>
          </w:p>
        </w:tc>
        <w:tc>
          <w:tcPr>
            <w:tcW w:w="4230" w:type="dxa"/>
            <w:shd w:val="clear" w:color="auto" w:fill="F5F5F5"/>
            <w:tcMar>
              <w:top w:w="50" w:type="dxa"/>
              <w:left w:w="110" w:type="dxa"/>
              <w:bottom w:w="50" w:type="dxa"/>
              <w:right w:w="110" w:type="dxa"/>
            </w:tcMar>
          </w:tcPr>
          <w:p w14:paraId="2DB25C26" w14:textId="77777777" w:rsidR="00422E77" w:rsidRDefault="00F45FD7">
            <w:pPr>
              <w:spacing w:line="264" w:lineRule="auto"/>
            </w:pPr>
            <w:r>
              <w:rPr>
                <w:sz w:val="18"/>
                <w:szCs w:val="18"/>
              </w:rPr>
              <w:t>La somme des mesures divisée par leur nombre. Elle dit où le procédé est centré.</w:t>
            </w:r>
          </w:p>
        </w:tc>
        <w:tc>
          <w:tcPr>
            <w:tcW w:w="3240" w:type="dxa"/>
            <w:shd w:val="clear" w:color="auto" w:fill="F5F5F5"/>
            <w:tcMar>
              <w:top w:w="50" w:type="dxa"/>
              <w:left w:w="110" w:type="dxa"/>
              <w:bottom w:w="50" w:type="dxa"/>
              <w:right w:w="110" w:type="dxa"/>
            </w:tcMar>
          </w:tcPr>
          <w:p w14:paraId="2DB25C27" w14:textId="77777777" w:rsidR="00422E77" w:rsidRDefault="00F45FD7">
            <w:pPr>
              <w:spacing w:line="264" w:lineRule="auto"/>
            </w:pPr>
            <w:r>
              <w:rPr>
                <w:sz w:val="18"/>
                <w:szCs w:val="18"/>
              </w:rPr>
              <w:t>Deux productions très différentes peuvent avoir la même moyenne.</w:t>
            </w:r>
          </w:p>
        </w:tc>
      </w:tr>
      <w:tr w:rsidR="00422E77" w14:paraId="2DB25C2C"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29" w14:textId="77777777" w:rsidR="00422E77" w:rsidRDefault="00F45FD7">
            <w:pPr>
              <w:spacing w:line="264" w:lineRule="auto"/>
            </w:pPr>
            <w:r>
              <w:rPr>
                <w:b/>
                <w:bCs/>
                <w:sz w:val="18"/>
                <w:szCs w:val="18"/>
              </w:rPr>
              <w:t>Étendue (R)</w:t>
            </w:r>
          </w:p>
        </w:tc>
        <w:tc>
          <w:tcPr>
            <w:tcW w:w="4230" w:type="dxa"/>
            <w:shd w:val="clear" w:color="auto" w:fill="FFFFFF"/>
            <w:tcMar>
              <w:top w:w="50" w:type="dxa"/>
              <w:left w:w="110" w:type="dxa"/>
              <w:bottom w:w="50" w:type="dxa"/>
              <w:right w:w="110" w:type="dxa"/>
            </w:tcMar>
          </w:tcPr>
          <w:p w14:paraId="2DB25C2A" w14:textId="77777777" w:rsidR="00422E77" w:rsidRDefault="00F45FD7">
            <w:pPr>
              <w:spacing w:line="264" w:lineRule="auto"/>
            </w:pPr>
            <w:r>
              <w:rPr>
                <w:sz w:val="18"/>
                <w:szCs w:val="18"/>
              </w:rPr>
              <w:t>La plus grande mesure moins la plus petite. La mesure de dispersion la plus simple.</w:t>
            </w:r>
          </w:p>
        </w:tc>
        <w:tc>
          <w:tcPr>
            <w:tcW w:w="3240" w:type="dxa"/>
            <w:shd w:val="clear" w:color="auto" w:fill="FFFFFF"/>
            <w:tcMar>
              <w:top w:w="50" w:type="dxa"/>
              <w:left w:w="110" w:type="dxa"/>
              <w:bottom w:w="50" w:type="dxa"/>
              <w:right w:w="110" w:type="dxa"/>
            </w:tcMar>
          </w:tcPr>
          <w:p w14:paraId="2DB25C2B" w14:textId="77777777" w:rsidR="00422E77" w:rsidRDefault="00F45FD7">
            <w:pPr>
              <w:spacing w:line="264" w:lineRule="auto"/>
            </w:pPr>
            <w:r>
              <w:rPr>
                <w:sz w:val="18"/>
                <w:szCs w:val="18"/>
              </w:rPr>
              <w:t>Elle ne dépend que de deux valeurs, donc elle est sensible à un point aberrant.</w:t>
            </w:r>
          </w:p>
        </w:tc>
      </w:tr>
      <w:tr w:rsidR="00422E77" w14:paraId="2DB25C30"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2D" w14:textId="77777777" w:rsidR="00422E77" w:rsidRDefault="00F45FD7">
            <w:pPr>
              <w:spacing w:line="264" w:lineRule="auto"/>
            </w:pPr>
            <w:r>
              <w:rPr>
                <w:b/>
                <w:bCs/>
                <w:sz w:val="18"/>
                <w:szCs w:val="18"/>
              </w:rPr>
              <w:t>Écart-type (sigma)</w:t>
            </w:r>
          </w:p>
        </w:tc>
        <w:tc>
          <w:tcPr>
            <w:tcW w:w="4230" w:type="dxa"/>
            <w:shd w:val="clear" w:color="auto" w:fill="F5F5F5"/>
            <w:tcMar>
              <w:top w:w="50" w:type="dxa"/>
              <w:left w:w="110" w:type="dxa"/>
              <w:bottom w:w="50" w:type="dxa"/>
              <w:right w:w="110" w:type="dxa"/>
            </w:tcMar>
          </w:tcPr>
          <w:p w14:paraId="2DB25C2E" w14:textId="77777777" w:rsidR="00422E77" w:rsidRDefault="00F45FD7">
            <w:pPr>
              <w:spacing w:line="264" w:lineRule="auto"/>
            </w:pPr>
            <w:r>
              <w:rPr>
                <w:sz w:val="18"/>
                <w:szCs w:val="18"/>
              </w:rPr>
              <w:t>L'écart typique entre une mesure et la moyenne. La largeur du nuage.</w:t>
            </w:r>
          </w:p>
        </w:tc>
        <w:tc>
          <w:tcPr>
            <w:tcW w:w="3240" w:type="dxa"/>
            <w:shd w:val="clear" w:color="auto" w:fill="F5F5F5"/>
            <w:tcMar>
              <w:top w:w="50" w:type="dxa"/>
              <w:left w:w="110" w:type="dxa"/>
              <w:bottom w:w="50" w:type="dxa"/>
              <w:right w:w="110" w:type="dxa"/>
            </w:tcMar>
          </w:tcPr>
          <w:p w14:paraId="2DB25C2F" w14:textId="77777777" w:rsidR="00422E77" w:rsidRDefault="00F45FD7">
            <w:pPr>
              <w:spacing w:line="264" w:lineRule="auto"/>
            </w:pPr>
            <w:r>
              <w:rPr>
                <w:sz w:val="18"/>
                <w:szCs w:val="18"/>
              </w:rPr>
              <w:t>Ce n'est pas une tolérance ni une limite : c'est une caractéristique du procédé.</w:t>
            </w:r>
          </w:p>
        </w:tc>
      </w:tr>
      <w:tr w:rsidR="00422E77" w14:paraId="2DB25C34"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31" w14:textId="77777777" w:rsidR="00422E77" w:rsidRDefault="00F45FD7">
            <w:pPr>
              <w:spacing w:line="264" w:lineRule="auto"/>
            </w:pPr>
            <w:r>
              <w:rPr>
                <w:b/>
                <w:bCs/>
                <w:sz w:val="18"/>
                <w:szCs w:val="18"/>
              </w:rPr>
              <w:t>Loi normale</w:t>
            </w:r>
          </w:p>
        </w:tc>
        <w:tc>
          <w:tcPr>
            <w:tcW w:w="4230" w:type="dxa"/>
            <w:shd w:val="clear" w:color="auto" w:fill="FFFFFF"/>
            <w:tcMar>
              <w:top w:w="50" w:type="dxa"/>
              <w:left w:w="110" w:type="dxa"/>
              <w:bottom w:w="50" w:type="dxa"/>
              <w:right w:w="110" w:type="dxa"/>
            </w:tcMar>
          </w:tcPr>
          <w:p w14:paraId="2DB25C32" w14:textId="77777777" w:rsidR="00422E77" w:rsidRDefault="00F45FD7">
            <w:pPr>
              <w:spacing w:line="264" w:lineRule="auto"/>
            </w:pPr>
            <w:r>
              <w:rPr>
                <w:sz w:val="18"/>
                <w:szCs w:val="18"/>
              </w:rPr>
              <w:t>La courbe en cloche, forme habituelle de la distribution d'un procédé stable.</w:t>
            </w:r>
          </w:p>
        </w:tc>
        <w:tc>
          <w:tcPr>
            <w:tcW w:w="3240" w:type="dxa"/>
            <w:shd w:val="clear" w:color="auto" w:fill="FFFFFF"/>
            <w:tcMar>
              <w:top w:w="50" w:type="dxa"/>
              <w:left w:w="110" w:type="dxa"/>
              <w:bottom w:w="50" w:type="dxa"/>
              <w:right w:w="110" w:type="dxa"/>
            </w:tcMar>
          </w:tcPr>
          <w:p w14:paraId="2DB25C33" w14:textId="77777777" w:rsidR="00422E77" w:rsidRDefault="00F45FD7">
            <w:pPr>
              <w:spacing w:line="264" w:lineRule="auto"/>
            </w:pPr>
            <w:r>
              <w:rPr>
                <w:sz w:val="18"/>
                <w:szCs w:val="18"/>
              </w:rPr>
              <w:t>Toutes les productions ne la suivent pas. Cela se vérifie, cela ne se suppose pas.</w:t>
            </w:r>
          </w:p>
        </w:tc>
      </w:tr>
      <w:tr w:rsidR="00422E77" w14:paraId="2DB25C38"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35" w14:textId="77777777" w:rsidR="00422E77" w:rsidRDefault="00F45FD7">
            <w:pPr>
              <w:spacing w:line="264" w:lineRule="auto"/>
            </w:pPr>
            <w:r>
              <w:rPr>
                <w:b/>
                <w:bCs/>
                <w:sz w:val="18"/>
                <w:szCs w:val="18"/>
              </w:rPr>
              <w:t>Dispersion naturelle</w:t>
            </w:r>
          </w:p>
        </w:tc>
        <w:tc>
          <w:tcPr>
            <w:tcW w:w="4230" w:type="dxa"/>
            <w:shd w:val="clear" w:color="auto" w:fill="F5F5F5"/>
            <w:tcMar>
              <w:top w:w="50" w:type="dxa"/>
              <w:left w:w="110" w:type="dxa"/>
              <w:bottom w:w="50" w:type="dxa"/>
              <w:right w:w="110" w:type="dxa"/>
            </w:tcMar>
          </w:tcPr>
          <w:p w14:paraId="2DB25C36" w14:textId="77777777" w:rsidR="00422E77" w:rsidRDefault="00F45FD7">
            <w:pPr>
              <w:spacing w:line="264" w:lineRule="auto"/>
            </w:pPr>
            <w:r>
              <w:rPr>
                <w:sz w:val="18"/>
                <w:szCs w:val="18"/>
              </w:rPr>
              <w:t>La largeur occupée par pratiquement toute la production, soit 6 écarts-types.</w:t>
            </w:r>
          </w:p>
        </w:tc>
        <w:tc>
          <w:tcPr>
            <w:tcW w:w="3240" w:type="dxa"/>
            <w:shd w:val="clear" w:color="auto" w:fill="F5F5F5"/>
            <w:tcMar>
              <w:top w:w="50" w:type="dxa"/>
              <w:left w:w="110" w:type="dxa"/>
              <w:bottom w:w="50" w:type="dxa"/>
              <w:right w:w="110" w:type="dxa"/>
            </w:tcMar>
          </w:tcPr>
          <w:p w14:paraId="2DB25C37" w14:textId="77777777" w:rsidR="00422E77" w:rsidRDefault="00F45FD7">
            <w:pPr>
              <w:spacing w:line="264" w:lineRule="auto"/>
            </w:pPr>
            <w:r>
              <w:rPr>
                <w:sz w:val="18"/>
                <w:szCs w:val="18"/>
              </w:rPr>
              <w:t>C'est ce que le procédé produit spontanément, pas ce qu'on lui demande.</w:t>
            </w:r>
          </w:p>
        </w:tc>
      </w:tr>
      <w:tr w:rsidR="00422E77" w14:paraId="2DB25C3C"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39" w14:textId="77777777" w:rsidR="00422E77" w:rsidRDefault="00F45FD7">
            <w:pPr>
              <w:spacing w:line="264" w:lineRule="auto"/>
            </w:pPr>
            <w:r>
              <w:rPr>
                <w:b/>
                <w:bCs/>
                <w:sz w:val="18"/>
                <w:szCs w:val="18"/>
              </w:rPr>
              <w:t>Cause commune</w:t>
            </w:r>
          </w:p>
        </w:tc>
        <w:tc>
          <w:tcPr>
            <w:tcW w:w="4230" w:type="dxa"/>
            <w:shd w:val="clear" w:color="auto" w:fill="FFFFFF"/>
            <w:tcMar>
              <w:top w:w="50" w:type="dxa"/>
              <w:left w:w="110" w:type="dxa"/>
              <w:bottom w:w="50" w:type="dxa"/>
              <w:right w:w="110" w:type="dxa"/>
            </w:tcMar>
          </w:tcPr>
          <w:p w14:paraId="2DB25C3A" w14:textId="77777777" w:rsidR="00422E77" w:rsidRDefault="00F45FD7">
            <w:pPr>
              <w:spacing w:line="264" w:lineRule="auto"/>
            </w:pPr>
            <w:r>
              <w:rPr>
                <w:sz w:val="18"/>
                <w:szCs w:val="18"/>
              </w:rPr>
              <w:t>Une des nombreuses petites causes toujours présentes, qui font la variation ordinaire.</w:t>
            </w:r>
          </w:p>
        </w:tc>
        <w:tc>
          <w:tcPr>
            <w:tcW w:w="3240" w:type="dxa"/>
            <w:shd w:val="clear" w:color="auto" w:fill="FFFFFF"/>
            <w:tcMar>
              <w:top w:w="50" w:type="dxa"/>
              <w:left w:w="110" w:type="dxa"/>
              <w:bottom w:w="50" w:type="dxa"/>
              <w:right w:w="110" w:type="dxa"/>
            </w:tcMar>
          </w:tcPr>
          <w:p w14:paraId="2DB25C3B" w14:textId="77777777" w:rsidR="00422E77" w:rsidRDefault="00F45FD7">
            <w:pPr>
              <w:spacing w:line="264" w:lineRule="auto"/>
            </w:pPr>
            <w:r>
              <w:rPr>
                <w:sz w:val="18"/>
                <w:szCs w:val="18"/>
              </w:rPr>
              <w:t>On n'y répond pas par un réglage, mais par une amélioration du procédé.</w:t>
            </w:r>
          </w:p>
        </w:tc>
      </w:tr>
      <w:tr w:rsidR="00422E77" w14:paraId="2DB25C40"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3D" w14:textId="77777777" w:rsidR="00422E77" w:rsidRDefault="00F45FD7">
            <w:pPr>
              <w:spacing w:line="264" w:lineRule="auto"/>
            </w:pPr>
            <w:r>
              <w:rPr>
                <w:b/>
                <w:bCs/>
                <w:sz w:val="18"/>
                <w:szCs w:val="18"/>
              </w:rPr>
              <w:t>Cause spéciale</w:t>
            </w:r>
          </w:p>
        </w:tc>
        <w:tc>
          <w:tcPr>
            <w:tcW w:w="4230" w:type="dxa"/>
            <w:shd w:val="clear" w:color="auto" w:fill="F5F5F5"/>
            <w:tcMar>
              <w:top w:w="50" w:type="dxa"/>
              <w:left w:w="110" w:type="dxa"/>
              <w:bottom w:w="50" w:type="dxa"/>
              <w:right w:w="110" w:type="dxa"/>
            </w:tcMar>
          </w:tcPr>
          <w:p w14:paraId="2DB25C3E" w14:textId="77777777" w:rsidR="00422E77" w:rsidRDefault="00F45FD7">
            <w:pPr>
              <w:spacing w:line="264" w:lineRule="auto"/>
            </w:pPr>
            <w:r>
              <w:rPr>
                <w:sz w:val="18"/>
                <w:szCs w:val="18"/>
              </w:rPr>
              <w:t>Un événement identifiable et inhabituel qui perturbe le procédé.</w:t>
            </w:r>
          </w:p>
        </w:tc>
        <w:tc>
          <w:tcPr>
            <w:tcW w:w="3240" w:type="dxa"/>
            <w:shd w:val="clear" w:color="auto" w:fill="F5F5F5"/>
            <w:tcMar>
              <w:top w:w="50" w:type="dxa"/>
              <w:left w:w="110" w:type="dxa"/>
              <w:bottom w:w="50" w:type="dxa"/>
              <w:right w:w="110" w:type="dxa"/>
            </w:tcMar>
          </w:tcPr>
          <w:p w14:paraId="2DB25C3F" w14:textId="77777777" w:rsidR="00422E77" w:rsidRDefault="00F45FD7">
            <w:pPr>
              <w:spacing w:line="264" w:lineRule="auto"/>
            </w:pPr>
            <w:r>
              <w:rPr>
                <w:sz w:val="18"/>
                <w:szCs w:val="18"/>
              </w:rPr>
              <w:t>Elle se cherche et se supprime, tout de suite.</w:t>
            </w:r>
          </w:p>
        </w:tc>
      </w:tr>
      <w:tr w:rsidR="00422E77" w14:paraId="2DB25C44"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41" w14:textId="77777777" w:rsidR="00422E77" w:rsidRDefault="00F45FD7">
            <w:pPr>
              <w:spacing w:line="264" w:lineRule="auto"/>
            </w:pPr>
            <w:r>
              <w:rPr>
                <w:b/>
                <w:bCs/>
                <w:sz w:val="18"/>
                <w:szCs w:val="18"/>
              </w:rPr>
              <w:t>Sous contrôle statistique</w:t>
            </w:r>
          </w:p>
        </w:tc>
        <w:tc>
          <w:tcPr>
            <w:tcW w:w="4230" w:type="dxa"/>
            <w:shd w:val="clear" w:color="auto" w:fill="FFFFFF"/>
            <w:tcMar>
              <w:top w:w="50" w:type="dxa"/>
              <w:left w:w="110" w:type="dxa"/>
              <w:bottom w:w="50" w:type="dxa"/>
              <w:right w:w="110" w:type="dxa"/>
            </w:tcMar>
          </w:tcPr>
          <w:p w14:paraId="2DB25C42" w14:textId="77777777" w:rsidR="00422E77" w:rsidRDefault="00F45FD7">
            <w:pPr>
              <w:spacing w:line="264" w:lineRule="auto"/>
            </w:pPr>
            <w:r>
              <w:rPr>
                <w:sz w:val="18"/>
                <w:szCs w:val="18"/>
              </w:rPr>
              <w:t>État d'un procédé où seules des causes communes agissent : il est stable et prévisible.</w:t>
            </w:r>
          </w:p>
        </w:tc>
        <w:tc>
          <w:tcPr>
            <w:tcW w:w="3240" w:type="dxa"/>
            <w:shd w:val="clear" w:color="auto" w:fill="FFFFFF"/>
            <w:tcMar>
              <w:top w:w="50" w:type="dxa"/>
              <w:left w:w="110" w:type="dxa"/>
              <w:bottom w:w="50" w:type="dxa"/>
              <w:right w:w="110" w:type="dxa"/>
            </w:tcMar>
          </w:tcPr>
          <w:p w14:paraId="2DB25C43" w14:textId="77777777" w:rsidR="00422E77" w:rsidRDefault="00F45FD7">
            <w:pPr>
              <w:spacing w:line="264" w:lineRule="auto"/>
            </w:pPr>
            <w:r>
              <w:rPr>
                <w:sz w:val="18"/>
                <w:szCs w:val="18"/>
              </w:rPr>
              <w:t>Cela ne veut dire ni surveillé, ni conforme.</w:t>
            </w:r>
          </w:p>
        </w:tc>
      </w:tr>
      <w:tr w:rsidR="00422E77" w14:paraId="2DB25C48"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45" w14:textId="77777777" w:rsidR="00422E77" w:rsidRDefault="00F45FD7">
            <w:pPr>
              <w:spacing w:line="264" w:lineRule="auto"/>
            </w:pPr>
            <w:r>
              <w:rPr>
                <w:b/>
                <w:bCs/>
                <w:sz w:val="18"/>
                <w:szCs w:val="18"/>
              </w:rPr>
              <w:t>Tolérance, IT, LSI, LSS</w:t>
            </w:r>
          </w:p>
        </w:tc>
        <w:tc>
          <w:tcPr>
            <w:tcW w:w="4230" w:type="dxa"/>
            <w:shd w:val="clear" w:color="auto" w:fill="F5F5F5"/>
            <w:tcMar>
              <w:top w:w="50" w:type="dxa"/>
              <w:left w:w="110" w:type="dxa"/>
              <w:bottom w:w="50" w:type="dxa"/>
              <w:right w:w="110" w:type="dxa"/>
            </w:tcMar>
          </w:tcPr>
          <w:p w14:paraId="2DB25C46" w14:textId="77777777" w:rsidR="00422E77" w:rsidRDefault="00F45FD7">
            <w:pPr>
              <w:spacing w:line="264" w:lineRule="auto"/>
            </w:pPr>
            <w:r>
              <w:rPr>
                <w:sz w:val="18"/>
                <w:szCs w:val="18"/>
              </w:rPr>
              <w:t>L'intervalle d'acceptation fixé par le client ou le plan. IT en est la largeur.</w:t>
            </w:r>
          </w:p>
        </w:tc>
        <w:tc>
          <w:tcPr>
            <w:tcW w:w="3240" w:type="dxa"/>
            <w:shd w:val="clear" w:color="auto" w:fill="F5F5F5"/>
            <w:tcMar>
              <w:top w:w="50" w:type="dxa"/>
              <w:left w:w="110" w:type="dxa"/>
              <w:bottom w:w="50" w:type="dxa"/>
              <w:right w:w="110" w:type="dxa"/>
            </w:tcMar>
          </w:tcPr>
          <w:p w14:paraId="2DB25C47" w14:textId="77777777" w:rsidR="00422E77" w:rsidRDefault="00F45FD7">
            <w:pPr>
              <w:spacing w:line="264" w:lineRule="auto"/>
            </w:pPr>
            <w:r>
              <w:rPr>
                <w:sz w:val="18"/>
                <w:szCs w:val="18"/>
              </w:rPr>
              <w:t>C'est une exigence, pas une mesure. Elle ne dit rien de la machine.</w:t>
            </w:r>
          </w:p>
        </w:tc>
      </w:tr>
      <w:tr w:rsidR="00422E77" w14:paraId="2DB25C4C"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49" w14:textId="77777777" w:rsidR="00422E77" w:rsidRDefault="00F45FD7">
            <w:pPr>
              <w:spacing w:line="264" w:lineRule="auto"/>
            </w:pPr>
            <w:r>
              <w:rPr>
                <w:b/>
                <w:bCs/>
                <w:sz w:val="18"/>
                <w:szCs w:val="18"/>
              </w:rPr>
              <w:t>Capabilité</w:t>
            </w:r>
          </w:p>
        </w:tc>
        <w:tc>
          <w:tcPr>
            <w:tcW w:w="4230" w:type="dxa"/>
            <w:shd w:val="clear" w:color="auto" w:fill="FFFFFF"/>
            <w:tcMar>
              <w:top w:w="50" w:type="dxa"/>
              <w:left w:w="110" w:type="dxa"/>
              <w:bottom w:w="50" w:type="dxa"/>
              <w:right w:w="110" w:type="dxa"/>
            </w:tcMar>
          </w:tcPr>
          <w:p w14:paraId="2DB25C4A" w14:textId="77777777" w:rsidR="00422E77" w:rsidRDefault="00F45FD7">
            <w:pPr>
              <w:spacing w:line="264" w:lineRule="auto"/>
            </w:pPr>
            <w:r>
              <w:rPr>
                <w:sz w:val="18"/>
                <w:szCs w:val="18"/>
              </w:rPr>
              <w:t>La comparaison entre ce que le client tolère et ce que le procédé disperse.</w:t>
            </w:r>
          </w:p>
        </w:tc>
        <w:tc>
          <w:tcPr>
            <w:tcW w:w="3240" w:type="dxa"/>
            <w:shd w:val="clear" w:color="auto" w:fill="FFFFFF"/>
            <w:tcMar>
              <w:top w:w="50" w:type="dxa"/>
              <w:left w:w="110" w:type="dxa"/>
              <w:bottom w:w="50" w:type="dxa"/>
              <w:right w:w="110" w:type="dxa"/>
            </w:tcMar>
          </w:tcPr>
          <w:p w14:paraId="2DB25C4B" w14:textId="77777777" w:rsidR="00422E77" w:rsidRDefault="00F45FD7">
            <w:pPr>
              <w:spacing w:line="264" w:lineRule="auto"/>
            </w:pPr>
            <w:r>
              <w:rPr>
                <w:sz w:val="18"/>
                <w:szCs w:val="18"/>
              </w:rPr>
              <w:t>Une machine capable n'est pas une machine fiable ou rapide.</w:t>
            </w:r>
          </w:p>
        </w:tc>
      </w:tr>
      <w:tr w:rsidR="00422E77" w14:paraId="2DB25C50"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4D" w14:textId="77777777" w:rsidR="00422E77" w:rsidRDefault="00F45FD7">
            <w:pPr>
              <w:spacing w:line="264" w:lineRule="auto"/>
            </w:pPr>
            <w:r>
              <w:rPr>
                <w:b/>
                <w:bCs/>
                <w:sz w:val="18"/>
                <w:szCs w:val="18"/>
              </w:rPr>
              <w:t>Cp</w:t>
            </w:r>
          </w:p>
        </w:tc>
        <w:tc>
          <w:tcPr>
            <w:tcW w:w="4230" w:type="dxa"/>
            <w:shd w:val="clear" w:color="auto" w:fill="F5F5F5"/>
            <w:tcMar>
              <w:top w:w="50" w:type="dxa"/>
              <w:left w:w="110" w:type="dxa"/>
              <w:bottom w:w="50" w:type="dxa"/>
              <w:right w:w="110" w:type="dxa"/>
            </w:tcMar>
          </w:tcPr>
          <w:p w14:paraId="2DB25C4E" w14:textId="77777777" w:rsidR="00422E77" w:rsidRDefault="00F45FD7">
            <w:pPr>
              <w:spacing w:line="264" w:lineRule="auto"/>
            </w:pPr>
            <w:r>
              <w:rPr>
                <w:sz w:val="18"/>
                <w:szCs w:val="18"/>
              </w:rPr>
              <w:t xml:space="preserve">Le rapport entre la tolérance et la dispersion : IT divisé par 6 </w:t>
            </w:r>
            <w:proofErr w:type="gramStart"/>
            <w:r>
              <w:rPr>
                <w:sz w:val="18"/>
                <w:szCs w:val="18"/>
              </w:rPr>
              <w:t>sigma</w:t>
            </w:r>
            <w:proofErr w:type="gramEnd"/>
            <w:r>
              <w:rPr>
                <w:sz w:val="18"/>
                <w:szCs w:val="18"/>
              </w:rPr>
              <w:t>.</w:t>
            </w:r>
          </w:p>
        </w:tc>
        <w:tc>
          <w:tcPr>
            <w:tcW w:w="3240" w:type="dxa"/>
            <w:shd w:val="clear" w:color="auto" w:fill="F5F5F5"/>
            <w:tcMar>
              <w:top w:w="50" w:type="dxa"/>
              <w:left w:w="110" w:type="dxa"/>
              <w:bottom w:w="50" w:type="dxa"/>
              <w:right w:w="110" w:type="dxa"/>
            </w:tcMar>
          </w:tcPr>
          <w:p w14:paraId="2DB25C4F" w14:textId="77777777" w:rsidR="00422E77" w:rsidRDefault="00F45FD7">
            <w:pPr>
              <w:spacing w:line="264" w:lineRule="auto"/>
            </w:pPr>
            <w:r>
              <w:rPr>
                <w:sz w:val="18"/>
                <w:szCs w:val="18"/>
              </w:rPr>
              <w:t>Le Cp ignore le centrage. Un procédé décentré peut avoir un bon Cp.</w:t>
            </w:r>
          </w:p>
        </w:tc>
      </w:tr>
      <w:tr w:rsidR="00422E77" w14:paraId="2DB25C54"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51" w14:textId="77777777" w:rsidR="00422E77" w:rsidRDefault="00F45FD7">
            <w:pPr>
              <w:spacing w:line="264" w:lineRule="auto"/>
            </w:pPr>
            <w:proofErr w:type="spellStart"/>
            <w:r>
              <w:rPr>
                <w:b/>
                <w:bCs/>
                <w:sz w:val="18"/>
                <w:szCs w:val="18"/>
              </w:rPr>
              <w:t>Cpk</w:t>
            </w:r>
            <w:proofErr w:type="spellEnd"/>
          </w:p>
        </w:tc>
        <w:tc>
          <w:tcPr>
            <w:tcW w:w="4230" w:type="dxa"/>
            <w:shd w:val="clear" w:color="auto" w:fill="FFFFFF"/>
            <w:tcMar>
              <w:top w:w="50" w:type="dxa"/>
              <w:left w:w="110" w:type="dxa"/>
              <w:bottom w:w="50" w:type="dxa"/>
              <w:right w:w="110" w:type="dxa"/>
            </w:tcMar>
          </w:tcPr>
          <w:p w14:paraId="2DB25C52" w14:textId="77777777" w:rsidR="00422E77" w:rsidRDefault="00F45FD7">
            <w:pPr>
              <w:spacing w:line="264" w:lineRule="auto"/>
            </w:pPr>
            <w:r>
              <w:rPr>
                <w:sz w:val="18"/>
                <w:szCs w:val="18"/>
              </w:rPr>
              <w:t>Le même rapport, corrigé de la position réelle de la moyenne.</w:t>
            </w:r>
          </w:p>
        </w:tc>
        <w:tc>
          <w:tcPr>
            <w:tcW w:w="3240" w:type="dxa"/>
            <w:shd w:val="clear" w:color="auto" w:fill="FFFFFF"/>
            <w:tcMar>
              <w:top w:w="50" w:type="dxa"/>
              <w:left w:w="110" w:type="dxa"/>
              <w:bottom w:w="50" w:type="dxa"/>
              <w:right w:w="110" w:type="dxa"/>
            </w:tcMar>
          </w:tcPr>
          <w:p w14:paraId="2DB25C53" w14:textId="77777777" w:rsidR="00422E77" w:rsidRDefault="00F45FD7">
            <w:pPr>
              <w:spacing w:line="264" w:lineRule="auto"/>
            </w:pPr>
            <w:proofErr w:type="spellStart"/>
            <w:r>
              <w:rPr>
                <w:sz w:val="18"/>
                <w:szCs w:val="18"/>
              </w:rPr>
              <w:t>Cpk</w:t>
            </w:r>
            <w:proofErr w:type="spellEnd"/>
            <w:r>
              <w:rPr>
                <w:sz w:val="18"/>
                <w:szCs w:val="18"/>
              </w:rPr>
              <w:t xml:space="preserve"> est toujours inférieur ou égal à Cp.</w:t>
            </w:r>
          </w:p>
        </w:tc>
      </w:tr>
      <w:tr w:rsidR="00422E77" w14:paraId="2DB25C58" w14:textId="77777777">
        <w:tblPrEx>
          <w:tblCellMar>
            <w:top w:w="0" w:type="dxa"/>
            <w:bottom w:w="0" w:type="dxa"/>
          </w:tblCellMar>
        </w:tblPrEx>
        <w:tc>
          <w:tcPr>
            <w:tcW w:w="1530" w:type="dxa"/>
            <w:shd w:val="clear" w:color="auto" w:fill="F5F5F5"/>
            <w:tcMar>
              <w:top w:w="50" w:type="dxa"/>
              <w:left w:w="110" w:type="dxa"/>
              <w:bottom w:w="50" w:type="dxa"/>
              <w:right w:w="110" w:type="dxa"/>
            </w:tcMar>
          </w:tcPr>
          <w:p w14:paraId="2DB25C55" w14:textId="77777777" w:rsidR="00422E77" w:rsidRDefault="00F45FD7">
            <w:pPr>
              <w:spacing w:line="264" w:lineRule="auto"/>
            </w:pPr>
            <w:r>
              <w:rPr>
                <w:b/>
                <w:bCs/>
                <w:sz w:val="18"/>
                <w:szCs w:val="18"/>
              </w:rPr>
              <w:t>Carte de contrôle</w:t>
            </w:r>
          </w:p>
        </w:tc>
        <w:tc>
          <w:tcPr>
            <w:tcW w:w="4230" w:type="dxa"/>
            <w:shd w:val="clear" w:color="auto" w:fill="F5F5F5"/>
            <w:tcMar>
              <w:top w:w="50" w:type="dxa"/>
              <w:left w:w="110" w:type="dxa"/>
              <w:bottom w:w="50" w:type="dxa"/>
              <w:right w:w="110" w:type="dxa"/>
            </w:tcMar>
          </w:tcPr>
          <w:p w14:paraId="2DB25C56" w14:textId="77777777" w:rsidR="00422E77" w:rsidRDefault="00F45FD7">
            <w:pPr>
              <w:spacing w:line="264" w:lineRule="auto"/>
            </w:pPr>
            <w:r>
              <w:rPr>
                <w:sz w:val="18"/>
                <w:szCs w:val="18"/>
              </w:rPr>
              <w:t>Le graphique de suivi dans le temps qui signale l'arrivée d'une cause spéciale.</w:t>
            </w:r>
          </w:p>
        </w:tc>
        <w:tc>
          <w:tcPr>
            <w:tcW w:w="3240" w:type="dxa"/>
            <w:shd w:val="clear" w:color="auto" w:fill="F5F5F5"/>
            <w:tcMar>
              <w:top w:w="50" w:type="dxa"/>
              <w:left w:w="110" w:type="dxa"/>
              <w:bottom w:w="50" w:type="dxa"/>
              <w:right w:w="110" w:type="dxa"/>
            </w:tcMar>
          </w:tcPr>
          <w:p w14:paraId="2DB25C57" w14:textId="77777777" w:rsidR="00422E77" w:rsidRDefault="00F45FD7">
            <w:pPr>
              <w:spacing w:line="264" w:lineRule="auto"/>
            </w:pPr>
            <w:r>
              <w:rPr>
                <w:sz w:val="18"/>
                <w:szCs w:val="18"/>
              </w:rPr>
              <w:t>Elle surveille le procédé, elle ne trie pas les pièces.</w:t>
            </w:r>
          </w:p>
        </w:tc>
      </w:tr>
      <w:tr w:rsidR="00422E77" w14:paraId="2DB25C5C" w14:textId="77777777">
        <w:tblPrEx>
          <w:tblCellMar>
            <w:top w:w="0" w:type="dxa"/>
            <w:bottom w:w="0" w:type="dxa"/>
          </w:tblCellMar>
        </w:tblPrEx>
        <w:tc>
          <w:tcPr>
            <w:tcW w:w="1530" w:type="dxa"/>
            <w:shd w:val="clear" w:color="auto" w:fill="FFFFFF"/>
            <w:tcMar>
              <w:top w:w="50" w:type="dxa"/>
              <w:left w:w="110" w:type="dxa"/>
              <w:bottom w:w="50" w:type="dxa"/>
              <w:right w:w="110" w:type="dxa"/>
            </w:tcMar>
          </w:tcPr>
          <w:p w14:paraId="2DB25C59" w14:textId="77777777" w:rsidR="00422E77" w:rsidRDefault="00F45FD7">
            <w:pPr>
              <w:spacing w:line="264" w:lineRule="auto"/>
            </w:pPr>
            <w:r>
              <w:rPr>
                <w:b/>
                <w:bCs/>
                <w:sz w:val="18"/>
                <w:szCs w:val="18"/>
              </w:rPr>
              <w:t>Limites de contrôle</w:t>
            </w:r>
          </w:p>
        </w:tc>
        <w:tc>
          <w:tcPr>
            <w:tcW w:w="4230" w:type="dxa"/>
            <w:shd w:val="clear" w:color="auto" w:fill="FFFFFF"/>
            <w:tcMar>
              <w:top w:w="50" w:type="dxa"/>
              <w:left w:w="110" w:type="dxa"/>
              <w:bottom w:w="50" w:type="dxa"/>
              <w:right w:w="110" w:type="dxa"/>
            </w:tcMar>
          </w:tcPr>
          <w:p w14:paraId="2DB25C5A" w14:textId="77777777" w:rsidR="00422E77" w:rsidRDefault="00F45FD7">
            <w:pPr>
              <w:spacing w:line="264" w:lineRule="auto"/>
            </w:pPr>
            <w:r>
              <w:rPr>
                <w:sz w:val="18"/>
                <w:szCs w:val="18"/>
              </w:rPr>
              <w:t>Les deux lignes calculées sur le procédé qui délimitent son fonctionnement normal.</w:t>
            </w:r>
          </w:p>
        </w:tc>
        <w:tc>
          <w:tcPr>
            <w:tcW w:w="3240" w:type="dxa"/>
            <w:shd w:val="clear" w:color="auto" w:fill="FFFFFF"/>
            <w:tcMar>
              <w:top w:w="50" w:type="dxa"/>
              <w:left w:w="110" w:type="dxa"/>
              <w:bottom w:w="50" w:type="dxa"/>
              <w:right w:w="110" w:type="dxa"/>
            </w:tcMar>
          </w:tcPr>
          <w:p w14:paraId="2DB25C5B" w14:textId="77777777" w:rsidR="00422E77" w:rsidRDefault="00F45FD7">
            <w:pPr>
              <w:spacing w:line="264" w:lineRule="auto"/>
            </w:pPr>
            <w:r>
              <w:rPr>
                <w:sz w:val="18"/>
                <w:szCs w:val="18"/>
              </w:rPr>
              <w:t>Ce ne sont jamais les tolérances du client.</w:t>
            </w:r>
          </w:p>
        </w:tc>
      </w:tr>
    </w:tbl>
    <w:p w14:paraId="2DB25C5D" w14:textId="77777777" w:rsidR="00422E77" w:rsidRDefault="00F45FD7">
      <w:r>
        <w:br w:type="page"/>
      </w:r>
    </w:p>
    <w:p w14:paraId="2DB25C5E" w14:textId="77777777" w:rsidR="00422E77" w:rsidRDefault="00F45FD7">
      <w:pPr>
        <w:pStyle w:val="Titre1"/>
        <w:spacing w:before="360" w:after="180"/>
      </w:pPr>
      <w:r>
        <w:rPr>
          <w:b/>
          <w:bCs/>
          <w:color w:val="1F3864"/>
          <w:sz w:val="30"/>
          <w:szCs w:val="30"/>
        </w:rPr>
        <w:lastRenderedPageBreak/>
        <w:t>Annexe A. Le livret stagiaire</w:t>
      </w:r>
    </w:p>
    <w:p w14:paraId="2DB25C5F" w14:textId="77777777" w:rsidR="00422E77" w:rsidRDefault="00F45FD7">
      <w:pPr>
        <w:spacing w:after="120"/>
      </w:pPr>
      <w:r>
        <w:t xml:space="preserve">Les stagiaires reçoivent un document séparé, </w:t>
      </w:r>
      <w:r>
        <w:rPr>
          <w:b/>
          <w:bCs/>
        </w:rPr>
        <w:t>Livret_stagiaire_Comprendre_la_variabilite.docx</w:t>
      </w:r>
      <w:r>
        <w:t>, 13 pages, à photocopier en un exemplaire par personne et à distribuer en début de séance.</w:t>
      </w:r>
    </w:p>
    <w:p w14:paraId="2DB25C60" w14:textId="77777777" w:rsidR="00422E77" w:rsidRDefault="00F45FD7">
      <w:pPr>
        <w:spacing w:after="120"/>
      </w:pPr>
      <w:r>
        <w:t>Il ne contient aucun corrigé. Voici ce qu'il y a dedans et à quel moment cela sert.</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340"/>
        <w:gridCol w:w="2340"/>
        <w:gridCol w:w="4320"/>
      </w:tblGrid>
      <w:tr w:rsidR="00422E77" w14:paraId="2DB25C64" w14:textId="77777777">
        <w:tblPrEx>
          <w:tblCellMar>
            <w:top w:w="0" w:type="dxa"/>
            <w:bottom w:w="0" w:type="dxa"/>
          </w:tblCellMar>
        </w:tblPrEx>
        <w:trPr>
          <w:tblHeader/>
        </w:trPr>
        <w:tc>
          <w:tcPr>
            <w:tcW w:w="2340" w:type="dxa"/>
            <w:shd w:val="clear" w:color="auto" w:fill="1F3864"/>
            <w:tcMar>
              <w:top w:w="100" w:type="dxa"/>
              <w:left w:w="120" w:type="dxa"/>
              <w:bottom w:w="100" w:type="dxa"/>
              <w:right w:w="120" w:type="dxa"/>
            </w:tcMar>
            <w:vAlign w:val="center"/>
          </w:tcPr>
          <w:p w14:paraId="2DB25C61" w14:textId="77777777" w:rsidR="00422E77" w:rsidRDefault="00F45FD7">
            <w:r>
              <w:rPr>
                <w:b/>
                <w:bCs/>
                <w:color w:val="FFFFFF"/>
                <w:sz w:val="20"/>
                <w:szCs w:val="20"/>
              </w:rPr>
              <w:t>Dans le livret</w:t>
            </w:r>
          </w:p>
        </w:tc>
        <w:tc>
          <w:tcPr>
            <w:tcW w:w="2340" w:type="dxa"/>
            <w:shd w:val="clear" w:color="auto" w:fill="1F3864"/>
            <w:tcMar>
              <w:top w:w="100" w:type="dxa"/>
              <w:left w:w="120" w:type="dxa"/>
              <w:bottom w:w="100" w:type="dxa"/>
              <w:right w:w="120" w:type="dxa"/>
            </w:tcMar>
            <w:vAlign w:val="center"/>
          </w:tcPr>
          <w:p w14:paraId="2DB25C62" w14:textId="77777777" w:rsidR="00422E77" w:rsidRDefault="00F45FD7">
            <w:r>
              <w:rPr>
                <w:b/>
                <w:bCs/>
                <w:color w:val="FFFFFF"/>
                <w:sz w:val="20"/>
                <w:szCs w:val="20"/>
              </w:rPr>
              <w:t>Quand cela sert</w:t>
            </w:r>
          </w:p>
        </w:tc>
        <w:tc>
          <w:tcPr>
            <w:tcW w:w="4320" w:type="dxa"/>
            <w:shd w:val="clear" w:color="auto" w:fill="1F3864"/>
            <w:tcMar>
              <w:top w:w="100" w:type="dxa"/>
              <w:left w:w="120" w:type="dxa"/>
              <w:bottom w:w="100" w:type="dxa"/>
              <w:right w:w="120" w:type="dxa"/>
            </w:tcMar>
            <w:vAlign w:val="center"/>
          </w:tcPr>
          <w:p w14:paraId="2DB25C63" w14:textId="77777777" w:rsidR="00422E77" w:rsidRDefault="00F45FD7">
            <w:r>
              <w:rPr>
                <w:b/>
                <w:bCs/>
                <w:color w:val="FFFFFF"/>
                <w:sz w:val="20"/>
                <w:szCs w:val="20"/>
              </w:rPr>
              <w:t>Ce que tu leur dis</w:t>
            </w:r>
          </w:p>
        </w:tc>
      </w:tr>
      <w:tr w:rsidR="00422E77" w14:paraId="2DB25C68"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C65" w14:textId="77777777" w:rsidR="00422E77" w:rsidRDefault="00F45FD7">
            <w:pPr>
              <w:spacing w:line="264" w:lineRule="auto"/>
            </w:pPr>
            <w:r>
              <w:rPr>
                <w:sz w:val="20"/>
                <w:szCs w:val="20"/>
              </w:rPr>
              <w:t>Page 2, ce qu'on va faire</w:t>
            </w:r>
          </w:p>
        </w:tc>
        <w:tc>
          <w:tcPr>
            <w:tcW w:w="2340" w:type="dxa"/>
            <w:shd w:val="clear" w:color="auto" w:fill="F5F5F5"/>
            <w:tcMar>
              <w:top w:w="90" w:type="dxa"/>
              <w:left w:w="110" w:type="dxa"/>
              <w:bottom w:w="90" w:type="dxa"/>
              <w:right w:w="110" w:type="dxa"/>
            </w:tcMar>
          </w:tcPr>
          <w:p w14:paraId="2DB25C66" w14:textId="77777777" w:rsidR="00422E77" w:rsidRDefault="00F45FD7">
            <w:pPr>
              <w:spacing w:line="264" w:lineRule="auto"/>
            </w:pPr>
            <w:r>
              <w:rPr>
                <w:sz w:val="20"/>
                <w:szCs w:val="20"/>
              </w:rPr>
              <w:t>Ouverture, avant la séquence 1</w:t>
            </w:r>
          </w:p>
        </w:tc>
        <w:tc>
          <w:tcPr>
            <w:tcW w:w="4320" w:type="dxa"/>
            <w:shd w:val="clear" w:color="auto" w:fill="F5F5F5"/>
            <w:tcMar>
              <w:top w:w="90" w:type="dxa"/>
              <w:left w:w="110" w:type="dxa"/>
              <w:bottom w:w="90" w:type="dxa"/>
              <w:right w:w="110" w:type="dxa"/>
            </w:tcMar>
          </w:tcPr>
          <w:p w14:paraId="2DB25C67" w14:textId="77777777" w:rsidR="00422E77" w:rsidRDefault="00F45FD7">
            <w:pPr>
              <w:spacing w:line="264" w:lineRule="auto"/>
            </w:pPr>
            <w:r>
              <w:rPr>
                <w:sz w:val="20"/>
                <w:szCs w:val="20"/>
              </w:rPr>
              <w:t>Une minute, pas plus. Ils n'ont pas besoin de comprendre le programme, ils ont besoin de commencer.</w:t>
            </w:r>
          </w:p>
        </w:tc>
      </w:tr>
      <w:tr w:rsidR="00422E77" w14:paraId="2DB25C6C"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C69" w14:textId="77777777" w:rsidR="00422E77" w:rsidRDefault="00F45FD7">
            <w:pPr>
              <w:spacing w:line="264" w:lineRule="auto"/>
            </w:pPr>
            <w:r>
              <w:rPr>
                <w:sz w:val="20"/>
                <w:szCs w:val="20"/>
              </w:rPr>
              <w:t>Pages 3 à 5, les six activités</w:t>
            </w:r>
          </w:p>
        </w:tc>
        <w:tc>
          <w:tcPr>
            <w:tcW w:w="2340" w:type="dxa"/>
            <w:shd w:val="clear" w:color="auto" w:fill="FFFFFF"/>
            <w:tcMar>
              <w:top w:w="90" w:type="dxa"/>
              <w:left w:w="110" w:type="dxa"/>
              <w:bottom w:w="90" w:type="dxa"/>
              <w:right w:w="110" w:type="dxa"/>
            </w:tcMar>
          </w:tcPr>
          <w:p w14:paraId="2DB25C6A" w14:textId="77777777" w:rsidR="00422E77" w:rsidRDefault="00F45FD7">
            <w:pPr>
              <w:spacing w:line="264" w:lineRule="auto"/>
            </w:pPr>
            <w:r>
              <w:rPr>
                <w:sz w:val="20"/>
                <w:szCs w:val="20"/>
              </w:rPr>
              <w:t>Pendant chaque séquence</w:t>
            </w:r>
          </w:p>
        </w:tc>
        <w:tc>
          <w:tcPr>
            <w:tcW w:w="4320" w:type="dxa"/>
            <w:shd w:val="clear" w:color="auto" w:fill="FFFFFF"/>
            <w:tcMar>
              <w:top w:w="90" w:type="dxa"/>
              <w:left w:w="110" w:type="dxa"/>
              <w:bottom w:w="90" w:type="dxa"/>
              <w:right w:w="110" w:type="dxa"/>
            </w:tcMar>
          </w:tcPr>
          <w:p w14:paraId="2DB25C6B" w14:textId="77777777" w:rsidR="00422E77" w:rsidRDefault="00F45FD7">
            <w:pPr>
              <w:spacing w:line="264" w:lineRule="auto"/>
            </w:pPr>
            <w:r>
              <w:rPr>
                <w:sz w:val="20"/>
                <w:szCs w:val="20"/>
              </w:rPr>
              <w:t>Ils remplissent au fur et à mesure. Rappelle qu'ils n'ont pas à avoir juste du premier coup.</w:t>
            </w:r>
          </w:p>
        </w:tc>
      </w:tr>
      <w:tr w:rsidR="00422E77" w14:paraId="2DB25C70"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C6D" w14:textId="77777777" w:rsidR="00422E77" w:rsidRDefault="00F45FD7">
            <w:pPr>
              <w:spacing w:line="264" w:lineRule="auto"/>
            </w:pPr>
            <w:r>
              <w:rPr>
                <w:sz w:val="20"/>
                <w:szCs w:val="20"/>
              </w:rPr>
              <w:t>Page 5, activité 6, mes mots</w:t>
            </w:r>
          </w:p>
        </w:tc>
        <w:tc>
          <w:tcPr>
            <w:tcW w:w="2340" w:type="dxa"/>
            <w:shd w:val="clear" w:color="auto" w:fill="F5F5F5"/>
            <w:tcMar>
              <w:top w:w="90" w:type="dxa"/>
              <w:left w:w="110" w:type="dxa"/>
              <w:bottom w:w="90" w:type="dxa"/>
              <w:right w:w="110" w:type="dxa"/>
            </w:tcMar>
          </w:tcPr>
          <w:p w14:paraId="2DB25C6E" w14:textId="77777777" w:rsidR="00422E77" w:rsidRDefault="00F45FD7">
            <w:pPr>
              <w:spacing w:line="264" w:lineRule="auto"/>
            </w:pPr>
            <w:r>
              <w:rPr>
                <w:sz w:val="20"/>
                <w:szCs w:val="20"/>
              </w:rPr>
              <w:t>Séquences 2 à 5, au fil de l'eau</w:t>
            </w:r>
          </w:p>
        </w:tc>
        <w:tc>
          <w:tcPr>
            <w:tcW w:w="4320" w:type="dxa"/>
            <w:shd w:val="clear" w:color="auto" w:fill="F5F5F5"/>
            <w:tcMar>
              <w:top w:w="90" w:type="dxa"/>
              <w:left w:w="110" w:type="dxa"/>
              <w:bottom w:w="90" w:type="dxa"/>
              <w:right w:w="110" w:type="dxa"/>
            </w:tcMar>
          </w:tcPr>
          <w:p w14:paraId="2DB25C6F" w14:textId="77777777" w:rsidR="00422E77" w:rsidRDefault="00F45FD7">
            <w:pPr>
              <w:spacing w:line="264" w:lineRule="auto"/>
            </w:pPr>
            <w:r>
              <w:rPr>
                <w:sz w:val="20"/>
                <w:szCs w:val="20"/>
              </w:rPr>
              <w:t>Fais-les écrire leur définition juste après avoir vu la notion, pas tout à la fin.</w:t>
            </w:r>
          </w:p>
        </w:tc>
      </w:tr>
      <w:tr w:rsidR="00422E77" w14:paraId="2DB25C74"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C71" w14:textId="77777777" w:rsidR="00422E77" w:rsidRDefault="00F45FD7">
            <w:pPr>
              <w:spacing w:line="264" w:lineRule="auto"/>
            </w:pPr>
            <w:r>
              <w:rPr>
                <w:sz w:val="20"/>
                <w:szCs w:val="20"/>
              </w:rPr>
              <w:t>Pages 6 à 11, ce qu'il faut retenir</w:t>
            </w:r>
          </w:p>
        </w:tc>
        <w:tc>
          <w:tcPr>
            <w:tcW w:w="2340" w:type="dxa"/>
            <w:shd w:val="clear" w:color="auto" w:fill="FFFFFF"/>
            <w:tcMar>
              <w:top w:w="90" w:type="dxa"/>
              <w:left w:w="110" w:type="dxa"/>
              <w:bottom w:w="90" w:type="dxa"/>
              <w:right w:w="110" w:type="dxa"/>
            </w:tcMar>
          </w:tcPr>
          <w:p w14:paraId="2DB25C72" w14:textId="77777777" w:rsidR="00422E77" w:rsidRDefault="00F45FD7">
            <w:pPr>
              <w:spacing w:line="264" w:lineRule="auto"/>
            </w:pPr>
            <w:r>
              <w:rPr>
                <w:sz w:val="20"/>
                <w:szCs w:val="20"/>
              </w:rPr>
              <w:t>Séquence 6, et jours suivants</w:t>
            </w:r>
          </w:p>
        </w:tc>
        <w:tc>
          <w:tcPr>
            <w:tcW w:w="4320" w:type="dxa"/>
            <w:shd w:val="clear" w:color="auto" w:fill="FFFFFF"/>
            <w:tcMar>
              <w:top w:w="90" w:type="dxa"/>
              <w:left w:w="110" w:type="dxa"/>
              <w:bottom w:w="90" w:type="dxa"/>
              <w:right w:w="110" w:type="dxa"/>
            </w:tcMar>
          </w:tcPr>
          <w:p w14:paraId="2DB25C73" w14:textId="77777777" w:rsidR="00422E77" w:rsidRDefault="00F45FD7">
            <w:pPr>
              <w:spacing w:line="264" w:lineRule="auto"/>
            </w:pPr>
            <w:r>
              <w:rPr>
                <w:sz w:val="20"/>
                <w:szCs w:val="20"/>
              </w:rPr>
              <w:t>C'est le cours. Ne le lis pas en séance : renvoie-les dessus quand ils bloquent.</w:t>
            </w:r>
          </w:p>
        </w:tc>
      </w:tr>
      <w:tr w:rsidR="00422E77" w14:paraId="2DB25C78" w14:textId="77777777">
        <w:tblPrEx>
          <w:tblCellMar>
            <w:top w:w="0" w:type="dxa"/>
            <w:bottom w:w="0" w:type="dxa"/>
          </w:tblCellMar>
        </w:tblPrEx>
        <w:tc>
          <w:tcPr>
            <w:tcW w:w="2340" w:type="dxa"/>
            <w:shd w:val="clear" w:color="auto" w:fill="F5F5F5"/>
            <w:tcMar>
              <w:top w:w="90" w:type="dxa"/>
              <w:left w:w="110" w:type="dxa"/>
              <w:bottom w:w="90" w:type="dxa"/>
              <w:right w:w="110" w:type="dxa"/>
            </w:tcMar>
          </w:tcPr>
          <w:p w14:paraId="2DB25C75" w14:textId="77777777" w:rsidR="00422E77" w:rsidRDefault="00F45FD7">
            <w:pPr>
              <w:spacing w:line="264" w:lineRule="auto"/>
            </w:pPr>
            <w:r>
              <w:rPr>
                <w:sz w:val="20"/>
                <w:szCs w:val="20"/>
              </w:rPr>
              <w:t>Page 12, glossaire complet</w:t>
            </w:r>
          </w:p>
        </w:tc>
        <w:tc>
          <w:tcPr>
            <w:tcW w:w="2340" w:type="dxa"/>
            <w:shd w:val="clear" w:color="auto" w:fill="F5F5F5"/>
            <w:tcMar>
              <w:top w:w="90" w:type="dxa"/>
              <w:left w:w="110" w:type="dxa"/>
              <w:bottom w:w="90" w:type="dxa"/>
              <w:right w:w="110" w:type="dxa"/>
            </w:tcMar>
          </w:tcPr>
          <w:p w14:paraId="2DB25C76" w14:textId="77777777" w:rsidR="00422E77" w:rsidRDefault="00F45FD7">
            <w:pPr>
              <w:spacing w:line="264" w:lineRule="auto"/>
            </w:pPr>
            <w:r>
              <w:rPr>
                <w:sz w:val="20"/>
                <w:szCs w:val="20"/>
              </w:rPr>
              <w:t>Séquence 6</w:t>
            </w:r>
          </w:p>
        </w:tc>
        <w:tc>
          <w:tcPr>
            <w:tcW w:w="4320" w:type="dxa"/>
            <w:shd w:val="clear" w:color="auto" w:fill="F5F5F5"/>
            <w:tcMar>
              <w:top w:w="90" w:type="dxa"/>
              <w:left w:w="110" w:type="dxa"/>
              <w:bottom w:w="90" w:type="dxa"/>
              <w:right w:w="110" w:type="dxa"/>
            </w:tcMar>
          </w:tcPr>
          <w:p w14:paraId="2DB25C77" w14:textId="77777777" w:rsidR="00422E77" w:rsidRDefault="00F45FD7">
            <w:pPr>
              <w:spacing w:line="264" w:lineRule="auto"/>
            </w:pPr>
            <w:r>
              <w:rPr>
                <w:sz w:val="20"/>
                <w:szCs w:val="20"/>
              </w:rPr>
              <w:t>C'est là qu'ils vérifient les définitions écrites page 5. Fais comparer, ne dicte pas.</w:t>
            </w:r>
          </w:p>
        </w:tc>
      </w:tr>
      <w:tr w:rsidR="00422E77" w14:paraId="2DB25C7C" w14:textId="77777777">
        <w:tblPrEx>
          <w:tblCellMar>
            <w:top w:w="0" w:type="dxa"/>
            <w:bottom w:w="0" w:type="dxa"/>
          </w:tblCellMar>
        </w:tblPrEx>
        <w:tc>
          <w:tcPr>
            <w:tcW w:w="2340" w:type="dxa"/>
            <w:shd w:val="clear" w:color="auto" w:fill="FFFFFF"/>
            <w:tcMar>
              <w:top w:w="90" w:type="dxa"/>
              <w:left w:w="110" w:type="dxa"/>
              <w:bottom w:w="90" w:type="dxa"/>
              <w:right w:w="110" w:type="dxa"/>
            </w:tcMar>
          </w:tcPr>
          <w:p w14:paraId="2DB25C79" w14:textId="77777777" w:rsidR="00422E77" w:rsidRDefault="00F45FD7">
            <w:pPr>
              <w:spacing w:line="264" w:lineRule="auto"/>
            </w:pPr>
            <w:r>
              <w:rPr>
                <w:sz w:val="20"/>
                <w:szCs w:val="20"/>
              </w:rPr>
              <w:t>Page 13, je vérifie que j'ai compris</w:t>
            </w:r>
          </w:p>
        </w:tc>
        <w:tc>
          <w:tcPr>
            <w:tcW w:w="2340" w:type="dxa"/>
            <w:shd w:val="clear" w:color="auto" w:fill="FFFFFF"/>
            <w:tcMar>
              <w:top w:w="90" w:type="dxa"/>
              <w:left w:w="110" w:type="dxa"/>
              <w:bottom w:w="90" w:type="dxa"/>
              <w:right w:w="110" w:type="dxa"/>
            </w:tcMar>
          </w:tcPr>
          <w:p w14:paraId="2DB25C7A" w14:textId="77777777" w:rsidR="00422E77" w:rsidRDefault="00F45FD7">
            <w:pPr>
              <w:spacing w:line="264" w:lineRule="auto"/>
            </w:pPr>
            <w:r>
              <w:rPr>
                <w:sz w:val="20"/>
                <w:szCs w:val="20"/>
              </w:rPr>
              <w:t>Fin de séquence 6</w:t>
            </w:r>
          </w:p>
        </w:tc>
        <w:tc>
          <w:tcPr>
            <w:tcW w:w="4320" w:type="dxa"/>
            <w:shd w:val="clear" w:color="auto" w:fill="FFFFFF"/>
            <w:tcMar>
              <w:top w:w="90" w:type="dxa"/>
              <w:left w:w="110" w:type="dxa"/>
              <w:bottom w:w="90" w:type="dxa"/>
              <w:right w:w="110" w:type="dxa"/>
            </w:tcMar>
          </w:tcPr>
          <w:p w14:paraId="2DB25C7B" w14:textId="77777777" w:rsidR="00422E77" w:rsidRDefault="00F45FD7">
            <w:pPr>
              <w:spacing w:line="264" w:lineRule="auto"/>
            </w:pPr>
            <w:r>
              <w:rPr>
                <w:sz w:val="20"/>
                <w:szCs w:val="20"/>
              </w:rPr>
              <w:t>Les mêmes cinq questions que le quiz de sortie de l'annexe B. Corrigé à l'oral.</w:t>
            </w:r>
          </w:p>
        </w:tc>
      </w:tr>
    </w:tbl>
    <w:p w14:paraId="2DB25C7D" w14:textId="77777777" w:rsidR="00422E77" w:rsidRDefault="00422E77">
      <w:pPr>
        <w:spacing w:after="60"/>
      </w:pPr>
    </w:p>
    <w:tbl>
      <w:tblPr>
        <w:tblW w:w="9000" w:type="dxa"/>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C82" w14:textId="77777777">
        <w:tblPrEx>
          <w:tblCellMar>
            <w:top w:w="0" w:type="dxa"/>
            <w:bottom w:w="0" w:type="dxa"/>
          </w:tblCellMar>
        </w:tblPrEx>
        <w:tc>
          <w:tcPr>
            <w:tcW w:w="9000" w:type="dxa"/>
            <w:shd w:val="clear" w:color="auto" w:fill="FDF2E9"/>
            <w:tcMar>
              <w:top w:w="140" w:type="dxa"/>
              <w:left w:w="180" w:type="dxa"/>
              <w:bottom w:w="140" w:type="dxa"/>
              <w:right w:w="180" w:type="dxa"/>
            </w:tcMar>
          </w:tcPr>
          <w:p w14:paraId="2DB25C7E" w14:textId="77777777" w:rsidR="00422E77" w:rsidRDefault="00F45FD7">
            <w:pPr>
              <w:spacing w:after="80"/>
            </w:pPr>
            <w:r>
              <w:rPr>
                <w:b/>
                <w:bCs/>
                <w:color w:val="B45F06"/>
                <w:sz w:val="21"/>
                <w:szCs w:val="21"/>
              </w:rPr>
              <w:t>Point de vigilance formateur</w:t>
            </w:r>
          </w:p>
          <w:p w14:paraId="2DB25C7F" w14:textId="77777777" w:rsidR="00422E77" w:rsidRDefault="00F45FD7">
            <w:pPr>
              <w:spacing w:after="60" w:line="264" w:lineRule="auto"/>
            </w:pPr>
            <w:r>
              <w:t>Le livret ne contient pas le texte de comptage. Distribue l'annexe C séparément, face cachée, sinon l'effet de surprise est perdu.</w:t>
            </w:r>
          </w:p>
          <w:p w14:paraId="2DB25C80" w14:textId="77777777" w:rsidR="00422E77" w:rsidRDefault="00F45FD7">
            <w:pPr>
              <w:spacing w:after="60" w:line="264" w:lineRule="auto"/>
            </w:pPr>
            <w:r>
              <w:t>Les trois calculs de Cp de l'activité 4 du livret sont ceux de la séquence 4. Le livret donne la tolérance et la dispersion, il ne donne ni le résultat ni le verdict.</w:t>
            </w:r>
          </w:p>
          <w:p w14:paraId="2DB25C81" w14:textId="77777777" w:rsidR="00422E77" w:rsidRDefault="00F45FD7">
            <w:pPr>
              <w:spacing w:after="60" w:line="264" w:lineRule="auto"/>
            </w:pPr>
            <w:r>
              <w:t>Les corrigés du quiz de sortie sont en annexe B de ce document, pas dans le livret.</w:t>
            </w:r>
          </w:p>
        </w:tc>
      </w:tr>
    </w:tbl>
    <w:p w14:paraId="2DB25C83" w14:textId="77777777" w:rsidR="00422E77" w:rsidRDefault="00F45FD7">
      <w:r>
        <w:br w:type="page"/>
      </w:r>
    </w:p>
    <w:p w14:paraId="2DB25C84" w14:textId="77777777" w:rsidR="00422E77" w:rsidRDefault="00F45FD7">
      <w:pPr>
        <w:pStyle w:val="Titre1"/>
        <w:spacing w:before="360" w:after="180"/>
      </w:pPr>
      <w:r>
        <w:rPr>
          <w:b/>
          <w:bCs/>
          <w:color w:val="1F3864"/>
          <w:sz w:val="30"/>
          <w:szCs w:val="30"/>
        </w:rPr>
        <w:lastRenderedPageBreak/>
        <w:t>Annexe B. Quiz de sortie et corrigé formateur</w:t>
      </w:r>
    </w:p>
    <w:p w14:paraId="2DB25C85" w14:textId="77777777" w:rsidR="00422E77" w:rsidRDefault="00F45FD7">
      <w:pPr>
        <w:spacing w:after="120"/>
      </w:pPr>
      <w:r>
        <w:t>Cinq questions, à main levée, en fin de séquence 6. Non noté. Le but est de repérer ce qui n'est pas passé avant de lancer l'Activité 1.</w:t>
      </w:r>
    </w:p>
    <w:p w14:paraId="2DB25C86" w14:textId="77777777" w:rsidR="00422E77" w:rsidRDefault="00F45FD7">
      <w:pPr>
        <w:pStyle w:val="Titre2"/>
        <w:spacing w:before="240" w:after="120"/>
      </w:pPr>
      <w:r>
        <w:rPr>
          <w:b/>
          <w:bCs/>
          <w:color w:val="2E5A9C"/>
          <w:sz w:val="24"/>
          <w:szCs w:val="24"/>
        </w:rPr>
        <w:t>Les questions</w:t>
      </w:r>
    </w:p>
    <w:p w14:paraId="2DB25C87" w14:textId="77777777" w:rsidR="00422E77" w:rsidRDefault="00F45FD7">
      <w:pPr>
        <w:pStyle w:val="Paragraphedeliste"/>
        <w:numPr>
          <w:ilvl w:val="0"/>
          <w:numId w:val="9"/>
        </w:numPr>
        <w:spacing w:after="80"/>
      </w:pPr>
      <w:r>
        <w:t>Deux pièces sortent de la même machine, avec le même réglage, la même matière et le même opérateur. Sont-elles identiques ?</w:t>
      </w:r>
    </w:p>
    <w:p w14:paraId="2DB25C88" w14:textId="77777777" w:rsidR="00422E77" w:rsidRDefault="00F45FD7">
      <w:pPr>
        <w:pStyle w:val="Paragraphedeliste"/>
        <w:numPr>
          <w:ilvl w:val="0"/>
          <w:numId w:val="9"/>
        </w:numPr>
        <w:spacing w:after="80"/>
      </w:pPr>
      <w:r>
        <w:t>Ce matin, un accident sur la rocade vous a fait perdre une heure. Cause commune ou cause spéciale ?</w:t>
      </w:r>
    </w:p>
    <w:p w14:paraId="2DB25C89" w14:textId="77777777" w:rsidR="00422E77" w:rsidRDefault="00F45FD7">
      <w:pPr>
        <w:pStyle w:val="Paragraphedeliste"/>
        <w:numPr>
          <w:ilvl w:val="0"/>
          <w:numId w:val="9"/>
        </w:numPr>
        <w:spacing w:after="80"/>
      </w:pPr>
      <w:r>
        <w:t>Un procédé est sous contrôle statistique. Ses pièces sont-elles forcément conformes ?</w:t>
      </w:r>
    </w:p>
    <w:p w14:paraId="2DB25C8A" w14:textId="77777777" w:rsidR="00422E77" w:rsidRDefault="00F45FD7">
      <w:pPr>
        <w:pStyle w:val="Paragraphedeliste"/>
        <w:numPr>
          <w:ilvl w:val="0"/>
          <w:numId w:val="9"/>
        </w:numPr>
        <w:spacing w:after="80"/>
      </w:pPr>
      <w:r>
        <w:t xml:space="preserve">La tolérance vaut 0,30 mm et la dispersion du procédé vaut 0,15 </w:t>
      </w:r>
      <w:proofErr w:type="spellStart"/>
      <w:r>
        <w:t>mm.</w:t>
      </w:r>
      <w:proofErr w:type="spellEnd"/>
      <w:r>
        <w:t xml:space="preserve"> Combien vaut le Cp ? Le procédé est-il capable ?</w:t>
      </w:r>
    </w:p>
    <w:p w14:paraId="2DB25C8B" w14:textId="77777777" w:rsidR="00422E77" w:rsidRDefault="00F45FD7">
      <w:pPr>
        <w:pStyle w:val="Paragraphedeliste"/>
        <w:numPr>
          <w:ilvl w:val="0"/>
          <w:numId w:val="9"/>
        </w:numPr>
        <w:spacing w:after="80"/>
      </w:pPr>
      <w:r>
        <w:t>Les deux lignes qui encadrent une carte de contrôle, ce sont bien les tolérances du client ?</w:t>
      </w:r>
    </w:p>
    <w:p w14:paraId="2DB25C8C" w14:textId="77777777" w:rsidR="00422E77" w:rsidRDefault="00F45FD7">
      <w:pPr>
        <w:pStyle w:val="Titre2"/>
        <w:spacing w:before="240" w:after="120"/>
      </w:pPr>
      <w:r>
        <w:rPr>
          <w:b/>
          <w:bCs/>
          <w:color w:val="2E5A9C"/>
          <w:sz w:val="24"/>
          <w:szCs w:val="24"/>
        </w:rPr>
        <w:t>Le corrigé</w:t>
      </w:r>
    </w:p>
    <w:tbl>
      <w:tblPr>
        <w:tblW w:w="90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540"/>
        <w:gridCol w:w="2340"/>
        <w:gridCol w:w="6120"/>
      </w:tblGrid>
      <w:tr w:rsidR="00422E77" w14:paraId="2DB25C90" w14:textId="77777777">
        <w:tblPrEx>
          <w:tblCellMar>
            <w:top w:w="0" w:type="dxa"/>
            <w:bottom w:w="0" w:type="dxa"/>
          </w:tblCellMar>
        </w:tblPrEx>
        <w:trPr>
          <w:tblHeader/>
        </w:trPr>
        <w:tc>
          <w:tcPr>
            <w:tcW w:w="540" w:type="dxa"/>
            <w:shd w:val="clear" w:color="auto" w:fill="1F3864"/>
            <w:tcMar>
              <w:top w:w="100" w:type="dxa"/>
              <w:left w:w="120" w:type="dxa"/>
              <w:bottom w:w="100" w:type="dxa"/>
              <w:right w:w="120" w:type="dxa"/>
            </w:tcMar>
            <w:vAlign w:val="center"/>
          </w:tcPr>
          <w:p w14:paraId="2DB25C8D" w14:textId="77777777" w:rsidR="00422E77" w:rsidRDefault="00F45FD7">
            <w:r>
              <w:rPr>
                <w:b/>
                <w:bCs/>
                <w:color w:val="FFFFFF"/>
                <w:sz w:val="20"/>
                <w:szCs w:val="20"/>
              </w:rPr>
              <w:t>N°</w:t>
            </w:r>
          </w:p>
        </w:tc>
        <w:tc>
          <w:tcPr>
            <w:tcW w:w="2340" w:type="dxa"/>
            <w:shd w:val="clear" w:color="auto" w:fill="1F3864"/>
            <w:tcMar>
              <w:top w:w="100" w:type="dxa"/>
              <w:left w:w="120" w:type="dxa"/>
              <w:bottom w:w="100" w:type="dxa"/>
              <w:right w:w="120" w:type="dxa"/>
            </w:tcMar>
            <w:vAlign w:val="center"/>
          </w:tcPr>
          <w:p w14:paraId="2DB25C8E" w14:textId="77777777" w:rsidR="00422E77" w:rsidRDefault="00F45FD7">
            <w:r>
              <w:rPr>
                <w:b/>
                <w:bCs/>
                <w:color w:val="FFFFFF"/>
                <w:sz w:val="20"/>
                <w:szCs w:val="20"/>
              </w:rPr>
              <w:t>Réponse</w:t>
            </w:r>
          </w:p>
        </w:tc>
        <w:tc>
          <w:tcPr>
            <w:tcW w:w="6120" w:type="dxa"/>
            <w:shd w:val="clear" w:color="auto" w:fill="1F3864"/>
            <w:tcMar>
              <w:top w:w="100" w:type="dxa"/>
              <w:left w:w="120" w:type="dxa"/>
              <w:bottom w:w="100" w:type="dxa"/>
              <w:right w:w="120" w:type="dxa"/>
            </w:tcMar>
            <w:vAlign w:val="center"/>
          </w:tcPr>
          <w:p w14:paraId="2DB25C8F" w14:textId="77777777" w:rsidR="00422E77" w:rsidRDefault="00F45FD7">
            <w:r>
              <w:rPr>
                <w:b/>
                <w:bCs/>
                <w:color w:val="FFFFFF"/>
                <w:sz w:val="20"/>
                <w:szCs w:val="20"/>
              </w:rPr>
              <w:t>Ce qu'il faut entendre dans leur justification</w:t>
            </w:r>
          </w:p>
        </w:tc>
      </w:tr>
      <w:tr w:rsidR="00422E77" w14:paraId="2DB25C94" w14:textId="77777777">
        <w:tblPrEx>
          <w:tblCellMar>
            <w:top w:w="0" w:type="dxa"/>
            <w:bottom w:w="0" w:type="dxa"/>
          </w:tblCellMar>
        </w:tblPrEx>
        <w:tc>
          <w:tcPr>
            <w:tcW w:w="540" w:type="dxa"/>
            <w:shd w:val="clear" w:color="auto" w:fill="F5F5F5"/>
            <w:tcMar>
              <w:top w:w="90" w:type="dxa"/>
              <w:left w:w="110" w:type="dxa"/>
              <w:bottom w:w="90" w:type="dxa"/>
              <w:right w:w="110" w:type="dxa"/>
            </w:tcMar>
          </w:tcPr>
          <w:p w14:paraId="2DB25C91" w14:textId="77777777" w:rsidR="00422E77" w:rsidRDefault="00F45FD7">
            <w:pPr>
              <w:spacing w:line="264" w:lineRule="auto"/>
            </w:pPr>
            <w:r>
              <w:rPr>
                <w:sz w:val="20"/>
                <w:szCs w:val="20"/>
              </w:rPr>
              <w:t>1</w:t>
            </w:r>
          </w:p>
        </w:tc>
        <w:tc>
          <w:tcPr>
            <w:tcW w:w="2340" w:type="dxa"/>
            <w:shd w:val="clear" w:color="auto" w:fill="F5F5F5"/>
            <w:tcMar>
              <w:top w:w="90" w:type="dxa"/>
              <w:left w:w="110" w:type="dxa"/>
              <w:bottom w:w="90" w:type="dxa"/>
              <w:right w:w="110" w:type="dxa"/>
            </w:tcMar>
          </w:tcPr>
          <w:p w14:paraId="2DB25C92" w14:textId="77777777" w:rsidR="00422E77" w:rsidRDefault="00F45FD7">
            <w:pPr>
              <w:spacing w:line="264" w:lineRule="auto"/>
            </w:pPr>
            <w:r>
              <w:rPr>
                <w:b/>
                <w:bCs/>
                <w:sz w:val="20"/>
                <w:szCs w:val="20"/>
              </w:rPr>
              <w:t>Non, jamais.</w:t>
            </w:r>
          </w:p>
        </w:tc>
        <w:tc>
          <w:tcPr>
            <w:tcW w:w="6120" w:type="dxa"/>
            <w:shd w:val="clear" w:color="auto" w:fill="F5F5F5"/>
            <w:tcMar>
              <w:top w:w="90" w:type="dxa"/>
              <w:left w:w="110" w:type="dxa"/>
              <w:bottom w:w="90" w:type="dxa"/>
              <w:right w:w="110" w:type="dxa"/>
            </w:tcMar>
          </w:tcPr>
          <w:p w14:paraId="2DB25C93" w14:textId="77777777" w:rsidR="00422E77" w:rsidRDefault="00F45FD7">
            <w:pPr>
              <w:spacing w:line="264" w:lineRule="auto"/>
            </w:pPr>
            <w:r>
              <w:rPr>
                <w:sz w:val="20"/>
                <w:szCs w:val="20"/>
              </w:rPr>
              <w:t>Les mesures varient légèrement autour d'une valeur centrale. Si quelqu'un répond oui, reprendre la séquence 1 : c'est le socle de tout le reste.</w:t>
            </w:r>
          </w:p>
        </w:tc>
      </w:tr>
      <w:tr w:rsidR="00422E77" w14:paraId="2DB25C98" w14:textId="77777777">
        <w:tblPrEx>
          <w:tblCellMar>
            <w:top w:w="0" w:type="dxa"/>
            <w:bottom w:w="0" w:type="dxa"/>
          </w:tblCellMar>
        </w:tblPrEx>
        <w:tc>
          <w:tcPr>
            <w:tcW w:w="540" w:type="dxa"/>
            <w:shd w:val="clear" w:color="auto" w:fill="FFFFFF"/>
            <w:tcMar>
              <w:top w:w="90" w:type="dxa"/>
              <w:left w:w="110" w:type="dxa"/>
              <w:bottom w:w="90" w:type="dxa"/>
              <w:right w:w="110" w:type="dxa"/>
            </w:tcMar>
          </w:tcPr>
          <w:p w14:paraId="2DB25C95" w14:textId="77777777" w:rsidR="00422E77" w:rsidRDefault="00F45FD7">
            <w:pPr>
              <w:spacing w:line="264" w:lineRule="auto"/>
            </w:pPr>
            <w:r>
              <w:rPr>
                <w:sz w:val="20"/>
                <w:szCs w:val="20"/>
              </w:rPr>
              <w:t>2</w:t>
            </w:r>
          </w:p>
        </w:tc>
        <w:tc>
          <w:tcPr>
            <w:tcW w:w="2340" w:type="dxa"/>
            <w:shd w:val="clear" w:color="auto" w:fill="FFFFFF"/>
            <w:tcMar>
              <w:top w:w="90" w:type="dxa"/>
              <w:left w:w="110" w:type="dxa"/>
              <w:bottom w:w="90" w:type="dxa"/>
              <w:right w:w="110" w:type="dxa"/>
            </w:tcMar>
          </w:tcPr>
          <w:p w14:paraId="2DB25C96" w14:textId="77777777" w:rsidR="00422E77" w:rsidRDefault="00F45FD7">
            <w:pPr>
              <w:spacing w:line="264" w:lineRule="auto"/>
            </w:pPr>
            <w:r>
              <w:rPr>
                <w:b/>
                <w:bCs/>
                <w:sz w:val="20"/>
                <w:szCs w:val="20"/>
              </w:rPr>
              <w:t>Cause spéciale.</w:t>
            </w:r>
          </w:p>
        </w:tc>
        <w:tc>
          <w:tcPr>
            <w:tcW w:w="6120" w:type="dxa"/>
            <w:shd w:val="clear" w:color="auto" w:fill="FFFFFF"/>
            <w:tcMar>
              <w:top w:w="90" w:type="dxa"/>
              <w:left w:w="110" w:type="dxa"/>
              <w:bottom w:w="90" w:type="dxa"/>
              <w:right w:w="110" w:type="dxa"/>
            </w:tcMar>
          </w:tcPr>
          <w:p w14:paraId="2DB25C97" w14:textId="77777777" w:rsidR="00422E77" w:rsidRDefault="00F45FD7">
            <w:pPr>
              <w:spacing w:line="264" w:lineRule="auto"/>
            </w:pPr>
            <w:r>
              <w:rPr>
                <w:sz w:val="20"/>
                <w:szCs w:val="20"/>
              </w:rPr>
              <w:t>Identifiable, ponctuelle, ampleur sans rapport avec la variation habituelle. Attention si quelqu'un répond commune parce que « les embouteillages, c'est tous les jours » : distinguer l'embouteillage ordinaire de l'accident.</w:t>
            </w:r>
          </w:p>
        </w:tc>
      </w:tr>
      <w:tr w:rsidR="00422E77" w14:paraId="2DB25C9C" w14:textId="77777777">
        <w:tblPrEx>
          <w:tblCellMar>
            <w:top w:w="0" w:type="dxa"/>
            <w:bottom w:w="0" w:type="dxa"/>
          </w:tblCellMar>
        </w:tblPrEx>
        <w:tc>
          <w:tcPr>
            <w:tcW w:w="540" w:type="dxa"/>
            <w:shd w:val="clear" w:color="auto" w:fill="F5F5F5"/>
            <w:tcMar>
              <w:top w:w="90" w:type="dxa"/>
              <w:left w:w="110" w:type="dxa"/>
              <w:bottom w:w="90" w:type="dxa"/>
              <w:right w:w="110" w:type="dxa"/>
            </w:tcMar>
          </w:tcPr>
          <w:p w14:paraId="2DB25C99" w14:textId="77777777" w:rsidR="00422E77" w:rsidRDefault="00F45FD7">
            <w:pPr>
              <w:spacing w:line="264" w:lineRule="auto"/>
            </w:pPr>
            <w:r>
              <w:rPr>
                <w:sz w:val="20"/>
                <w:szCs w:val="20"/>
              </w:rPr>
              <w:t>3</w:t>
            </w:r>
          </w:p>
        </w:tc>
        <w:tc>
          <w:tcPr>
            <w:tcW w:w="2340" w:type="dxa"/>
            <w:shd w:val="clear" w:color="auto" w:fill="F5F5F5"/>
            <w:tcMar>
              <w:top w:w="90" w:type="dxa"/>
              <w:left w:w="110" w:type="dxa"/>
              <w:bottom w:w="90" w:type="dxa"/>
              <w:right w:w="110" w:type="dxa"/>
            </w:tcMar>
          </w:tcPr>
          <w:p w14:paraId="2DB25C9A" w14:textId="77777777" w:rsidR="00422E77" w:rsidRDefault="00F45FD7">
            <w:pPr>
              <w:spacing w:line="264" w:lineRule="auto"/>
            </w:pPr>
            <w:r>
              <w:rPr>
                <w:b/>
                <w:bCs/>
                <w:sz w:val="20"/>
                <w:szCs w:val="20"/>
              </w:rPr>
              <w:t>Non.</w:t>
            </w:r>
          </w:p>
        </w:tc>
        <w:tc>
          <w:tcPr>
            <w:tcW w:w="6120" w:type="dxa"/>
            <w:shd w:val="clear" w:color="auto" w:fill="F5F5F5"/>
            <w:tcMar>
              <w:top w:w="90" w:type="dxa"/>
              <w:left w:w="110" w:type="dxa"/>
              <w:bottom w:w="90" w:type="dxa"/>
              <w:right w:w="110" w:type="dxa"/>
            </w:tcMar>
          </w:tcPr>
          <w:p w14:paraId="2DB25C9B" w14:textId="77777777" w:rsidR="00422E77" w:rsidRDefault="00F45FD7">
            <w:pPr>
              <w:spacing w:line="264" w:lineRule="auto"/>
            </w:pPr>
            <w:r>
              <w:rPr>
                <w:sz w:val="20"/>
                <w:szCs w:val="20"/>
              </w:rPr>
              <w:t>Sous contrôle veut dire stable et prévisible, pas conforme. Un procédé stable mais mal centré, ou trop dispersé, produit du rebut de façon parfaitement régulière. C'est la confusion la plus fréquente.</w:t>
            </w:r>
          </w:p>
        </w:tc>
      </w:tr>
      <w:tr w:rsidR="00422E77" w14:paraId="2DB25CA0" w14:textId="77777777">
        <w:tblPrEx>
          <w:tblCellMar>
            <w:top w:w="0" w:type="dxa"/>
            <w:bottom w:w="0" w:type="dxa"/>
          </w:tblCellMar>
        </w:tblPrEx>
        <w:tc>
          <w:tcPr>
            <w:tcW w:w="540" w:type="dxa"/>
            <w:shd w:val="clear" w:color="auto" w:fill="FFFFFF"/>
            <w:tcMar>
              <w:top w:w="90" w:type="dxa"/>
              <w:left w:w="110" w:type="dxa"/>
              <w:bottom w:w="90" w:type="dxa"/>
              <w:right w:w="110" w:type="dxa"/>
            </w:tcMar>
          </w:tcPr>
          <w:p w14:paraId="2DB25C9D" w14:textId="77777777" w:rsidR="00422E77" w:rsidRDefault="00F45FD7">
            <w:pPr>
              <w:spacing w:line="264" w:lineRule="auto"/>
            </w:pPr>
            <w:r>
              <w:rPr>
                <w:sz w:val="20"/>
                <w:szCs w:val="20"/>
              </w:rPr>
              <w:t>4</w:t>
            </w:r>
          </w:p>
        </w:tc>
        <w:tc>
          <w:tcPr>
            <w:tcW w:w="2340" w:type="dxa"/>
            <w:shd w:val="clear" w:color="auto" w:fill="FFFFFF"/>
            <w:tcMar>
              <w:top w:w="90" w:type="dxa"/>
              <w:left w:w="110" w:type="dxa"/>
              <w:bottom w:w="90" w:type="dxa"/>
              <w:right w:w="110" w:type="dxa"/>
            </w:tcMar>
          </w:tcPr>
          <w:p w14:paraId="2DB25C9E" w14:textId="77777777" w:rsidR="00422E77" w:rsidRDefault="00F45FD7">
            <w:pPr>
              <w:spacing w:line="264" w:lineRule="auto"/>
            </w:pPr>
            <w:r>
              <w:rPr>
                <w:b/>
                <w:bCs/>
                <w:sz w:val="20"/>
                <w:szCs w:val="20"/>
              </w:rPr>
              <w:t>Cp = 0,30 / 0,15 = 2,00. Oui, capable.</w:t>
            </w:r>
          </w:p>
        </w:tc>
        <w:tc>
          <w:tcPr>
            <w:tcW w:w="6120" w:type="dxa"/>
            <w:shd w:val="clear" w:color="auto" w:fill="FFFFFF"/>
            <w:tcMar>
              <w:top w:w="90" w:type="dxa"/>
              <w:left w:w="110" w:type="dxa"/>
              <w:bottom w:w="90" w:type="dxa"/>
              <w:right w:w="110" w:type="dxa"/>
            </w:tcMar>
          </w:tcPr>
          <w:p w14:paraId="2DB25C9F" w14:textId="77777777" w:rsidR="00422E77" w:rsidRDefault="00F45FD7">
            <w:pPr>
              <w:spacing w:line="264" w:lineRule="auto"/>
            </w:pPr>
            <w:r>
              <w:rPr>
                <w:sz w:val="20"/>
                <w:szCs w:val="20"/>
              </w:rPr>
              <w:t>Le calcul est immédiat, l'important est le raisonnement : la tolérance est deux fois plus large que la dispersion. Le seuil usuel est 1,33.</w:t>
            </w:r>
          </w:p>
        </w:tc>
      </w:tr>
      <w:tr w:rsidR="00422E77" w14:paraId="2DB25CA4" w14:textId="77777777">
        <w:tblPrEx>
          <w:tblCellMar>
            <w:top w:w="0" w:type="dxa"/>
            <w:bottom w:w="0" w:type="dxa"/>
          </w:tblCellMar>
        </w:tblPrEx>
        <w:tc>
          <w:tcPr>
            <w:tcW w:w="540" w:type="dxa"/>
            <w:shd w:val="clear" w:color="auto" w:fill="F5F5F5"/>
            <w:tcMar>
              <w:top w:w="90" w:type="dxa"/>
              <w:left w:w="110" w:type="dxa"/>
              <w:bottom w:w="90" w:type="dxa"/>
              <w:right w:w="110" w:type="dxa"/>
            </w:tcMar>
          </w:tcPr>
          <w:p w14:paraId="2DB25CA1" w14:textId="77777777" w:rsidR="00422E77" w:rsidRDefault="00F45FD7">
            <w:pPr>
              <w:spacing w:line="264" w:lineRule="auto"/>
            </w:pPr>
            <w:r>
              <w:rPr>
                <w:sz w:val="20"/>
                <w:szCs w:val="20"/>
              </w:rPr>
              <w:t>5</w:t>
            </w:r>
          </w:p>
        </w:tc>
        <w:tc>
          <w:tcPr>
            <w:tcW w:w="2340" w:type="dxa"/>
            <w:shd w:val="clear" w:color="auto" w:fill="F5F5F5"/>
            <w:tcMar>
              <w:top w:w="90" w:type="dxa"/>
              <w:left w:w="110" w:type="dxa"/>
              <w:bottom w:w="90" w:type="dxa"/>
              <w:right w:w="110" w:type="dxa"/>
            </w:tcMar>
          </w:tcPr>
          <w:p w14:paraId="2DB25CA2" w14:textId="77777777" w:rsidR="00422E77" w:rsidRDefault="00F45FD7">
            <w:pPr>
              <w:spacing w:line="264" w:lineRule="auto"/>
            </w:pPr>
            <w:r>
              <w:rPr>
                <w:b/>
                <w:bCs/>
                <w:sz w:val="20"/>
                <w:szCs w:val="20"/>
              </w:rPr>
              <w:t>Non.</w:t>
            </w:r>
          </w:p>
        </w:tc>
        <w:tc>
          <w:tcPr>
            <w:tcW w:w="6120" w:type="dxa"/>
            <w:shd w:val="clear" w:color="auto" w:fill="F5F5F5"/>
            <w:tcMar>
              <w:top w:w="90" w:type="dxa"/>
              <w:left w:w="110" w:type="dxa"/>
              <w:bottom w:w="90" w:type="dxa"/>
              <w:right w:w="110" w:type="dxa"/>
            </w:tcMar>
          </w:tcPr>
          <w:p w14:paraId="2DB25CA3" w14:textId="77777777" w:rsidR="00422E77" w:rsidRDefault="00F45FD7">
            <w:pPr>
              <w:spacing w:line="264" w:lineRule="auto"/>
            </w:pPr>
            <w:r>
              <w:rPr>
                <w:sz w:val="20"/>
                <w:szCs w:val="20"/>
              </w:rPr>
              <w:t>Les tolérances viennent du client et portent sur une pièce. Les limites de contrôle sont calculées à partir du procédé et portent sur des moyennes d'échantillons. Si cette question passe mal, reprends-la : elle bloquera les activités 5, 6 et 7.</w:t>
            </w:r>
          </w:p>
        </w:tc>
      </w:tr>
    </w:tbl>
    <w:p w14:paraId="2DB25CA5" w14:textId="77777777" w:rsidR="00422E77" w:rsidRDefault="00F45FD7">
      <w:r>
        <w:br w:type="page"/>
      </w:r>
    </w:p>
    <w:p w14:paraId="2DB25CA6" w14:textId="77777777" w:rsidR="00422E77" w:rsidRDefault="00F45FD7">
      <w:pPr>
        <w:pStyle w:val="Titre1"/>
        <w:spacing w:before="360" w:after="180"/>
      </w:pPr>
      <w:r>
        <w:rPr>
          <w:b/>
          <w:bCs/>
          <w:color w:val="1F3864"/>
          <w:sz w:val="30"/>
          <w:szCs w:val="30"/>
        </w:rPr>
        <w:lastRenderedPageBreak/>
        <w:t>Annexe C. Texte de l'exercice de comptage</w:t>
      </w:r>
    </w:p>
    <w:p w14:paraId="2DB25CA7" w14:textId="77777777" w:rsidR="00422E77" w:rsidRDefault="00F45FD7">
      <w:pPr>
        <w:spacing w:after="120"/>
      </w:pPr>
      <w:r>
        <w:rPr>
          <w:b/>
          <w:bCs/>
        </w:rPr>
        <w:t xml:space="preserve">Consigne à lire avant de retourner la feuille : </w:t>
      </w:r>
      <w:r>
        <w:t>comptez le nombre de fois où apparaît la lettre e, sans accent. Les é, les è et les E majuscules ne comptent pas. Vous avez quarante-cinq secondes.</w:t>
      </w:r>
    </w:p>
    <w:p w14:paraId="2DB25CA8" w14:textId="77777777" w:rsidR="00422E77" w:rsidRDefault="00422E77">
      <w:pPr>
        <w:spacing w:after="60"/>
      </w:pPr>
    </w:p>
    <w:tbl>
      <w:tblPr>
        <w:tblW w:w="9000" w:type="dxa"/>
        <w:tblBorders>
          <w:top w:val="single" w:sz="2" w:space="0" w:color="1F3864"/>
          <w:left w:val="single" w:sz="18" w:space="0" w:color="1F3864"/>
          <w:bottom w:val="single" w:sz="2" w:space="0" w:color="1F3864"/>
          <w:right w:val="single" w:sz="2" w:space="0" w:color="1F386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CAA" w14:textId="77777777">
        <w:tblPrEx>
          <w:tblCellMar>
            <w:top w:w="0" w:type="dxa"/>
            <w:bottom w:w="0" w:type="dxa"/>
          </w:tblCellMar>
        </w:tblPrEx>
        <w:tc>
          <w:tcPr>
            <w:tcW w:w="9000" w:type="dxa"/>
            <w:shd w:val="clear" w:color="auto" w:fill="FFFFFF"/>
            <w:tcMar>
              <w:top w:w="140" w:type="dxa"/>
              <w:left w:w="180" w:type="dxa"/>
              <w:bottom w:w="140" w:type="dxa"/>
              <w:right w:w="180" w:type="dxa"/>
            </w:tcMar>
          </w:tcPr>
          <w:p w14:paraId="2DB25CA9" w14:textId="77777777" w:rsidR="00422E77" w:rsidRDefault="00F45FD7">
            <w:pPr>
              <w:spacing w:after="60" w:line="264" w:lineRule="auto"/>
            </w:pPr>
            <w:r>
              <w:rPr>
                <w:sz w:val="24"/>
                <w:szCs w:val="24"/>
              </w:rPr>
              <w:t>Dans un atelier de mécanique, chaque pièce qui sort d'une machine porte la trace de la manière dont elle a été produite. La matière, l'outil, le réglage et le geste de l'opérateur laissent tous une empreinte mesurable. Le rôle du contrôle qualité n'est pas de deviner cette empreinte, mais de la mesurer avec méthode. Une mesure isolée ne dit presque rien. Une série de mesures, en revanche, révèle une régularité, une dérive ou une anomalie. C'est ce passage de la pièce unique à la série qui fonde toute la maî</w:t>
            </w:r>
            <w:r>
              <w:rPr>
                <w:sz w:val="24"/>
                <w:szCs w:val="24"/>
              </w:rPr>
              <w:t>trise statistique des procédés.</w:t>
            </w:r>
          </w:p>
        </w:tc>
      </w:tr>
    </w:tbl>
    <w:p w14:paraId="2DB25CAB" w14:textId="77777777" w:rsidR="00422E77" w:rsidRDefault="00422E77">
      <w:pPr>
        <w:spacing w:after="60"/>
      </w:pPr>
    </w:p>
    <w:p w14:paraId="2DB25CAC" w14:textId="77777777" w:rsidR="00422E77" w:rsidRDefault="00F45FD7">
      <w:pPr>
        <w:spacing w:after="120"/>
      </w:pPr>
      <w:r>
        <w:rPr>
          <w:b/>
          <w:bCs/>
        </w:rPr>
        <w:t xml:space="preserve">Ma réponse : </w:t>
      </w:r>
      <w:r>
        <w:t>.............................</w:t>
      </w:r>
    </w:p>
    <w:p w14:paraId="2DB25CAD" w14:textId="77777777" w:rsidR="00422E77" w:rsidRDefault="00422E77">
      <w:pPr>
        <w:spacing w:after="60"/>
      </w:pPr>
    </w:p>
    <w:p w14:paraId="2DB25CAE" w14:textId="77777777" w:rsidR="00422E77" w:rsidRDefault="00F45FD7">
      <w:pPr>
        <w:spacing w:after="120"/>
      </w:pPr>
      <w:r>
        <w:rPr>
          <w:i/>
          <w:iCs/>
          <w:color w:val="808080"/>
          <w:sz w:val="18"/>
          <w:szCs w:val="18"/>
        </w:rPr>
        <w:t>La page suivante est réservée au formateur. Ne pas la photocopier avec le texte.</w:t>
      </w:r>
    </w:p>
    <w:p w14:paraId="2DB25CAF" w14:textId="77777777" w:rsidR="00422E77" w:rsidRDefault="00F45FD7">
      <w:r>
        <w:br w:type="page"/>
      </w:r>
    </w:p>
    <w:p w14:paraId="2DB25CB0" w14:textId="77777777" w:rsidR="00422E77" w:rsidRDefault="00F45FD7">
      <w:pPr>
        <w:pStyle w:val="Titre1"/>
        <w:spacing w:before="360" w:after="180"/>
      </w:pPr>
      <w:r>
        <w:rPr>
          <w:b/>
          <w:bCs/>
          <w:color w:val="1F3864"/>
          <w:sz w:val="30"/>
          <w:szCs w:val="30"/>
        </w:rPr>
        <w:lastRenderedPageBreak/>
        <w:t>Annexe C bis. Corrigé de l'exercice de comptage</w:t>
      </w:r>
    </w:p>
    <w:tbl>
      <w:tblPr>
        <w:tblW w:w="9000" w:type="dxa"/>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422E77" w14:paraId="2DB25CB5" w14:textId="77777777">
        <w:tblPrEx>
          <w:tblCellMar>
            <w:top w:w="0" w:type="dxa"/>
            <w:bottom w:w="0" w:type="dxa"/>
          </w:tblCellMar>
        </w:tblPrEx>
        <w:tc>
          <w:tcPr>
            <w:tcW w:w="9000" w:type="dxa"/>
            <w:shd w:val="clear" w:color="auto" w:fill="EDF1F8"/>
            <w:tcMar>
              <w:top w:w="140" w:type="dxa"/>
              <w:left w:w="180" w:type="dxa"/>
              <w:bottom w:w="140" w:type="dxa"/>
              <w:right w:w="180" w:type="dxa"/>
            </w:tcMar>
          </w:tcPr>
          <w:p w14:paraId="2DB25CB1" w14:textId="77777777" w:rsidR="00422E77" w:rsidRDefault="00F45FD7">
            <w:pPr>
              <w:spacing w:after="80"/>
            </w:pPr>
            <w:r>
              <w:rPr>
                <w:b/>
                <w:bCs/>
                <w:color w:val="2E5A9C"/>
                <w:sz w:val="21"/>
                <w:szCs w:val="21"/>
              </w:rPr>
              <w:t>Réservé au formateur</w:t>
            </w:r>
          </w:p>
          <w:p w14:paraId="2DB25CB2" w14:textId="77777777" w:rsidR="00422E77" w:rsidRDefault="00F45FD7">
            <w:pPr>
              <w:spacing w:after="60" w:line="264" w:lineRule="auto"/>
            </w:pPr>
            <w:r>
              <w:rPr>
                <w:b/>
                <w:bCs/>
              </w:rPr>
              <w:t>Le texte contient exactement 82 lettres e non accentuées.</w:t>
            </w:r>
            <w:r>
              <w:t xml:space="preserve"> Il contient aussi 16 é et 5 è, qui ne comptent pas. Le texte fait 93 mots.</w:t>
            </w:r>
          </w:p>
          <w:p w14:paraId="2DB25CB3" w14:textId="77777777" w:rsidR="00422E77" w:rsidRDefault="00F45FD7">
            <w:pPr>
              <w:spacing w:after="60" w:line="264" w:lineRule="auto"/>
            </w:pPr>
            <w:r>
              <w:t>Écris ce nombre à l'avance sur un papier plié, posé bien en vue sur la table, et ne l'ouvre qu'après le tour de table. Cela coupe court à toute contestation et rend la démonstration incontestable.</w:t>
            </w:r>
          </w:p>
          <w:p w14:paraId="2DB25CB4" w14:textId="77777777" w:rsidR="00422E77" w:rsidRDefault="00F45FD7">
            <w:pPr>
              <w:spacing w:after="60" w:line="264" w:lineRule="auto"/>
            </w:pPr>
            <w:r>
              <w:t xml:space="preserve">Si le groupe est très hétérogène en lecture, allonge à soixante secondes. Le résultat recherché n'est pas l'échec, c'est la </w:t>
            </w:r>
            <w:r>
              <w:rPr>
                <w:b/>
                <w:bCs/>
              </w:rPr>
              <w:t>dispersion des réponses</w:t>
            </w:r>
            <w:r>
              <w:t xml:space="preserve"> entre les participants.</w:t>
            </w:r>
          </w:p>
        </w:tc>
      </w:tr>
    </w:tbl>
    <w:p w14:paraId="2DB25CB6" w14:textId="77777777" w:rsidR="00422E77" w:rsidRDefault="00422E77">
      <w:pPr>
        <w:pBdr>
          <w:bottom w:val="single" w:sz="8" w:space="6" w:color="1F3864"/>
        </w:pBdr>
        <w:spacing w:before="240" w:after="240"/>
      </w:pPr>
    </w:p>
    <w:p w14:paraId="2DB25CB7" w14:textId="77777777" w:rsidR="00422E77" w:rsidRDefault="00F45FD7">
      <w:pPr>
        <w:spacing w:after="120"/>
        <w:jc w:val="center"/>
      </w:pPr>
      <w:r>
        <w:t xml:space="preserve">Module conçu pour le </w:t>
      </w:r>
      <w:r>
        <w:rPr>
          <w:b/>
          <w:bCs/>
        </w:rPr>
        <w:t>Pôle Formation UIMM Centre-Val de Loire</w:t>
      </w:r>
      <w:r>
        <w:t>, parcours SPC et Capabilité. Formateur : S. Jaubert. À utiliser avec les ressources du module A4 Capabilité et Cartes de contrôle.</w:t>
      </w: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 xml:space="preserve">Comprendre la </w:t>
    </w:r>
    <w:proofErr w:type="gramStart"/>
    <w:r>
      <w:rPr>
        <w:color w:val="808080"/>
        <w:sz w:val="16"/>
        <w:szCs w:val="16"/>
      </w:rPr>
      <w:t>variabilité  |</w:t>
    </w:r>
    <w:proofErr w:type="gramEnd"/>
    <w:r>
      <w:rPr>
        <w:color w:val="808080"/>
        <w:sz w:val="16"/>
        <w:szCs w:val="16"/>
      </w:rPr>
      <w:t xml:space="preserve">  Module d'amorçage </w:t>
    </w:r>
    <w:proofErr w:type="gramStart"/>
    <w:r>
      <w:rPr>
        <w:color w:val="808080"/>
        <w:sz w:val="16"/>
        <w:szCs w:val="16"/>
      </w:rPr>
      <w:t>SPC  |</w:t>
    </w:r>
    <w:proofErr w:type="gramEnd"/>
    <w:r>
      <w:rPr>
        <w:color w:val="808080"/>
        <w:sz w:val="16"/>
        <w:szCs w:val="16"/>
      </w:rPr>
      <w:t xml:space="preserve">  Pôle Formation UIMM-CVDL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Comprendre la variabilite - Module d'amorcage SPC</dc:title>
  <dc:creator>S. Jaubert</dc:creator>
  <dc:description>Module d'amorcage 1h30 avant l'Activite 1 du module A4 Capabilite et Cartes de controle</dc:description>
  <cp:lastModifiedBy>Stéphane JAUBERT</cp:lastModifiedBy>
  <cp:revision>2</cp:revision>
  <dcterms:created xsi:type="dcterms:W3CDTF">2026-08-27T08:01:00Z</dcterms:created>
  <dcterms:modified xsi:type="dcterms:W3CDTF">2026-08-27T08:08:00Z</dcterms:modified>
</cp:coreProperties>
</file>