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9302B"/>
          <w:sz w:val="20"/>
          <w:szCs w:val="20"/>
        </w:rPr>
        <w:t xml:space="preserve">ANNEXE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85B79"/>
          <w:sz w:val="30"/>
          <w:szCs w:val="30"/>
        </w:rPr>
        <w:t xml:space="preserve">Mathématiques BTS MS 1re année (03A_1_BTS_MS_A à D)</w:t>
      </w:r>
    </w:p>
    <w:p>
      <w:pPr>
        <w:spacing w:after="120"/>
      </w:pPr>
      <w:r>
        <w:rPr>
          <w:rFonts w:ascii="Calibri" w:cs="Calibri" w:eastAsia="Calibri" w:hAnsi="Calibri"/>
          <w:color w:val="085B79"/>
          <w:sz w:val="24"/>
          <w:szCs w:val="24"/>
        </w:rPr>
        <w:t xml:space="preserve">Constat sur septembre et octobre 2026 et proposition de binômes fixes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Source :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planning détaillé mensuel de S. Jaubert, septembre, octobre et novembre 2026, édité le 24/10/2026. Le planning de novembre ne comporte aucune séance de 1re année à cette date : l'analyse porte sur les 4 semaines de présence des 1re année (S38, S39, S42, S43).</w:t>
      </w:r>
    </w:p>
    <w:p>
      <w:pPr>
        <w:pBdr>
          <w:bottom w:val="single" w:color="085B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85B79"/>
          <w:sz w:val="24"/>
          <w:szCs w:val="24"/>
        </w:rPr>
        <w:t xml:space="preserve">1. Organisation hebdomadaire actuelle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600"/>
        <w:gridCol w:w="2638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Créneau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Groupes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Salle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Lundi 13h15-15h15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 + C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03_11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Lundi 15h30-17h15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seul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03_10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1h45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Mardi 13h15-15h15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 seul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03_11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Mercredi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+ D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03_11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Jeudi ou vendredi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+ B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03_10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Volume par groupe en semaine complète : </w:t>
      </w:r>
      <w:r>
        <w:rPr>
          <w:rFonts w:ascii="Calibri" w:cs="Calibri" w:eastAsia="Calibri" w:hAnsi="Calibri"/>
          <w:sz w:val="20"/>
          <w:szCs w:val="20"/>
        </w:rPr>
        <w:t xml:space="preserve">A 3h45, B 4h00, C 4h00, D 4h00. A perd 15 minutes chaque semaine, par construction, car sa séance seul dure 1h45 contre 2h00 pour D.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Structure en chaîne : </w:t>
      </w:r>
      <w:r>
        <w:rPr>
          <w:rFonts w:ascii="Calibri" w:cs="Calibri" w:eastAsia="Calibri" w:hAnsi="Calibri"/>
          <w:sz w:val="20"/>
          <w:szCs w:val="20"/>
        </w:rPr>
        <w:t xml:space="preserve">A est avec B, B avec C, C avec D. B et C appartiennent chacun à deux regroupements différents. Les quatre groupes sont donc liés entre eux.</w:t>
      </w:r>
    </w:p>
    <w:p>
      <w:pPr>
        <w:pBdr>
          <w:bottom w:val="single" w:color="085B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85B79"/>
          <w:sz w:val="24"/>
          <w:szCs w:val="24"/>
        </w:rPr>
        <w:t xml:space="preserve">2. Heures réalisées par semaine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50"/>
        <w:gridCol w:w="1050"/>
        <w:gridCol w:w="1050"/>
        <w:gridCol w:w="1050"/>
        <w:gridCol w:w="39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Séances absentes du planning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S38 (14-18/09)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3h45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 + D (mercredi 16/09 : formation extérieure Bourges)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S39 (21-25/09)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3h45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aucune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S42 (12-16/10)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1h45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0h00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 seul, C + D, A + B (formation ACOEM du 13 au 15/10)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S43 (19-23/10)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3h45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4h00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aucune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12h00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10h00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8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Écart maximal : 4h00 (B / D)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D a reçu 29 % d'heures de moins que B. Deux semaines perturbées sur quatre suffisent à créer cet écart. Ces perturbations n'ont pas touché les quatre groupes de la même façon : selon le créneau perdu, un groupe perd la moitié de sa semaine et un autre ne perd rien.</w:t>
      </w:r>
    </w:p>
    <w:p>
      <w:pPr>
        <w:pBdr>
          <w:bottom w:val="single" w:color="085B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85B79"/>
          <w:sz w:val="24"/>
          <w:szCs w:val="24"/>
        </w:rPr>
        <w:t xml:space="preserve">3. Écart de progression dans la salle lors des séances communes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 xml:space="preserve">Heures de mathématiques cumulées par chaque groupe juste avant la séance commune.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Séance commune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Heures cumulées avant la séance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Écart entre les deux groupes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17/09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1h45 / B 2h00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0h15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21/09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+ C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4h00 / C 2h00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302B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23/09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+ D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4h00 / D 4h00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0h00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24/09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5h30 / B 6h00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0h30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12/10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+ C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8h00 / C 6h00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302B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19/10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+ C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 10h00 / C 8h00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302B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21/10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+ D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 10h00 / D 8h00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302B"/>
                <w:sz w:val="19"/>
                <w:szCs w:val="19"/>
              </w:rPr>
              <w:t xml:space="preserve">2h00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23/10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+ B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11h00 / B 12h00</w:t>
            </w:r>
          </w:p>
        </w:tc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1h00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sz w:val="20"/>
          <w:szCs w:val="20"/>
        </w:rPr>
        <w:t xml:space="preserve">Depuis le 21/09, chaque séance B + C réunit deux groupes séparés d'une séance complète de cours. Le 21/10, C + D se trouve dans la même situation. Dans la chaîne, un écart ne se résorbe pas : il se transmet d'un regroupement à l'autre. Le formateur doit alors choisir entre faire attendre un groupe ou laisser l'autre avec une notion non traitée.</w:t>
      </w:r>
    </w:p>
    <w:p>
      <w:pPr>
        <w:pBdr>
          <w:bottom w:val="single" w:color="085B7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085B79"/>
          <w:sz w:val="24"/>
          <w:szCs w:val="24"/>
        </w:rPr>
        <w:t xml:space="preserve">4. Proposition : binômes fixes A + B et C + 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69"/>
        <w:gridCol w:w="3469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Organisation actuelle (chaîne)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85B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Binômes fixes A + B et C + D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Volume hebdomadaire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3h45 pour A, 4h00 pour B, C, D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Identique pour les quatre groupes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Séance non tenue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Touche les groupes de façon inégale ; l'écart se reporte sur les séances communes suivantes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Touche les deux groupes du binôme de la même façon ; aucun écart dans la salle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Publics différents par semaine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(B+C, A, D, C+D, A+B)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(A+B, C+D)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Progression et évaluations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Groupes à des stades différents ; un DS commun devient difficile à placer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Une progression et une date de DS par binôme</w:t>
            </w:r>
          </w:p>
        </w:tc>
      </w:tr>
      <w:tr>
        <w:trPr>
          <w:tblHeader w:val="off"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Rattrapage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Doit être recalculé groupe par groupe</w:t>
            </w:r>
          </w:p>
        </w:tc>
        <w:tc>
          <w:tcPr>
            <w:tcW w:type="dxa" w:w="34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décide par binôme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Faisabilité : </w:t>
      </w:r>
      <w:r>
        <w:rPr>
          <w:rFonts w:ascii="Calibri" w:cs="Calibri" w:eastAsia="Calibri" w:hAnsi="Calibri"/>
          <w:sz w:val="20"/>
          <w:szCs w:val="20"/>
        </w:rPr>
        <w:t xml:space="preserve">les regroupements A + B (salle 03_10) et C + D (salle 03_11) existent déjà dans l'emploi du temps actuel. La capacité des salles et la compatibilité des deux groupes de chaque binôme sont donc déjà vérifiées. La proposition porte sur le principe ; le placement des créneaux reste à construire avec les contraintes du centre.</w:t>
      </w:r>
    </w:p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BTS MS 1re année | Auteur SJ | MAJ du 24/10/2026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2026-10-24T10:39:26.824Z</dcterms:created>
  <dcterms:modified xsi:type="dcterms:W3CDTF">2026-10-24T10:39:26.832Z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