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795A" w14:textId="77777777" w:rsidR="0059695A" w:rsidRDefault="0059695A">
      <w:pPr>
        <w:pStyle w:val="Titre4"/>
        <w:rPr>
          <w:b/>
        </w:rPr>
      </w:pPr>
      <w:bookmarkStart w:id="0" w:name="avant-propos---la-fiabilité-cest"/>
    </w:p>
    <w:p w14:paraId="7B7A6C1A" w14:textId="507D60EE" w:rsidR="00456206" w:rsidRPr="00AF18F4" w:rsidRDefault="000454E5">
      <w:pPr>
        <w:pStyle w:val="Titre4"/>
        <w:rPr>
          <w:sz w:val="28"/>
          <w:szCs w:val="28"/>
        </w:rPr>
      </w:pPr>
      <w:r w:rsidRPr="00AF18F4">
        <w:rPr>
          <w:b/>
          <w:sz w:val="28"/>
          <w:szCs w:val="28"/>
        </w:rPr>
        <w:t xml:space="preserve">Avant-propos - La </w:t>
      </w:r>
      <w:proofErr w:type="spellStart"/>
      <w:r w:rsidRPr="00AF18F4">
        <w:rPr>
          <w:b/>
          <w:sz w:val="28"/>
          <w:szCs w:val="28"/>
        </w:rPr>
        <w:t>fiabilité</w:t>
      </w:r>
      <w:proofErr w:type="spellEnd"/>
      <w:r w:rsidRPr="00AF18F4">
        <w:rPr>
          <w:b/>
          <w:sz w:val="28"/>
          <w:szCs w:val="28"/>
        </w:rPr>
        <w:t xml:space="preserve">, </w:t>
      </w:r>
      <w:proofErr w:type="spellStart"/>
      <w:r w:rsidRPr="00AF18F4">
        <w:rPr>
          <w:b/>
          <w:sz w:val="28"/>
          <w:szCs w:val="28"/>
        </w:rPr>
        <w:t>c’est</w:t>
      </w:r>
      <w:proofErr w:type="spellEnd"/>
      <w:r w:rsidRPr="00AF18F4">
        <w:rPr>
          <w:b/>
          <w:sz w:val="28"/>
          <w:szCs w:val="28"/>
        </w:rPr>
        <w:t>…</w:t>
      </w:r>
    </w:p>
    <w:p w14:paraId="7B7A6C1B" w14:textId="77777777" w:rsidR="00456206" w:rsidRDefault="000454E5">
      <w:pPr>
        <w:numPr>
          <w:ilvl w:val="0"/>
          <w:numId w:val="2"/>
        </w:numPr>
      </w:pPr>
      <w:proofErr w:type="spellStart"/>
      <w:r>
        <w:rPr>
          <w:i/>
          <w:iCs/>
        </w:rPr>
        <w:t>l’étude</w:t>
      </w:r>
      <w:proofErr w:type="spellEnd"/>
      <w:r>
        <w:rPr>
          <w:i/>
          <w:iCs/>
        </w:rPr>
        <w:t xml:space="preserve"> des </w:t>
      </w:r>
      <w:proofErr w:type="spellStart"/>
      <w:r>
        <w:rPr>
          <w:i/>
          <w:iCs/>
        </w:rPr>
        <w:t>défaillances</w:t>
      </w:r>
      <w:proofErr w:type="spellEnd"/>
      <w:r>
        <w:rPr>
          <w:i/>
          <w:iCs/>
        </w:rPr>
        <w:t xml:space="preserve"> des </w:t>
      </w:r>
      <w:proofErr w:type="spellStart"/>
      <w:r>
        <w:rPr>
          <w:i/>
          <w:iCs/>
        </w:rPr>
        <w:t>systèmes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essentiellement</w:t>
      </w:r>
      <w:proofErr w:type="spellEnd"/>
      <w:r>
        <w:rPr>
          <w:i/>
          <w:iCs/>
        </w:rPr>
        <w:t xml:space="preserve"> des </w:t>
      </w:r>
      <w:proofErr w:type="spellStart"/>
      <w:r>
        <w:rPr>
          <w:i/>
          <w:iCs/>
        </w:rPr>
        <w:t>produits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manufacturés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mécanique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électronique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génie</w:t>
      </w:r>
      <w:proofErr w:type="spellEnd"/>
      <w:r>
        <w:rPr>
          <w:i/>
          <w:iCs/>
        </w:rPr>
        <w:t xml:space="preserve"> civil…)</w:t>
      </w:r>
      <w:r>
        <w:t xml:space="preserve"> </w:t>
      </w:r>
      <w:hyperlink r:id="rId7">
        <w:r>
          <w:rPr>
            <w:rStyle w:val="Lienhypertexte"/>
          </w:rPr>
          <w:t>Wikipedia</w:t>
        </w:r>
      </w:hyperlink>
    </w:p>
    <w:p w14:paraId="7B7A6C1C" w14:textId="77777777" w:rsidR="00456206" w:rsidRPr="00AF18F4" w:rsidRDefault="000454E5">
      <w:pPr>
        <w:numPr>
          <w:ilvl w:val="0"/>
          <w:numId w:val="2"/>
        </w:numPr>
        <w:rPr>
          <w:i/>
          <w:iCs/>
        </w:rPr>
      </w:pPr>
      <w:proofErr w:type="spellStart"/>
      <w:r w:rsidRPr="00AF18F4">
        <w:rPr>
          <w:i/>
          <w:iCs/>
        </w:rPr>
        <w:t>l’aptitude</w:t>
      </w:r>
      <w:proofErr w:type="spellEnd"/>
      <w:r w:rsidRPr="00AF18F4">
        <w:rPr>
          <w:i/>
          <w:iCs/>
        </w:rPr>
        <w:t xml:space="preserve"> d’un </w:t>
      </w:r>
      <w:proofErr w:type="spellStart"/>
      <w:r w:rsidRPr="00AF18F4">
        <w:rPr>
          <w:i/>
          <w:iCs/>
        </w:rPr>
        <w:t>dispositif</w:t>
      </w:r>
      <w:proofErr w:type="spellEnd"/>
      <w:r w:rsidRPr="00AF18F4">
        <w:rPr>
          <w:i/>
          <w:iCs/>
        </w:rPr>
        <w:t xml:space="preserve"> à </w:t>
      </w:r>
      <w:proofErr w:type="spellStart"/>
      <w:r w:rsidRPr="00AF18F4">
        <w:rPr>
          <w:i/>
          <w:iCs/>
        </w:rPr>
        <w:t>accomplir</w:t>
      </w:r>
      <w:proofErr w:type="spellEnd"/>
      <w:r w:rsidRPr="00AF18F4">
        <w:rPr>
          <w:i/>
          <w:iCs/>
        </w:rPr>
        <w:t xml:space="preserve"> </w:t>
      </w:r>
      <w:proofErr w:type="spellStart"/>
      <w:r w:rsidRPr="00AF18F4">
        <w:rPr>
          <w:i/>
          <w:iCs/>
        </w:rPr>
        <w:t>une</w:t>
      </w:r>
      <w:proofErr w:type="spellEnd"/>
      <w:r w:rsidRPr="00AF18F4">
        <w:rPr>
          <w:i/>
          <w:iCs/>
        </w:rPr>
        <w:t xml:space="preserve"> </w:t>
      </w:r>
      <w:proofErr w:type="spellStart"/>
      <w:r w:rsidRPr="00AF18F4">
        <w:rPr>
          <w:i/>
          <w:iCs/>
        </w:rPr>
        <w:t>fonction</w:t>
      </w:r>
      <w:proofErr w:type="spellEnd"/>
      <w:r w:rsidRPr="00AF18F4">
        <w:rPr>
          <w:i/>
          <w:iCs/>
        </w:rPr>
        <w:t xml:space="preserve"> </w:t>
      </w:r>
      <w:proofErr w:type="spellStart"/>
      <w:r w:rsidRPr="00AF18F4">
        <w:rPr>
          <w:i/>
          <w:iCs/>
        </w:rPr>
        <w:t>requise</w:t>
      </w:r>
      <w:proofErr w:type="spellEnd"/>
      <w:r w:rsidRPr="00AF18F4">
        <w:rPr>
          <w:i/>
          <w:iCs/>
        </w:rPr>
        <w:t xml:space="preserve">, dans des conditions </w:t>
      </w:r>
      <w:proofErr w:type="spellStart"/>
      <w:r w:rsidRPr="00AF18F4">
        <w:rPr>
          <w:i/>
          <w:iCs/>
        </w:rPr>
        <w:t>données</w:t>
      </w:r>
      <w:proofErr w:type="spellEnd"/>
      <w:r w:rsidRPr="00AF18F4">
        <w:rPr>
          <w:i/>
          <w:iCs/>
        </w:rPr>
        <w:t xml:space="preserve"> </w:t>
      </w:r>
      <w:proofErr w:type="spellStart"/>
      <w:r w:rsidRPr="00AF18F4">
        <w:rPr>
          <w:i/>
          <w:iCs/>
        </w:rPr>
        <w:t>d’utilisation</w:t>
      </w:r>
      <w:proofErr w:type="spellEnd"/>
      <w:r w:rsidRPr="00AF18F4">
        <w:rPr>
          <w:i/>
          <w:iCs/>
        </w:rPr>
        <w:t xml:space="preserve"> et de maintenance, pendant </w:t>
      </w:r>
      <w:proofErr w:type="spellStart"/>
      <w:r w:rsidRPr="00AF18F4">
        <w:rPr>
          <w:i/>
          <w:iCs/>
        </w:rPr>
        <w:t>une</w:t>
      </w:r>
      <w:proofErr w:type="spellEnd"/>
      <w:r w:rsidRPr="00AF18F4">
        <w:rPr>
          <w:i/>
          <w:iCs/>
        </w:rPr>
        <w:t xml:space="preserve"> durée </w:t>
      </w:r>
      <w:proofErr w:type="spellStart"/>
      <w:r w:rsidRPr="00AF18F4">
        <w:rPr>
          <w:i/>
          <w:iCs/>
        </w:rPr>
        <w:t>donnée</w:t>
      </w:r>
      <w:proofErr w:type="spellEnd"/>
      <w:r w:rsidRPr="00AF18F4">
        <w:rPr>
          <w:i/>
          <w:iCs/>
        </w:rPr>
        <w:t>. (</w:t>
      </w:r>
      <w:proofErr w:type="spellStart"/>
      <w:r w:rsidR="00000000" w:rsidRPr="00AF18F4">
        <w:rPr>
          <w:i/>
          <w:iCs/>
        </w:rPr>
        <w:fldChar w:fldCharType="begin"/>
      </w:r>
      <w:r w:rsidR="00000000" w:rsidRPr="00AF18F4">
        <w:rPr>
          <w:i/>
          <w:iCs/>
        </w:rPr>
        <w:instrText>HYPERLINK "http://www.qualiteonline.com/question-111-qu-est-ce-que-la-fiabilite.html" \l ":~:text=Selon%20la%20norme%20X05%2D501,maintenance%2C%20pendant%20une%20dur%C3%A9e%20donn%C3%A9e.&amp;text=La%20fiabilit%C3%A9%20d'un%20syst%C3%A8me,aptitude%20%C3%A0%20fonctionner%20sans%20d%C3%A9faillance." \h</w:instrText>
      </w:r>
      <w:r w:rsidR="00000000" w:rsidRPr="00AF18F4">
        <w:rPr>
          <w:i/>
          <w:iCs/>
        </w:rPr>
      </w:r>
      <w:r w:rsidR="00000000" w:rsidRPr="00AF18F4">
        <w:rPr>
          <w:i/>
          <w:iCs/>
        </w:rPr>
        <w:fldChar w:fldCharType="separate"/>
      </w:r>
      <w:r w:rsidRPr="00AF18F4">
        <w:t>Norme</w:t>
      </w:r>
      <w:proofErr w:type="spellEnd"/>
      <w:r w:rsidRPr="00AF18F4">
        <w:t xml:space="preserve"> X05-501</w:t>
      </w:r>
      <w:r w:rsidR="00000000" w:rsidRPr="00AF18F4">
        <w:fldChar w:fldCharType="end"/>
      </w:r>
      <w:r w:rsidRPr="00AF18F4">
        <w:rPr>
          <w:i/>
          <w:iCs/>
        </w:rPr>
        <w:t>)</w:t>
      </w:r>
    </w:p>
    <w:p w14:paraId="7B7A6C1D" w14:textId="77777777" w:rsidR="00456206" w:rsidRDefault="000454E5">
      <w:pPr>
        <w:numPr>
          <w:ilvl w:val="0"/>
          <w:numId w:val="2"/>
        </w:numPr>
      </w:pPr>
      <w:proofErr w:type="spellStart"/>
      <w:r>
        <w:rPr>
          <w:i/>
          <w:iCs/>
        </w:rPr>
        <w:t>Mathématiquement</w:t>
      </w:r>
      <w:proofErr w:type="spellEnd"/>
      <w:r>
        <w:rPr>
          <w:i/>
          <w:iCs/>
        </w:rPr>
        <w:t xml:space="preserve">, la </w:t>
      </w:r>
      <w:proofErr w:type="spellStart"/>
      <w:r>
        <w:rPr>
          <w:i/>
          <w:iCs/>
        </w:rPr>
        <w:t>probabilité</w:t>
      </w:r>
      <w:proofErr w:type="spellEnd"/>
      <w:r>
        <w:rPr>
          <w:i/>
          <w:iCs/>
        </w:rPr>
        <w:t xml:space="preserve">, dans </w:t>
      </w:r>
      <w:proofErr w:type="spellStart"/>
      <w:r>
        <w:rPr>
          <w:i/>
          <w:iCs/>
        </w:rPr>
        <w:t>certaines</w:t>
      </w:r>
      <w:proofErr w:type="spellEnd"/>
      <w:r>
        <w:rPr>
          <w:i/>
          <w:iCs/>
        </w:rPr>
        <w:t xml:space="preserve"> conditions de </w:t>
      </w:r>
      <w:proofErr w:type="spellStart"/>
      <w:r>
        <w:rPr>
          <w:i/>
          <w:iCs/>
        </w:rPr>
        <w:t>fonctionnement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qu’un</w:t>
      </w:r>
      <w:proofErr w:type="spellEnd"/>
      <w:r>
        <w:rPr>
          <w:i/>
          <w:iCs/>
        </w:rPr>
        <w:t xml:space="preserve"> article, </w:t>
      </w:r>
      <w:proofErr w:type="spellStart"/>
      <w:r>
        <w:rPr>
          <w:i/>
          <w:iCs/>
        </w:rPr>
        <w:t>produit</w:t>
      </w:r>
      <w:proofErr w:type="spellEnd"/>
      <w:r>
        <w:rPr>
          <w:i/>
          <w:iCs/>
        </w:rPr>
        <w:t xml:space="preserve">, machine </w:t>
      </w:r>
      <w:proofErr w:type="spellStart"/>
      <w:r>
        <w:rPr>
          <w:i/>
          <w:iCs/>
        </w:rPr>
        <w:t>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équipement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exécute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fonction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requise</w:t>
      </w:r>
      <w:proofErr w:type="spellEnd"/>
      <w:r>
        <w:rPr>
          <w:i/>
          <w:iCs/>
        </w:rPr>
        <w:t xml:space="preserve"> pendant </w:t>
      </w:r>
      <w:proofErr w:type="spellStart"/>
      <w:r>
        <w:rPr>
          <w:i/>
          <w:iCs/>
        </w:rPr>
        <w:t>une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période</w:t>
      </w:r>
      <w:proofErr w:type="spellEnd"/>
      <w:r>
        <w:rPr>
          <w:i/>
          <w:iCs/>
        </w:rPr>
        <w:t xml:space="preserve"> de temps </w:t>
      </w:r>
      <w:proofErr w:type="spellStart"/>
      <w:r>
        <w:rPr>
          <w:i/>
          <w:iCs/>
        </w:rPr>
        <w:t>donnée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d’autres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termes</w:t>
      </w:r>
      <w:proofErr w:type="spellEnd"/>
      <w:r>
        <w:rPr>
          <w:i/>
          <w:iCs/>
        </w:rPr>
        <w:t xml:space="preserve">, il </w:t>
      </w:r>
      <w:proofErr w:type="spellStart"/>
      <w:r>
        <w:rPr>
          <w:i/>
          <w:iCs/>
        </w:rPr>
        <w:t>s’agit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probabilité</w:t>
      </w:r>
      <w:proofErr w:type="spellEnd"/>
      <w:r>
        <w:rPr>
          <w:i/>
          <w:iCs/>
        </w:rPr>
        <w:t xml:space="preserve"> de non-</w:t>
      </w:r>
      <w:proofErr w:type="spellStart"/>
      <w:r>
        <w:rPr>
          <w:i/>
          <w:iCs/>
        </w:rPr>
        <w:t>défaillance</w:t>
      </w:r>
      <w:proofErr w:type="spellEnd"/>
      <w:r>
        <w:rPr>
          <w:i/>
          <w:iCs/>
        </w:rPr>
        <w:t xml:space="preserve"> dans le temps.</w:t>
      </w:r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notée</w:t>
      </w:r>
      <w:proofErr w:type="spellEnd"/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pour </w:t>
      </w:r>
      <w:r>
        <w:rPr>
          <w:b/>
          <w:bCs/>
          <w:i/>
          <w:iCs/>
        </w:rPr>
        <w:t>Reliability</w:t>
      </w:r>
    </w:p>
    <w:p w14:paraId="7B7A6C1E" w14:textId="77777777" w:rsidR="00456206" w:rsidRDefault="000454E5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B7A6C1F" w14:textId="77777777" w:rsidR="00456206" w:rsidRDefault="000454E5">
      <w:pPr>
        <w:pStyle w:val="FirstParagraph"/>
      </w:pPr>
      <w:r>
        <w:t>(</w:t>
      </w:r>
      <w:proofErr w:type="spellStart"/>
      <w:r>
        <w:t>où</w:t>
      </w:r>
      <w:proofErr w:type="spellEnd"/>
      <w:r>
        <w:t xml:space="preserve"> T </w:t>
      </w:r>
      <w:proofErr w:type="spellStart"/>
      <w:r>
        <w:t>est</w:t>
      </w:r>
      <w:proofErr w:type="spellEnd"/>
      <w:r>
        <w:t xml:space="preserve"> la variable </w:t>
      </w:r>
      <w:proofErr w:type="spellStart"/>
      <w:r>
        <w:t>aléatoire</w:t>
      </w:r>
      <w:proofErr w:type="spellEnd"/>
      <w:r>
        <w:t xml:space="preserve"> qui </w:t>
      </w:r>
      <w:proofErr w:type="spellStart"/>
      <w:r>
        <w:t>associe</w:t>
      </w:r>
      <w:proofErr w:type="spellEnd"/>
      <w:r>
        <w:t xml:space="preserve"> le temps de bon </w:t>
      </w:r>
      <w:proofErr w:type="spellStart"/>
      <w:r>
        <w:t>fonctionnement</w:t>
      </w:r>
      <w:proofErr w:type="spellEnd"/>
      <w:r>
        <w:t>.)</w:t>
      </w:r>
    </w:p>
    <w:p w14:paraId="7B7A6C20" w14:textId="77777777" w:rsidR="00456206" w:rsidRDefault="000454E5">
      <w:pPr>
        <w:pStyle w:val="Corpsdetexte"/>
      </w:pPr>
      <w:proofErr w:type="spellStart"/>
      <w:r>
        <w:t>L’analyse</w:t>
      </w:r>
      <w:proofErr w:type="spellEnd"/>
      <w:r>
        <w:t xml:space="preserve"> de </w:t>
      </w:r>
      <w:proofErr w:type="spellStart"/>
      <w:r>
        <w:t>survie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particulièrement</w:t>
      </w:r>
      <w:proofErr w:type="spellEnd"/>
      <w:r>
        <w:t xml:space="preserve"> utile pour </w:t>
      </w:r>
      <w:proofErr w:type="spellStart"/>
      <w:r>
        <w:t>diagnostiquer</w:t>
      </w:r>
      <w:proofErr w:type="spellEnd"/>
      <w:r>
        <w:t xml:space="preserve"> les </w:t>
      </w:r>
      <w:proofErr w:type="spellStart"/>
      <w:r>
        <w:t>défaillances</w:t>
      </w:r>
      <w:proofErr w:type="spellEnd"/>
      <w:r>
        <w:t xml:space="preserve">, </w:t>
      </w:r>
      <w:proofErr w:type="spellStart"/>
      <w:r>
        <w:t>imprévues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prématurées</w:t>
      </w:r>
      <w:proofErr w:type="spellEnd"/>
      <w:r>
        <w:t xml:space="preserve">. De plus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déterminer</w:t>
      </w:r>
      <w:proofErr w:type="spellEnd"/>
      <w:r>
        <w:t xml:space="preserve"> les </w:t>
      </w:r>
      <w:proofErr w:type="spellStart"/>
      <w:r>
        <w:t>périodes</w:t>
      </w:r>
      <w:proofErr w:type="spellEnd"/>
      <w:r>
        <w:t xml:space="preserve"> de </w:t>
      </w:r>
      <w:proofErr w:type="spellStart"/>
      <w:r>
        <w:t>garantie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d’éviter</w:t>
      </w:r>
      <w:proofErr w:type="spellEnd"/>
      <w:r>
        <w:t xml:space="preserve"> les </w:t>
      </w:r>
      <w:proofErr w:type="spellStart"/>
      <w:r>
        <w:t>coûts</w:t>
      </w:r>
      <w:proofErr w:type="spellEnd"/>
      <w:r>
        <w:t xml:space="preserve"> de </w:t>
      </w:r>
      <w:proofErr w:type="spellStart"/>
      <w:r>
        <w:t>réparations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remplacements</w:t>
      </w:r>
      <w:proofErr w:type="spellEnd"/>
      <w:r>
        <w:t xml:space="preserve"> </w:t>
      </w:r>
      <w:proofErr w:type="spellStart"/>
      <w:r>
        <w:t>excessifs</w:t>
      </w:r>
      <w:proofErr w:type="spellEnd"/>
      <w:r>
        <w:t>.</w:t>
      </w:r>
    </w:p>
    <w:p w14:paraId="7B7A6C21" w14:textId="77777777" w:rsidR="00456206" w:rsidRDefault="00000000">
      <w:pPr>
        <w:pStyle w:val="Corpsdetexte"/>
      </w:pPr>
      <w:hyperlink r:id="rId8">
        <w:proofErr w:type="spellStart"/>
        <w:r w:rsidR="000454E5">
          <w:rPr>
            <w:rStyle w:val="Lienhypertexte"/>
            <w:b/>
            <w:bCs/>
          </w:rPr>
          <w:t>Waloddi</w:t>
        </w:r>
        <w:proofErr w:type="spellEnd"/>
        <w:r w:rsidR="000454E5">
          <w:rPr>
            <w:rStyle w:val="Lienhypertexte"/>
            <w:b/>
            <w:bCs/>
          </w:rPr>
          <w:t xml:space="preserve"> Weibull</w:t>
        </w:r>
      </w:hyperlink>
      <w:r w:rsidR="000454E5">
        <w:t xml:space="preserve"> </w:t>
      </w:r>
      <w:proofErr w:type="gramStart"/>
      <w:r w:rsidR="000454E5">
        <w:t>a</w:t>
      </w:r>
      <w:proofErr w:type="gramEnd"/>
      <w:r w:rsidR="000454E5">
        <w:t xml:space="preserve"> </w:t>
      </w:r>
      <w:proofErr w:type="spellStart"/>
      <w:r w:rsidR="000454E5">
        <w:t>inventé</w:t>
      </w:r>
      <w:proofErr w:type="spellEnd"/>
      <w:r w:rsidR="000454E5">
        <w:t xml:space="preserve"> la distribution qui </w:t>
      </w:r>
      <w:proofErr w:type="spellStart"/>
      <w:r w:rsidR="000454E5">
        <w:t>porte</w:t>
      </w:r>
      <w:proofErr w:type="spellEnd"/>
      <w:r w:rsidR="000454E5">
        <w:t xml:space="preserve"> son nom </w:t>
      </w:r>
      <w:proofErr w:type="spellStart"/>
      <w:r w:rsidR="000454E5">
        <w:t>en</w:t>
      </w:r>
      <w:proofErr w:type="spellEnd"/>
      <w:r w:rsidR="000454E5">
        <w:t xml:space="preserve"> 1937 et a </w:t>
      </w:r>
      <w:proofErr w:type="spellStart"/>
      <w:r w:rsidR="000454E5">
        <w:t>livré</w:t>
      </w:r>
      <w:proofErr w:type="spellEnd"/>
      <w:r w:rsidR="000454E5">
        <w:t xml:space="preserve"> son article </w:t>
      </w:r>
      <w:proofErr w:type="spellStart"/>
      <w:r w:rsidR="000454E5">
        <w:t>emblématique</w:t>
      </w:r>
      <w:proofErr w:type="spellEnd"/>
      <w:r w:rsidR="000454E5">
        <w:t xml:space="preserve"> sur </w:t>
      </w:r>
      <w:proofErr w:type="spellStart"/>
      <w:r w:rsidR="000454E5">
        <w:t>ce</w:t>
      </w:r>
      <w:proofErr w:type="spellEnd"/>
      <w:r w:rsidR="000454E5">
        <w:t xml:space="preserve"> </w:t>
      </w:r>
      <w:proofErr w:type="spellStart"/>
      <w:r w:rsidR="000454E5">
        <w:t>sujet</w:t>
      </w:r>
      <w:proofErr w:type="spellEnd"/>
      <w:r w:rsidR="000454E5">
        <w:t xml:space="preserve"> il y a 70 </w:t>
      </w:r>
      <w:proofErr w:type="spellStart"/>
      <w:r w:rsidR="000454E5">
        <w:t>ans</w:t>
      </w:r>
      <w:proofErr w:type="spellEnd"/>
      <w:r w:rsidR="000454E5">
        <w:t xml:space="preserve"> </w:t>
      </w:r>
      <w:proofErr w:type="spellStart"/>
      <w:r w:rsidR="000454E5">
        <w:t>en</w:t>
      </w:r>
      <w:proofErr w:type="spellEnd"/>
      <w:r w:rsidR="000454E5">
        <w:t xml:space="preserve"> </w:t>
      </w:r>
      <w:proofErr w:type="spellStart"/>
      <w:r w:rsidR="000454E5">
        <w:t>septembre</w:t>
      </w:r>
      <w:proofErr w:type="spellEnd"/>
      <w:r w:rsidR="000454E5">
        <w:t xml:space="preserve"> 51 </w:t>
      </w:r>
      <w:proofErr w:type="spellStart"/>
      <w:r w:rsidR="000454E5">
        <w:t>devant</w:t>
      </w:r>
      <w:proofErr w:type="spellEnd"/>
      <w:r w:rsidR="000454E5">
        <w:t xml:space="preserve"> </w:t>
      </w:r>
      <w:proofErr w:type="spellStart"/>
      <w:r w:rsidR="000454E5">
        <w:t>l’ASME</w:t>
      </w:r>
      <w:proofErr w:type="spellEnd"/>
      <w:r w:rsidR="000454E5">
        <w:t xml:space="preserve"> (American Society of Mechanical Engineers). Il </w:t>
      </w:r>
      <w:proofErr w:type="spellStart"/>
      <w:r w:rsidR="000454E5">
        <w:t>illustra</w:t>
      </w:r>
      <w:proofErr w:type="spellEnd"/>
      <w:r w:rsidR="000454E5">
        <w:t xml:space="preserve"> son exposé avec sept </w:t>
      </w:r>
      <w:proofErr w:type="spellStart"/>
      <w:r w:rsidR="000454E5">
        <w:t>exemples</w:t>
      </w:r>
      <w:proofErr w:type="spellEnd"/>
      <w:r w:rsidR="000454E5">
        <w:t xml:space="preserve"> </w:t>
      </w:r>
      <w:proofErr w:type="spellStart"/>
      <w:r w:rsidR="000454E5">
        <w:t>allant</w:t>
      </w:r>
      <w:proofErr w:type="spellEnd"/>
      <w:r w:rsidR="000454E5">
        <w:t xml:space="preserve"> de la </w:t>
      </w:r>
      <w:proofErr w:type="spellStart"/>
      <w:r w:rsidR="000454E5">
        <w:t>résistance</w:t>
      </w:r>
      <w:proofErr w:type="spellEnd"/>
      <w:r w:rsidR="000454E5">
        <w:t xml:space="preserve"> de </w:t>
      </w:r>
      <w:proofErr w:type="spellStart"/>
      <w:r w:rsidR="000454E5">
        <w:t>l’acier</w:t>
      </w:r>
      <w:proofErr w:type="spellEnd"/>
      <w:r w:rsidR="000454E5">
        <w:t xml:space="preserve"> à la taille des hommes </w:t>
      </w:r>
      <w:proofErr w:type="spellStart"/>
      <w:r w:rsidR="000454E5">
        <w:t>adultes</w:t>
      </w:r>
      <w:proofErr w:type="spellEnd"/>
      <w:r w:rsidR="000454E5">
        <w:t xml:space="preserve"> dans les </w:t>
      </w:r>
      <w:proofErr w:type="spellStart"/>
      <w:r w:rsidR="000454E5">
        <w:t>îles</w:t>
      </w:r>
      <w:proofErr w:type="spellEnd"/>
      <w:r w:rsidR="000454E5">
        <w:t xml:space="preserve"> </w:t>
      </w:r>
      <w:proofErr w:type="spellStart"/>
      <w:r w:rsidR="000454E5">
        <w:t>Britanniques</w:t>
      </w:r>
      <w:proofErr w:type="spellEnd"/>
      <w:r w:rsidR="000454E5">
        <w:t>… [</w:t>
      </w:r>
      <w:proofErr w:type="spellStart"/>
      <w:r w:rsidR="000454E5">
        <w:t>Waloddi</w:t>
      </w:r>
      <w:proofErr w:type="spellEnd"/>
      <w:r w:rsidR="000454E5">
        <w:t xml:space="preserve"> Weibull] </w:t>
      </w:r>
      <w:hyperlink r:id="rId9">
        <w:r w:rsidR="000454E5">
          <w:rPr>
            <w:rStyle w:val="Lienhypertexte"/>
          </w:rPr>
          <w:t xml:space="preserve">“A Statistical Distribution Function of Wide Applicability”, ASME </w:t>
        </w:r>
        <w:proofErr w:type="spellStart"/>
        <w:r w:rsidR="000454E5">
          <w:rPr>
            <w:rStyle w:val="Lienhypertexte"/>
          </w:rPr>
          <w:t>Joumal</w:t>
        </w:r>
        <w:proofErr w:type="spellEnd"/>
        <w:r w:rsidR="000454E5">
          <w:rPr>
            <w:rStyle w:val="Lienhypertexte"/>
          </w:rPr>
          <w:t xml:space="preserve"> Of Applied Mechanics Paper, 1951.</w:t>
        </w:r>
      </w:hyperlink>
    </w:p>
    <w:p w14:paraId="7B7A6C22" w14:textId="77777777" w:rsidR="00456206" w:rsidRDefault="000454E5">
      <w:pPr>
        <w:pStyle w:val="CaptionedFigure"/>
      </w:pPr>
      <w:r>
        <w:rPr>
          <w:noProof/>
        </w:rPr>
        <w:drawing>
          <wp:inline distT="0" distB="0" distL="0" distR="0" wp14:anchorId="7B7A6D38" wp14:editId="31B69357">
            <wp:extent cx="1277815" cy="1600200"/>
            <wp:effectExtent l="0" t="0" r="0" b="0"/>
            <wp:docPr id="1" name="Picture" descr="Waloddi Weibull (1887-1979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weibull.jf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114" cy="1618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6C23" w14:textId="77777777" w:rsidR="00456206" w:rsidRDefault="000454E5">
      <w:pPr>
        <w:pStyle w:val="ImageCaption"/>
      </w:pPr>
      <w:proofErr w:type="spellStart"/>
      <w:r>
        <w:t>Waloddi</w:t>
      </w:r>
      <w:proofErr w:type="spellEnd"/>
      <w:r>
        <w:t xml:space="preserve"> Weibull (1887-1979)</w:t>
      </w:r>
    </w:p>
    <w:p w14:paraId="7B7A6C24" w14:textId="77777777" w:rsidR="00456206" w:rsidRDefault="000454E5">
      <w:pPr>
        <w:pStyle w:val="Corpsdetexte"/>
      </w:pPr>
      <w:proofErr w:type="spellStart"/>
      <w:r>
        <w:t>L’avantage</w:t>
      </w:r>
      <w:proofErr w:type="spellEnd"/>
      <w:r>
        <w:t xml:space="preserve"> de </w:t>
      </w:r>
      <w:proofErr w:type="spellStart"/>
      <w:r>
        <w:t>sa</w:t>
      </w:r>
      <w:proofErr w:type="spellEnd"/>
      <w:r>
        <w:t xml:space="preserve"> distribution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qu’elle</w:t>
      </w:r>
      <w:proofErr w:type="spellEnd"/>
      <w:r>
        <w:t xml:space="preserve"> </w:t>
      </w:r>
      <w:proofErr w:type="spellStart"/>
      <w:r>
        <w:t>s’applique</w:t>
      </w:r>
      <w:proofErr w:type="spellEnd"/>
      <w:r>
        <w:t xml:space="preserve"> à un large </w:t>
      </w:r>
      <w:proofErr w:type="spellStart"/>
      <w:r>
        <w:t>éventail</w:t>
      </w:r>
      <w:proofErr w:type="spellEnd"/>
      <w:r>
        <w:t xml:space="preserve"> de </w:t>
      </w:r>
      <w:proofErr w:type="spellStart"/>
      <w:r>
        <w:t>problèmes</w:t>
      </w:r>
      <w:proofErr w:type="spellEnd"/>
      <w:r>
        <w:t xml:space="preserve"> y </w:t>
      </w:r>
      <w:proofErr w:type="spellStart"/>
      <w:r>
        <w:t>compris</w:t>
      </w:r>
      <w:proofErr w:type="spellEnd"/>
      <w:r>
        <w:t xml:space="preserve"> </w:t>
      </w:r>
      <w:proofErr w:type="spellStart"/>
      <w:r>
        <w:t>ceux</w:t>
      </w:r>
      <w:proofErr w:type="spellEnd"/>
      <w:r>
        <w:t xml:space="preserve"> avec des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défaillances</w:t>
      </w:r>
      <w:proofErr w:type="spellEnd"/>
      <w:r>
        <w:t xml:space="preserve"> croissants, constants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décroissants</w:t>
      </w:r>
      <w:proofErr w:type="spellEnd"/>
      <w:r>
        <w:t xml:space="preserve">. Les anomalies </w:t>
      </w:r>
      <w:proofErr w:type="spellStart"/>
      <w:r>
        <w:t>sont</w:t>
      </w:r>
      <w:proofErr w:type="spellEnd"/>
      <w:r>
        <w:t xml:space="preserve"> mises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évidence</w:t>
      </w:r>
      <w:proofErr w:type="spellEnd"/>
      <w:r>
        <w:t xml:space="preserve"> par des </w:t>
      </w:r>
      <w:proofErr w:type="spellStart"/>
      <w:r>
        <w:t>graphiques</w:t>
      </w:r>
      <w:proofErr w:type="spellEnd"/>
      <w:r>
        <w:t xml:space="preserve"> qui </w:t>
      </w:r>
      <w:proofErr w:type="spellStart"/>
      <w:r>
        <w:t>aident</w:t>
      </w:r>
      <w:proofErr w:type="spellEnd"/>
      <w:r>
        <w:t xml:space="preserve"> les </w:t>
      </w:r>
      <w:proofErr w:type="spellStart"/>
      <w:r>
        <w:t>ingénieurs</w:t>
      </w:r>
      <w:proofErr w:type="spellEnd"/>
      <w:r>
        <w:t xml:space="preserve"> à </w:t>
      </w:r>
      <w:proofErr w:type="spellStart"/>
      <w:r>
        <w:t>diagnostiquer</w:t>
      </w:r>
      <w:proofErr w:type="spellEnd"/>
      <w:r>
        <w:t xml:space="preserve"> les causes premières des </w:t>
      </w:r>
      <w:proofErr w:type="spellStart"/>
      <w:r>
        <w:t>défaillances</w:t>
      </w:r>
      <w:proofErr w:type="spellEnd"/>
      <w:r>
        <w:t>.</w:t>
      </w:r>
    </w:p>
    <w:p w14:paraId="7B7A6C25" w14:textId="77777777" w:rsidR="00456206" w:rsidRDefault="000454E5">
      <w:pPr>
        <w:pStyle w:val="Corpsdetexte"/>
      </w:pPr>
      <w:proofErr w:type="spellStart"/>
      <w:r>
        <w:lastRenderedPageBreak/>
        <w:t>L’étude</w:t>
      </w:r>
      <w:proofErr w:type="spellEnd"/>
      <w:r>
        <w:t xml:space="preserve"> des </w:t>
      </w:r>
      <w:proofErr w:type="spellStart"/>
      <w:r>
        <w:t>défaillances</w:t>
      </w:r>
      <w:proofErr w:type="spellEnd"/>
      <w:r>
        <w:t xml:space="preserve"> des </w:t>
      </w:r>
      <w:proofErr w:type="spellStart"/>
      <w:r>
        <w:t>systèmes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des </w:t>
      </w:r>
      <w:proofErr w:type="spellStart"/>
      <w:r>
        <w:t>durées</w:t>
      </w:r>
      <w:proofErr w:type="spellEnd"/>
      <w:r>
        <w:t xml:space="preserve"> de vie a pour </w:t>
      </w:r>
      <w:proofErr w:type="spellStart"/>
      <w:r>
        <w:t>objectif</w:t>
      </w:r>
      <w:proofErr w:type="spellEnd"/>
      <w:r>
        <w:t xml:space="preserve"> de </w:t>
      </w:r>
      <w:proofErr w:type="spellStart"/>
      <w:r>
        <w:t>répondre</w:t>
      </w:r>
      <w:proofErr w:type="spellEnd"/>
      <w:r>
        <w:t xml:space="preserve"> à des questions du </w:t>
      </w:r>
      <w:proofErr w:type="gramStart"/>
      <w:r>
        <w:t>type :</w:t>
      </w:r>
      <w:proofErr w:type="gramEnd"/>
    </w:p>
    <w:p w14:paraId="7B7A6C26" w14:textId="77777777" w:rsidR="00456206" w:rsidRDefault="000454E5">
      <w:pPr>
        <w:numPr>
          <w:ilvl w:val="0"/>
          <w:numId w:val="3"/>
        </w:numPr>
      </w:pPr>
      <w:r>
        <w:t xml:space="preserve">Ce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présentera</w:t>
      </w:r>
      <w:proofErr w:type="spellEnd"/>
      <w:r>
        <w:t xml:space="preserve"> t-il des </w:t>
      </w:r>
      <w:proofErr w:type="spellStart"/>
      <w:r>
        <w:t>défaillances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six </w:t>
      </w:r>
      <w:proofErr w:type="spellStart"/>
      <w:r>
        <w:t>mois</w:t>
      </w:r>
      <w:proofErr w:type="spellEnd"/>
      <w:r>
        <w:t>?</w:t>
      </w:r>
    </w:p>
    <w:p w14:paraId="7B7A6C27" w14:textId="77777777" w:rsidR="00456206" w:rsidRDefault="000454E5">
      <w:pPr>
        <w:numPr>
          <w:ilvl w:val="0"/>
          <w:numId w:val="3"/>
        </w:numPr>
      </w:pPr>
      <w:r>
        <w:t xml:space="preserve">Ce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répondra</w:t>
      </w:r>
      <w:proofErr w:type="spellEnd"/>
      <w:r>
        <w:t xml:space="preserve"> t-il aux </w:t>
      </w:r>
      <w:proofErr w:type="spellStart"/>
      <w:r>
        <w:t>attentes</w:t>
      </w:r>
      <w:proofErr w:type="spellEnd"/>
      <w:r>
        <w:t xml:space="preserve"> </w:t>
      </w:r>
      <w:proofErr w:type="spellStart"/>
      <w:proofErr w:type="gramStart"/>
      <w:r>
        <w:t>qualité</w:t>
      </w:r>
      <w:proofErr w:type="spellEnd"/>
      <w:r>
        <w:t xml:space="preserve"> ?</w:t>
      </w:r>
      <w:proofErr w:type="gramEnd"/>
    </w:p>
    <w:p w14:paraId="7B7A6C28" w14:textId="77777777" w:rsidR="00456206" w:rsidRDefault="000454E5">
      <w:pPr>
        <w:numPr>
          <w:ilvl w:val="0"/>
          <w:numId w:val="3"/>
        </w:numPr>
      </w:pPr>
      <w:r>
        <w:t xml:space="preserve">Après </w:t>
      </w:r>
      <w:proofErr w:type="spellStart"/>
      <w:r>
        <w:t>combien</w:t>
      </w:r>
      <w:proofErr w:type="spellEnd"/>
      <w:r>
        <w:t xml:space="preserve"> de temps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 sera t-il </w:t>
      </w:r>
      <w:proofErr w:type="spellStart"/>
      <w:r>
        <w:t>altéré</w:t>
      </w:r>
      <w:proofErr w:type="spellEnd"/>
      <w:r>
        <w:t xml:space="preserve"> dans </w:t>
      </w:r>
      <w:proofErr w:type="spellStart"/>
      <w:r>
        <w:t>sa</w:t>
      </w:r>
      <w:proofErr w:type="spellEnd"/>
      <w:r>
        <w:t xml:space="preserve"> </w:t>
      </w:r>
      <w:proofErr w:type="spellStart"/>
      <w:proofErr w:type="gramStart"/>
      <w:r>
        <w:t>fonction</w:t>
      </w:r>
      <w:proofErr w:type="spellEnd"/>
      <w:r>
        <w:t xml:space="preserve"> ?</w:t>
      </w:r>
      <w:proofErr w:type="gramEnd"/>
    </w:p>
    <w:p w14:paraId="7B7A6C29" w14:textId="77777777" w:rsidR="00456206" w:rsidRDefault="000454E5">
      <w:pPr>
        <w:numPr>
          <w:ilvl w:val="0"/>
          <w:numId w:val="3"/>
        </w:numPr>
      </w:pPr>
      <w:r>
        <w:t xml:space="preserve">La conception </w:t>
      </w:r>
      <w:proofErr w:type="spellStart"/>
      <w:r>
        <w:t>est-elle</w:t>
      </w:r>
      <w:proofErr w:type="spellEnd"/>
      <w:r>
        <w:t xml:space="preserve"> à </w:t>
      </w:r>
      <w:proofErr w:type="gramStart"/>
      <w:r>
        <w:t>revoir ?</w:t>
      </w:r>
      <w:proofErr w:type="gramEnd"/>
    </w:p>
    <w:p w14:paraId="7B7A6C2A" w14:textId="77777777" w:rsidR="00456206" w:rsidRDefault="000454E5">
      <w:pPr>
        <w:numPr>
          <w:ilvl w:val="0"/>
          <w:numId w:val="3"/>
        </w:numPr>
      </w:pPr>
      <w:r>
        <w:t xml:space="preserve">Si nous </w:t>
      </w:r>
      <w:proofErr w:type="spellStart"/>
      <w:r>
        <w:t>constatons</w:t>
      </w:r>
      <w:proofErr w:type="spellEnd"/>
      <w:r>
        <w:t xml:space="preserve"> sur un </w:t>
      </w:r>
      <w:proofErr w:type="spellStart"/>
      <w:r>
        <w:t>composant</w:t>
      </w:r>
      <w:proofErr w:type="spellEnd"/>
      <w:r>
        <w:t xml:space="preserve">, 3 </w:t>
      </w:r>
      <w:proofErr w:type="spellStart"/>
      <w:r>
        <w:t>pannes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période</w:t>
      </w:r>
      <w:proofErr w:type="spellEnd"/>
      <w:r>
        <w:t xml:space="preserve"> de 3 </w:t>
      </w:r>
      <w:proofErr w:type="spellStart"/>
      <w:proofErr w:type="gramStart"/>
      <w:r>
        <w:t>mois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Combien</w:t>
      </w:r>
      <w:proofErr w:type="spellEnd"/>
      <w:r>
        <w:t xml:space="preserve"> de </w:t>
      </w:r>
      <w:proofErr w:type="spellStart"/>
      <w:r>
        <w:t>défaillances</w:t>
      </w:r>
      <w:proofErr w:type="spellEnd"/>
      <w:r>
        <w:t xml:space="preserve"> </w:t>
      </w:r>
      <w:proofErr w:type="spellStart"/>
      <w:r>
        <w:t>auront</w:t>
      </w:r>
      <w:proofErr w:type="spellEnd"/>
      <w:r>
        <w:t xml:space="preserve"> nous le prochain </w:t>
      </w:r>
      <w:proofErr w:type="spellStart"/>
      <w:r>
        <w:t>trimestre</w:t>
      </w:r>
      <w:proofErr w:type="spellEnd"/>
      <w:r>
        <w:t xml:space="preserve">, </w:t>
      </w:r>
      <w:proofErr w:type="spellStart"/>
      <w:r>
        <w:t>semestre</w:t>
      </w:r>
      <w:proofErr w:type="spellEnd"/>
      <w:r>
        <w:t xml:space="preserve"> ?</w:t>
      </w:r>
    </w:p>
    <w:p w14:paraId="7B7A6C2B" w14:textId="77777777" w:rsidR="00456206" w:rsidRDefault="000454E5">
      <w:pPr>
        <w:numPr>
          <w:ilvl w:val="0"/>
          <w:numId w:val="3"/>
        </w:numPr>
      </w:pPr>
      <w:r>
        <w:t xml:space="preserve">Pour commander des </w:t>
      </w:r>
      <w:proofErr w:type="spellStart"/>
      <w:r>
        <w:t>pièces</w:t>
      </w:r>
      <w:proofErr w:type="spellEnd"/>
      <w:r>
        <w:t xml:space="preserve"> de rechange et </w:t>
      </w:r>
      <w:proofErr w:type="spellStart"/>
      <w:r>
        <w:t>planifier</w:t>
      </w:r>
      <w:proofErr w:type="spellEnd"/>
      <w:r>
        <w:t xml:space="preserve"> la main </w:t>
      </w:r>
      <w:proofErr w:type="spellStart"/>
      <w:r>
        <w:t>d’œuvre</w:t>
      </w:r>
      <w:proofErr w:type="spellEnd"/>
      <w:r>
        <w:t xml:space="preserve"> de maintenance, </w:t>
      </w:r>
      <w:proofErr w:type="spellStart"/>
      <w:r>
        <w:t>combien</w:t>
      </w:r>
      <w:proofErr w:type="spellEnd"/>
      <w:r>
        <w:t xml:space="preserve"> </w:t>
      </w:r>
      <w:proofErr w:type="spellStart"/>
      <w:r>
        <w:t>d’unités</w:t>
      </w:r>
      <w:proofErr w:type="spellEnd"/>
      <w:r>
        <w:t xml:space="preserve"> </w:t>
      </w:r>
      <w:proofErr w:type="spellStart"/>
      <w:r>
        <w:t>seront</w:t>
      </w:r>
      <w:proofErr w:type="spellEnd"/>
      <w:r>
        <w:t xml:space="preserve"> </w:t>
      </w:r>
      <w:proofErr w:type="spellStart"/>
      <w:r>
        <w:t>renvoyées</w:t>
      </w:r>
      <w:proofErr w:type="spellEnd"/>
      <w:r>
        <w:t xml:space="preserve"> au </w:t>
      </w:r>
      <w:proofErr w:type="spellStart"/>
      <w:r>
        <w:t>dépôt</w:t>
      </w:r>
      <w:proofErr w:type="spellEnd"/>
      <w:r>
        <w:t xml:space="preserve"> pour </w:t>
      </w:r>
      <w:proofErr w:type="spellStart"/>
      <w:r>
        <w:t>révision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mode de </w:t>
      </w:r>
      <w:proofErr w:type="spellStart"/>
      <w:r>
        <w:t>défaillance</w:t>
      </w:r>
      <w:proofErr w:type="spellEnd"/>
      <w:r>
        <w:t xml:space="preserve"> et à quelle </w:t>
      </w:r>
      <w:proofErr w:type="spellStart"/>
      <w:proofErr w:type="gramStart"/>
      <w:r>
        <w:t>fréquence</w:t>
      </w:r>
      <w:proofErr w:type="spellEnd"/>
      <w:r>
        <w:t xml:space="preserve"> ?</w:t>
      </w:r>
      <w:proofErr w:type="gramEnd"/>
    </w:p>
    <w:p w14:paraId="7B7A6C2C" w14:textId="77777777" w:rsidR="00456206" w:rsidRDefault="000454E5">
      <w:pPr>
        <w:numPr>
          <w:ilvl w:val="0"/>
          <w:numId w:val="3"/>
        </w:numPr>
      </w:pPr>
      <w:r>
        <w:t xml:space="preserve">Le </w:t>
      </w:r>
      <w:proofErr w:type="spellStart"/>
      <w:r>
        <w:t>gestionnaire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-il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sûr</w:t>
      </w:r>
      <w:proofErr w:type="spellEnd"/>
      <w:r>
        <w:t xml:space="preserve"> à 95% </w:t>
      </w:r>
      <w:proofErr w:type="spellStart"/>
      <w:r>
        <w:t>qu’il</w:t>
      </w:r>
      <w:proofErr w:type="spellEnd"/>
      <w:r>
        <w:t xml:space="preserve"> </w:t>
      </w:r>
      <w:proofErr w:type="spellStart"/>
      <w:r>
        <w:t>disposera</w:t>
      </w:r>
      <w:proofErr w:type="spellEnd"/>
      <w:r>
        <w:t xml:space="preserve"> de </w:t>
      </w:r>
      <w:proofErr w:type="spellStart"/>
      <w:r>
        <w:t>suffisamment</w:t>
      </w:r>
      <w:proofErr w:type="spellEnd"/>
      <w:r>
        <w:t xml:space="preserve"> de </w:t>
      </w:r>
      <w:proofErr w:type="spellStart"/>
      <w:r>
        <w:t>pièces</w:t>
      </w:r>
      <w:proofErr w:type="spellEnd"/>
      <w:r>
        <w:t xml:space="preserve"> de rechange et de mains </w:t>
      </w:r>
      <w:proofErr w:type="spellStart"/>
      <w:r>
        <w:t>d’œuvre</w:t>
      </w:r>
      <w:proofErr w:type="spellEnd"/>
      <w:r>
        <w:t xml:space="preserve"> pour </w:t>
      </w:r>
      <w:proofErr w:type="spellStart"/>
      <w:r>
        <w:t>soutenir</w:t>
      </w:r>
      <w:proofErr w:type="spellEnd"/>
      <w:r>
        <w:t xml:space="preserve"> </w:t>
      </w:r>
      <w:proofErr w:type="spellStart"/>
      <w:r>
        <w:t>l’ensemble</w:t>
      </w:r>
      <w:proofErr w:type="spellEnd"/>
      <w:r>
        <w:t xml:space="preserve"> du </w:t>
      </w:r>
      <w:proofErr w:type="spellStart"/>
      <w:r>
        <w:t>programme</w:t>
      </w:r>
      <w:proofErr w:type="spellEnd"/>
      <w:r>
        <w:t xml:space="preserve"> de </w:t>
      </w:r>
      <w:proofErr w:type="gramStart"/>
      <w:r>
        <w:t>production ?</w:t>
      </w:r>
      <w:proofErr w:type="gramEnd"/>
    </w:p>
    <w:p w14:paraId="7B7A6C2D" w14:textId="77777777" w:rsidR="00456206" w:rsidRDefault="000454E5">
      <w:pPr>
        <w:numPr>
          <w:ilvl w:val="0"/>
          <w:numId w:val="3"/>
        </w:numPr>
      </w:pPr>
      <w:r>
        <w:t xml:space="preserve">Après </w:t>
      </w:r>
      <w:proofErr w:type="spellStart"/>
      <w:r>
        <w:t>une</w:t>
      </w:r>
      <w:proofErr w:type="spellEnd"/>
      <w:r>
        <w:t xml:space="preserve"> modification technique, </w:t>
      </w:r>
      <w:proofErr w:type="spellStart"/>
      <w:r>
        <w:t>combien</w:t>
      </w:r>
      <w:proofErr w:type="spellEnd"/>
      <w:r>
        <w:t xml:space="preserve"> </w:t>
      </w:r>
      <w:proofErr w:type="spellStart"/>
      <w:r>
        <w:t>d’unités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testées</w:t>
      </w:r>
      <w:proofErr w:type="spellEnd"/>
      <w:r>
        <w:t xml:space="preserve"> sans </w:t>
      </w:r>
      <w:proofErr w:type="spellStart"/>
      <w:r>
        <w:t>échec</w:t>
      </w:r>
      <w:proofErr w:type="spellEnd"/>
      <w:r>
        <w:t xml:space="preserve"> et pendant </w:t>
      </w:r>
      <w:proofErr w:type="spellStart"/>
      <w:r>
        <w:t>combien</w:t>
      </w:r>
      <w:proofErr w:type="spellEnd"/>
      <w:r>
        <w:t xml:space="preserve"> de temps pour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sûr</w:t>
      </w:r>
      <w:proofErr w:type="spellEnd"/>
      <w:r>
        <w:t xml:space="preserve"> à 95% que </w:t>
      </w:r>
      <w:proofErr w:type="spellStart"/>
      <w:r>
        <w:t>l’ancien</w:t>
      </w:r>
      <w:proofErr w:type="spellEnd"/>
      <w:r>
        <w:t xml:space="preserve"> mode de </w:t>
      </w:r>
      <w:proofErr w:type="spellStart"/>
      <w:r>
        <w:t>défaillance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éliminé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considérablement</w:t>
      </w:r>
      <w:proofErr w:type="spellEnd"/>
      <w:r>
        <w:t xml:space="preserve"> </w:t>
      </w:r>
      <w:proofErr w:type="spellStart"/>
      <w:proofErr w:type="gramStart"/>
      <w:r>
        <w:t>amélioré</w:t>
      </w:r>
      <w:proofErr w:type="spellEnd"/>
      <w:r>
        <w:t xml:space="preserve"> ?</w:t>
      </w:r>
      <w:proofErr w:type="gramEnd"/>
    </w:p>
    <w:p w14:paraId="7B7A6C2E" w14:textId="77777777" w:rsidR="00456206" w:rsidRDefault="000454E5">
      <w:pPr>
        <w:numPr>
          <w:ilvl w:val="0"/>
          <w:numId w:val="3"/>
        </w:numPr>
      </w:pPr>
      <w:r>
        <w:t xml:space="preserve">Si le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défaillance</w:t>
      </w:r>
      <w:proofErr w:type="spellEnd"/>
      <w:r>
        <w:t xml:space="preserve"> non </w:t>
      </w:r>
      <w:proofErr w:type="spellStart"/>
      <w:r>
        <w:t>planifiée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vingt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le </w:t>
      </w:r>
      <w:proofErr w:type="spellStart"/>
      <w:r>
        <w:t>coût</w:t>
      </w:r>
      <w:proofErr w:type="spellEnd"/>
      <w:r>
        <w:t xml:space="preserve"> d’un </w:t>
      </w:r>
      <w:proofErr w:type="spellStart"/>
      <w:r>
        <w:t>remplacement</w:t>
      </w:r>
      <w:proofErr w:type="spellEnd"/>
      <w:r>
        <w:t xml:space="preserve"> </w:t>
      </w:r>
      <w:proofErr w:type="spellStart"/>
      <w:r>
        <w:t>prévu</w:t>
      </w:r>
      <w:proofErr w:type="spellEnd"/>
      <w:r>
        <w:t xml:space="preserve">. Quelle </w:t>
      </w:r>
      <w:proofErr w:type="spellStart"/>
      <w:r>
        <w:t>est</w:t>
      </w:r>
      <w:proofErr w:type="spellEnd"/>
      <w:r>
        <w:t xml:space="preserve"> la </w:t>
      </w:r>
      <w:proofErr w:type="spellStart"/>
      <w:r>
        <w:t>périodicité</w:t>
      </w:r>
      <w:proofErr w:type="spellEnd"/>
      <w:r>
        <w:t xml:space="preserve"> de </w:t>
      </w:r>
      <w:proofErr w:type="spellStart"/>
      <w:r>
        <w:t>remplacement</w:t>
      </w:r>
      <w:proofErr w:type="spellEnd"/>
      <w:r>
        <w:t xml:space="preserve"> </w:t>
      </w:r>
      <w:proofErr w:type="spellStart"/>
      <w:proofErr w:type="gramStart"/>
      <w:r>
        <w:t>optimale</w:t>
      </w:r>
      <w:proofErr w:type="spellEnd"/>
      <w:r>
        <w:t xml:space="preserve"> ?</w:t>
      </w:r>
      <w:proofErr w:type="gramEnd"/>
    </w:p>
    <w:p w14:paraId="7B7A6C2F" w14:textId="77777777" w:rsidR="00456206" w:rsidRDefault="000454E5">
      <w:pPr>
        <w:numPr>
          <w:ilvl w:val="0"/>
          <w:numId w:val="3"/>
        </w:numPr>
      </w:pPr>
      <w:r>
        <w:t xml:space="preserve">Si 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d’échec</w:t>
      </w:r>
      <w:proofErr w:type="spellEnd"/>
      <w:r>
        <w:t xml:space="preserve"> </w:t>
      </w:r>
      <w:proofErr w:type="spellStart"/>
      <w:r>
        <w:t>dépasse</w:t>
      </w:r>
      <w:proofErr w:type="spellEnd"/>
      <w:r>
        <w:t xml:space="preserve"> 2% pendant la </w:t>
      </w:r>
      <w:proofErr w:type="spellStart"/>
      <w:r>
        <w:t>période</w:t>
      </w:r>
      <w:proofErr w:type="spellEnd"/>
      <w:r>
        <w:t xml:space="preserve"> de </w:t>
      </w:r>
      <w:proofErr w:type="spellStart"/>
      <w:r>
        <w:t>garanti</w:t>
      </w:r>
      <w:proofErr w:type="spellEnd"/>
      <w:r>
        <w:t xml:space="preserve"> nous serons </w:t>
      </w:r>
      <w:proofErr w:type="spellStart"/>
      <w:r>
        <w:t>couverts</w:t>
      </w:r>
      <w:proofErr w:type="spellEnd"/>
      <w:r>
        <w:t xml:space="preserve">. Sur la base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historiques</w:t>
      </w:r>
      <w:proofErr w:type="spellEnd"/>
      <w:r>
        <w:t xml:space="preserve"> à quelle date </w:t>
      </w:r>
      <w:proofErr w:type="spellStart"/>
      <w:r>
        <w:t>cela</w:t>
      </w:r>
      <w:proofErr w:type="spellEnd"/>
      <w:r>
        <w:t xml:space="preserve"> se </w:t>
      </w:r>
      <w:proofErr w:type="spellStart"/>
      <w:r>
        <w:t>produira</w:t>
      </w:r>
      <w:proofErr w:type="spellEnd"/>
      <w:r>
        <w:t xml:space="preserve"> t-</w:t>
      </w:r>
      <w:proofErr w:type="gramStart"/>
      <w:r>
        <w:t>il ?</w:t>
      </w:r>
      <w:proofErr w:type="gramEnd"/>
    </w:p>
    <w:p w14:paraId="7B7A6C30" w14:textId="77777777" w:rsidR="00456206" w:rsidRDefault="000454E5">
      <w:pPr>
        <w:pStyle w:val="FirstParagraph"/>
      </w:pPr>
      <w:r>
        <w:t xml:space="preserve">Bien que dans les </w:t>
      </w:r>
      <w:proofErr w:type="spellStart"/>
      <w:r>
        <w:t>années</w:t>
      </w:r>
      <w:proofErr w:type="spellEnd"/>
      <w:r>
        <w:t xml:space="preserve"> 50 </w:t>
      </w:r>
      <w:proofErr w:type="spellStart"/>
      <w:r>
        <w:t>sa</w:t>
      </w:r>
      <w:proofErr w:type="spellEnd"/>
      <w:r>
        <w:t xml:space="preserve">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 </w:t>
      </w:r>
      <w:proofErr w:type="spellStart"/>
      <w:r>
        <w:t>contestée</w:t>
      </w:r>
      <w:proofErr w:type="spellEnd"/>
      <w:r>
        <w:t xml:space="preserve"> (Weibull </w:t>
      </w:r>
      <w:proofErr w:type="spellStart"/>
      <w:r>
        <w:t>lui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assez</w:t>
      </w:r>
      <w:proofErr w:type="spellEnd"/>
      <w:r>
        <w:t xml:space="preserve"> </w:t>
      </w:r>
      <w:proofErr w:type="spellStart"/>
      <w:r>
        <w:t>scéptique</w:t>
      </w:r>
      <w:proofErr w:type="spellEnd"/>
      <w:proofErr w:type="gramStart"/>
      <w:r>
        <w:t>… )</w:t>
      </w:r>
      <w:proofErr w:type="gramEnd"/>
      <w:r>
        <w:t xml:space="preserve"> </w:t>
      </w:r>
      <w:proofErr w:type="spellStart"/>
      <w:r>
        <w:t>aujourd’hui</w:t>
      </w:r>
      <w:proofErr w:type="spellEnd"/>
      <w:r>
        <w:t xml:space="preserve">, </w:t>
      </w:r>
      <w:proofErr w:type="spellStart"/>
      <w:r>
        <w:t>l’analyse</w:t>
      </w:r>
      <w:proofErr w:type="spellEnd"/>
      <w:r>
        <w:t xml:space="preserve"> de Weibull </w:t>
      </w:r>
      <w:proofErr w:type="spellStart"/>
      <w:r>
        <w:t>est</w:t>
      </w:r>
      <w:proofErr w:type="spellEnd"/>
      <w:r>
        <w:t xml:space="preserve"> très </w:t>
      </w:r>
      <w:proofErr w:type="spellStart"/>
      <w:r>
        <w:t>utilisée</w:t>
      </w:r>
      <w:proofErr w:type="spellEnd"/>
      <w:r>
        <w:t xml:space="preserve"> pour </w:t>
      </w:r>
      <w:proofErr w:type="spellStart"/>
      <w:r>
        <w:t>l’ajustement</w:t>
      </w:r>
      <w:proofErr w:type="spellEnd"/>
      <w:r>
        <w:t xml:space="preserve"> et </w:t>
      </w:r>
      <w:proofErr w:type="spellStart"/>
      <w:r>
        <w:t>l’analyse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de durée de vie. L’U.S. Air Force a </w:t>
      </w:r>
      <w:proofErr w:type="spellStart"/>
      <w:r>
        <w:t>reconnu</w:t>
      </w:r>
      <w:proofErr w:type="spellEnd"/>
      <w:r>
        <w:t xml:space="preserve"> le </w:t>
      </w:r>
      <w:proofErr w:type="spellStart"/>
      <w:r>
        <w:t>mérite</w:t>
      </w:r>
      <w:proofErr w:type="spellEnd"/>
      <w:r>
        <w:t xml:space="preserve"> de la </w:t>
      </w:r>
      <w:proofErr w:type="spellStart"/>
      <w:r>
        <w:t>méthode</w:t>
      </w:r>
      <w:proofErr w:type="spellEnd"/>
      <w:r>
        <w:t xml:space="preserve"> de Weibull et a </w:t>
      </w:r>
      <w:proofErr w:type="spellStart"/>
      <w:r>
        <w:t>financé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recherches</w:t>
      </w:r>
      <w:proofErr w:type="spellEnd"/>
      <w:r>
        <w:t>.</w:t>
      </w:r>
    </w:p>
    <w:p w14:paraId="7B7A6C31" w14:textId="77777777" w:rsidR="00456206" w:rsidRDefault="000454E5">
      <w:pPr>
        <w:pStyle w:val="Corpsdetexte"/>
      </w:pPr>
      <w:r>
        <w:t xml:space="preserve">Le principal </w:t>
      </w:r>
      <w:proofErr w:type="spellStart"/>
      <w:r>
        <w:t>avantage</w:t>
      </w:r>
      <w:proofErr w:type="spellEnd"/>
      <w:r>
        <w:t xml:space="preserve"> de </w:t>
      </w:r>
      <w:proofErr w:type="spellStart"/>
      <w:r>
        <w:t>l’analyse</w:t>
      </w:r>
      <w:proofErr w:type="spellEnd"/>
      <w:r>
        <w:t xml:space="preserve"> de Weibull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capacité</w:t>
      </w:r>
      <w:proofErr w:type="spellEnd"/>
      <w:r>
        <w:t xml:space="preserve"> à </w:t>
      </w:r>
      <w:proofErr w:type="spellStart"/>
      <w:r>
        <w:t>fournir</w:t>
      </w:r>
      <w:proofErr w:type="spellEnd"/>
      <w:r>
        <w:t xml:space="preserve">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raisonnablement</w:t>
      </w:r>
      <w:proofErr w:type="spellEnd"/>
      <w:r>
        <w:t xml:space="preserve"> précis avec de </w:t>
      </w:r>
      <w:proofErr w:type="spellStart"/>
      <w:r>
        <w:t>faibles</w:t>
      </w:r>
      <w:proofErr w:type="spellEnd"/>
      <w:r>
        <w:t xml:space="preserve"> </w:t>
      </w:r>
      <w:proofErr w:type="spellStart"/>
      <w:r>
        <w:t>échantillons</w:t>
      </w:r>
      <w:proofErr w:type="spellEnd"/>
      <w:r>
        <w:t>.</w:t>
      </w:r>
    </w:p>
    <w:p w14:paraId="7B7A6C32" w14:textId="77777777" w:rsidR="00456206" w:rsidRDefault="000454E5">
      <w:pPr>
        <w:pStyle w:val="Corpsdetexte"/>
      </w:pPr>
      <w:proofErr w:type="spellStart"/>
      <w:r>
        <w:t>Weibulll</w:t>
      </w:r>
      <w:proofErr w:type="spellEnd"/>
      <w:r>
        <w:t xml:space="preserve"> a mis </w:t>
      </w:r>
      <w:proofErr w:type="spellStart"/>
      <w:r>
        <w:t>l’accent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particulier sur la polyvalence de </w:t>
      </w:r>
      <w:proofErr w:type="spellStart"/>
      <w:r>
        <w:t>sa</w:t>
      </w:r>
      <w:proofErr w:type="spellEnd"/>
      <w:r>
        <w:t xml:space="preserve"> distribution,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effet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dépend</w:t>
      </w:r>
      <w:proofErr w:type="spellEnd"/>
      <w:r>
        <w:t xml:space="preserve"> de trois </w:t>
      </w:r>
      <w:proofErr w:type="spellStart"/>
      <w:r>
        <w:t>paramètres</w:t>
      </w:r>
      <w:proofErr w:type="spellEnd"/>
      <w:r>
        <w:t xml:space="preserve">, </w:t>
      </w:r>
      <m:oMath>
        <m:r>
          <w:rPr>
            <w:rFonts w:ascii="Cambria Math" w:hAnsi="Cambria Math"/>
          </w:rPr>
          <m:t>β</m:t>
        </m:r>
      </m:oMath>
      <w:r>
        <w:t xml:space="preserve">, </w:t>
      </w:r>
      <m:oMath>
        <m:r>
          <w:rPr>
            <w:rFonts w:ascii="Cambria Math" w:hAnsi="Cambria Math"/>
          </w:rPr>
          <m:t>η</m:t>
        </m:r>
      </m:oMath>
      <w:r>
        <w:t xml:space="preserve"> et </w:t>
      </w:r>
      <m:oMath>
        <m:r>
          <w:rPr>
            <w:rFonts w:ascii="Cambria Math" w:hAnsi="Cambria Math"/>
          </w:rPr>
          <m:t>γ</m:t>
        </m:r>
      </m:oMath>
    </w:p>
    <w:p w14:paraId="7B7A6C33" w14:textId="77777777" w:rsidR="00456206" w:rsidRDefault="000454E5">
      <w:pPr>
        <w:pStyle w:val="Corpsdetex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</m:sup>
              </m:sSup>
            </m:sup>
          </m:sSup>
        </m:oMath>
      </m:oMathPara>
    </w:p>
    <w:p w14:paraId="7B7A6C34" w14:textId="77777777" w:rsidR="00456206" w:rsidRDefault="000454E5">
      <w:pPr>
        <w:pStyle w:val="FirstParagraph"/>
      </w:pPr>
      <w:proofErr w:type="spellStart"/>
      <w:r>
        <w:t>Ainsi</w:t>
      </w:r>
      <w:proofErr w:type="spellEnd"/>
      <w:r>
        <w:t xml:space="preserve"> de </w:t>
      </w:r>
      <w:proofErr w:type="spellStart"/>
      <w:r>
        <w:t>nombreuses</w:t>
      </w:r>
      <w:proofErr w:type="spellEnd"/>
      <w:r>
        <w:t xml:space="preserve"> </w:t>
      </w:r>
      <w:proofErr w:type="spellStart"/>
      <w:r>
        <w:t>formes</w:t>
      </w:r>
      <w:proofErr w:type="spellEnd"/>
      <w:r>
        <w:t xml:space="preserve"> de distributions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décrites</w:t>
      </w:r>
      <w:proofErr w:type="spellEnd"/>
      <w:r>
        <w:t xml:space="preserve"> par Weibull (</w:t>
      </w:r>
      <w:proofErr w:type="spellStart"/>
      <w:r>
        <w:t>exactement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par approximation </w:t>
      </w:r>
      <w:proofErr w:type="spellStart"/>
      <w:r>
        <w:t>hormis</w:t>
      </w:r>
      <w:proofErr w:type="spellEnd"/>
      <w:r>
        <w:t xml:space="preserve"> le </w:t>
      </w:r>
      <w:hyperlink r:id="rId11">
        <w:r>
          <w:rPr>
            <w:rStyle w:val="Lienhypertexte"/>
          </w:rPr>
          <w:t>log-normal</w:t>
        </w:r>
      </w:hyperlink>
      <w:r>
        <w:t xml:space="preserve"> qui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très </w:t>
      </w:r>
      <w:proofErr w:type="spellStart"/>
      <w:r>
        <w:t>utilisé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de </w:t>
      </w:r>
      <w:proofErr w:type="spellStart"/>
      <w:r>
        <w:t>survie</w:t>
      </w:r>
      <w:proofErr w:type="spellEnd"/>
      <w:r>
        <w:t xml:space="preserve">) </w:t>
      </w:r>
      <w:proofErr w:type="spellStart"/>
      <w:r>
        <w:t>comme</w:t>
      </w:r>
      <w:proofErr w:type="spellEnd"/>
      <w:r>
        <w:t xml:space="preserve"> la </w:t>
      </w:r>
      <w:hyperlink r:id="rId12">
        <w:proofErr w:type="spellStart"/>
        <w:r>
          <w:rPr>
            <w:rStyle w:val="Lienhypertexte"/>
          </w:rPr>
          <w:t>loi</w:t>
        </w:r>
        <w:proofErr w:type="spellEnd"/>
        <w:r>
          <w:rPr>
            <w:rStyle w:val="Lienhypertexte"/>
          </w:rPr>
          <w:t xml:space="preserve"> </w:t>
        </w:r>
        <w:proofErr w:type="spellStart"/>
        <w:r>
          <w:rPr>
            <w:rStyle w:val="Lienhypertexte"/>
          </w:rPr>
          <w:t>Normale</w:t>
        </w:r>
        <w:proofErr w:type="spellEnd"/>
      </w:hyperlink>
      <w:r>
        <w:t xml:space="preserve">, </w:t>
      </w:r>
      <w:hyperlink r:id="rId13">
        <w:proofErr w:type="spellStart"/>
        <w:r>
          <w:rPr>
            <w:rStyle w:val="Lienhypertexte"/>
          </w:rPr>
          <w:t>exponentielle</w:t>
        </w:r>
        <w:proofErr w:type="spellEnd"/>
      </w:hyperlink>
      <w:r>
        <w:t xml:space="preserve">, </w:t>
      </w:r>
      <w:hyperlink r:id="rId14">
        <w:r>
          <w:rPr>
            <w:rStyle w:val="Lienhypertexte"/>
          </w:rPr>
          <w:t>Rayleigh</w:t>
        </w:r>
      </w:hyperlink>
      <w:r>
        <w:t xml:space="preserve"> et </w:t>
      </w:r>
      <w:proofErr w:type="spellStart"/>
      <w:r>
        <w:t>même</w:t>
      </w:r>
      <w:proofErr w:type="spellEnd"/>
      <w:r>
        <w:t xml:space="preserve"> </w:t>
      </w:r>
      <w:hyperlink r:id="rId15">
        <w:r>
          <w:rPr>
            <w:rStyle w:val="Lienhypertexte"/>
          </w:rPr>
          <w:t>Poisson</w:t>
        </w:r>
      </w:hyperlink>
    </w:p>
    <w:p w14:paraId="7B7A6C35" w14:textId="77777777" w:rsidR="00456206" w:rsidRDefault="000454E5">
      <w:pPr>
        <w:numPr>
          <w:ilvl w:val="0"/>
          <w:numId w:val="4"/>
        </w:numPr>
      </w:pPr>
      <w:r>
        <w:lastRenderedPageBreak/>
        <w:t xml:space="preserve">Le </w:t>
      </w:r>
      <w:proofErr w:type="spellStart"/>
      <w:r>
        <w:t>paramètre</w:t>
      </w:r>
      <w:proofErr w:type="spellEnd"/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 xml:space="preserve"> s’appelle le paramètre de forme car il détermine l’allure de la courbe du taux de défaillance.</w:t>
      </w:r>
    </w:p>
    <w:p w14:paraId="7B7A6C36" w14:textId="77777777" w:rsidR="00456206" w:rsidRDefault="000454E5">
      <w:pPr>
        <w:numPr>
          <w:ilvl w:val="0"/>
          <w:numId w:val="4"/>
        </w:numPr>
      </w:pPr>
      <w:r>
        <w:t xml:space="preserve">Le </w:t>
      </w:r>
      <w:proofErr w:type="spellStart"/>
      <w:r>
        <w:t>paramètre</w:t>
      </w:r>
      <w:proofErr w:type="spellEnd"/>
      <w:r>
        <w:t xml:space="preserve"> </w:t>
      </w:r>
      <m:oMath>
        <m:r>
          <w:rPr>
            <w:rFonts w:ascii="Cambria Math" w:hAnsi="Cambria Math"/>
          </w:rPr>
          <m:t>η</m:t>
        </m:r>
      </m:oMath>
      <w:r>
        <w:t xml:space="preserve"> est le paramètre d’échelle ou durée de vie </w:t>
      </w:r>
      <w:proofErr w:type="spellStart"/>
      <w:r>
        <w:t>caractéristique</w:t>
      </w:r>
      <w:proofErr w:type="spellEnd"/>
      <w:r>
        <w:t>.</w:t>
      </w:r>
    </w:p>
    <w:p w14:paraId="7B7A6C37" w14:textId="77777777" w:rsidR="00456206" w:rsidRDefault="000454E5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correspond à une apparition retardée de la première défaillance (nous y reviendrons).</w:t>
      </w:r>
    </w:p>
    <w:p w14:paraId="7B7A6C38" w14:textId="77777777" w:rsidR="00456206" w:rsidRDefault="000454E5">
      <w:pPr>
        <w:pStyle w:val="FirstParagraph"/>
      </w:pPr>
      <w:r>
        <w:t xml:space="preserve">La MTTF (Temps </w:t>
      </w:r>
      <w:proofErr w:type="spellStart"/>
      <w:r>
        <w:t>moyen</w:t>
      </w:r>
      <w:proofErr w:type="spellEnd"/>
      <w:r>
        <w:t xml:space="preserve"> de </w:t>
      </w:r>
      <w:proofErr w:type="spellStart"/>
      <w:r>
        <w:t>fonctionnement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panne) </w:t>
      </w:r>
      <w:proofErr w:type="spellStart"/>
      <w:r>
        <w:t>est</w:t>
      </w:r>
      <w:proofErr w:type="spellEnd"/>
      <w:r>
        <w:t xml:space="preserve"> </w:t>
      </w:r>
      <w:proofErr w:type="spellStart"/>
      <w:r>
        <w:t>égale</w:t>
      </w:r>
      <w:proofErr w:type="spellEnd"/>
      <w:r>
        <w:t xml:space="preserve"> à </w:t>
      </w:r>
      <m:oMath>
        <m:r>
          <w:rPr>
            <w:rFonts w:ascii="Cambria Math" w:hAnsi="Cambria Math"/>
          </w:rPr>
          <m:t>η</m:t>
        </m:r>
      </m:oMath>
      <w:r>
        <w:t xml:space="preserve"> si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7B7A6C39" w14:textId="77777777" w:rsidR="00456206" w:rsidRDefault="000454E5">
      <w:pPr>
        <w:pStyle w:val="Corpsdetexte"/>
      </w:pPr>
      <w:r>
        <w:t xml:space="preserve">Dans le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général</w:t>
      </w:r>
      <w:proofErr w:type="spellEnd"/>
      <w:r>
        <w:t xml:space="preserve"> </w:t>
      </w:r>
      <w:proofErr w:type="spellStart"/>
      <w:r>
        <w:t>ils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reliés</w:t>
      </w:r>
      <w:proofErr w:type="spellEnd"/>
      <w:r>
        <w:t xml:space="preserve"> </w:t>
      </w:r>
      <w:proofErr w:type="gramStart"/>
      <w:r>
        <w:t>par :</w:t>
      </w:r>
      <w:proofErr w:type="gramEnd"/>
      <w:r>
        <w:t xml:space="preserve"> </w:t>
      </w:r>
      <m:oMath>
        <m:r>
          <w:rPr>
            <w:rFonts w:ascii="Cambria Math" w:hAnsi="Cambria Math"/>
          </w:rPr>
          <m:t>MTTF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β</m:t>
                </m:r>
              </m:den>
            </m:f>
          </m:e>
        </m:d>
      </m:oMath>
    </w:p>
    <w:p w14:paraId="7B7A6C3A" w14:textId="77777777" w:rsidR="00456206" w:rsidRDefault="000454E5">
      <w:pPr>
        <w:pStyle w:val="Corpsdetexte"/>
      </w:pPr>
      <w:r w:rsidRPr="00F90A72">
        <w:rPr>
          <w:highlight w:val="yellow"/>
        </w:rPr>
        <w:t xml:space="preserve">La MTBF, le temps </w:t>
      </w:r>
      <w:proofErr w:type="spellStart"/>
      <w:r w:rsidRPr="00F90A72">
        <w:rPr>
          <w:highlight w:val="yellow"/>
        </w:rPr>
        <w:t>moyen</w:t>
      </w:r>
      <w:proofErr w:type="spellEnd"/>
      <w:r w:rsidRPr="00F90A72">
        <w:rPr>
          <w:highlight w:val="yellow"/>
        </w:rPr>
        <w:t xml:space="preserve"> entre </w:t>
      </w:r>
      <w:proofErr w:type="spellStart"/>
      <w:r w:rsidRPr="00F90A72">
        <w:rPr>
          <w:highlight w:val="yellow"/>
        </w:rPr>
        <w:t>pannes</w:t>
      </w:r>
      <w:proofErr w:type="spellEnd"/>
      <w:r w:rsidRPr="00F90A72">
        <w:rPr>
          <w:highlight w:val="yellow"/>
        </w:rPr>
        <w:t xml:space="preserve"> (Mean Time Between Failures), ne doit pas </w:t>
      </w:r>
      <w:proofErr w:type="spellStart"/>
      <w:r w:rsidRPr="00F90A72">
        <w:rPr>
          <w:highlight w:val="yellow"/>
        </w:rPr>
        <w:t>être</w:t>
      </w:r>
      <w:proofErr w:type="spellEnd"/>
      <w:r w:rsidRPr="00F90A72">
        <w:rPr>
          <w:highlight w:val="yellow"/>
        </w:rPr>
        <w:t xml:space="preserve"> </w:t>
      </w:r>
      <w:proofErr w:type="spellStart"/>
      <w:r w:rsidRPr="00F90A72">
        <w:rPr>
          <w:highlight w:val="yellow"/>
        </w:rPr>
        <w:t>confondu</w:t>
      </w:r>
      <w:proofErr w:type="spellEnd"/>
      <w:r w:rsidRPr="00F90A72">
        <w:rPr>
          <w:highlight w:val="yellow"/>
        </w:rPr>
        <w:t xml:space="preserve"> avec le MTTF (Mean time to failure), temps </w:t>
      </w:r>
      <w:proofErr w:type="spellStart"/>
      <w:r w:rsidRPr="00F90A72">
        <w:rPr>
          <w:highlight w:val="yellow"/>
        </w:rPr>
        <w:t>moyen</w:t>
      </w:r>
      <w:proofErr w:type="spellEnd"/>
      <w:r w:rsidRPr="00F90A72">
        <w:rPr>
          <w:highlight w:val="yellow"/>
        </w:rPr>
        <w:t xml:space="preserve"> </w:t>
      </w:r>
      <w:proofErr w:type="spellStart"/>
      <w:r w:rsidRPr="00F90A72">
        <w:rPr>
          <w:highlight w:val="yellow"/>
        </w:rPr>
        <w:t>avant</w:t>
      </w:r>
      <w:proofErr w:type="spellEnd"/>
      <w:r w:rsidRPr="00F90A72">
        <w:rPr>
          <w:highlight w:val="yellow"/>
        </w:rPr>
        <w:t xml:space="preserve"> </w:t>
      </w:r>
      <w:proofErr w:type="spellStart"/>
      <w:r w:rsidRPr="00F90A72">
        <w:rPr>
          <w:highlight w:val="yellow"/>
        </w:rPr>
        <w:t>défaillance</w:t>
      </w:r>
      <w:proofErr w:type="spellEnd"/>
      <w:r>
        <w:t xml:space="preserve">. </w:t>
      </w:r>
      <w:r w:rsidRPr="00F90A72">
        <w:rPr>
          <w:highlight w:val="yellow"/>
        </w:rPr>
        <w:t xml:space="preserve">La MTBF </w:t>
      </w:r>
      <w:proofErr w:type="spellStart"/>
      <w:r w:rsidRPr="00F90A72">
        <w:rPr>
          <w:highlight w:val="yellow"/>
        </w:rPr>
        <w:t>est</w:t>
      </w:r>
      <w:proofErr w:type="spellEnd"/>
      <w:r w:rsidRPr="00F90A72">
        <w:rPr>
          <w:highlight w:val="yellow"/>
        </w:rPr>
        <w:t xml:space="preserve"> </w:t>
      </w:r>
      <w:proofErr w:type="spellStart"/>
      <w:r w:rsidRPr="00F90A72">
        <w:rPr>
          <w:highlight w:val="yellow"/>
        </w:rPr>
        <w:t>estimée</w:t>
      </w:r>
      <w:proofErr w:type="spellEnd"/>
      <w:r w:rsidRPr="00F90A72">
        <w:rPr>
          <w:highlight w:val="yellow"/>
        </w:rPr>
        <w:t xml:space="preserve"> </w:t>
      </w:r>
      <w:proofErr w:type="spellStart"/>
      <w:r w:rsidRPr="00F90A72">
        <w:rPr>
          <w:highlight w:val="yellow"/>
        </w:rPr>
        <w:t>en</w:t>
      </w:r>
      <w:proofErr w:type="spellEnd"/>
      <w:r w:rsidRPr="00F90A72">
        <w:rPr>
          <w:highlight w:val="yellow"/>
        </w:rPr>
        <w:t xml:space="preserve"> </w:t>
      </w:r>
      <w:proofErr w:type="spellStart"/>
      <w:r w:rsidRPr="00F90A72">
        <w:rPr>
          <w:highlight w:val="yellow"/>
        </w:rPr>
        <w:t>divisant</w:t>
      </w:r>
      <w:proofErr w:type="spellEnd"/>
      <w:r w:rsidRPr="00F90A72">
        <w:rPr>
          <w:highlight w:val="yellow"/>
        </w:rPr>
        <w:t xml:space="preserve"> le temps de </w:t>
      </w:r>
      <w:proofErr w:type="spellStart"/>
      <w:r w:rsidRPr="00F90A72">
        <w:rPr>
          <w:highlight w:val="yellow"/>
        </w:rPr>
        <w:t>fonctionnement</w:t>
      </w:r>
      <w:proofErr w:type="spellEnd"/>
      <w:r w:rsidRPr="00F90A72">
        <w:rPr>
          <w:highlight w:val="yellow"/>
        </w:rPr>
        <w:t xml:space="preserve"> total de </w:t>
      </w:r>
      <w:proofErr w:type="spellStart"/>
      <w:r w:rsidRPr="00F90A72">
        <w:rPr>
          <w:highlight w:val="yellow"/>
        </w:rPr>
        <w:t>toutes</w:t>
      </w:r>
      <w:proofErr w:type="spellEnd"/>
      <w:r w:rsidRPr="00F90A72">
        <w:rPr>
          <w:highlight w:val="yellow"/>
        </w:rPr>
        <w:t xml:space="preserve"> les </w:t>
      </w:r>
      <w:proofErr w:type="spellStart"/>
      <w:r w:rsidRPr="00F90A72">
        <w:rPr>
          <w:highlight w:val="yellow"/>
        </w:rPr>
        <w:t>unités</w:t>
      </w:r>
      <w:proofErr w:type="spellEnd"/>
      <w:r w:rsidRPr="00F90A72">
        <w:rPr>
          <w:highlight w:val="yellow"/>
        </w:rPr>
        <w:t xml:space="preserve"> par le </w:t>
      </w:r>
      <w:proofErr w:type="spellStart"/>
      <w:r w:rsidRPr="00F90A72">
        <w:rPr>
          <w:highlight w:val="yellow"/>
        </w:rPr>
        <w:t>nombre</w:t>
      </w:r>
      <w:proofErr w:type="spellEnd"/>
      <w:r w:rsidRPr="00F90A72">
        <w:rPr>
          <w:highlight w:val="yellow"/>
        </w:rPr>
        <w:t xml:space="preserve"> de </w:t>
      </w:r>
      <w:proofErr w:type="spellStart"/>
      <w:r w:rsidRPr="00F90A72">
        <w:rPr>
          <w:highlight w:val="yellow"/>
        </w:rPr>
        <w:t>pannes</w:t>
      </w:r>
      <w:proofErr w:type="spellEnd"/>
      <w:r w:rsidRPr="00F90A72">
        <w:rPr>
          <w:highlight w:val="yellow"/>
        </w:rPr>
        <w:t xml:space="preserve"> </w:t>
      </w:r>
      <w:proofErr w:type="spellStart"/>
      <w:r w:rsidRPr="00F90A72">
        <w:rPr>
          <w:highlight w:val="yellow"/>
        </w:rPr>
        <w:t>observées</w:t>
      </w:r>
      <w:proofErr w:type="spellEnd"/>
      <w:r w:rsidRPr="00F90A72">
        <w:rPr>
          <w:highlight w:val="yellow"/>
        </w:rPr>
        <w:t>.</w:t>
      </w:r>
      <w:r>
        <w:t xml:space="preserve"> </w:t>
      </w:r>
      <w:r w:rsidRPr="00F90A72">
        <w:rPr>
          <w:highlight w:val="yellow"/>
        </w:rPr>
        <w:t xml:space="preserve">Ce </w:t>
      </w:r>
      <w:proofErr w:type="spellStart"/>
      <w:r w:rsidRPr="00F90A72">
        <w:rPr>
          <w:highlight w:val="yellow"/>
        </w:rPr>
        <w:t>sont</w:t>
      </w:r>
      <w:proofErr w:type="spellEnd"/>
      <w:r w:rsidRPr="00F90A72">
        <w:rPr>
          <w:highlight w:val="yellow"/>
        </w:rPr>
        <w:t xml:space="preserve"> des </w:t>
      </w:r>
      <w:proofErr w:type="spellStart"/>
      <w:r w:rsidRPr="00F90A72">
        <w:rPr>
          <w:highlight w:val="yellow"/>
        </w:rPr>
        <w:t>paramètres</w:t>
      </w:r>
      <w:proofErr w:type="spellEnd"/>
      <w:r w:rsidRPr="00F90A72">
        <w:rPr>
          <w:highlight w:val="yellow"/>
        </w:rPr>
        <w:t xml:space="preserve"> </w:t>
      </w:r>
      <w:proofErr w:type="spellStart"/>
      <w:r w:rsidRPr="00F90A72">
        <w:rPr>
          <w:highlight w:val="yellow"/>
        </w:rPr>
        <w:t>différents</w:t>
      </w:r>
      <w:proofErr w:type="spellEnd"/>
      <w:r w:rsidRPr="00F90A72">
        <w:rPr>
          <w:highlight w:val="yellow"/>
        </w:rPr>
        <w:t xml:space="preserve">, </w:t>
      </w:r>
      <w:proofErr w:type="spellStart"/>
      <w:r w:rsidRPr="00F90A72">
        <w:rPr>
          <w:highlight w:val="yellow"/>
        </w:rPr>
        <w:t>mais</w:t>
      </w:r>
      <w:proofErr w:type="spellEnd"/>
      <w:r w:rsidRPr="00F90A72">
        <w:rPr>
          <w:highlight w:val="yellow"/>
        </w:rPr>
        <w:t xml:space="preserve"> </w:t>
      </w:r>
      <w:proofErr w:type="spellStart"/>
      <w:r w:rsidRPr="00F90A72">
        <w:rPr>
          <w:b/>
          <w:bCs/>
          <w:highlight w:val="yellow"/>
        </w:rPr>
        <w:t>égaux</w:t>
      </w:r>
      <w:proofErr w:type="spellEnd"/>
      <w:r w:rsidRPr="00F90A72">
        <w:rPr>
          <w:b/>
          <w:bCs/>
          <w:highlight w:val="yellow"/>
        </w:rPr>
        <w:t xml:space="preserve"> </w:t>
      </w:r>
      <w:proofErr w:type="spellStart"/>
      <w:r w:rsidRPr="00F90A72">
        <w:rPr>
          <w:b/>
          <w:bCs/>
          <w:highlight w:val="yellow"/>
        </w:rPr>
        <w:t>lorsqu’il</w:t>
      </w:r>
      <w:proofErr w:type="spellEnd"/>
      <w:r w:rsidRPr="00F90A72">
        <w:rPr>
          <w:b/>
          <w:bCs/>
          <w:highlight w:val="yellow"/>
        </w:rPr>
        <w:t xml:space="preserve"> </w:t>
      </w:r>
      <w:proofErr w:type="spellStart"/>
      <w:r w:rsidRPr="00F90A72">
        <w:rPr>
          <w:b/>
          <w:bCs/>
          <w:highlight w:val="yellow"/>
        </w:rPr>
        <w:t>n’y</w:t>
      </w:r>
      <w:proofErr w:type="spellEnd"/>
      <w:r w:rsidRPr="00F90A72">
        <w:rPr>
          <w:b/>
          <w:bCs/>
          <w:highlight w:val="yellow"/>
        </w:rPr>
        <w:t xml:space="preserve"> a pas de suspensions</w:t>
      </w:r>
      <w:r w:rsidRPr="00F90A72">
        <w:rPr>
          <w:highlight w:val="yellow"/>
        </w:rPr>
        <w:t xml:space="preserve"> (</w:t>
      </w:r>
      <w:proofErr w:type="spellStart"/>
      <w:r w:rsidRPr="00F90A72">
        <w:rPr>
          <w:i/>
          <w:iCs/>
          <w:highlight w:val="yellow"/>
        </w:rPr>
        <w:t>en</w:t>
      </w:r>
      <w:proofErr w:type="spellEnd"/>
      <w:r w:rsidRPr="00F90A72">
        <w:rPr>
          <w:i/>
          <w:iCs/>
          <w:highlight w:val="yellow"/>
        </w:rPr>
        <w:t xml:space="preserve"> </w:t>
      </w:r>
      <w:proofErr w:type="spellStart"/>
      <w:r w:rsidRPr="00F90A72">
        <w:rPr>
          <w:i/>
          <w:iCs/>
          <w:highlight w:val="yellow"/>
        </w:rPr>
        <w:t>français</w:t>
      </w:r>
      <w:proofErr w:type="spellEnd"/>
      <w:r w:rsidRPr="00F90A72">
        <w:rPr>
          <w:i/>
          <w:iCs/>
          <w:highlight w:val="yellow"/>
        </w:rPr>
        <w:t xml:space="preserve"> on parle de </w:t>
      </w:r>
      <w:proofErr w:type="spellStart"/>
      <w:r w:rsidRPr="00F90A72">
        <w:rPr>
          <w:i/>
          <w:iCs/>
          <w:highlight w:val="yellow"/>
        </w:rPr>
        <w:t>données</w:t>
      </w:r>
      <w:proofErr w:type="spellEnd"/>
      <w:r w:rsidRPr="00F90A72">
        <w:rPr>
          <w:i/>
          <w:iCs/>
          <w:highlight w:val="yellow"/>
        </w:rPr>
        <w:t xml:space="preserve"> </w:t>
      </w:r>
      <w:proofErr w:type="spellStart"/>
      <w:r w:rsidRPr="00F90A72">
        <w:rPr>
          <w:i/>
          <w:iCs/>
          <w:highlight w:val="yellow"/>
        </w:rPr>
        <w:t>censurées</w:t>
      </w:r>
      <w:proofErr w:type="spellEnd"/>
      <w:r w:rsidRPr="00F90A72">
        <w:rPr>
          <w:highlight w:val="yellow"/>
        </w:rPr>
        <w:t>)</w:t>
      </w:r>
      <w:r>
        <w:t xml:space="preserve">. </w:t>
      </w:r>
      <w:proofErr w:type="spellStart"/>
      <w:r>
        <w:t>Sinon</w:t>
      </w:r>
      <w:proofErr w:type="spellEnd"/>
      <w:r>
        <w:t xml:space="preserve">, </w:t>
      </w:r>
      <w:proofErr w:type="spellStart"/>
      <w:r>
        <w:t>ils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très </w:t>
      </w:r>
      <w:proofErr w:type="spellStart"/>
      <w:r>
        <w:t>différents</w:t>
      </w:r>
      <w:proofErr w:type="spellEnd"/>
      <w:r>
        <w:t>.</w:t>
      </w:r>
    </w:p>
    <w:p w14:paraId="7B7A6C3B" w14:textId="77777777" w:rsidR="00456206" w:rsidRDefault="000454E5">
      <w:pPr>
        <w:pStyle w:val="Corpsdetexte"/>
      </w:pPr>
      <w:r>
        <w:t xml:space="preserve">La MTBF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utilisée</w:t>
      </w:r>
      <w:proofErr w:type="spellEnd"/>
      <w:r>
        <w:t xml:space="preserve"> avec des </w:t>
      </w:r>
      <w:proofErr w:type="spellStart"/>
      <w:r>
        <w:t>systèmes</w:t>
      </w:r>
      <w:proofErr w:type="spellEnd"/>
      <w:r>
        <w:t xml:space="preserve"> </w:t>
      </w:r>
      <w:proofErr w:type="spellStart"/>
      <w:r>
        <w:t>réparables</w:t>
      </w:r>
      <w:proofErr w:type="spellEnd"/>
      <w:r>
        <w:t>.</w:t>
      </w:r>
    </w:p>
    <w:p w14:paraId="7B7A6C3C" w14:textId="77777777" w:rsidR="00456206" w:rsidRDefault="000454E5">
      <w:pPr>
        <w:pStyle w:val="CaptionedFigure"/>
      </w:pPr>
      <w:r>
        <w:rPr>
          <w:noProof/>
        </w:rPr>
        <w:drawing>
          <wp:inline distT="0" distB="0" distL="0" distR="0" wp14:anchorId="7B7A6D3A" wp14:editId="7B7A6D3B">
            <wp:extent cx="5334000" cy="2298200"/>
            <wp:effectExtent l="0" t="0" r="0" b="0"/>
            <wp:docPr id="2" name="Picture" descr="(Image de Seongwoo Woo https://www.researchgate.net/publication/334205633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Seongwoo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6C3D" w14:textId="77777777" w:rsidR="00456206" w:rsidRDefault="000454E5">
      <w:pPr>
        <w:pStyle w:val="ImageCaption"/>
      </w:pPr>
      <w:r>
        <w:t xml:space="preserve">(Image de </w:t>
      </w:r>
      <w:proofErr w:type="spellStart"/>
      <w:r>
        <w:t>Seongwoo</w:t>
      </w:r>
      <w:proofErr w:type="spellEnd"/>
      <w:r>
        <w:t xml:space="preserve"> Woo </w:t>
      </w:r>
      <w:hyperlink r:id="rId17">
        <w:r>
          <w:rPr>
            <w:rStyle w:val="Lienhypertexte"/>
          </w:rPr>
          <w:t>https://www.researchgate.net/publication/334205633</w:t>
        </w:r>
      </w:hyperlink>
      <w:r>
        <w:t>)</w:t>
      </w:r>
    </w:p>
    <w:p w14:paraId="7B7A6C3E" w14:textId="77777777" w:rsidR="00456206" w:rsidRDefault="000454E5">
      <w:pPr>
        <w:pStyle w:val="Titre4"/>
      </w:pPr>
      <w:bookmarkStart w:id="1" w:name="les-données"/>
      <w:bookmarkEnd w:id="0"/>
      <w:r>
        <w:t xml:space="preserve">Les </w:t>
      </w:r>
      <w:proofErr w:type="spellStart"/>
      <w:r>
        <w:t>données</w:t>
      </w:r>
      <w:proofErr w:type="spellEnd"/>
    </w:p>
    <w:p w14:paraId="7B7A6C3F" w14:textId="77777777" w:rsidR="00456206" w:rsidRDefault="000454E5">
      <w:pPr>
        <w:pStyle w:val="FirstParagraph"/>
      </w:pPr>
      <w:r>
        <w:t xml:space="preserve">Il faut </w:t>
      </w:r>
      <w:proofErr w:type="spellStart"/>
      <w:r>
        <w:t>réfléchir</w:t>
      </w:r>
      <w:proofErr w:type="spellEnd"/>
      <w:r>
        <w:t xml:space="preserve"> sur les </w:t>
      </w:r>
      <w:proofErr w:type="spellStart"/>
      <w:r>
        <w:t>données</w:t>
      </w:r>
      <w:proofErr w:type="spellEnd"/>
      <w:r>
        <w:t xml:space="preserve">, car </w:t>
      </w:r>
      <w:proofErr w:type="spellStart"/>
      <w:r>
        <w:t>ce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elles</w:t>
      </w:r>
      <w:proofErr w:type="spellEnd"/>
      <w:r>
        <w:t xml:space="preserve"> qui </w:t>
      </w:r>
      <w:proofErr w:type="spellStart"/>
      <w:r>
        <w:t>détermineront</w:t>
      </w:r>
      <w:proofErr w:type="spellEnd"/>
      <w:r>
        <w:t xml:space="preserve"> les </w:t>
      </w:r>
      <w:proofErr w:type="spellStart"/>
      <w:r>
        <w:t>paramètres</w:t>
      </w:r>
      <w:proofErr w:type="spellEnd"/>
      <w:r>
        <w:t xml:space="preserve">. Comme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, la </w:t>
      </w:r>
      <w:proofErr w:type="spellStart"/>
      <w:r>
        <w:t>précision</w:t>
      </w:r>
      <w:proofErr w:type="spellEnd"/>
      <w:r>
        <w:t xml:space="preserve"> </w:t>
      </w:r>
      <w:proofErr w:type="spellStart"/>
      <w:r>
        <w:t>dépend</w:t>
      </w:r>
      <w:proofErr w:type="spellEnd"/>
      <w:r>
        <w:t xml:space="preserve"> de la </w:t>
      </w:r>
      <w:proofErr w:type="spellStart"/>
      <w:r>
        <w:t>quantité</w:t>
      </w:r>
      <w:proofErr w:type="spellEnd"/>
      <w:r>
        <w:t xml:space="preserve"> et de la </w:t>
      </w:r>
      <w:proofErr w:type="spellStart"/>
      <w:r>
        <w:t>qualité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analysées</w:t>
      </w:r>
      <w:proofErr w:type="spellEnd"/>
      <w:r>
        <w:t xml:space="preserve">.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de Weibull il y a deux </w:t>
      </w:r>
      <w:proofErr w:type="spellStart"/>
      <w:r>
        <w:t>catégories</w:t>
      </w:r>
      <w:proofErr w:type="spellEnd"/>
      <w:r>
        <w:t xml:space="preserve"> de </w:t>
      </w:r>
      <w:proofErr w:type="spellStart"/>
      <w:proofErr w:type="gramStart"/>
      <w:r>
        <w:t>données</w:t>
      </w:r>
      <w:proofErr w:type="spellEnd"/>
      <w:r>
        <w:t xml:space="preserve"> :</w:t>
      </w:r>
      <w:proofErr w:type="gramEnd"/>
      <w:r>
        <w:t xml:space="preserve"> les temps de </w:t>
      </w:r>
      <w:proofErr w:type="spellStart"/>
      <w:r>
        <w:t>défaillance</w:t>
      </w:r>
      <w:proofErr w:type="spellEnd"/>
      <w:r>
        <w:t xml:space="preserve"> (TTF) et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censurées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suspendues</w:t>
      </w:r>
      <w:proofErr w:type="spellEnd"/>
      <w:r>
        <w:t>.</w:t>
      </w:r>
    </w:p>
    <w:p w14:paraId="7B7A6C40" w14:textId="77777777" w:rsidR="00456206" w:rsidRDefault="000454E5">
      <w:pPr>
        <w:pStyle w:val="Corpsdetexte"/>
      </w:pPr>
      <w:r>
        <w:t xml:space="preserve">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des </w:t>
      </w:r>
      <w:proofErr w:type="spellStart"/>
      <w:r>
        <w:t>intervalles</w:t>
      </w:r>
      <w:proofErr w:type="spellEnd"/>
      <w:r>
        <w:t xml:space="preserve"> de </w:t>
      </w:r>
      <w:proofErr w:type="spellStart"/>
      <w:r>
        <w:t>l’unité</w:t>
      </w:r>
      <w:proofErr w:type="spellEnd"/>
      <w:r>
        <w:t xml:space="preserve"> </w:t>
      </w:r>
      <w:proofErr w:type="spellStart"/>
      <w:r>
        <w:t>considérée</w:t>
      </w:r>
      <w:proofErr w:type="spellEnd"/>
      <w:r>
        <w:t xml:space="preserve"> (</w:t>
      </w:r>
      <w:proofErr w:type="spellStart"/>
      <w:r>
        <w:t>celle</w:t>
      </w:r>
      <w:proofErr w:type="spellEnd"/>
      <w:r>
        <w:t xml:space="preserve"> </w:t>
      </w:r>
      <w:proofErr w:type="spellStart"/>
      <w:r>
        <w:t>caractérisant</w:t>
      </w:r>
      <w:proofErr w:type="spellEnd"/>
      <w:r>
        <w:t xml:space="preserve"> la durée de vie du </w:t>
      </w:r>
      <w:proofErr w:type="spellStart"/>
      <w:r>
        <w:t>produit</w:t>
      </w:r>
      <w:proofErr w:type="spellEnd"/>
      <w:r>
        <w:t>).</w:t>
      </w:r>
    </w:p>
    <w:p w14:paraId="7B7A6C41" w14:textId="77777777" w:rsidR="00456206" w:rsidRDefault="000454E5">
      <w:pPr>
        <w:numPr>
          <w:ilvl w:val="0"/>
          <w:numId w:val="5"/>
        </w:numPr>
      </w:pPr>
      <w:r>
        <w:t xml:space="preserve">Nous </w:t>
      </w:r>
      <w:proofErr w:type="spellStart"/>
      <w:r>
        <w:t>avons</w:t>
      </w:r>
      <w:proofErr w:type="spellEnd"/>
      <w:r>
        <w:t xml:space="preserve"> par </w:t>
      </w:r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  <w:r>
        <w:t xml:space="preserve"> des </w:t>
      </w:r>
      <w:proofErr w:type="spellStart"/>
      <w:r>
        <w:t>durées</w:t>
      </w:r>
      <w:proofErr w:type="spellEnd"/>
      <w:r>
        <w:t xml:space="preserve"> de vie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défaillance</w:t>
      </w:r>
      <w:proofErr w:type="spellEnd"/>
      <w:r>
        <w:t xml:space="preserve">, le </w:t>
      </w:r>
      <w:proofErr w:type="spellStart"/>
      <w:r>
        <w:t>nombre</w:t>
      </w:r>
      <w:proofErr w:type="spellEnd"/>
      <w:r>
        <w:t xml:space="preserve"> de cycles </w:t>
      </w:r>
      <w:proofErr w:type="spellStart"/>
      <w:r>
        <w:t>démarrages</w:t>
      </w:r>
      <w:proofErr w:type="spellEnd"/>
      <w:r>
        <w:t>/</w:t>
      </w:r>
      <w:proofErr w:type="spellStart"/>
      <w:r>
        <w:t>arrêts</w:t>
      </w:r>
      <w:proofErr w:type="spellEnd"/>
      <w:r>
        <w:t xml:space="preserve">, </w:t>
      </w:r>
      <w:proofErr w:type="spellStart"/>
      <w:r>
        <w:t>atterrissages</w:t>
      </w:r>
      <w:proofErr w:type="spellEnd"/>
      <w:r>
        <w:t>/</w:t>
      </w:r>
      <w:proofErr w:type="spellStart"/>
      <w:r>
        <w:t>décolages</w:t>
      </w:r>
      <w:proofErr w:type="spellEnd"/>
      <w:r>
        <w:t xml:space="preserve">, les cycles de fatigue, le </w:t>
      </w:r>
      <w:proofErr w:type="spellStart"/>
      <w:r>
        <w:t>kilométrage</w:t>
      </w:r>
      <w:proofErr w:type="spellEnd"/>
      <w:r>
        <w:t>…</w:t>
      </w:r>
    </w:p>
    <w:p w14:paraId="7B7A6C42" w14:textId="77777777" w:rsidR="00456206" w:rsidRDefault="000454E5">
      <w:pPr>
        <w:numPr>
          <w:ilvl w:val="0"/>
          <w:numId w:val="5"/>
        </w:numPr>
      </w:pPr>
      <w:r>
        <w:lastRenderedPageBreak/>
        <w:t xml:space="preserve">Il faut </w:t>
      </w:r>
      <w:proofErr w:type="spellStart"/>
      <w:r>
        <w:t>choisir</w:t>
      </w:r>
      <w:proofErr w:type="spellEnd"/>
      <w:r>
        <w:t xml:space="preserve"> le bon </w:t>
      </w:r>
      <w:proofErr w:type="spellStart"/>
      <w:r>
        <w:rPr>
          <w:b/>
          <w:bCs/>
        </w:rPr>
        <w:t>paramètre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vieillissement</w:t>
      </w:r>
      <w:proofErr w:type="spellEnd"/>
      <w:r>
        <w:t xml:space="preserve">. Ce qui </w:t>
      </w:r>
      <w:proofErr w:type="spellStart"/>
      <w:r>
        <w:t>n’est</w:t>
      </w:r>
      <w:proofErr w:type="spellEnd"/>
      <w:r>
        <w:t xml:space="preserve"> pas </w:t>
      </w:r>
      <w:proofErr w:type="spellStart"/>
      <w:r>
        <w:t>toujours</w:t>
      </w:r>
      <w:proofErr w:type="spellEnd"/>
      <w:r>
        <w:t xml:space="preserve"> </w:t>
      </w:r>
      <w:proofErr w:type="spellStart"/>
      <w:r>
        <w:t>évident</w:t>
      </w:r>
      <w:proofErr w:type="spellEnd"/>
      <w:r>
        <w:t xml:space="preserve">. Par </w:t>
      </w:r>
      <w:proofErr w:type="spellStart"/>
      <w:r>
        <w:t>exemple</w:t>
      </w:r>
      <w:proofErr w:type="spellEnd"/>
      <w:r>
        <w:t xml:space="preserve"> pour </w:t>
      </w:r>
      <w:proofErr w:type="spellStart"/>
      <w:r>
        <w:t>l’érosion</w:t>
      </w:r>
      <w:proofErr w:type="spellEnd"/>
      <w:r>
        <w:t xml:space="preserve"> de </w:t>
      </w:r>
      <w:proofErr w:type="spellStart"/>
      <w:r>
        <w:t>l’aube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turbine à </w:t>
      </w:r>
      <w:proofErr w:type="spellStart"/>
      <w:r>
        <w:t>vapeur</w:t>
      </w:r>
      <w:proofErr w:type="spellEnd"/>
      <w:r>
        <w:t xml:space="preserve">, </w:t>
      </w:r>
      <w:proofErr w:type="spellStart"/>
      <w:r>
        <w:t>devons</w:t>
      </w:r>
      <w:proofErr w:type="spellEnd"/>
      <w:r>
        <w:t xml:space="preserve"> nous </w:t>
      </w:r>
      <w:proofErr w:type="spellStart"/>
      <w:r>
        <w:t>tenir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du temps de </w:t>
      </w:r>
      <w:proofErr w:type="spellStart"/>
      <w:r>
        <w:t>fonctionnement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des cycles </w:t>
      </w:r>
      <w:proofErr w:type="spellStart"/>
      <w:r>
        <w:t>d’utilisation</w:t>
      </w:r>
      <w:proofErr w:type="spellEnd"/>
      <w:r>
        <w:t xml:space="preserve"> à </w:t>
      </w:r>
      <w:proofErr w:type="spellStart"/>
      <w:r>
        <w:t>telle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telle</w:t>
      </w:r>
      <w:proofErr w:type="spellEnd"/>
      <w:r>
        <w:t xml:space="preserve"> </w:t>
      </w:r>
      <w:proofErr w:type="spellStart"/>
      <w:proofErr w:type="gramStart"/>
      <w:r>
        <w:t>température</w:t>
      </w:r>
      <w:proofErr w:type="spellEnd"/>
      <w:r>
        <w:t xml:space="preserve"> ?</w:t>
      </w:r>
      <w:proofErr w:type="gramEnd"/>
      <w:r>
        <w:t xml:space="preserve">…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demande</w:t>
      </w:r>
      <w:proofErr w:type="spellEnd"/>
      <w:r>
        <w:t xml:space="preserve"> des </w:t>
      </w:r>
      <w:proofErr w:type="spellStart"/>
      <w:r>
        <w:t>connaissances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ingénierie</w:t>
      </w:r>
      <w:proofErr w:type="spellEnd"/>
      <w:r>
        <w:t xml:space="preserve">.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les </w:t>
      </w:r>
      <w:proofErr w:type="spellStart"/>
      <w:r>
        <w:t>graphiques</w:t>
      </w:r>
      <w:proofErr w:type="spellEnd"/>
      <w:r>
        <w:t xml:space="preserve"> de Weibull </w:t>
      </w:r>
      <w:proofErr w:type="spellStart"/>
      <w:r>
        <w:t>sont</w:t>
      </w:r>
      <w:proofErr w:type="spellEnd"/>
      <w:r>
        <w:t xml:space="preserve"> indispensables, le </w:t>
      </w:r>
      <w:proofErr w:type="spellStart"/>
      <w:r>
        <w:t>meilleur</w:t>
      </w:r>
      <w:proofErr w:type="spellEnd"/>
      <w:r>
        <w:t xml:space="preserve"> </w:t>
      </w:r>
      <w:proofErr w:type="spellStart"/>
      <w:r>
        <w:t>paramètre</w:t>
      </w:r>
      <w:proofErr w:type="spellEnd"/>
      <w:r>
        <w:t xml:space="preserve"> de </w:t>
      </w:r>
      <w:proofErr w:type="spellStart"/>
      <w:r>
        <w:t>vieillissement</w:t>
      </w:r>
      <w:proofErr w:type="spellEnd"/>
      <w:r>
        <w:t xml:space="preserve"> sera </w:t>
      </w:r>
      <w:proofErr w:type="spellStart"/>
      <w:r>
        <w:t>celui</w:t>
      </w:r>
      <w:proofErr w:type="spellEnd"/>
      <w:r>
        <w:t xml:space="preserve"> qui nous </w:t>
      </w:r>
      <w:proofErr w:type="spellStart"/>
      <w:r>
        <w:t>donnera</w:t>
      </w:r>
      <w:proofErr w:type="spellEnd"/>
      <w:r>
        <w:t xml:space="preserve"> le </w:t>
      </w:r>
      <w:proofErr w:type="spellStart"/>
      <w:r>
        <w:t>meilleur</w:t>
      </w:r>
      <w:proofErr w:type="spellEnd"/>
      <w:r>
        <w:t xml:space="preserve"> </w:t>
      </w:r>
      <w:proofErr w:type="spellStart"/>
      <w:r>
        <w:t>ajustement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droite.</w:t>
      </w:r>
    </w:p>
    <w:p w14:paraId="7B7A6C43" w14:textId="77777777" w:rsidR="00456206" w:rsidRDefault="000454E5">
      <w:pPr>
        <w:numPr>
          <w:ilvl w:val="0"/>
          <w:numId w:val="5"/>
        </w:numPr>
      </w:pPr>
      <w:r>
        <w:t xml:space="preserve">Il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fréquent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que les </w:t>
      </w:r>
      <w:proofErr w:type="spellStart"/>
      <w:r>
        <w:t>durées</w:t>
      </w:r>
      <w:proofErr w:type="spellEnd"/>
      <w:r>
        <w:t xml:space="preserve"> de vie ne </w:t>
      </w:r>
      <w:proofErr w:type="spellStart"/>
      <w:r>
        <w:t>soient</w:t>
      </w:r>
      <w:proofErr w:type="spellEnd"/>
      <w:r>
        <w:t xml:space="preserve"> pas </w:t>
      </w:r>
      <w:proofErr w:type="spellStart"/>
      <w:r>
        <w:t>disponibles</w:t>
      </w:r>
      <w:proofErr w:type="spellEnd"/>
      <w:r>
        <w:t xml:space="preserve"> et que nous </w:t>
      </w:r>
      <w:proofErr w:type="spellStart"/>
      <w:r>
        <w:t>n’ayons</w:t>
      </w:r>
      <w:proofErr w:type="spellEnd"/>
      <w:r>
        <w:t xml:space="preserve"> à </w:t>
      </w:r>
      <w:proofErr w:type="spellStart"/>
      <w:r>
        <w:t>notre</w:t>
      </w:r>
      <w:proofErr w:type="spellEnd"/>
      <w:r>
        <w:t xml:space="preserve"> disposition que les dates des retours clients et pas </w:t>
      </w:r>
      <w:proofErr w:type="spellStart"/>
      <w:r>
        <w:t>l’âge</w:t>
      </w:r>
      <w:proofErr w:type="spellEnd"/>
      <w:r>
        <w:t xml:space="preserve"> exact de </w:t>
      </w:r>
      <w:proofErr w:type="spellStart"/>
      <w:r>
        <w:t>fonctionnement</w:t>
      </w:r>
      <w:proofErr w:type="spellEnd"/>
      <w:r>
        <w:t xml:space="preserve">… </w:t>
      </w:r>
      <w:proofErr w:type="spellStart"/>
      <w:r>
        <w:t>Ces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des “dirty data”, par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-il pertinent de ne </w:t>
      </w:r>
      <w:proofErr w:type="spellStart"/>
      <w:r>
        <w:t>considérer</w:t>
      </w:r>
      <w:proofErr w:type="spellEnd"/>
      <w:r>
        <w:t xml:space="preserve"> que le </w:t>
      </w:r>
      <w:proofErr w:type="spellStart"/>
      <w:r>
        <w:t>kilométrage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voiture au lieu du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d’arrêts</w:t>
      </w:r>
      <w:proofErr w:type="spellEnd"/>
      <w:r>
        <w:t>/</w:t>
      </w:r>
      <w:proofErr w:type="spellStart"/>
      <w:proofErr w:type="gramStart"/>
      <w:r>
        <w:t>démarrages</w:t>
      </w:r>
      <w:proofErr w:type="spellEnd"/>
      <w:r>
        <w:t xml:space="preserve"> ?</w:t>
      </w:r>
      <w:proofErr w:type="gramEnd"/>
    </w:p>
    <w:p w14:paraId="7B7A6C44" w14:textId="77777777" w:rsidR="00456206" w:rsidRDefault="000454E5">
      <w:pPr>
        <w:numPr>
          <w:ilvl w:val="0"/>
          <w:numId w:val="5"/>
        </w:numPr>
      </w:pPr>
      <w:r>
        <w:t xml:space="preserve">Il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 xml:space="preserve"> de </w:t>
      </w:r>
      <w:proofErr w:type="spellStart"/>
      <w:r>
        <w:t>tenir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censurées</w:t>
      </w:r>
      <w:proofErr w:type="spellEnd"/>
      <w:r>
        <w:t xml:space="preserve"> (</w:t>
      </w:r>
      <w:proofErr w:type="spellStart"/>
      <w:r>
        <w:t>ou</w:t>
      </w:r>
      <w:proofErr w:type="spellEnd"/>
      <w:r>
        <w:t xml:space="preserve"> </w:t>
      </w:r>
      <w:proofErr w:type="spellStart"/>
      <w:r>
        <w:t>tronquées</w:t>
      </w:r>
      <w:proofErr w:type="spellEnd"/>
      <w:r>
        <w:t xml:space="preserve">).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effet</w:t>
      </w:r>
      <w:proofErr w:type="spellEnd"/>
      <w:r>
        <w:t xml:space="preserve"> nous </w:t>
      </w:r>
      <w:proofErr w:type="spellStart"/>
      <w:r>
        <w:t>n’avons</w:t>
      </w:r>
      <w:proofErr w:type="spellEnd"/>
      <w:r>
        <w:t xml:space="preserve"> pas </w:t>
      </w:r>
      <w:proofErr w:type="spellStart"/>
      <w:r>
        <w:t>toujours</w:t>
      </w:r>
      <w:proofErr w:type="spellEnd"/>
      <w:r>
        <w:t xml:space="preserve"> </w:t>
      </w:r>
      <w:proofErr w:type="spellStart"/>
      <w:r>
        <w:t>accès</w:t>
      </w:r>
      <w:proofErr w:type="spellEnd"/>
      <w:r>
        <w:t xml:space="preserve"> à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l’information</w:t>
      </w:r>
      <w:proofErr w:type="spellEnd"/>
      <w:r>
        <w:t xml:space="preserve">, on constate des </w:t>
      </w:r>
      <w:proofErr w:type="spellStart"/>
      <w:r>
        <w:t>états</w:t>
      </w:r>
      <w:proofErr w:type="spellEnd"/>
      <w:r>
        <w:t xml:space="preserve"> qui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souvent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de </w:t>
      </w:r>
      <w:proofErr w:type="spellStart"/>
      <w:r>
        <w:t>diverses</w:t>
      </w:r>
      <w:proofErr w:type="spellEnd"/>
      <w:r>
        <w:t xml:space="preserve"> perturbations, </w:t>
      </w:r>
      <w:proofErr w:type="spellStart"/>
      <w:r>
        <w:t>indépendantes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non du </w:t>
      </w:r>
      <w:proofErr w:type="spellStart"/>
      <w:r>
        <w:t>phénomène</w:t>
      </w:r>
      <w:proofErr w:type="spellEnd"/>
      <w:r>
        <w:t xml:space="preserve"> </w:t>
      </w:r>
      <w:proofErr w:type="spellStart"/>
      <w:r>
        <w:t>étudié</w:t>
      </w:r>
      <w:proofErr w:type="spellEnd"/>
      <w:r>
        <w:t xml:space="preserve">. On parle de </w:t>
      </w:r>
      <w:proofErr w:type="spellStart"/>
      <w:r>
        <w:rPr>
          <w:b/>
          <w:bCs/>
        </w:rPr>
        <w:t>données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censurées</w:t>
      </w:r>
      <w:proofErr w:type="spellEnd"/>
      <w:r>
        <w:rPr>
          <w:b/>
          <w:bCs/>
        </w:rPr>
        <w:t xml:space="preserve"> à droite</w:t>
      </w:r>
      <w:r>
        <w:t xml:space="preserve"> </w:t>
      </w:r>
      <w:proofErr w:type="spellStart"/>
      <w:r>
        <w:t>si</w:t>
      </w:r>
      <w:proofErr w:type="spellEnd"/>
      <w:r>
        <w:t xml:space="preserve"> à la date </w:t>
      </w:r>
      <m:oMath>
        <m:r>
          <w:rPr>
            <w:rFonts w:ascii="Cambria Math" w:hAnsi="Cambria Math"/>
          </w:rPr>
          <m:t>T</m:t>
        </m:r>
      </m:oMath>
      <w:r>
        <w:t xml:space="preserve"> il n’y a toujours pas eu de défaillance et que nous arrêtons l’étude. On parle de </w:t>
      </w:r>
      <w:proofErr w:type="spellStart"/>
      <w:r>
        <w:rPr>
          <w:b/>
          <w:bCs/>
        </w:rPr>
        <w:t>données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censurées</w:t>
      </w:r>
      <w:proofErr w:type="spellEnd"/>
      <w:r>
        <w:rPr>
          <w:b/>
          <w:bCs/>
        </w:rPr>
        <w:t xml:space="preserve"> à gauche</w:t>
      </w:r>
      <w:r>
        <w:t xml:space="preserve"> </w:t>
      </w:r>
      <w:proofErr w:type="spellStart"/>
      <w:r>
        <w:t>si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certaine</w:t>
      </w:r>
      <w:proofErr w:type="spellEnd"/>
      <w:r>
        <w:t xml:space="preserve"> date </w:t>
      </w:r>
      <m:oMath>
        <m:r>
          <w:rPr>
            <w:rFonts w:ascii="Cambria Math" w:hAnsi="Cambria Math"/>
          </w:rPr>
          <m:t>T</m:t>
        </m:r>
      </m:oMath>
      <w:r>
        <w:t xml:space="preserve"> on fait le constat que le dispositif est défaillant mais on ignore à quel moment a eu lieu cette défaillance avant </w:t>
      </w:r>
      <m:oMath>
        <m:r>
          <w:rPr>
            <w:rFonts w:ascii="Cambria Math" w:hAnsi="Cambria Math"/>
          </w:rPr>
          <m:t>T</m:t>
        </m:r>
      </m:oMath>
      <w:r>
        <w:t xml:space="preserve">. On parle de </w:t>
      </w:r>
      <w:proofErr w:type="spellStart"/>
      <w:r>
        <w:rPr>
          <w:b/>
          <w:bCs/>
        </w:rPr>
        <w:t>données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censurées</w:t>
      </w:r>
      <w:proofErr w:type="spellEnd"/>
      <w:r>
        <w:rPr>
          <w:b/>
          <w:bCs/>
        </w:rPr>
        <w:t xml:space="preserve"> par </w:t>
      </w:r>
      <w:proofErr w:type="spellStart"/>
      <w:r>
        <w:rPr>
          <w:b/>
          <w:bCs/>
        </w:rPr>
        <w:t>intervalle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on </w:t>
      </w:r>
      <w:proofErr w:type="spellStart"/>
      <w:r>
        <w:t>sait</w:t>
      </w:r>
      <w:proofErr w:type="spellEnd"/>
      <w:r>
        <w:t xml:space="preserve"> </w:t>
      </w:r>
      <w:proofErr w:type="spellStart"/>
      <w:r>
        <w:t>seulement</w:t>
      </w:r>
      <w:proofErr w:type="spellEnd"/>
      <w:r>
        <w:t xml:space="preserve"> que le </w:t>
      </w:r>
      <w:proofErr w:type="spellStart"/>
      <w:r>
        <w:t>dispositif</w:t>
      </w:r>
      <w:proofErr w:type="spellEnd"/>
      <w:r>
        <w:t xml:space="preserve"> a </w:t>
      </w:r>
      <w:proofErr w:type="spellStart"/>
      <w:r>
        <w:t>eu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défaillance</w:t>
      </w:r>
      <w:proofErr w:type="spellEnd"/>
      <w:r>
        <w:t xml:space="preserve"> entre deux dates inconnues.</w:t>
      </w:r>
    </w:p>
    <w:p w14:paraId="7B7A6C45" w14:textId="77777777" w:rsidR="00456206" w:rsidRDefault="000454E5">
      <w:pPr>
        <w:pStyle w:val="FirstParagraph"/>
      </w:pPr>
      <w:proofErr w:type="spellStart"/>
      <w:r>
        <w:t>L’omission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censurées</w:t>
      </w:r>
      <w:proofErr w:type="spellEnd"/>
      <w:r>
        <w:t xml:space="preserve"> </w:t>
      </w:r>
      <w:proofErr w:type="spellStart"/>
      <w:r>
        <w:t>produit</w:t>
      </w:r>
      <w:proofErr w:type="spellEnd"/>
      <w:r>
        <w:t xml:space="preserve"> des </w:t>
      </w:r>
      <w:proofErr w:type="spellStart"/>
      <w:r>
        <w:t>résultats</w:t>
      </w:r>
      <w:proofErr w:type="spellEnd"/>
      <w:r>
        <w:t xml:space="preserve"> qui sous-</w:t>
      </w:r>
      <w:proofErr w:type="spellStart"/>
      <w:r>
        <w:t>estiment</w:t>
      </w:r>
      <w:proofErr w:type="spellEnd"/>
      <w:r>
        <w:t xml:space="preserve"> la </w:t>
      </w:r>
      <w:proofErr w:type="spellStart"/>
      <w:r>
        <w:t>fiabilité</w:t>
      </w:r>
      <w:proofErr w:type="spellEnd"/>
      <w:r>
        <w:t xml:space="preserve"> </w:t>
      </w:r>
      <w:proofErr w:type="spellStart"/>
      <w:r>
        <w:t>réelle</w:t>
      </w:r>
      <w:proofErr w:type="spellEnd"/>
      <w:r>
        <w:t xml:space="preserve"> de </w:t>
      </w:r>
      <w:proofErr w:type="spellStart"/>
      <w:r>
        <w:t>l’élément</w:t>
      </w:r>
      <w:proofErr w:type="spellEnd"/>
      <w:r>
        <w:t xml:space="preserve"> </w:t>
      </w:r>
      <w:proofErr w:type="spellStart"/>
      <w:r>
        <w:t>analysé</w:t>
      </w:r>
      <w:proofErr w:type="spellEnd"/>
      <w:r>
        <w:t>.</w:t>
      </w:r>
    </w:p>
    <w:p w14:paraId="7B7A6C46" w14:textId="77777777" w:rsidR="00456206" w:rsidRDefault="000454E5">
      <w:pPr>
        <w:pStyle w:val="Titre4"/>
      </w:pPr>
      <w:bookmarkStart w:id="2" w:name="un-exemple-tiré-du-abernethy"/>
      <w:bookmarkEnd w:id="1"/>
      <w:r>
        <w:t xml:space="preserve">Un </w:t>
      </w:r>
      <w:proofErr w:type="spellStart"/>
      <w:r>
        <w:t>exemple</w:t>
      </w:r>
      <w:proofErr w:type="spellEnd"/>
      <w:r>
        <w:t xml:space="preserve"> (</w:t>
      </w:r>
      <w:proofErr w:type="spellStart"/>
      <w:r>
        <w:t>tiré</w:t>
      </w:r>
      <w:proofErr w:type="spellEnd"/>
      <w:r>
        <w:t xml:space="preserve"> du [Abernethy])</w:t>
      </w:r>
    </w:p>
    <w:p w14:paraId="7B7A6C47" w14:textId="77777777" w:rsidR="00456206" w:rsidRDefault="000454E5">
      <w:pPr>
        <w:pStyle w:val="FirstParagraph"/>
      </w:pPr>
      <w:r>
        <w:t xml:space="preserve">Nous </w:t>
      </w:r>
      <w:proofErr w:type="spellStart"/>
      <w:r>
        <w:t>inspectons</w:t>
      </w:r>
      <w:proofErr w:type="spellEnd"/>
      <w:r>
        <w:t xml:space="preserve"> des rivets </w:t>
      </w:r>
      <w:proofErr w:type="spellStart"/>
      <w:r>
        <w:t>d’étanchéité</w:t>
      </w:r>
      <w:proofErr w:type="spellEnd"/>
      <w:r>
        <w:t xml:space="preserve"> d’un </w:t>
      </w:r>
      <w:proofErr w:type="spellStart"/>
      <w:r>
        <w:t>compresseur</w:t>
      </w:r>
      <w:proofErr w:type="spellEnd"/>
      <w:r>
        <w:t xml:space="preserve">.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constaté</w:t>
      </w:r>
      <w:proofErr w:type="spellEnd"/>
      <w:r>
        <w:t xml:space="preserve"> que sur </w:t>
      </w:r>
      <w:proofErr w:type="spellStart"/>
      <w:r>
        <w:t>certains</w:t>
      </w:r>
      <w:proofErr w:type="spellEnd"/>
      <w:r>
        <w:t xml:space="preserve"> rivets la </w:t>
      </w:r>
      <w:proofErr w:type="spellStart"/>
      <w:r>
        <w:t>partie</w:t>
      </w:r>
      <w:proofErr w:type="spellEnd"/>
      <w:r>
        <w:t xml:space="preserve"> </w:t>
      </w:r>
      <w:proofErr w:type="spellStart"/>
      <w:r>
        <w:t>évasée</w:t>
      </w:r>
      <w:proofErr w:type="spellEnd"/>
      <w:r>
        <w:t xml:space="preserve"> du rivet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manquante</w:t>
      </w:r>
      <w:proofErr w:type="spellEnd"/>
      <w:r>
        <w:t>.</w:t>
      </w:r>
    </w:p>
    <w:p w14:paraId="7B7A6C48" w14:textId="77777777" w:rsidR="00456206" w:rsidRDefault="000454E5">
      <w:pPr>
        <w:pStyle w:val="Corpsdetexte"/>
      </w:pPr>
      <w:r>
        <w:t xml:space="preserve">Un test </w:t>
      </w:r>
      <w:proofErr w:type="spellStart"/>
      <w:r>
        <w:t>accéléré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laboratoire</w:t>
      </w:r>
      <w:proofErr w:type="spellEnd"/>
      <w:r>
        <w:t xml:space="preserve"> </w:t>
      </w:r>
      <w:proofErr w:type="spellStart"/>
      <w:r>
        <w:t>utilisant</w:t>
      </w:r>
      <w:proofErr w:type="spellEnd"/>
      <w:r>
        <w:t xml:space="preserve"> les </w:t>
      </w:r>
      <w:proofErr w:type="spellStart"/>
      <w:r>
        <w:t>anciens</w:t>
      </w:r>
      <w:proofErr w:type="spellEnd"/>
      <w:r>
        <w:t xml:space="preserve"> rivets 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d’établir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méthode</w:t>
      </w:r>
      <w:proofErr w:type="spellEnd"/>
      <w:r>
        <w:t xml:space="preserve">.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présentés</w:t>
      </w:r>
      <w:proofErr w:type="spellEnd"/>
      <w:r>
        <w:t xml:space="preserve"> dans le tableau ci-dessous. Les </w:t>
      </w:r>
      <w:proofErr w:type="spellStart"/>
      <w:r>
        <w:t>numéros</w:t>
      </w:r>
      <w:proofErr w:type="spellEnd"/>
      <w:r>
        <w:t xml:space="preserve"> de </w:t>
      </w:r>
      <w:proofErr w:type="spellStart"/>
      <w:r>
        <w:t>série</w:t>
      </w:r>
      <w:proofErr w:type="spellEnd"/>
      <w:r>
        <w:t xml:space="preserve"> des rivets 3, 6 et 7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considérés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des </w:t>
      </w:r>
      <w:proofErr w:type="spellStart"/>
      <w:r>
        <w:t>défaillances</w:t>
      </w:r>
      <w:proofErr w:type="spellEnd"/>
      <w:r>
        <w:t xml:space="preserve"> non </w:t>
      </w:r>
      <w:proofErr w:type="spellStart"/>
      <w:r>
        <w:t>représentatives</w:t>
      </w:r>
      <w:proofErr w:type="spellEnd"/>
      <w:r>
        <w:t xml:space="preserve"> (“Suspensions”) car </w:t>
      </w:r>
      <w:proofErr w:type="spellStart"/>
      <w:r>
        <w:t>ils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produits</w:t>
      </w:r>
      <w:proofErr w:type="spellEnd"/>
      <w:r>
        <w:t xml:space="preserve"> par deux </w:t>
      </w:r>
      <w:proofErr w:type="spellStart"/>
      <w:r>
        <w:t>autres</w:t>
      </w:r>
      <w:proofErr w:type="spellEnd"/>
      <w:r>
        <w:t xml:space="preserve"> modes de </w:t>
      </w:r>
      <w:proofErr w:type="spellStart"/>
      <w:r>
        <w:t>défaillance</w:t>
      </w:r>
      <w:proofErr w:type="spellEnd"/>
      <w:r>
        <w:t xml:space="preserve"> et non pas le mode de </w:t>
      </w:r>
      <w:proofErr w:type="spellStart"/>
      <w:r>
        <w:t>défaillance</w:t>
      </w:r>
      <w:proofErr w:type="spellEnd"/>
      <w:r>
        <w:t xml:space="preserve"> </w:t>
      </w:r>
      <w:proofErr w:type="spellStart"/>
      <w:r>
        <w:t>spécifique</w:t>
      </w:r>
      <w:proofErr w:type="spellEnd"/>
      <w:r>
        <w:t xml:space="preserve"> </w:t>
      </w:r>
      <w:proofErr w:type="spellStart"/>
      <w:r>
        <w:t>étudié</w:t>
      </w:r>
      <w:proofErr w:type="spellEnd"/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6"/>
        <w:gridCol w:w="2030"/>
        <w:gridCol w:w="1280"/>
      </w:tblGrid>
      <w:tr w:rsidR="00456206" w14:paraId="7B7A6C4C" w14:textId="77777777" w:rsidTr="00456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7A6C49" w14:textId="77777777" w:rsidR="00456206" w:rsidRDefault="000454E5">
            <w:pPr>
              <w:pStyle w:val="Compact"/>
            </w:pPr>
            <w:proofErr w:type="spellStart"/>
            <w:r>
              <w:t>Numéro</w:t>
            </w:r>
            <w:proofErr w:type="spellEnd"/>
          </w:p>
        </w:tc>
        <w:tc>
          <w:tcPr>
            <w:tcW w:w="0" w:type="auto"/>
          </w:tcPr>
          <w:p w14:paraId="7B7A6C4A" w14:textId="77777777" w:rsidR="00456206" w:rsidRDefault="000454E5">
            <w:pPr>
              <w:pStyle w:val="Compact"/>
            </w:pPr>
            <w:r>
              <w:t>Failure time (</w:t>
            </w:r>
            <w:proofErr w:type="spellStart"/>
            <w:r>
              <w:t>mn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B7A6C4B" w14:textId="77777777" w:rsidR="00456206" w:rsidRDefault="000454E5">
            <w:pPr>
              <w:pStyle w:val="Compact"/>
            </w:pPr>
            <w:r>
              <w:t>Remarque</w:t>
            </w:r>
          </w:p>
        </w:tc>
      </w:tr>
      <w:tr w:rsidR="00456206" w14:paraId="7B7A6C50" w14:textId="77777777">
        <w:tc>
          <w:tcPr>
            <w:tcW w:w="0" w:type="auto"/>
          </w:tcPr>
          <w:p w14:paraId="7B7A6C4D" w14:textId="77777777" w:rsidR="00456206" w:rsidRDefault="000454E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7A6C4E" w14:textId="77777777" w:rsidR="00456206" w:rsidRDefault="000454E5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7B7A6C4F" w14:textId="77777777" w:rsidR="00456206" w:rsidRDefault="000454E5">
            <w:pPr>
              <w:pStyle w:val="Compact"/>
            </w:pPr>
            <w:r>
              <w:t>F (failure)</w:t>
            </w:r>
          </w:p>
        </w:tc>
      </w:tr>
      <w:tr w:rsidR="00456206" w14:paraId="7B7A6C54" w14:textId="77777777">
        <w:tc>
          <w:tcPr>
            <w:tcW w:w="0" w:type="auto"/>
          </w:tcPr>
          <w:p w14:paraId="7B7A6C51" w14:textId="77777777" w:rsidR="00456206" w:rsidRDefault="000454E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B7A6C52" w14:textId="77777777" w:rsidR="00456206" w:rsidRDefault="000454E5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7B7A6C53" w14:textId="77777777" w:rsidR="00456206" w:rsidRDefault="000454E5">
            <w:pPr>
              <w:pStyle w:val="Compact"/>
            </w:pPr>
            <w:r>
              <w:t>F</w:t>
            </w:r>
          </w:p>
        </w:tc>
      </w:tr>
      <w:tr w:rsidR="00456206" w14:paraId="7B7A6C58" w14:textId="77777777">
        <w:tc>
          <w:tcPr>
            <w:tcW w:w="0" w:type="auto"/>
          </w:tcPr>
          <w:p w14:paraId="7B7A6C55" w14:textId="77777777" w:rsidR="00456206" w:rsidRDefault="000454E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B7A6C56" w14:textId="77777777" w:rsidR="00456206" w:rsidRDefault="000454E5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7B7A6C57" w14:textId="77777777" w:rsidR="00456206" w:rsidRDefault="000454E5">
            <w:pPr>
              <w:pStyle w:val="Compact"/>
            </w:pPr>
            <w:r>
              <w:t>S</w:t>
            </w:r>
          </w:p>
        </w:tc>
      </w:tr>
      <w:tr w:rsidR="00456206" w14:paraId="7B7A6C5C" w14:textId="77777777">
        <w:tc>
          <w:tcPr>
            <w:tcW w:w="0" w:type="auto"/>
          </w:tcPr>
          <w:p w14:paraId="7B7A6C59" w14:textId="77777777" w:rsidR="00456206" w:rsidRDefault="000454E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B7A6C5A" w14:textId="77777777" w:rsidR="00456206" w:rsidRDefault="000454E5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7B7A6C5B" w14:textId="77777777" w:rsidR="00456206" w:rsidRDefault="000454E5">
            <w:pPr>
              <w:pStyle w:val="Compact"/>
            </w:pPr>
            <w:r>
              <w:t>F</w:t>
            </w:r>
          </w:p>
        </w:tc>
      </w:tr>
      <w:tr w:rsidR="00456206" w14:paraId="7B7A6C60" w14:textId="77777777">
        <w:tc>
          <w:tcPr>
            <w:tcW w:w="0" w:type="auto"/>
          </w:tcPr>
          <w:p w14:paraId="7B7A6C5D" w14:textId="77777777" w:rsidR="00456206" w:rsidRDefault="000454E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7A6C5E" w14:textId="77777777" w:rsidR="00456206" w:rsidRDefault="000454E5">
            <w:pPr>
              <w:pStyle w:val="Compact"/>
            </w:pPr>
            <w:r>
              <w:t>49</w:t>
            </w:r>
          </w:p>
        </w:tc>
        <w:tc>
          <w:tcPr>
            <w:tcW w:w="0" w:type="auto"/>
          </w:tcPr>
          <w:p w14:paraId="7B7A6C5F" w14:textId="77777777" w:rsidR="00456206" w:rsidRDefault="000454E5">
            <w:pPr>
              <w:pStyle w:val="Compact"/>
            </w:pPr>
            <w:r>
              <w:t>F</w:t>
            </w:r>
          </w:p>
        </w:tc>
      </w:tr>
      <w:tr w:rsidR="00456206" w14:paraId="7B7A6C64" w14:textId="77777777">
        <w:tc>
          <w:tcPr>
            <w:tcW w:w="0" w:type="auto"/>
          </w:tcPr>
          <w:p w14:paraId="7B7A6C61" w14:textId="77777777" w:rsidR="00456206" w:rsidRDefault="000454E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B7A6C62" w14:textId="77777777" w:rsidR="00456206" w:rsidRDefault="000454E5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7B7A6C63" w14:textId="77777777" w:rsidR="00456206" w:rsidRDefault="000454E5">
            <w:pPr>
              <w:pStyle w:val="Compact"/>
            </w:pPr>
            <w:r>
              <w:t>S</w:t>
            </w:r>
          </w:p>
        </w:tc>
      </w:tr>
      <w:tr w:rsidR="00456206" w14:paraId="7B7A6C68" w14:textId="77777777">
        <w:tc>
          <w:tcPr>
            <w:tcW w:w="0" w:type="auto"/>
          </w:tcPr>
          <w:p w14:paraId="7B7A6C65" w14:textId="77777777" w:rsidR="00456206" w:rsidRDefault="000454E5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B7A6C66" w14:textId="77777777" w:rsidR="00456206" w:rsidRDefault="000454E5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B7A6C67" w14:textId="77777777" w:rsidR="00456206" w:rsidRDefault="000454E5">
            <w:pPr>
              <w:pStyle w:val="Compact"/>
            </w:pPr>
            <w:r>
              <w:t>S</w:t>
            </w:r>
          </w:p>
        </w:tc>
      </w:tr>
      <w:tr w:rsidR="00456206" w14:paraId="7B7A6C6C" w14:textId="77777777">
        <w:tc>
          <w:tcPr>
            <w:tcW w:w="0" w:type="auto"/>
          </w:tcPr>
          <w:p w14:paraId="7B7A6C69" w14:textId="77777777" w:rsidR="00456206" w:rsidRDefault="000454E5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B7A6C6A" w14:textId="77777777" w:rsidR="00456206" w:rsidRDefault="000454E5">
            <w:pPr>
              <w:pStyle w:val="Compact"/>
            </w:pPr>
            <w:r>
              <w:t>82</w:t>
            </w:r>
          </w:p>
        </w:tc>
        <w:tc>
          <w:tcPr>
            <w:tcW w:w="0" w:type="auto"/>
          </w:tcPr>
          <w:p w14:paraId="7B7A6C6B" w14:textId="77777777" w:rsidR="00456206" w:rsidRDefault="000454E5">
            <w:pPr>
              <w:pStyle w:val="Compact"/>
            </w:pPr>
            <w:r>
              <w:t>F</w:t>
            </w:r>
          </w:p>
        </w:tc>
      </w:tr>
    </w:tbl>
    <w:p w14:paraId="7B7A6C6D" w14:textId="77777777" w:rsidR="00456206" w:rsidRDefault="000454E5">
      <w:pPr>
        <w:pStyle w:val="Corpsdetexte"/>
      </w:pPr>
      <w:proofErr w:type="spellStart"/>
      <w:r>
        <w:lastRenderedPageBreak/>
        <w:t>En</w:t>
      </w:r>
      <w:proofErr w:type="spellEnd"/>
      <w:r>
        <w:t xml:space="preserve"> première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trois </w:t>
      </w:r>
      <w:proofErr w:type="spellStart"/>
      <w:r>
        <w:t>défaillances</w:t>
      </w:r>
      <w:proofErr w:type="spellEnd"/>
      <w:r>
        <w:t xml:space="preserve"> </w:t>
      </w:r>
      <w:proofErr w:type="spellStart"/>
      <w:r>
        <w:t>seront</w:t>
      </w:r>
      <w:proofErr w:type="spellEnd"/>
      <w:r>
        <w:t xml:space="preserve"> </w:t>
      </w:r>
      <w:proofErr w:type="spellStart"/>
      <w:r>
        <w:t>ignorées</w:t>
      </w:r>
      <w:proofErr w:type="spellEnd"/>
      <w:r>
        <w:t xml:space="preserve"> (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censurées</w:t>
      </w:r>
      <w:proofErr w:type="spellEnd"/>
      <w:r>
        <w:t xml:space="preserve">, “suspensions” à droite)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seront</w:t>
      </w:r>
      <w:proofErr w:type="spellEnd"/>
      <w:r>
        <w:t xml:space="preserve"> </w:t>
      </w:r>
      <w:proofErr w:type="spellStart"/>
      <w:r>
        <w:t>correctement</w:t>
      </w:r>
      <w:proofErr w:type="spellEnd"/>
      <w:r>
        <w:t xml:space="preserve"> </w:t>
      </w:r>
      <w:proofErr w:type="spellStart"/>
      <w:r>
        <w:t>prises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par la suite. Il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cinq points </w:t>
      </w:r>
      <w:proofErr w:type="spellStart"/>
      <w:r>
        <w:t>d’échec</w:t>
      </w:r>
      <w:proofErr w:type="spellEnd"/>
      <w:r>
        <w:t xml:space="preserve"> pour la </w:t>
      </w:r>
      <w:proofErr w:type="spellStart"/>
      <w:r>
        <w:t>défaillance</w:t>
      </w:r>
      <w:proofErr w:type="spellEnd"/>
      <w:r>
        <w:t>.</w:t>
      </w:r>
    </w:p>
    <w:p w14:paraId="7B7A6C6E" w14:textId="77777777" w:rsidR="00456206" w:rsidRDefault="000454E5">
      <w:pPr>
        <w:pStyle w:val="Corpsdetexte"/>
      </w:pPr>
      <w:r>
        <w:t xml:space="preserve">Pour </w:t>
      </w:r>
      <w:proofErr w:type="spellStart"/>
      <w:r>
        <w:t>estimer</w:t>
      </w:r>
      <w:proofErr w:type="spellEnd"/>
      <w:r>
        <w:t xml:space="preserve"> les </w:t>
      </w:r>
      <w:proofErr w:type="spellStart"/>
      <w:r>
        <w:t>fréquences</w:t>
      </w:r>
      <w:proofErr w:type="spellEnd"/>
      <w:r>
        <w:t xml:space="preserve"> des </w:t>
      </w:r>
      <w:proofErr w:type="spellStart"/>
      <w:r>
        <w:t>défaillances</w:t>
      </w:r>
      <w:proofErr w:type="spellEnd"/>
      <w:r>
        <w:t xml:space="preserve"> </w:t>
      </w:r>
      <w:proofErr w:type="spellStart"/>
      <w:r>
        <w:t>l’approximation</w:t>
      </w:r>
      <w:proofErr w:type="spellEnd"/>
      <w:r>
        <w:t xml:space="preserve"> de [</w:t>
      </w:r>
      <w:proofErr w:type="spellStart"/>
      <w:r>
        <w:t>Benard</w:t>
      </w:r>
      <w:proofErr w:type="spellEnd"/>
      <w:r>
        <w:t xml:space="preserve">] </w:t>
      </w:r>
      <w:proofErr w:type="spellStart"/>
      <w:r>
        <w:t>dite</w:t>
      </w:r>
      <w:proofErr w:type="spellEnd"/>
      <w:r>
        <w:t xml:space="preserve"> </w:t>
      </w:r>
      <w:proofErr w:type="spellStart"/>
      <w:r>
        <w:t>méthode</w:t>
      </w:r>
      <w:proofErr w:type="spellEnd"/>
      <w:r>
        <w:t xml:space="preserve"> des </w:t>
      </w:r>
      <w:proofErr w:type="spellStart"/>
      <w:r>
        <w:t>rangs</w:t>
      </w:r>
      <w:proofErr w:type="spellEnd"/>
      <w:r>
        <w:t xml:space="preserve"> </w:t>
      </w:r>
      <w:proofErr w:type="spellStart"/>
      <w:r>
        <w:t>médians</w:t>
      </w:r>
      <w:proofErr w:type="spellEnd"/>
      <w:r>
        <w:t xml:space="preserve"> (</w:t>
      </w:r>
      <w:proofErr w:type="spellStart"/>
      <w:r>
        <w:t>Benard’s</w:t>
      </w:r>
      <w:proofErr w:type="spellEnd"/>
      <w:r>
        <w:t xml:space="preserve"> Median Rank) </w:t>
      </w:r>
      <w:proofErr w:type="spellStart"/>
      <w:r>
        <w:t>est</w:t>
      </w:r>
      <w:proofErr w:type="spellEnd"/>
      <w:r>
        <w:t xml:space="preserve"> la plus </w:t>
      </w:r>
      <w:proofErr w:type="spellStart"/>
      <w:r>
        <w:t>populaire</w:t>
      </w:r>
      <w:proofErr w:type="spellEnd"/>
      <w:r>
        <w:t xml:space="preserve"> (</w:t>
      </w:r>
      <w:proofErr w:type="spellStart"/>
      <w:r>
        <w:t>Voir</w:t>
      </w:r>
      <w:proofErr w:type="spellEnd"/>
      <w:r>
        <w:t xml:space="preserve"> [Johnson 1964]).</w:t>
      </w:r>
    </w:p>
    <w:p w14:paraId="7B7A6C6F" w14:textId="77777777" w:rsidR="00456206" w:rsidRDefault="000454E5">
      <w:pPr>
        <w:pStyle w:val="Corpsdetex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Benard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sMedianRank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0.3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0.4</m:t>
              </m:r>
            </m:den>
          </m:f>
        </m:oMath>
      </m:oMathPara>
    </w:p>
    <w:p w14:paraId="7B7A6C70" w14:textId="77777777" w:rsidR="00456206" w:rsidRDefault="000454E5">
      <w:pPr>
        <w:pStyle w:val="FirstParagraph"/>
      </w:pPr>
      <w:r>
        <w:t xml:space="preserve">Nous </w:t>
      </w:r>
      <w:proofErr w:type="spellStart"/>
      <w:proofErr w:type="gramStart"/>
      <w:r>
        <w:t>obtenons</w:t>
      </w:r>
      <w:proofErr w:type="spellEnd"/>
      <w:r>
        <w:t xml:space="preserve"> :</w:t>
      </w:r>
      <w:proofErr w:type="gramEnd"/>
    </w:p>
    <w:tbl>
      <w:tblPr>
        <w:tblStyle w:val="Table"/>
        <w:tblW w:w="2639" w:type="pct"/>
        <w:tblLook w:val="0020" w:firstRow="1" w:lastRow="0" w:firstColumn="0" w:lastColumn="0" w:noHBand="0" w:noVBand="0"/>
      </w:tblPr>
      <w:tblGrid>
        <w:gridCol w:w="459"/>
        <w:gridCol w:w="2101"/>
        <w:gridCol w:w="2404"/>
      </w:tblGrid>
      <w:tr w:rsidR="00456206" w14:paraId="7B7A6C74" w14:textId="77777777" w:rsidTr="00456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7A6C71" w14:textId="77777777" w:rsidR="00456206" w:rsidRDefault="000454E5">
            <w:pPr>
              <w:pStyle w:val="Compact"/>
            </w:pPr>
            <w:proofErr w:type="spellStart"/>
            <w:r>
              <w:t>i</w:t>
            </w:r>
            <w:proofErr w:type="spellEnd"/>
          </w:p>
        </w:tc>
        <w:tc>
          <w:tcPr>
            <w:tcW w:w="0" w:type="auto"/>
          </w:tcPr>
          <w:p w14:paraId="7B7A6C72" w14:textId="77777777" w:rsidR="00456206" w:rsidRDefault="000454E5">
            <w:pPr>
              <w:pStyle w:val="Compact"/>
            </w:pPr>
            <w:r>
              <w:t>Failure time t</w:t>
            </w:r>
          </w:p>
        </w:tc>
        <w:tc>
          <w:tcPr>
            <w:tcW w:w="0" w:type="auto"/>
          </w:tcPr>
          <w:p w14:paraId="7B7A6C73" w14:textId="77777777" w:rsidR="00456206" w:rsidRDefault="000454E5">
            <w:pPr>
              <w:pStyle w:val="Compact"/>
            </w:pPr>
            <w:r>
              <w:t>Median Rank %</w:t>
            </w:r>
          </w:p>
        </w:tc>
      </w:tr>
      <w:tr w:rsidR="00456206" w14:paraId="7B7A6C78" w14:textId="77777777">
        <w:tc>
          <w:tcPr>
            <w:tcW w:w="0" w:type="auto"/>
          </w:tcPr>
          <w:p w14:paraId="7B7A6C75" w14:textId="77777777" w:rsidR="00456206" w:rsidRDefault="000454E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7A6C76" w14:textId="77777777" w:rsidR="00456206" w:rsidRDefault="000454E5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7B7A6C77" w14:textId="77777777" w:rsidR="00456206" w:rsidRDefault="000454E5">
            <w:pPr>
              <w:pStyle w:val="Compact"/>
            </w:pPr>
            <w:r>
              <w:t>12.96</w:t>
            </w:r>
          </w:p>
        </w:tc>
      </w:tr>
      <w:tr w:rsidR="00456206" w14:paraId="7B7A6C7C" w14:textId="77777777">
        <w:tc>
          <w:tcPr>
            <w:tcW w:w="0" w:type="auto"/>
          </w:tcPr>
          <w:p w14:paraId="7B7A6C79" w14:textId="77777777" w:rsidR="00456206" w:rsidRDefault="000454E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B7A6C7A" w14:textId="77777777" w:rsidR="00456206" w:rsidRDefault="000454E5">
            <w:pPr>
              <w:pStyle w:val="Compact"/>
            </w:pPr>
            <w:r>
              <w:t>49</w:t>
            </w:r>
          </w:p>
        </w:tc>
        <w:tc>
          <w:tcPr>
            <w:tcW w:w="0" w:type="auto"/>
          </w:tcPr>
          <w:p w14:paraId="7B7A6C7B" w14:textId="77777777" w:rsidR="00456206" w:rsidRDefault="000454E5">
            <w:pPr>
              <w:pStyle w:val="Compact"/>
            </w:pPr>
            <w:r>
              <w:t>31.48</w:t>
            </w:r>
          </w:p>
        </w:tc>
      </w:tr>
      <w:tr w:rsidR="00456206" w14:paraId="7B7A6C80" w14:textId="77777777">
        <w:tc>
          <w:tcPr>
            <w:tcW w:w="0" w:type="auto"/>
          </w:tcPr>
          <w:p w14:paraId="7B7A6C7D" w14:textId="77777777" w:rsidR="00456206" w:rsidRDefault="000454E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B7A6C7E" w14:textId="77777777" w:rsidR="00456206" w:rsidRDefault="000454E5">
            <w:pPr>
              <w:pStyle w:val="Compact"/>
            </w:pPr>
            <w:r>
              <w:t>82</w:t>
            </w:r>
          </w:p>
        </w:tc>
        <w:tc>
          <w:tcPr>
            <w:tcW w:w="0" w:type="auto"/>
          </w:tcPr>
          <w:p w14:paraId="7B7A6C7F" w14:textId="77777777" w:rsidR="00456206" w:rsidRDefault="000454E5">
            <w:pPr>
              <w:pStyle w:val="Compact"/>
            </w:pPr>
            <w:r>
              <w:t>50</w:t>
            </w:r>
          </w:p>
        </w:tc>
      </w:tr>
      <w:tr w:rsidR="00456206" w14:paraId="7B7A6C84" w14:textId="77777777">
        <w:tc>
          <w:tcPr>
            <w:tcW w:w="0" w:type="auto"/>
          </w:tcPr>
          <w:p w14:paraId="7B7A6C81" w14:textId="77777777" w:rsidR="00456206" w:rsidRDefault="000454E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B7A6C82" w14:textId="77777777" w:rsidR="00456206" w:rsidRDefault="000454E5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7B7A6C83" w14:textId="77777777" w:rsidR="00456206" w:rsidRDefault="000454E5">
            <w:pPr>
              <w:pStyle w:val="Compact"/>
            </w:pPr>
            <w:r>
              <w:t>68.52</w:t>
            </w:r>
          </w:p>
        </w:tc>
      </w:tr>
      <w:tr w:rsidR="00456206" w14:paraId="7B7A6C88" w14:textId="77777777">
        <w:tc>
          <w:tcPr>
            <w:tcW w:w="0" w:type="auto"/>
          </w:tcPr>
          <w:p w14:paraId="7B7A6C85" w14:textId="77777777" w:rsidR="00456206" w:rsidRDefault="000454E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7A6C86" w14:textId="77777777" w:rsidR="00456206" w:rsidRDefault="000454E5">
            <w:pPr>
              <w:pStyle w:val="Compact"/>
            </w:pPr>
            <w:r>
              <w:t>96</w:t>
            </w:r>
          </w:p>
        </w:tc>
        <w:tc>
          <w:tcPr>
            <w:tcW w:w="0" w:type="auto"/>
          </w:tcPr>
          <w:p w14:paraId="7B7A6C87" w14:textId="77777777" w:rsidR="00456206" w:rsidRDefault="000454E5">
            <w:pPr>
              <w:pStyle w:val="Compact"/>
            </w:pPr>
            <w:r>
              <w:t>87.04</w:t>
            </w:r>
          </w:p>
        </w:tc>
      </w:tr>
    </w:tbl>
    <w:p w14:paraId="7B7A6C89" w14:textId="77777777" w:rsidR="00456206" w:rsidRDefault="000454E5">
      <w:pPr>
        <w:pStyle w:val="Corpsdetexte"/>
      </w:pPr>
      <w:r>
        <w:t xml:space="preserve">Que nous </w:t>
      </w:r>
      <w:proofErr w:type="spellStart"/>
      <w:r>
        <w:t>pourrions</w:t>
      </w:r>
      <w:proofErr w:type="spellEnd"/>
      <w:r>
        <w:t xml:space="preserve"> </w:t>
      </w:r>
      <w:proofErr w:type="spellStart"/>
      <w:r>
        <w:t>retrouver</w:t>
      </w:r>
      <w:proofErr w:type="spellEnd"/>
      <w:r>
        <w:t xml:space="preserve"> avec R </w:t>
      </w:r>
      <w:proofErr w:type="gramStart"/>
      <w:r>
        <w:t>par :</w:t>
      </w:r>
      <w:proofErr w:type="gramEnd"/>
    </w:p>
    <w:p w14:paraId="7B7A6C8A" w14:textId="77777777" w:rsidR="00456206" w:rsidRDefault="000454E5">
      <w:pPr>
        <w:pStyle w:val="SourceCode"/>
      </w:pPr>
      <w:proofErr w:type="spellStart"/>
      <w:proofErr w:type="gramStart"/>
      <w:r>
        <w:rPr>
          <w:rStyle w:val="FunctionTok"/>
        </w:rPr>
        <w:t>ppoints</w:t>
      </w:r>
      <w:proofErr w:type="spellEnd"/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AttributeTok"/>
        </w:rPr>
        <w:t>a=</w:t>
      </w:r>
      <w:r>
        <w:rPr>
          <w:rStyle w:val="FloatTok"/>
        </w:rPr>
        <w:t>0.3</w:t>
      </w:r>
      <w:r>
        <w:rPr>
          <w:rStyle w:val="NormalTok"/>
        </w:rPr>
        <w:t>)</w:t>
      </w:r>
    </w:p>
    <w:p w14:paraId="7B7A6C8B" w14:textId="77777777" w:rsidR="00456206" w:rsidRDefault="000454E5">
      <w:pPr>
        <w:pStyle w:val="SourceCode"/>
      </w:pPr>
      <w:r>
        <w:rPr>
          <w:rStyle w:val="VerbatimChar"/>
        </w:rPr>
        <w:t>## [1] 0.1296296 0.3148148 0.5000000 0.6851852 0.8703704</w:t>
      </w:r>
    </w:p>
    <w:p w14:paraId="7B7A6C8C" w14:textId="77777777" w:rsidR="00456206" w:rsidRDefault="000454E5">
      <w:pPr>
        <w:pStyle w:val="FirstParagraph"/>
      </w:pPr>
      <w:proofErr w:type="spellStart"/>
      <w:r>
        <w:t>Précédemment</w:t>
      </w:r>
      <w:proofErr w:type="spellEnd"/>
      <w:r>
        <w:t xml:space="preserve"> nous avions </w:t>
      </w:r>
      <w:proofErr w:type="spellStart"/>
      <w:r>
        <w:t>ignoré</w:t>
      </w:r>
      <w:proofErr w:type="spellEnd"/>
      <w:r>
        <w:t xml:space="preserve"> </w:t>
      </w:r>
      <w:proofErr w:type="spellStart"/>
      <w:r>
        <w:t>certaines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(</w:t>
      </w:r>
      <w:proofErr w:type="spellStart"/>
      <w:r>
        <w:t>celles</w:t>
      </w:r>
      <w:proofErr w:type="spellEnd"/>
      <w:r>
        <w:t xml:space="preserve"> “</w:t>
      </w:r>
      <w:proofErr w:type="spellStart"/>
      <w:r>
        <w:t>censurées</w:t>
      </w:r>
      <w:proofErr w:type="spellEnd"/>
      <w:r>
        <w:t xml:space="preserve">”). Or </w:t>
      </w:r>
      <w:proofErr w:type="spellStart"/>
      <w:r>
        <w:t>ces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influence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elles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tracées</w:t>
      </w:r>
      <w:proofErr w:type="spellEnd"/>
      <w:r>
        <w:t xml:space="preserve">. </w:t>
      </w:r>
      <w:proofErr w:type="spellStart"/>
      <w:r>
        <w:t>L’ordre</w:t>
      </w:r>
      <w:proofErr w:type="spellEnd"/>
      <w:r>
        <w:t xml:space="preserve"> de </w:t>
      </w:r>
      <w:proofErr w:type="spellStart"/>
      <w:r>
        <w:t>classement</w:t>
      </w:r>
      <w:proofErr w:type="spellEnd"/>
      <w:r>
        <w:t xml:space="preserve"> et les </w:t>
      </w:r>
      <w:proofErr w:type="spellStart"/>
      <w:r>
        <w:t>rangs</w:t>
      </w:r>
      <w:proofErr w:type="spellEnd"/>
      <w:r>
        <w:t xml:space="preserve"> </w:t>
      </w:r>
      <w:proofErr w:type="spellStart"/>
      <w:r>
        <w:t>médians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ajustés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tenant </w:t>
      </w:r>
      <w:proofErr w:type="spellStart"/>
      <w:r>
        <w:t>compte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censurées</w:t>
      </w:r>
      <w:proofErr w:type="spellEnd"/>
      <w:r>
        <w:t>.</w:t>
      </w:r>
    </w:p>
    <w:p w14:paraId="7B7A6C8D" w14:textId="77777777" w:rsidR="00456206" w:rsidRDefault="00000000">
      <w:pPr>
        <w:pStyle w:val="Corpsdetexte"/>
      </w:pPr>
      <w:hyperlink r:id="rId18">
        <w:r w:rsidR="000454E5">
          <w:rPr>
            <w:rStyle w:val="Lienhypertexte"/>
          </w:rPr>
          <w:t>Leonard Johnson</w:t>
        </w:r>
      </w:hyperlink>
      <w:r w:rsidR="000454E5">
        <w:t xml:space="preserve"> a </w:t>
      </w:r>
      <w:proofErr w:type="spellStart"/>
      <w:r w:rsidR="000454E5">
        <w:t>donné</w:t>
      </w:r>
      <w:proofErr w:type="spellEnd"/>
      <w:r w:rsidR="000454E5">
        <w:t xml:space="preserve"> </w:t>
      </w:r>
      <w:proofErr w:type="spellStart"/>
      <w:r w:rsidR="000454E5">
        <w:t>une</w:t>
      </w:r>
      <w:proofErr w:type="spellEnd"/>
      <w:r w:rsidR="000454E5">
        <w:t xml:space="preserve"> </w:t>
      </w:r>
      <w:proofErr w:type="spellStart"/>
      <w:r w:rsidR="000454E5">
        <w:t>méthode</w:t>
      </w:r>
      <w:proofErr w:type="spellEnd"/>
      <w:r w:rsidR="000454E5">
        <w:t xml:space="preserve"> qui </w:t>
      </w:r>
      <w:proofErr w:type="spellStart"/>
      <w:r w:rsidR="000454E5">
        <w:t>tient</w:t>
      </w:r>
      <w:proofErr w:type="spellEnd"/>
      <w:r w:rsidR="000454E5">
        <w:t xml:space="preserve"> </w:t>
      </w:r>
      <w:proofErr w:type="spellStart"/>
      <w:r w:rsidR="000454E5">
        <w:t>compte</w:t>
      </w:r>
      <w:proofErr w:type="spellEnd"/>
      <w:r w:rsidR="000454E5">
        <w:t xml:space="preserve"> des </w:t>
      </w:r>
      <w:proofErr w:type="spellStart"/>
      <w:r w:rsidR="000454E5">
        <w:t>données</w:t>
      </w:r>
      <w:proofErr w:type="spellEnd"/>
      <w:r w:rsidR="000454E5">
        <w:t xml:space="preserve"> </w:t>
      </w:r>
      <w:proofErr w:type="spellStart"/>
      <w:r w:rsidR="000454E5">
        <w:t>censurées</w:t>
      </w:r>
      <w:proofErr w:type="spellEnd"/>
      <w:r w:rsidR="000454E5">
        <w:t xml:space="preserve">, </w:t>
      </w:r>
      <w:proofErr w:type="spellStart"/>
      <w:r w:rsidR="000454E5">
        <w:t>puis</w:t>
      </w:r>
      <w:proofErr w:type="spellEnd"/>
      <w:r w:rsidR="000454E5">
        <w:t xml:space="preserve"> </w:t>
      </w:r>
      <w:proofErr w:type="spellStart"/>
      <w:r w:rsidR="000454E5">
        <w:t>elle</w:t>
      </w:r>
      <w:proofErr w:type="spellEnd"/>
      <w:r w:rsidR="000454E5">
        <w:t xml:space="preserve"> </w:t>
      </w:r>
      <w:proofErr w:type="spellStart"/>
      <w:r w:rsidR="000454E5">
        <w:t>fut</w:t>
      </w:r>
      <w:proofErr w:type="spellEnd"/>
      <w:r w:rsidR="000454E5">
        <w:t xml:space="preserve"> </w:t>
      </w:r>
      <w:proofErr w:type="spellStart"/>
      <w:r w:rsidR="000454E5">
        <w:t>améliorée</w:t>
      </w:r>
      <w:proofErr w:type="spellEnd"/>
      <w:r w:rsidR="000454E5">
        <w:t xml:space="preserve"> et </w:t>
      </w:r>
      <w:proofErr w:type="spellStart"/>
      <w:r w:rsidR="000454E5">
        <w:t>simplifiée</w:t>
      </w:r>
      <w:proofErr w:type="spellEnd"/>
      <w:r w:rsidR="000454E5">
        <w:t xml:space="preserve"> par </w:t>
      </w:r>
      <w:hyperlink r:id="rId19">
        <w:r w:rsidR="000454E5">
          <w:rPr>
            <w:rStyle w:val="Lienhypertexte"/>
          </w:rPr>
          <w:t>Drew Auth (</w:t>
        </w:r>
        <w:proofErr w:type="spellStart"/>
        <w:r w:rsidR="000454E5">
          <w:rPr>
            <w:rStyle w:val="Lienhypertexte"/>
          </w:rPr>
          <w:t>voir</w:t>
        </w:r>
        <w:proofErr w:type="spellEnd"/>
        <w:r w:rsidR="000454E5">
          <w:rPr>
            <w:rStyle w:val="Lienhypertexte"/>
          </w:rPr>
          <w:t xml:space="preserve"> page 52)</w:t>
        </w:r>
      </w:hyperlink>
      <w:r w:rsidR="000454E5">
        <w:t>.</w:t>
      </w:r>
    </w:p>
    <w:p w14:paraId="7B7A6C8E" w14:textId="77777777" w:rsidR="00456206" w:rsidRDefault="000454E5">
      <w:pPr>
        <w:pStyle w:val="Corpsdetexte"/>
      </w:pPr>
      <w:proofErr w:type="spellStart"/>
      <w:r>
        <w:t>Formule</w:t>
      </w:r>
      <w:proofErr w:type="spellEnd"/>
      <w:r>
        <w:t xml:space="preserve"> </w:t>
      </w:r>
      <w:proofErr w:type="spellStart"/>
      <w:r>
        <w:t>d’ajustement</w:t>
      </w:r>
      <w:proofErr w:type="spellEnd"/>
      <w:r>
        <w:t xml:space="preserve"> des </w:t>
      </w:r>
      <w:proofErr w:type="spellStart"/>
      <w:proofErr w:type="gramStart"/>
      <w:r>
        <w:t>rangs</w:t>
      </w:r>
      <w:proofErr w:type="spellEnd"/>
      <w:r>
        <w:t xml:space="preserve"> :</w:t>
      </w:r>
      <w:proofErr w:type="gramEnd"/>
    </w:p>
    <w:p w14:paraId="7B7A6C8F" w14:textId="77777777" w:rsidR="00456206" w:rsidRDefault="000454E5">
      <w:pPr>
        <w:pStyle w:val="Corpsdetexte"/>
      </w:pPr>
      <w:r>
        <w:t xml:space="preserve">On note </w:t>
      </w:r>
      <m:oMath>
        <m:r>
          <w:rPr>
            <w:rFonts w:ascii="Cambria Math" w:hAnsi="Cambria Math"/>
          </w:rPr>
          <m:t>RA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t xml:space="preserve"> : Rang Ajusté au rang </w:t>
      </w:r>
      <m:oMath>
        <m:r>
          <w:rPr>
            <w:rFonts w:ascii="Cambria Math" w:hAnsi="Cambria Math"/>
          </w:rPr>
          <m:t>i</m:t>
        </m:r>
      </m:oMath>
    </w:p>
    <w:p w14:paraId="7B7A6C90" w14:textId="77777777" w:rsidR="00456206" w:rsidRDefault="000454E5">
      <w:pPr>
        <w:pStyle w:val="Corpsdetexte"/>
      </w:pPr>
      <m:oMath>
        <m:r>
          <w:rPr>
            <w:rFonts w:ascii="Cambria Math" w:hAnsi="Cambria Math"/>
          </w:rPr>
          <m:t>RA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RA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(où </w:t>
      </w:r>
      <m:oMath>
        <m:r>
          <w:rPr>
            <w:rFonts w:ascii="Cambria Math" w:hAnsi="Cambria Math"/>
          </w:rPr>
          <m:t>s</m:t>
        </m:r>
      </m:oMath>
      <w:r>
        <w:t xml:space="preserve"> donne le nombre de “survivants” à </w:t>
      </w:r>
      <m:oMath>
        <m:r>
          <w:rPr>
            <w:rFonts w:ascii="Cambria Math" w:hAnsi="Cambria Math"/>
          </w:rPr>
          <m:t>t</m:t>
        </m:r>
      </m:oMath>
      <w:r>
        <w:t>)</w:t>
      </w:r>
    </w:p>
    <w:tbl>
      <w:tblPr>
        <w:tblStyle w:val="Table"/>
        <w:tblW w:w="4722" w:type="pct"/>
        <w:tblLook w:val="0020" w:firstRow="1" w:lastRow="0" w:firstColumn="0" w:lastColumn="0" w:noHBand="0" w:noVBand="0"/>
      </w:tblPr>
      <w:tblGrid>
        <w:gridCol w:w="519"/>
        <w:gridCol w:w="1093"/>
        <w:gridCol w:w="894"/>
        <w:gridCol w:w="4060"/>
        <w:gridCol w:w="2317"/>
      </w:tblGrid>
      <w:tr w:rsidR="00456206" w14:paraId="7B7A6C96" w14:textId="77777777" w:rsidTr="00456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7A6C91" w14:textId="77777777" w:rsidR="00456206" w:rsidRDefault="000454E5">
            <w:pPr>
              <w:pStyle w:val="Compact"/>
            </w:pPr>
            <w:proofErr w:type="spellStart"/>
            <w:r>
              <w:t>i</w:t>
            </w:r>
            <w:proofErr w:type="spellEnd"/>
          </w:p>
        </w:tc>
        <w:tc>
          <w:tcPr>
            <w:tcW w:w="0" w:type="auto"/>
          </w:tcPr>
          <w:p w14:paraId="7B7A6C92" w14:textId="77777777" w:rsidR="00456206" w:rsidRDefault="000454E5">
            <w:pPr>
              <w:pStyle w:val="Compact"/>
            </w:pPr>
            <w:r>
              <w:t>t</w:t>
            </w:r>
          </w:p>
        </w:tc>
        <w:tc>
          <w:tcPr>
            <w:tcW w:w="0" w:type="auto"/>
          </w:tcPr>
          <w:p w14:paraId="7B7A6C93" w14:textId="77777777" w:rsidR="00456206" w:rsidRDefault="000454E5">
            <w:pPr>
              <w:pStyle w:val="Compact"/>
            </w:pPr>
            <w:r>
              <w:t>S(t)</w:t>
            </w:r>
          </w:p>
        </w:tc>
        <w:tc>
          <w:tcPr>
            <w:tcW w:w="0" w:type="auto"/>
          </w:tcPr>
          <w:p w14:paraId="7B7A6C94" w14:textId="77777777" w:rsidR="00456206" w:rsidRDefault="000454E5">
            <w:pPr>
              <w:pStyle w:val="Compact"/>
            </w:pPr>
            <w:r>
              <w:t>RA</w:t>
            </w:r>
          </w:p>
        </w:tc>
        <w:tc>
          <w:tcPr>
            <w:tcW w:w="0" w:type="auto"/>
          </w:tcPr>
          <w:p w14:paraId="7B7A6C95" w14:textId="77777777" w:rsidR="00456206" w:rsidRDefault="000454E5">
            <w:pPr>
              <w:pStyle w:val="Compact"/>
            </w:pPr>
            <w:r>
              <w:t xml:space="preserve">Rang </w:t>
            </w:r>
            <w:proofErr w:type="spellStart"/>
            <w:r>
              <w:t>médian</w:t>
            </w:r>
            <w:proofErr w:type="spellEnd"/>
          </w:p>
        </w:tc>
      </w:tr>
      <w:tr w:rsidR="00456206" w14:paraId="7B7A6C9C" w14:textId="77777777">
        <w:tc>
          <w:tcPr>
            <w:tcW w:w="0" w:type="auto"/>
          </w:tcPr>
          <w:p w14:paraId="7B7A6C97" w14:textId="77777777" w:rsidR="00456206" w:rsidRDefault="000454E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7A6C98" w14:textId="77777777" w:rsidR="00456206" w:rsidRDefault="000454E5">
            <w:pPr>
              <w:pStyle w:val="Compact"/>
            </w:pPr>
            <w:r>
              <w:t>10S</w:t>
            </w:r>
          </w:p>
        </w:tc>
        <w:tc>
          <w:tcPr>
            <w:tcW w:w="0" w:type="auto"/>
          </w:tcPr>
          <w:p w14:paraId="7B7A6C99" w14:textId="77777777" w:rsidR="00456206" w:rsidRDefault="000454E5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B7A6C9A" w14:textId="77777777" w:rsidR="00456206" w:rsidRDefault="000454E5">
            <w:pPr>
              <w:pStyle w:val="Compact"/>
            </w:pPr>
            <w:r>
              <w:t>Suspended</w:t>
            </w:r>
          </w:p>
        </w:tc>
        <w:tc>
          <w:tcPr>
            <w:tcW w:w="0" w:type="auto"/>
          </w:tcPr>
          <w:p w14:paraId="7B7A6C9B" w14:textId="77777777" w:rsidR="00456206" w:rsidRDefault="00456206">
            <w:pPr>
              <w:pStyle w:val="Compact"/>
            </w:pPr>
          </w:p>
        </w:tc>
      </w:tr>
      <w:tr w:rsidR="00456206" w14:paraId="7B7A6CA2" w14:textId="77777777">
        <w:tc>
          <w:tcPr>
            <w:tcW w:w="0" w:type="auto"/>
          </w:tcPr>
          <w:p w14:paraId="7B7A6C9D" w14:textId="77777777" w:rsidR="00456206" w:rsidRDefault="000454E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B7A6C9E" w14:textId="77777777" w:rsidR="00456206" w:rsidRDefault="000454E5">
            <w:pPr>
              <w:pStyle w:val="Compact"/>
            </w:pPr>
            <w:r>
              <w:t>30F</w:t>
            </w:r>
          </w:p>
        </w:tc>
        <w:tc>
          <w:tcPr>
            <w:tcW w:w="0" w:type="auto"/>
          </w:tcPr>
          <w:p w14:paraId="7B7A6C9F" w14:textId="77777777" w:rsidR="00456206" w:rsidRDefault="000454E5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B7A6CA0" w14:textId="77777777" w:rsidR="00456206" w:rsidRDefault="000454E5">
            <w:pPr>
              <w:pStyle w:val="Compact"/>
            </w:pPr>
            <w:r>
              <w:t>(7x0+8+1)</w:t>
            </w:r>
            <w:proofErr w:type="gramStart"/>
            <w:r>
              <w:t>/(</w:t>
            </w:r>
            <w:proofErr w:type="gramEnd"/>
            <w:r>
              <w:t>7+1)=1.125</w:t>
            </w:r>
          </w:p>
        </w:tc>
        <w:tc>
          <w:tcPr>
            <w:tcW w:w="0" w:type="auto"/>
          </w:tcPr>
          <w:p w14:paraId="7B7A6CA1" w14:textId="77777777" w:rsidR="00456206" w:rsidRDefault="000454E5">
            <w:pPr>
              <w:pStyle w:val="Compact"/>
            </w:pPr>
            <w:r>
              <w:t>9.8%</w:t>
            </w:r>
          </w:p>
        </w:tc>
      </w:tr>
      <w:tr w:rsidR="00456206" w14:paraId="7B7A6CA8" w14:textId="77777777">
        <w:tc>
          <w:tcPr>
            <w:tcW w:w="0" w:type="auto"/>
          </w:tcPr>
          <w:p w14:paraId="7B7A6CA3" w14:textId="77777777" w:rsidR="00456206" w:rsidRDefault="000454E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B7A6CA4" w14:textId="77777777" w:rsidR="00456206" w:rsidRDefault="000454E5">
            <w:pPr>
              <w:pStyle w:val="Compact"/>
            </w:pPr>
            <w:r>
              <w:t>45S</w:t>
            </w:r>
          </w:p>
        </w:tc>
        <w:tc>
          <w:tcPr>
            <w:tcW w:w="0" w:type="auto"/>
          </w:tcPr>
          <w:p w14:paraId="7B7A6CA5" w14:textId="77777777" w:rsidR="00456206" w:rsidRDefault="000454E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B7A6CA6" w14:textId="77777777" w:rsidR="00456206" w:rsidRDefault="000454E5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7B7A6CA7" w14:textId="77777777" w:rsidR="00456206" w:rsidRDefault="00456206">
            <w:pPr>
              <w:pStyle w:val="Compact"/>
            </w:pPr>
          </w:p>
        </w:tc>
      </w:tr>
      <w:tr w:rsidR="00456206" w14:paraId="7B7A6CAE" w14:textId="77777777">
        <w:tc>
          <w:tcPr>
            <w:tcW w:w="0" w:type="auto"/>
          </w:tcPr>
          <w:p w14:paraId="7B7A6CA9" w14:textId="77777777" w:rsidR="00456206" w:rsidRDefault="000454E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B7A6CAA" w14:textId="77777777" w:rsidR="00456206" w:rsidRDefault="000454E5">
            <w:pPr>
              <w:pStyle w:val="Compact"/>
            </w:pPr>
            <w:r>
              <w:t>49F</w:t>
            </w:r>
          </w:p>
        </w:tc>
        <w:tc>
          <w:tcPr>
            <w:tcW w:w="0" w:type="auto"/>
          </w:tcPr>
          <w:p w14:paraId="7B7A6CAB" w14:textId="77777777" w:rsidR="00456206" w:rsidRDefault="000454E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7A6CAC" w14:textId="77777777" w:rsidR="00456206" w:rsidRDefault="000454E5">
            <w:pPr>
              <w:pStyle w:val="Compact"/>
            </w:pPr>
            <w:r>
              <w:t>2.438</w:t>
            </w:r>
          </w:p>
        </w:tc>
        <w:tc>
          <w:tcPr>
            <w:tcW w:w="0" w:type="auto"/>
          </w:tcPr>
          <w:p w14:paraId="7B7A6CAD" w14:textId="77777777" w:rsidR="00456206" w:rsidRDefault="000454E5">
            <w:pPr>
              <w:pStyle w:val="Compact"/>
            </w:pPr>
            <w:r>
              <w:t>25.5%</w:t>
            </w:r>
          </w:p>
        </w:tc>
      </w:tr>
      <w:tr w:rsidR="00456206" w14:paraId="7B7A6CB4" w14:textId="77777777">
        <w:tc>
          <w:tcPr>
            <w:tcW w:w="0" w:type="auto"/>
          </w:tcPr>
          <w:p w14:paraId="7B7A6CAF" w14:textId="77777777" w:rsidR="00456206" w:rsidRDefault="000454E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7A6CB0" w14:textId="77777777" w:rsidR="00456206" w:rsidRDefault="000454E5">
            <w:pPr>
              <w:pStyle w:val="Compact"/>
            </w:pPr>
            <w:r>
              <w:t>82F</w:t>
            </w:r>
          </w:p>
        </w:tc>
        <w:tc>
          <w:tcPr>
            <w:tcW w:w="0" w:type="auto"/>
          </w:tcPr>
          <w:p w14:paraId="7B7A6CB1" w14:textId="77777777" w:rsidR="00456206" w:rsidRDefault="000454E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B7A6CB2" w14:textId="77777777" w:rsidR="00456206" w:rsidRDefault="000454E5">
            <w:pPr>
              <w:pStyle w:val="Compact"/>
            </w:pPr>
            <w:r>
              <w:t>3.750</w:t>
            </w:r>
          </w:p>
        </w:tc>
        <w:tc>
          <w:tcPr>
            <w:tcW w:w="0" w:type="auto"/>
          </w:tcPr>
          <w:p w14:paraId="7B7A6CB3" w14:textId="77777777" w:rsidR="00456206" w:rsidRDefault="000454E5">
            <w:pPr>
              <w:pStyle w:val="Compact"/>
            </w:pPr>
            <w:r>
              <w:t>41.1%</w:t>
            </w:r>
          </w:p>
        </w:tc>
      </w:tr>
      <w:tr w:rsidR="00456206" w14:paraId="7B7A6CBA" w14:textId="77777777">
        <w:tc>
          <w:tcPr>
            <w:tcW w:w="0" w:type="auto"/>
          </w:tcPr>
          <w:p w14:paraId="7B7A6CB5" w14:textId="77777777" w:rsidR="00456206" w:rsidRDefault="000454E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B7A6CB6" w14:textId="77777777" w:rsidR="00456206" w:rsidRDefault="000454E5">
            <w:pPr>
              <w:pStyle w:val="Compact"/>
            </w:pPr>
            <w:r>
              <w:t>90F</w:t>
            </w:r>
          </w:p>
        </w:tc>
        <w:tc>
          <w:tcPr>
            <w:tcW w:w="0" w:type="auto"/>
          </w:tcPr>
          <w:p w14:paraId="7B7A6CB7" w14:textId="77777777" w:rsidR="00456206" w:rsidRDefault="000454E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B7A6CB8" w14:textId="77777777" w:rsidR="00456206" w:rsidRDefault="000454E5">
            <w:pPr>
              <w:pStyle w:val="Compact"/>
            </w:pPr>
            <w:r>
              <w:t>5.063</w:t>
            </w:r>
          </w:p>
        </w:tc>
        <w:tc>
          <w:tcPr>
            <w:tcW w:w="0" w:type="auto"/>
          </w:tcPr>
          <w:p w14:paraId="7B7A6CB9" w14:textId="77777777" w:rsidR="00456206" w:rsidRDefault="000454E5">
            <w:pPr>
              <w:pStyle w:val="Compact"/>
            </w:pPr>
            <w:r>
              <w:t>56.7%</w:t>
            </w:r>
          </w:p>
        </w:tc>
      </w:tr>
      <w:tr w:rsidR="00456206" w14:paraId="7B7A6CC0" w14:textId="77777777">
        <w:tc>
          <w:tcPr>
            <w:tcW w:w="0" w:type="auto"/>
          </w:tcPr>
          <w:p w14:paraId="7B7A6CBB" w14:textId="77777777" w:rsidR="00456206" w:rsidRDefault="000454E5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B7A6CBC" w14:textId="77777777" w:rsidR="00456206" w:rsidRDefault="000454E5">
            <w:pPr>
              <w:pStyle w:val="Compact"/>
            </w:pPr>
            <w:r>
              <w:t>96F</w:t>
            </w:r>
          </w:p>
        </w:tc>
        <w:tc>
          <w:tcPr>
            <w:tcW w:w="0" w:type="auto"/>
          </w:tcPr>
          <w:p w14:paraId="7B7A6CBD" w14:textId="77777777" w:rsidR="00456206" w:rsidRDefault="000454E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B7A6CBE" w14:textId="77777777" w:rsidR="00456206" w:rsidRDefault="000454E5">
            <w:pPr>
              <w:pStyle w:val="Compact"/>
            </w:pPr>
            <w:r>
              <w:t>6.375</w:t>
            </w:r>
          </w:p>
        </w:tc>
        <w:tc>
          <w:tcPr>
            <w:tcW w:w="0" w:type="auto"/>
          </w:tcPr>
          <w:p w14:paraId="7B7A6CBF" w14:textId="77777777" w:rsidR="00456206" w:rsidRDefault="000454E5">
            <w:pPr>
              <w:pStyle w:val="Compact"/>
            </w:pPr>
            <w:r>
              <w:t>72.3%</w:t>
            </w:r>
          </w:p>
        </w:tc>
      </w:tr>
      <w:tr w:rsidR="00456206" w14:paraId="7B7A6CC6" w14:textId="77777777">
        <w:tc>
          <w:tcPr>
            <w:tcW w:w="0" w:type="auto"/>
          </w:tcPr>
          <w:p w14:paraId="7B7A6CC1" w14:textId="77777777" w:rsidR="00456206" w:rsidRDefault="000454E5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0" w:type="auto"/>
          </w:tcPr>
          <w:p w14:paraId="7B7A6CC2" w14:textId="77777777" w:rsidR="00456206" w:rsidRDefault="000454E5">
            <w:pPr>
              <w:pStyle w:val="Compact"/>
            </w:pPr>
            <w:r>
              <w:t>100S</w:t>
            </w:r>
          </w:p>
        </w:tc>
        <w:tc>
          <w:tcPr>
            <w:tcW w:w="0" w:type="auto"/>
          </w:tcPr>
          <w:p w14:paraId="7B7A6CC3" w14:textId="77777777" w:rsidR="00456206" w:rsidRDefault="000454E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7A6CC4" w14:textId="77777777" w:rsidR="00456206" w:rsidRDefault="000454E5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7B7A6CC5" w14:textId="77777777" w:rsidR="00456206" w:rsidRDefault="00456206">
            <w:pPr>
              <w:pStyle w:val="Compact"/>
            </w:pPr>
          </w:p>
        </w:tc>
      </w:tr>
      <w:tr w:rsidR="00456206" w14:paraId="7B7A6CCC" w14:textId="77777777">
        <w:tc>
          <w:tcPr>
            <w:tcW w:w="0" w:type="auto"/>
          </w:tcPr>
          <w:p w14:paraId="7B7A6CC7" w14:textId="77777777" w:rsidR="00456206" w:rsidRDefault="00456206">
            <w:pPr>
              <w:pStyle w:val="Compact"/>
            </w:pPr>
          </w:p>
        </w:tc>
        <w:tc>
          <w:tcPr>
            <w:tcW w:w="0" w:type="auto"/>
          </w:tcPr>
          <w:p w14:paraId="7B7A6CC8" w14:textId="77777777" w:rsidR="00456206" w:rsidRDefault="00456206">
            <w:pPr>
              <w:pStyle w:val="Compact"/>
            </w:pPr>
          </w:p>
        </w:tc>
        <w:tc>
          <w:tcPr>
            <w:tcW w:w="0" w:type="auto"/>
          </w:tcPr>
          <w:p w14:paraId="7B7A6CC9" w14:textId="77777777" w:rsidR="00456206" w:rsidRDefault="00456206">
            <w:pPr>
              <w:pStyle w:val="Compact"/>
            </w:pPr>
          </w:p>
        </w:tc>
        <w:tc>
          <w:tcPr>
            <w:tcW w:w="0" w:type="auto"/>
          </w:tcPr>
          <w:p w14:paraId="7B7A6CCA" w14:textId="77777777" w:rsidR="00456206" w:rsidRDefault="00456206">
            <w:pPr>
              <w:pStyle w:val="Compact"/>
            </w:pPr>
          </w:p>
        </w:tc>
        <w:tc>
          <w:tcPr>
            <w:tcW w:w="0" w:type="auto"/>
          </w:tcPr>
          <w:p w14:paraId="7B7A6CCB" w14:textId="77777777" w:rsidR="00456206" w:rsidRDefault="00456206">
            <w:pPr>
              <w:pStyle w:val="Compact"/>
            </w:pPr>
          </w:p>
        </w:tc>
      </w:tr>
    </w:tbl>
    <w:p w14:paraId="7B7A6CCD" w14:textId="77777777" w:rsidR="00456206" w:rsidRDefault="000454E5">
      <w:pPr>
        <w:pStyle w:val="Corpsdetexte"/>
      </w:pPr>
      <w:proofErr w:type="spellStart"/>
      <w:r>
        <w:t>Là</w:t>
      </w:r>
      <w:proofErr w:type="spellEnd"/>
      <w:r>
        <w:t xml:space="preserve"> encore nous </w:t>
      </w:r>
      <w:proofErr w:type="spellStart"/>
      <w:r>
        <w:t>retrouvons</w:t>
      </w:r>
      <w:proofErr w:type="spellEnd"/>
      <w:r>
        <w:t xml:space="preserve"> </w:t>
      </w:r>
      <w:proofErr w:type="spellStart"/>
      <w:r>
        <w:t>facilement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résultats</w:t>
      </w:r>
      <w:proofErr w:type="spellEnd"/>
      <w:r>
        <w:t xml:space="preserve"> avec le package </w:t>
      </w:r>
      <w:hyperlink r:id="rId20">
        <w:proofErr w:type="spellStart"/>
        <w:r>
          <w:rPr>
            <w:rStyle w:val="Lienhypertexte"/>
            <w:b/>
            <w:bCs/>
          </w:rPr>
          <w:t>WeibullR</w:t>
        </w:r>
        <w:proofErr w:type="spellEnd"/>
      </w:hyperlink>
    </w:p>
    <w:p w14:paraId="7B7A6CCE" w14:textId="77777777" w:rsidR="00456206" w:rsidRDefault="000454E5">
      <w:pPr>
        <w:pStyle w:val="SourceCode"/>
      </w:pPr>
      <w:proofErr w:type="gramStart"/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WeibullR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>failures</w:t>
      </w:r>
      <w:r>
        <w:rPr>
          <w:rStyle w:val="OtherTok"/>
        </w:rPr>
        <w:t>&lt;-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rPr>
          <w:rStyle w:val="DecValTok"/>
        </w:rPr>
        <w:t>49</w:t>
      </w:r>
      <w:r>
        <w:rPr>
          <w:rStyle w:val="NormalTok"/>
        </w:rPr>
        <w:t>,</w:t>
      </w:r>
      <w:r>
        <w:rPr>
          <w:rStyle w:val="DecValTok"/>
        </w:rPr>
        <w:t>82</w:t>
      </w:r>
      <w:r>
        <w:rPr>
          <w:rStyle w:val="NormalTok"/>
        </w:rPr>
        <w:t>,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rPr>
          <w:rStyle w:val="DecValTok"/>
        </w:rPr>
        <w:t>96</w:t>
      </w:r>
      <w:r>
        <w:rPr>
          <w:rStyle w:val="NormalTok"/>
        </w:rPr>
        <w:t>)</w:t>
      </w:r>
      <w:r>
        <w:br/>
      </w:r>
      <w:r>
        <w:rPr>
          <w:rStyle w:val="NormalTok"/>
        </w:rPr>
        <w:t>suspensions</w:t>
      </w:r>
      <w:r>
        <w:rPr>
          <w:rStyle w:val="OtherTok"/>
        </w:rPr>
        <w:t>&lt;-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(</w:t>
      </w:r>
      <w:proofErr w:type="spellStart"/>
      <w:r>
        <w:rPr>
          <w:rStyle w:val="FunctionTok"/>
        </w:rPr>
        <w:t>getPPP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failures,suspensions</w:t>
      </w:r>
      <w:proofErr w:type="spellEnd"/>
      <w:r>
        <w:rPr>
          <w:rStyle w:val="NormalTok"/>
        </w:rPr>
        <w:t>))</w:t>
      </w:r>
    </w:p>
    <w:p w14:paraId="7B7A6CCF" w14:textId="77777777" w:rsidR="00456206" w:rsidRDefault="000454E5">
      <w:pPr>
        <w:pStyle w:val="SourceCode"/>
      </w:pPr>
      <w:r>
        <w:rPr>
          <w:rStyle w:val="VerbatimChar"/>
        </w:rPr>
        <w:t xml:space="preserve">##   time        </w:t>
      </w:r>
      <w:proofErr w:type="spellStart"/>
      <w:r>
        <w:rPr>
          <w:rStyle w:val="VerbatimChar"/>
        </w:rPr>
        <w:t>ppp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adj_rank</w:t>
      </w:r>
      <w:proofErr w:type="spellEnd"/>
      <w:r>
        <w:br/>
      </w:r>
      <w:r>
        <w:rPr>
          <w:rStyle w:val="VerbatimChar"/>
        </w:rPr>
        <w:t>## 1   30 0.09756403   1.1250</w:t>
      </w:r>
      <w:r>
        <w:br/>
      </w:r>
      <w:r>
        <w:rPr>
          <w:rStyle w:val="VerbatimChar"/>
        </w:rPr>
        <w:t>## 2   49 0.25330810   2.4375</w:t>
      </w:r>
      <w:r>
        <w:br/>
      </w:r>
      <w:r>
        <w:rPr>
          <w:rStyle w:val="VerbatimChar"/>
        </w:rPr>
        <w:t>## 3   82 0.41023658   3.7500</w:t>
      </w:r>
      <w:r>
        <w:br/>
      </w:r>
      <w:r>
        <w:rPr>
          <w:rStyle w:val="VerbatimChar"/>
        </w:rPr>
        <w:t>## 4   90 0.56732480   5.0625</w:t>
      </w:r>
      <w:r>
        <w:br/>
      </w:r>
      <w:r>
        <w:rPr>
          <w:rStyle w:val="VerbatimChar"/>
        </w:rPr>
        <w:t>## 5   96 0.72429972   6.3750</w:t>
      </w:r>
    </w:p>
    <w:p w14:paraId="7B7A6CD0" w14:textId="77777777" w:rsidR="00456206" w:rsidRDefault="000454E5">
      <w:pPr>
        <w:pStyle w:val="FirstParagraph"/>
      </w:pPr>
      <w:proofErr w:type="spellStart"/>
      <w:r>
        <w:t>L’effet</w:t>
      </w:r>
      <w:proofErr w:type="spellEnd"/>
      <w:r>
        <w:t xml:space="preserve"> </w:t>
      </w:r>
      <w:proofErr w:type="spellStart"/>
      <w:r>
        <w:t>majeur</w:t>
      </w:r>
      <w:proofErr w:type="spellEnd"/>
      <w:r>
        <w:t xml:space="preserve"> des suspensions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d’augmenter</w:t>
      </w:r>
      <w:proofErr w:type="spellEnd"/>
      <w:r>
        <w:t xml:space="preserve"> </w:t>
      </w:r>
      <m:oMath>
        <m:r>
          <w:rPr>
            <w:rFonts w:ascii="Cambria Math" w:hAnsi="Cambria Math"/>
          </w:rPr>
          <m:t>η</m:t>
        </m:r>
      </m:oMath>
      <w:r>
        <w:t xml:space="preserve"> ; </w:t>
      </w:r>
      <m:oMath>
        <m:r>
          <w:rPr>
            <w:rFonts w:ascii="Cambria Math" w:hAnsi="Cambria Math"/>
          </w:rPr>
          <m:t>β</m:t>
        </m:r>
      </m:oMath>
      <w:r>
        <w:t xml:space="preserve"> sera peu affecté. Par conséquent, ignorer les suspensions rendra le modèle plus pessimiste.</w:t>
      </w:r>
    </w:p>
    <w:p w14:paraId="7B7A6CD1" w14:textId="77777777" w:rsidR="00456206" w:rsidRDefault="000454E5">
      <w:pPr>
        <w:pStyle w:val="Titre4"/>
      </w:pPr>
      <w:bookmarkStart w:id="3" w:name="mise-en-pratique-avec-r"/>
      <w:bookmarkEnd w:id="2"/>
      <w:r>
        <w:rPr>
          <w:b/>
        </w:rPr>
        <w:t xml:space="preserve">Mise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pratique avec R</w:t>
      </w:r>
    </w:p>
    <w:p w14:paraId="7B7A6CD2" w14:textId="77777777" w:rsidR="00456206" w:rsidRDefault="000454E5">
      <w:pPr>
        <w:pStyle w:val="FirstParagraph"/>
      </w:pPr>
      <w:proofErr w:type="spellStart"/>
      <w:r>
        <w:t>Reprenons</w:t>
      </w:r>
      <w:proofErr w:type="spellEnd"/>
      <w:r>
        <w:t xml:space="preserve"> </w:t>
      </w:r>
      <w:proofErr w:type="spellStart"/>
      <w:r>
        <w:t>l’exemple</w:t>
      </w:r>
      <w:proofErr w:type="spellEnd"/>
      <w:r>
        <w:t xml:space="preserve"> de </w:t>
      </w:r>
      <w:proofErr w:type="spellStart"/>
      <w:r>
        <w:t>nos</w:t>
      </w:r>
      <w:proofErr w:type="spellEnd"/>
      <w:r>
        <w:t xml:space="preserve"> rivets.</w:t>
      </w:r>
    </w:p>
    <w:p w14:paraId="7B7A6CD3" w14:textId="77777777" w:rsidR="00456206" w:rsidRDefault="000454E5">
      <w:pPr>
        <w:pStyle w:val="SourceCode"/>
      </w:pPr>
      <w:r>
        <w:rPr>
          <w:rStyle w:val="NormalTok"/>
        </w:rPr>
        <w:t>failures</w:t>
      </w:r>
      <w:r>
        <w:rPr>
          <w:rStyle w:val="OtherTok"/>
        </w:rPr>
        <w:t>&lt;-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49</w:t>
      </w:r>
      <w:r>
        <w:rPr>
          <w:rStyle w:val="NormalTok"/>
        </w:rPr>
        <w:t xml:space="preserve">, </w:t>
      </w:r>
      <w:r>
        <w:rPr>
          <w:rStyle w:val="DecValTok"/>
        </w:rPr>
        <w:t>82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 xml:space="preserve">, </w:t>
      </w:r>
      <w:r>
        <w:rPr>
          <w:rStyle w:val="DecValTok"/>
        </w:rPr>
        <w:t>96</w:t>
      </w:r>
      <w:r>
        <w:rPr>
          <w:rStyle w:val="NormalTok"/>
        </w:rPr>
        <w:t>)</w:t>
      </w:r>
      <w:r>
        <w:br/>
      </w:r>
      <w:r>
        <w:rPr>
          <w:rStyle w:val="NormalTok"/>
        </w:rPr>
        <w:t>res</w:t>
      </w:r>
      <w:r>
        <w:rPr>
          <w:rStyle w:val="OtherTok"/>
        </w:rPr>
        <w:t>&lt;-</w:t>
      </w:r>
      <w:r>
        <w:rPr>
          <w:rStyle w:val="FunctionTok"/>
        </w:rPr>
        <w:t>MRRw2p</w:t>
      </w:r>
      <w:r>
        <w:rPr>
          <w:rStyle w:val="NormalTok"/>
        </w:rPr>
        <w:t>(</w:t>
      </w:r>
      <w:proofErr w:type="spellStart"/>
      <w:r>
        <w:rPr>
          <w:rStyle w:val="NormalTok"/>
        </w:rPr>
        <w:t>failures,</w:t>
      </w:r>
      <w:r>
        <w:rPr>
          <w:rStyle w:val="AttributeTok"/>
        </w:rPr>
        <w:t>bounds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T,</w:t>
      </w:r>
      <w:r>
        <w:rPr>
          <w:rStyle w:val="AttributeTok"/>
        </w:rPr>
        <w:t>show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T)</w:t>
      </w:r>
    </w:p>
    <w:p w14:paraId="7B7A6CD4" w14:textId="77777777" w:rsidR="00456206" w:rsidRDefault="000454E5">
      <w:pPr>
        <w:pStyle w:val="FirstParagraph"/>
      </w:pPr>
      <w:r>
        <w:rPr>
          <w:noProof/>
        </w:rPr>
        <w:drawing>
          <wp:inline distT="0" distB="0" distL="0" distR="0" wp14:anchorId="7B7A6D3C" wp14:editId="7B7A6D3D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BACH_Weibull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6CD5" w14:textId="77777777" w:rsidR="00456206" w:rsidRDefault="000454E5">
      <w:pPr>
        <w:pStyle w:val="Corpsdetexte"/>
      </w:pPr>
      <w:r>
        <w:lastRenderedPageBreak/>
        <w:t xml:space="preserve">Avec les </w:t>
      </w:r>
      <w:proofErr w:type="gramStart"/>
      <w:r>
        <w:t>suspensions :</w:t>
      </w:r>
      <w:proofErr w:type="gramEnd"/>
    </w:p>
    <w:p w14:paraId="7B7A6CD6" w14:textId="77777777" w:rsidR="00456206" w:rsidRDefault="000454E5">
      <w:pPr>
        <w:pStyle w:val="SourceCode"/>
      </w:pPr>
      <w:r>
        <w:rPr>
          <w:rStyle w:val="NormalTok"/>
        </w:rPr>
        <w:t>failures</w:t>
      </w:r>
      <w:r>
        <w:rPr>
          <w:rStyle w:val="OtherTok"/>
        </w:rPr>
        <w:t>&lt;-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rPr>
          <w:rStyle w:val="DecValTok"/>
        </w:rPr>
        <w:t>49</w:t>
      </w:r>
      <w:r>
        <w:rPr>
          <w:rStyle w:val="NormalTok"/>
        </w:rPr>
        <w:t>,</w:t>
      </w:r>
      <w:r>
        <w:rPr>
          <w:rStyle w:val="DecValTok"/>
        </w:rPr>
        <w:t>82</w:t>
      </w:r>
      <w:r>
        <w:rPr>
          <w:rStyle w:val="NormalTok"/>
        </w:rPr>
        <w:t>,</w:t>
      </w:r>
      <w:r>
        <w:rPr>
          <w:rStyle w:val="DecValTok"/>
        </w:rPr>
        <w:t>90</w:t>
      </w:r>
      <w:r>
        <w:rPr>
          <w:rStyle w:val="NormalTok"/>
        </w:rPr>
        <w:t>,</w:t>
      </w:r>
      <w:r>
        <w:rPr>
          <w:rStyle w:val="DecValTok"/>
        </w:rPr>
        <w:t>96</w:t>
      </w:r>
      <w:r>
        <w:rPr>
          <w:rStyle w:val="NormalTok"/>
        </w:rPr>
        <w:t>)</w:t>
      </w:r>
      <w:r>
        <w:br/>
      </w:r>
      <w:r>
        <w:rPr>
          <w:rStyle w:val="NormalTok"/>
        </w:rPr>
        <w:t>suspensions</w:t>
      </w:r>
      <w:r>
        <w:rPr>
          <w:rStyle w:val="OtherTok"/>
        </w:rPr>
        <w:t>&lt;-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MRRw2p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failures,</w:t>
      </w:r>
      <w:r>
        <w:rPr>
          <w:rStyle w:val="AttributeTok"/>
        </w:rPr>
        <w:t>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suspensions,</w:t>
      </w:r>
      <w:r>
        <w:rPr>
          <w:rStyle w:val="AttributeTok"/>
        </w:rPr>
        <w:t>bounds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T,</w:t>
      </w:r>
      <w:r>
        <w:rPr>
          <w:rStyle w:val="AttributeTok"/>
        </w:rPr>
        <w:t>show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T)</w:t>
      </w:r>
      <w:r>
        <w:rPr>
          <w:rStyle w:val="OtherTok"/>
        </w:rPr>
        <w:t>-&gt;</w:t>
      </w:r>
      <w:r>
        <w:rPr>
          <w:rStyle w:val="NormalTok"/>
        </w:rPr>
        <w:t>res</w:t>
      </w:r>
    </w:p>
    <w:p w14:paraId="7B7A6CD7" w14:textId="77777777" w:rsidR="00456206" w:rsidRDefault="000454E5">
      <w:pPr>
        <w:pStyle w:val="FirstParagraph"/>
      </w:pPr>
      <w:r>
        <w:rPr>
          <w:noProof/>
        </w:rPr>
        <w:drawing>
          <wp:inline distT="0" distB="0" distL="0" distR="0" wp14:anchorId="7B7A6D3E" wp14:editId="7B7A6D3F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BACH_Weibull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6CD8" w14:textId="77777777" w:rsidR="00456206" w:rsidRDefault="000454E5">
      <w:pPr>
        <w:pStyle w:val="Corpsdetexte"/>
      </w:pPr>
      <w:proofErr w:type="spellStart"/>
      <w:r>
        <w:t>Comparons</w:t>
      </w:r>
      <w:proofErr w:type="spellEnd"/>
      <w:r>
        <w:t xml:space="preserve"> les deux </w:t>
      </w:r>
      <w:proofErr w:type="spellStart"/>
      <w:proofErr w:type="gramStart"/>
      <w:r>
        <w:t>cas</w:t>
      </w:r>
      <w:proofErr w:type="spellEnd"/>
      <w:r>
        <w:t xml:space="preserve"> :</w:t>
      </w:r>
      <w:proofErr w:type="gramEnd"/>
    </w:p>
    <w:p w14:paraId="7B7A6CD9" w14:textId="77777777" w:rsidR="00456206" w:rsidRDefault="000454E5">
      <w:pPr>
        <w:pStyle w:val="SourceCode"/>
      </w:pPr>
      <w:r>
        <w:rPr>
          <w:rStyle w:val="NormalTok"/>
        </w:rPr>
        <w:t>obj1</w:t>
      </w:r>
      <w:r>
        <w:rPr>
          <w:rStyle w:val="OtherTok"/>
        </w:rPr>
        <w:t>&lt;-</w:t>
      </w:r>
      <w:proofErr w:type="spellStart"/>
      <w:proofErr w:type="gramStart"/>
      <w:r>
        <w:rPr>
          <w:rStyle w:val="FunctionTok"/>
        </w:rPr>
        <w:t>wblr</w:t>
      </w:r>
      <w:proofErr w:type="spellEnd"/>
      <w:r>
        <w:rPr>
          <w:rStyle w:val="NormalTok"/>
        </w:rPr>
        <w:t>(</w:t>
      </w:r>
      <w:proofErr w:type="gramEnd"/>
      <w:r>
        <w:rPr>
          <w:rStyle w:val="AttributeTok"/>
        </w:rPr>
        <w:t>x =</w:t>
      </w:r>
      <w:r>
        <w:rPr>
          <w:rStyle w:val="NormalTok"/>
        </w:rPr>
        <w:t xml:space="preserve"> failures)</w:t>
      </w:r>
      <w:r>
        <w:br/>
      </w:r>
      <w:r>
        <w:rPr>
          <w:rStyle w:val="NormalTok"/>
        </w:rPr>
        <w:t>obj1</w:t>
      </w:r>
      <w:r>
        <w:rPr>
          <w:rStyle w:val="OtherTok"/>
        </w:rPr>
        <w:t>&lt;-</w:t>
      </w:r>
      <w:proofErr w:type="spellStart"/>
      <w:r>
        <w:rPr>
          <w:rStyle w:val="FunctionTok"/>
        </w:rPr>
        <w:t>wblr.conf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wblr.fit</w:t>
      </w:r>
      <w:proofErr w:type="spellEnd"/>
      <w:r>
        <w:rPr>
          <w:rStyle w:val="NormalTok"/>
        </w:rPr>
        <w:t>(obj1,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>,</w:t>
      </w:r>
      <w:proofErr w:type="spellStart"/>
      <w:r>
        <w:rPr>
          <w:rStyle w:val="AttributeTok"/>
        </w:rPr>
        <w:t>dist</w:t>
      </w:r>
      <w:proofErr w:type="spellEnd"/>
      <w:r>
        <w:rPr>
          <w:rStyle w:val="AttributeTok"/>
        </w:rPr>
        <w:t>=</w:t>
      </w:r>
      <w:r>
        <w:rPr>
          <w:rStyle w:val="StringTok"/>
        </w:rPr>
        <w:t>"weibull2p"</w:t>
      </w:r>
      <w:r>
        <w:rPr>
          <w:rStyle w:val="NormalTok"/>
        </w:rPr>
        <w:t>),</w:t>
      </w:r>
      <w:proofErr w:type="spellStart"/>
      <w:r>
        <w:rPr>
          <w:rStyle w:val="AttributeTok"/>
        </w:rPr>
        <w:t>lwd</w:t>
      </w:r>
      <w:proofErr w:type="spellEnd"/>
      <w:r>
        <w:rPr>
          <w:rStyle w:val="Attribute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obj2</w:t>
      </w:r>
      <w:r>
        <w:rPr>
          <w:rStyle w:val="OtherTok"/>
        </w:rPr>
        <w:t>&lt;-</w:t>
      </w:r>
      <w:proofErr w:type="spellStart"/>
      <w:r>
        <w:rPr>
          <w:rStyle w:val="FunctionTok"/>
        </w:rPr>
        <w:t>wblr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failures,</w:t>
      </w:r>
      <w:r>
        <w:rPr>
          <w:rStyle w:val="AttributeTok"/>
        </w:rPr>
        <w:t>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suspensions)</w:t>
      </w:r>
      <w:r>
        <w:br/>
      </w:r>
      <w:r>
        <w:rPr>
          <w:rStyle w:val="NormalTok"/>
        </w:rPr>
        <w:t>obj2</w:t>
      </w:r>
      <w:r>
        <w:rPr>
          <w:rStyle w:val="OtherTok"/>
        </w:rPr>
        <w:t>&lt;-</w:t>
      </w:r>
      <w:r>
        <w:rPr>
          <w:rStyle w:val="FunctionTok"/>
        </w:rPr>
        <w:t>wblr.conf</w:t>
      </w:r>
      <w:r>
        <w:rPr>
          <w:rStyle w:val="NormalTok"/>
        </w:rPr>
        <w:t>(</w:t>
      </w:r>
      <w:r>
        <w:rPr>
          <w:rStyle w:val="FunctionTok"/>
        </w:rPr>
        <w:t>wblr.fit</w:t>
      </w:r>
      <w:r>
        <w:rPr>
          <w:rStyle w:val="NormalTok"/>
        </w:rPr>
        <w:t>(obj2,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rPr>
          <w:rStyle w:val="AttributeTok"/>
        </w:rPr>
        <w:t>dist=</w:t>
      </w:r>
      <w:r>
        <w:rPr>
          <w:rStyle w:val="StringTok"/>
        </w:rPr>
        <w:t>"weibull2p"</w:t>
      </w:r>
      <w:r>
        <w:rPr>
          <w:rStyle w:val="NormalTok"/>
        </w:rPr>
        <w:t>),</w:t>
      </w:r>
      <w:r>
        <w:rPr>
          <w:rStyle w:val="AttributeTok"/>
        </w:rPr>
        <w:t>lwd=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plot.wblr</w:t>
      </w:r>
      <w:proofErr w:type="spellEnd"/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(obj1,obj2))</w:t>
      </w:r>
    </w:p>
    <w:p w14:paraId="7B7A6CDA" w14:textId="77777777" w:rsidR="00456206" w:rsidRDefault="000454E5">
      <w:pPr>
        <w:pStyle w:val="FirstParagraph"/>
      </w:pPr>
      <w:r>
        <w:rPr>
          <w:noProof/>
        </w:rPr>
        <w:lastRenderedPageBreak/>
        <w:drawing>
          <wp:inline distT="0" distB="0" distL="0" distR="0" wp14:anchorId="7B7A6D40" wp14:editId="7B7A6D41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BACH_Weibull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6CDB" w14:textId="77777777" w:rsidR="00456206" w:rsidRDefault="000454E5">
      <w:pPr>
        <w:pStyle w:val="Corpsdetexte"/>
      </w:pPr>
      <w:r>
        <w:t xml:space="preserve">La droite </w:t>
      </w:r>
      <w:proofErr w:type="spellStart"/>
      <w:r>
        <w:t>bleue</w:t>
      </w:r>
      <w:proofErr w:type="spellEnd"/>
      <w:r>
        <w:t xml:space="preserve"> a </w:t>
      </w:r>
      <w:proofErr w:type="gramStart"/>
      <w:r>
        <w:t>un R</w:t>
      </w:r>
      <w:proofErr w:type="gramEnd"/>
      <w:r>
        <w:t xml:space="preserve">² </w:t>
      </w:r>
      <w:proofErr w:type="spellStart"/>
      <w:r>
        <w:t>supérieur</w:t>
      </w:r>
      <w:proofErr w:type="spellEnd"/>
      <w:r>
        <w:t xml:space="preserve"> à la rouge et nous </w:t>
      </w:r>
      <w:proofErr w:type="spellStart"/>
      <w:r>
        <w:t>avons</w:t>
      </w:r>
      <w:proofErr w:type="spellEnd"/>
      <w:r>
        <w:t xml:space="preserve"> pris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les suspensions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donne</w:t>
      </w:r>
      <w:proofErr w:type="spellEnd"/>
      <w:r>
        <w:t xml:space="preserve"> un </w:t>
      </w:r>
      <m:oMath>
        <m:r>
          <w:rPr>
            <w:rFonts w:ascii="Cambria Math" w:hAnsi="Cambria Math"/>
          </w:rPr>
          <m:t>η</m:t>
        </m:r>
      </m:oMath>
      <w:r>
        <w:t xml:space="preserve"> d’environ 95.</w:t>
      </w:r>
    </w:p>
    <w:p w14:paraId="7B7A6CDC" w14:textId="77777777" w:rsidR="00456206" w:rsidRDefault="000454E5">
      <w:pPr>
        <w:pStyle w:val="Titre4"/>
      </w:pPr>
      <w:bookmarkStart w:id="4" w:name="interprétation-de-beta"/>
      <w:bookmarkEnd w:id="3"/>
      <w:proofErr w:type="spellStart"/>
      <w:r>
        <w:t>Interprétation</w:t>
      </w:r>
      <w:proofErr w:type="spellEnd"/>
      <w:r>
        <w:t xml:space="preserve"> de </w:t>
      </w:r>
      <m:oMath>
        <m:r>
          <w:rPr>
            <w:rFonts w:ascii="Cambria Math" w:hAnsi="Cambria Math"/>
          </w:rPr>
          <m:t>β</m:t>
        </m:r>
      </m:oMath>
    </w:p>
    <w:p w14:paraId="7B7A6CDD" w14:textId="77777777" w:rsidR="00456206" w:rsidRDefault="000454E5">
      <w:pPr>
        <w:pStyle w:val="FirstParagraph"/>
      </w:pPr>
      <w:r>
        <w:t xml:space="preserve">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d’avarie</w:t>
      </w:r>
      <w:proofErr w:type="spellEnd"/>
      <w:r>
        <w:t xml:space="preserve"> </w:t>
      </w:r>
      <w:proofErr w:type="spellStart"/>
      <w:r>
        <w:t>moyen</w:t>
      </w:r>
      <w:proofErr w:type="spellEnd"/>
      <w:r>
        <w:t xml:space="preserve"> par </w:t>
      </w:r>
      <w:proofErr w:type="spellStart"/>
      <w:r>
        <w:t>unité</w:t>
      </w:r>
      <w:proofErr w:type="spellEnd"/>
      <w:r>
        <w:t xml:space="preserve"> de temps </w:t>
      </w:r>
      <w:proofErr w:type="spellStart"/>
      <w:r>
        <w:t>est</w:t>
      </w:r>
      <w:proofErr w:type="spellEnd"/>
      <w:r>
        <w:t xml:space="preserve"> </w:t>
      </w:r>
      <w:proofErr w:type="gramStart"/>
      <w:r>
        <w:t>bien :</w:t>
      </w:r>
      <w:proofErr w:type="gramEnd"/>
    </w:p>
    <w:p w14:paraId="7B7A6CDE" w14:textId="77777777" w:rsidR="00456206" w:rsidRDefault="00000000">
      <w:pPr>
        <w:pStyle w:val="Corpsdetexte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Δt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ΔtR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</m:oMath>
      </m:oMathPara>
    </w:p>
    <w:p w14:paraId="7B7A6CDF" w14:textId="77777777" w:rsidR="00456206" w:rsidRDefault="000454E5">
      <w:pPr>
        <w:pStyle w:val="FirstParagraph"/>
      </w:pPr>
      <w:proofErr w:type="spellStart"/>
      <w:r>
        <w:t>Donc</w:t>
      </w:r>
      <w:proofErr w:type="spellEnd"/>
      <w:r>
        <w:t xml:space="preserve"> 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instantané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(</w:t>
      </w:r>
      <m:oMath>
        <m:r>
          <w:rPr>
            <w:rFonts w:ascii="Cambria Math" w:hAnsi="Cambria Math"/>
          </w:rPr>
          <m:t>Δt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proofErr w:type="gramStart"/>
      <w:r>
        <w:t>) :</w:t>
      </w:r>
      <w:proofErr w:type="gramEnd"/>
    </w:p>
    <w:p w14:paraId="7B7A6CE0" w14:textId="77777777" w:rsidR="00456206" w:rsidRDefault="000454E5">
      <w:pPr>
        <w:pStyle w:val="Corpsdetex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</m:oMath>
      </m:oMathPara>
    </w:p>
    <w:p w14:paraId="7B7A6CE1" w14:textId="77777777" w:rsidR="00456206" w:rsidRDefault="000454E5">
      <w:pPr>
        <w:pStyle w:val="FirstParagraph"/>
      </w:pPr>
      <w:proofErr w:type="spellStart"/>
      <w:r>
        <w:t>L’étude</w:t>
      </w:r>
      <w:proofErr w:type="spellEnd"/>
      <w:r>
        <w:t xml:space="preserve"> de </w:t>
      </w:r>
      <m:oMath>
        <m:r>
          <w:rPr>
            <w:rFonts w:ascii="Cambria Math" w:hAnsi="Cambria Math"/>
          </w:rPr>
          <m:t>λ</m:t>
        </m:r>
      </m:oMath>
      <w:r>
        <w:t xml:space="preserve"> nous donne la célèbre courbe en baignoire, qui traduit la relation entre </w:t>
      </w:r>
      <m:oMath>
        <m:r>
          <w:rPr>
            <w:rFonts w:ascii="Cambria Math" w:hAnsi="Cambria Math"/>
          </w:rPr>
          <m:t>β</m:t>
        </m:r>
      </m:oMath>
      <w:r>
        <w:t xml:space="preserve"> est le taux de défaillance </w:t>
      </w:r>
      <w:proofErr w:type="gramStart"/>
      <w:r>
        <w:t>instantané :</w:t>
      </w:r>
      <w:proofErr w:type="gramEnd"/>
    </w:p>
    <w:p w14:paraId="7B7A6CE2" w14:textId="77777777" w:rsidR="00456206" w:rsidRDefault="000454E5">
      <w:pPr>
        <w:pStyle w:val="CaptionedFigure"/>
      </w:pPr>
      <w:r>
        <w:rPr>
          <w:noProof/>
        </w:rPr>
        <w:lastRenderedPageBreak/>
        <w:drawing>
          <wp:inline distT="0" distB="0" distL="0" distR="0" wp14:anchorId="7B7A6D42" wp14:editId="7B7A6D43">
            <wp:extent cx="5334000" cy="3770457"/>
            <wp:effectExtent l="0" t="0" r="0" b="0"/>
            <wp:docPr id="6" name="Picture" descr="Public Domain : https://commons.wikimedia.org/w/index.php?curid=7458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1019px-Bathtub_curve.svg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0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6CE3" w14:textId="77777777" w:rsidR="00456206" w:rsidRDefault="000454E5">
      <w:pPr>
        <w:pStyle w:val="ImageCaption"/>
      </w:pPr>
      <w:r>
        <w:t xml:space="preserve">Public </w:t>
      </w:r>
      <w:proofErr w:type="gramStart"/>
      <w:r>
        <w:t>Domain :</w:t>
      </w:r>
      <w:proofErr w:type="gramEnd"/>
      <w:r>
        <w:t xml:space="preserve"> </w:t>
      </w:r>
      <w:hyperlink r:id="rId25">
        <w:r>
          <w:rPr>
            <w:rStyle w:val="Lienhypertexte"/>
          </w:rPr>
          <w:t>https://commons.wikimedia.org/w/index.php?curid=7458336</w:t>
        </w:r>
      </w:hyperlink>
    </w:p>
    <w:p w14:paraId="7B7A6CE4" w14:textId="77777777" w:rsidR="00456206" w:rsidRDefault="00456206">
      <w:pPr>
        <w:pStyle w:val="Corpsdetexte"/>
      </w:pPr>
    </w:p>
    <w:p w14:paraId="7B7A6CE5" w14:textId="77777777" w:rsidR="00456206" w:rsidRDefault="000454E5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Défauts de jeunesse ou mortalité infantile. Le taux de défaillance diminue avec le temps</w:t>
      </w:r>
    </w:p>
    <w:p w14:paraId="7B7A6CE6" w14:textId="77777777" w:rsidR="00456206" w:rsidRDefault="000454E5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Echecs aléatoires c’est-à-dire indépendants du temps. Taux de défaillance constant.</w:t>
      </w:r>
    </w:p>
    <w:p w14:paraId="7B7A6CE7" w14:textId="77777777" w:rsidR="00456206" w:rsidRDefault="000454E5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4</m:t>
        </m:r>
      </m:oMath>
      <w:r>
        <w:t xml:space="preserve"> Usure précoce</w:t>
      </w:r>
    </w:p>
    <w:p w14:paraId="7B7A6CE8" w14:textId="77777777" w:rsidR="00456206" w:rsidRDefault="000454E5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t xml:space="preserve"> Usure due à la vieillesse</w:t>
      </w:r>
    </w:p>
    <w:p w14:paraId="7B7A6CE9" w14:textId="77777777" w:rsidR="00456206" w:rsidRDefault="000454E5">
      <w:pPr>
        <w:pStyle w:val="Titre4"/>
      </w:pPr>
      <w:bookmarkStart w:id="5" w:name="exemple-courbe-en-s"/>
      <w:bookmarkEnd w:id="4"/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Courbe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</w:t>
      </w:r>
    </w:p>
    <w:p w14:paraId="7B7A6CEA" w14:textId="77777777" w:rsidR="00456206" w:rsidRDefault="000454E5">
      <w:pPr>
        <w:pStyle w:val="FirstParagraph"/>
      </w:pPr>
      <w:r>
        <w:t xml:space="preserve">Les </w:t>
      </w:r>
      <w:proofErr w:type="spellStart"/>
      <w:r>
        <w:t>données</w:t>
      </w:r>
      <w:proofErr w:type="spellEnd"/>
      <w:r>
        <w:t xml:space="preserve"> d’un </w:t>
      </w:r>
      <w:proofErr w:type="spellStart"/>
      <w:r>
        <w:t>diagramme</w:t>
      </w:r>
      <w:proofErr w:type="spellEnd"/>
      <w:r>
        <w:t xml:space="preserve"> de Weibull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apparaître</w:t>
      </w:r>
      <w:proofErr w:type="spellEnd"/>
      <w:r>
        <w:t xml:space="preserve"> </w:t>
      </w:r>
      <w:proofErr w:type="spellStart"/>
      <w:r>
        <w:t>courbées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mal </w:t>
      </w:r>
      <w:proofErr w:type="spellStart"/>
      <w:r>
        <w:t>ajustées</w:t>
      </w:r>
      <w:proofErr w:type="spellEnd"/>
      <w:r>
        <w:t xml:space="preserve">,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l’illustre</w:t>
      </w:r>
      <w:proofErr w:type="spellEnd"/>
      <w:r>
        <w:t xml:space="preserve"> la figure ci-dessous.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peut-être</w:t>
      </w:r>
      <w:proofErr w:type="spellEnd"/>
      <w:r>
        <w:t xml:space="preserve"> </w:t>
      </w:r>
      <w:proofErr w:type="spellStart"/>
      <w:r>
        <w:t>dû</w:t>
      </w:r>
      <w:proofErr w:type="spellEnd"/>
      <w:r>
        <w:t xml:space="preserve"> à </w:t>
      </w:r>
      <w:proofErr w:type="spellStart"/>
      <w:r>
        <w:t>plusieurs</w:t>
      </w:r>
      <w:proofErr w:type="spellEnd"/>
      <w:r>
        <w:t xml:space="preserve"> modes de </w:t>
      </w:r>
      <w:proofErr w:type="spellStart"/>
      <w:r>
        <w:t>défaillance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changement</w:t>
      </w:r>
      <w:proofErr w:type="spellEnd"/>
      <w:r>
        <w:t xml:space="preserve"> </w:t>
      </w:r>
      <w:proofErr w:type="spellStart"/>
      <w:r>
        <w:t>soudain</w:t>
      </w:r>
      <w:proofErr w:type="spellEnd"/>
      <w:r>
        <w:t xml:space="preserve"> de la cause de </w:t>
      </w:r>
      <w:proofErr w:type="spellStart"/>
      <w:r>
        <w:t>défaillance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bien </w:t>
      </w:r>
      <w:proofErr w:type="spellStart"/>
      <w:r>
        <w:t>alors</w:t>
      </w:r>
      <w:proofErr w:type="spellEnd"/>
      <w:r>
        <w:t xml:space="preserve"> que </w:t>
      </w:r>
      <w:proofErr w:type="spellStart"/>
      <w:r>
        <w:t>l’environnement</w:t>
      </w:r>
      <w:proofErr w:type="spellEnd"/>
      <w:r>
        <w:t xml:space="preserve"> a </w:t>
      </w:r>
      <w:proofErr w:type="spellStart"/>
      <w:r>
        <w:t>évolué</w:t>
      </w:r>
      <w:proofErr w:type="spellEnd"/>
      <w:r>
        <w:t>…</w:t>
      </w:r>
    </w:p>
    <w:p w14:paraId="7B7A6CEB" w14:textId="77777777" w:rsidR="00456206" w:rsidRDefault="000454E5">
      <w:pPr>
        <w:pStyle w:val="SourceCode"/>
      </w:pPr>
      <w:proofErr w:type="spellStart"/>
      <w:r>
        <w:rPr>
          <w:rStyle w:val="NormalTok"/>
        </w:rPr>
        <w:t>tf</w:t>
      </w:r>
      <w:proofErr w:type="spellEnd"/>
      <w:r>
        <w:rPr>
          <w:rStyle w:val="OtherTok"/>
        </w:rPr>
        <w:t>&lt;-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FloatTok"/>
        </w:rPr>
        <w:t>3.46</w:t>
      </w:r>
      <w:r>
        <w:rPr>
          <w:rStyle w:val="NormalTok"/>
        </w:rPr>
        <w:t>,</w:t>
      </w:r>
      <w:r>
        <w:rPr>
          <w:rStyle w:val="FloatTok"/>
        </w:rPr>
        <w:t>3.73</w:t>
      </w:r>
      <w:r>
        <w:rPr>
          <w:rStyle w:val="NormalTok"/>
        </w:rPr>
        <w:t>,</w:t>
      </w:r>
      <w:r>
        <w:rPr>
          <w:rStyle w:val="FloatTok"/>
        </w:rPr>
        <w:t>4.05</w:t>
      </w:r>
      <w:r>
        <w:rPr>
          <w:rStyle w:val="NormalTok"/>
        </w:rPr>
        <w:t>,</w:t>
      </w:r>
      <w:r>
        <w:rPr>
          <w:rStyle w:val="FloatTok"/>
        </w:rPr>
        <w:t>4.81</w:t>
      </w:r>
      <w:r>
        <w:rPr>
          <w:rStyle w:val="NormalTok"/>
        </w:rPr>
        <w:t>,</w:t>
      </w:r>
      <w:r>
        <w:rPr>
          <w:rStyle w:val="FloatTok"/>
        </w:rPr>
        <w:t>5.89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FloatTok"/>
        </w:rPr>
        <w:t>36.87</w:t>
      </w:r>
      <w:r>
        <w:rPr>
          <w:rStyle w:val="NormalTok"/>
        </w:rPr>
        <w:t xml:space="preserve">, </w:t>
      </w:r>
      <w:r>
        <w:rPr>
          <w:rStyle w:val="FloatTok"/>
        </w:rPr>
        <w:t>53.91</w:t>
      </w:r>
      <w:r>
        <w:rPr>
          <w:rStyle w:val="NormalTok"/>
        </w:rPr>
        <w:t>,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NormalTok"/>
        </w:rPr>
        <w:t>obj</w:t>
      </w:r>
      <w:r>
        <w:rPr>
          <w:rStyle w:val="OtherTok"/>
        </w:rPr>
        <w:t>&lt;-</w:t>
      </w:r>
      <w:proofErr w:type="spellStart"/>
      <w:r>
        <w:rPr>
          <w:rStyle w:val="FunctionTok"/>
        </w:rPr>
        <w:t>wblr</w:t>
      </w:r>
      <w:proofErr w:type="spellEnd"/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tf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>obj</w:t>
      </w:r>
      <w:r>
        <w:rPr>
          <w:rStyle w:val="OtherTok"/>
        </w:rPr>
        <w:t>&lt;-</w:t>
      </w:r>
      <w:r>
        <w:rPr>
          <w:rStyle w:val="FunctionTok"/>
        </w:rPr>
        <w:t>wblr.conf</w:t>
      </w:r>
      <w:r>
        <w:rPr>
          <w:rStyle w:val="NormalTok"/>
        </w:rPr>
        <w:t>(</w:t>
      </w:r>
      <w:r>
        <w:rPr>
          <w:rStyle w:val="FunctionTok"/>
        </w:rPr>
        <w:t>wblr.fit</w:t>
      </w:r>
      <w:r>
        <w:rPr>
          <w:rStyle w:val="NormalTok"/>
        </w:rPr>
        <w:t>(obj,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rPr>
          <w:rStyle w:val="AttributeTok"/>
        </w:rPr>
        <w:t>dist=</w:t>
      </w:r>
      <w:r>
        <w:rPr>
          <w:rStyle w:val="StringTok"/>
        </w:rPr>
        <w:t>"weibull2p"</w:t>
      </w:r>
      <w:r>
        <w:rPr>
          <w:rStyle w:val="NormalTok"/>
        </w:rPr>
        <w:t>),</w:t>
      </w:r>
      <w:r>
        <w:rPr>
          <w:rStyle w:val="AttributeTok"/>
        </w:rPr>
        <w:t>lwd=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>)</w:t>
      </w:r>
      <w:r>
        <w:br/>
      </w:r>
      <w:proofErr w:type="spellStart"/>
      <w:r>
        <w:rPr>
          <w:rStyle w:val="FunctionTok"/>
        </w:rPr>
        <w:t>plot.wblr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obj,</w:t>
      </w:r>
      <w:r>
        <w:rPr>
          <w:rStyle w:val="AttributeTok"/>
        </w:rPr>
        <w:t>main</w:t>
      </w:r>
      <w:proofErr w:type="spellEnd"/>
      <w:r>
        <w:rPr>
          <w:rStyle w:val="Attribute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Forme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en</w:t>
      </w:r>
      <w:proofErr w:type="spellEnd"/>
      <w:r>
        <w:rPr>
          <w:rStyle w:val="StringTok"/>
        </w:rPr>
        <w:t xml:space="preserve"> S"</w:t>
      </w:r>
      <w:r>
        <w:rPr>
          <w:rStyle w:val="NormalTok"/>
        </w:rPr>
        <w:t>)</w:t>
      </w:r>
    </w:p>
    <w:p w14:paraId="7B7A6CEC" w14:textId="77777777" w:rsidR="00456206" w:rsidRDefault="000454E5">
      <w:pPr>
        <w:pStyle w:val="FirstParagraph"/>
      </w:pPr>
      <w:r>
        <w:rPr>
          <w:noProof/>
        </w:rPr>
        <w:lastRenderedPageBreak/>
        <w:drawing>
          <wp:inline distT="0" distB="0" distL="0" distR="0" wp14:anchorId="7B7A6D44" wp14:editId="7B7A6D45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BACH_Weibull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6CED" w14:textId="77777777" w:rsidR="00456206" w:rsidRDefault="000454E5">
      <w:pPr>
        <w:pStyle w:val="Corpsdetexte"/>
      </w:pPr>
      <w:proofErr w:type="spellStart"/>
      <w:r>
        <w:t>Cette</w:t>
      </w:r>
      <w:proofErr w:type="spellEnd"/>
      <w:r>
        <w:t xml:space="preserve"> </w:t>
      </w:r>
      <w:proofErr w:type="spellStart"/>
      <w:r>
        <w:t>courbe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résulter</w:t>
      </w:r>
      <w:proofErr w:type="spellEnd"/>
      <w:r>
        <w:t xml:space="preserve"> du fait que la </w:t>
      </w:r>
      <w:proofErr w:type="spellStart"/>
      <w:r>
        <w:t>moitié</w:t>
      </w:r>
      <w:proofErr w:type="spellEnd"/>
      <w:r>
        <w:t xml:space="preserve"> de la population </w:t>
      </w:r>
      <w:proofErr w:type="spellStart"/>
      <w:r>
        <w:t>échoue</w:t>
      </w:r>
      <w:proofErr w:type="spellEnd"/>
      <w:r>
        <w:t xml:space="preserve"> </w:t>
      </w:r>
      <w:proofErr w:type="spellStart"/>
      <w:r>
        <w:t>prématurément</w:t>
      </w:r>
      <w:proofErr w:type="spellEnd"/>
      <w:r>
        <w:t xml:space="preserve"> (</w:t>
      </w:r>
      <w:proofErr w:type="spellStart"/>
      <w:r>
        <w:t>défauts</w:t>
      </w:r>
      <w:proofErr w:type="spellEnd"/>
      <w:r>
        <w:t xml:space="preserve"> de jeunesse) </w:t>
      </w:r>
      <w:proofErr w:type="spellStart"/>
      <w:r>
        <w:t>tandis</w:t>
      </w:r>
      <w:proofErr w:type="spellEnd"/>
      <w:r>
        <w:t xml:space="preserve"> que le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échouera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raison </w:t>
      </w:r>
      <w:proofErr w:type="spellStart"/>
      <w:r>
        <w:t>d’une</w:t>
      </w:r>
      <w:proofErr w:type="spellEnd"/>
      <w:r>
        <w:t xml:space="preserve"> forte usure.</w:t>
      </w:r>
    </w:p>
    <w:p w14:paraId="7B7A6CEE" w14:textId="77777777" w:rsidR="00456206" w:rsidRDefault="000454E5">
      <w:pPr>
        <w:pStyle w:val="Corpsdetexte"/>
      </w:pPr>
      <w:r>
        <w:t xml:space="preserve">Une </w:t>
      </w:r>
      <w:proofErr w:type="spellStart"/>
      <w:r>
        <w:t>autre</w:t>
      </w:r>
      <w:proofErr w:type="spellEnd"/>
      <w:r>
        <w:t xml:space="preserve"> raison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due à </w:t>
      </w:r>
      <w:proofErr w:type="spellStart"/>
      <w:r>
        <w:t>l’origine</w:t>
      </w:r>
      <w:proofErr w:type="spellEnd"/>
      <w:r>
        <w:t xml:space="preserve"> des temps qui se </w:t>
      </w:r>
      <w:proofErr w:type="spellStart"/>
      <w:r>
        <w:t>trouve</w:t>
      </w:r>
      <w:proofErr w:type="spellEnd"/>
      <w:r>
        <w:t xml:space="preserve"> au </w:t>
      </w:r>
      <w:proofErr w:type="spellStart"/>
      <w:r>
        <w:t>mauvais</w:t>
      </w:r>
      <w:proofErr w:type="spellEnd"/>
      <w:r>
        <w:t xml:space="preserve"> </w:t>
      </w:r>
      <w:proofErr w:type="spellStart"/>
      <w:r>
        <w:t>endroit</w:t>
      </w:r>
      <w:proofErr w:type="spellEnd"/>
      <w:r>
        <w:t xml:space="preserve">. Le temps </w:t>
      </w:r>
      <w:proofErr w:type="spellStart"/>
      <w:r>
        <w:t>peut</w:t>
      </w:r>
      <w:proofErr w:type="spellEnd"/>
      <w:r>
        <w:t xml:space="preserve"> ne pas commencer à </w:t>
      </w:r>
      <w:proofErr w:type="spellStart"/>
      <w:r>
        <w:t>zéro</w:t>
      </w:r>
      <w:proofErr w:type="spellEnd"/>
      <w:r>
        <w:t>.</w:t>
      </w:r>
    </w:p>
    <w:p w14:paraId="7B7A6CEF" w14:textId="77777777" w:rsidR="00456206" w:rsidRDefault="000454E5">
      <w:pPr>
        <w:pStyle w:val="Corpsdetexte"/>
      </w:pPr>
      <w:r>
        <w:t xml:space="preserve">Par </w:t>
      </w:r>
      <w:proofErr w:type="spellStart"/>
      <w:r>
        <w:t>exemple</w:t>
      </w:r>
      <w:proofErr w:type="spellEnd"/>
      <w:r>
        <w:t xml:space="preserve">, il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physiquement</w:t>
      </w:r>
      <w:proofErr w:type="spellEnd"/>
      <w:r>
        <w:t xml:space="preserve"> impossible que le mode de </w:t>
      </w:r>
      <w:proofErr w:type="spellStart"/>
      <w:r>
        <w:t>défaillance</w:t>
      </w:r>
      <w:proofErr w:type="spellEnd"/>
      <w:r>
        <w:t xml:space="preserve"> se </w:t>
      </w:r>
      <w:proofErr w:type="spellStart"/>
      <w:r>
        <w:t>produise</w:t>
      </w:r>
      <w:proofErr w:type="spellEnd"/>
      <w:r>
        <w:t xml:space="preserve"> au début de la vie. Une </w:t>
      </w:r>
      <w:proofErr w:type="spellStart"/>
      <w:r>
        <w:t>défaillance</w:t>
      </w:r>
      <w:proofErr w:type="spellEnd"/>
      <w:r>
        <w:t xml:space="preserve"> de </w:t>
      </w:r>
      <w:proofErr w:type="spellStart"/>
      <w:r>
        <w:t>roulement</w:t>
      </w:r>
      <w:proofErr w:type="spellEnd"/>
      <w:r>
        <w:t xml:space="preserve"> à </w:t>
      </w:r>
      <w:proofErr w:type="spellStart"/>
      <w:r>
        <w:t>billes</w:t>
      </w:r>
      <w:proofErr w:type="spellEnd"/>
      <w:r>
        <w:t xml:space="preserve"> due à </w:t>
      </w:r>
      <w:proofErr w:type="spellStart"/>
      <w:r>
        <w:t>l’écaillage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à un </w:t>
      </w:r>
      <w:proofErr w:type="spellStart"/>
      <w:r>
        <w:t>déséquilibre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se </w:t>
      </w:r>
      <w:proofErr w:type="spellStart"/>
      <w:r>
        <w:t>produire</w:t>
      </w:r>
      <w:proofErr w:type="spellEnd"/>
      <w:r>
        <w:t xml:space="preserve"> sans que la rotation du </w:t>
      </w:r>
      <w:proofErr w:type="spellStart"/>
      <w:r>
        <w:t>roulement</w:t>
      </w:r>
      <w:proofErr w:type="spellEnd"/>
      <w:r>
        <w:t xml:space="preserve"> </w:t>
      </w:r>
      <w:proofErr w:type="spellStart"/>
      <w:r>
        <w:t>n’entraîne</w:t>
      </w:r>
      <w:proofErr w:type="spellEnd"/>
      <w:r>
        <w:t xml:space="preserve"> </w:t>
      </w:r>
      <w:proofErr w:type="spellStart"/>
      <w:r>
        <w:t>suffisamment</w:t>
      </w:r>
      <w:proofErr w:type="spellEnd"/>
      <w:r>
        <w:t xml:space="preserve"> de </w:t>
      </w:r>
      <w:proofErr w:type="spellStart"/>
      <w:r>
        <w:t>dommages</w:t>
      </w:r>
      <w:proofErr w:type="spellEnd"/>
      <w:r>
        <w:t xml:space="preserve"> pour que le </w:t>
      </w:r>
      <w:proofErr w:type="spellStart"/>
      <w:r>
        <w:t>roulement</w:t>
      </w:r>
      <w:proofErr w:type="spellEnd"/>
      <w:r>
        <w:t xml:space="preserve"> ne </w:t>
      </w:r>
      <w:proofErr w:type="spellStart"/>
      <w:r>
        <w:t>soit</w:t>
      </w:r>
      <w:proofErr w:type="spellEnd"/>
      <w:r>
        <w:t xml:space="preserve"> plus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de </w:t>
      </w:r>
      <w:proofErr w:type="spellStart"/>
      <w:r>
        <w:t>fonctionner</w:t>
      </w:r>
      <w:proofErr w:type="spellEnd"/>
      <w:r>
        <w:t>.</w:t>
      </w:r>
    </w:p>
    <w:p w14:paraId="7B7A6CF0" w14:textId="77777777" w:rsidR="00456206" w:rsidRDefault="000454E5">
      <w:pPr>
        <w:pStyle w:val="Corpsdetexte"/>
      </w:pPr>
      <w:r>
        <w:t xml:space="preserve">Le temps commence </w:t>
      </w:r>
      <w:proofErr w:type="spellStart"/>
      <w:r>
        <w:t>lorsque</w:t>
      </w:r>
      <w:proofErr w:type="spellEnd"/>
      <w:r>
        <w:t xml:space="preserve"> des </w:t>
      </w:r>
      <w:proofErr w:type="spellStart"/>
      <w:r>
        <w:t>défaillances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possibles</w:t>
      </w:r>
      <w:proofErr w:type="spellEnd"/>
      <w:r>
        <w:t>.</w:t>
      </w:r>
    </w:p>
    <w:p w14:paraId="7B7A6CF1" w14:textId="77777777" w:rsidR="00456206" w:rsidRDefault="000454E5">
      <w:pPr>
        <w:pStyle w:val="Corpsdetexte"/>
      </w:pPr>
      <w:r>
        <w:t xml:space="preserve">Le </w:t>
      </w:r>
      <w:proofErr w:type="spellStart"/>
      <w:r>
        <w:t>modèle</w:t>
      </w:r>
      <w:proofErr w:type="spellEnd"/>
      <w:r>
        <w:t xml:space="preserve"> de Weibull à 3 </w:t>
      </w:r>
      <w:proofErr w:type="spellStart"/>
      <w:r>
        <w:t>paramètres</w:t>
      </w:r>
      <w:proofErr w:type="spellEnd"/>
      <w:r>
        <w:t xml:space="preserve">, </w:t>
      </w:r>
      <w:proofErr w:type="spellStart"/>
      <w:r>
        <w:t>détermine</w:t>
      </w:r>
      <w:proofErr w:type="spellEnd"/>
      <w:r>
        <w:t xml:space="preserve"> le </w:t>
      </w:r>
      <w:proofErr w:type="spellStart"/>
      <w:r>
        <w:t>paramètre</w:t>
      </w:r>
      <w:proofErr w:type="spellEnd"/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 xml:space="preserve"> comme origine des temps.</w:t>
      </w:r>
    </w:p>
    <w:p w14:paraId="7B7A6CF2" w14:textId="77777777" w:rsidR="00456206" w:rsidRDefault="000454E5">
      <w:pPr>
        <w:pStyle w:val="SourceCode"/>
      </w:pPr>
      <w:proofErr w:type="spellStart"/>
      <w:r>
        <w:rPr>
          <w:rStyle w:val="NormalTok"/>
        </w:rPr>
        <w:t>tf</w:t>
      </w:r>
      <w:proofErr w:type="spellEnd"/>
      <w:r>
        <w:rPr>
          <w:rStyle w:val="OtherTok"/>
        </w:rPr>
        <w:t>&lt;-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FloatTok"/>
        </w:rPr>
        <w:t>3.46</w:t>
      </w:r>
      <w:r>
        <w:rPr>
          <w:rStyle w:val="NormalTok"/>
        </w:rPr>
        <w:t>,</w:t>
      </w:r>
      <w:r>
        <w:rPr>
          <w:rStyle w:val="FloatTok"/>
        </w:rPr>
        <w:t>3.73</w:t>
      </w:r>
      <w:r>
        <w:rPr>
          <w:rStyle w:val="NormalTok"/>
        </w:rPr>
        <w:t>,</w:t>
      </w:r>
      <w:r>
        <w:rPr>
          <w:rStyle w:val="FloatTok"/>
        </w:rPr>
        <w:t>4.05</w:t>
      </w:r>
      <w:r>
        <w:rPr>
          <w:rStyle w:val="NormalTok"/>
        </w:rPr>
        <w:t xml:space="preserve">, </w:t>
      </w:r>
      <w:r>
        <w:rPr>
          <w:rStyle w:val="FloatTok"/>
        </w:rPr>
        <w:t>4.81</w:t>
      </w:r>
      <w:r>
        <w:rPr>
          <w:rStyle w:val="NormalTok"/>
        </w:rPr>
        <w:t>,</w:t>
      </w:r>
      <w:r>
        <w:rPr>
          <w:rStyle w:val="FloatTok"/>
        </w:rPr>
        <w:t>5.89</w:t>
      </w:r>
      <w:r>
        <w:rPr>
          <w:rStyle w:val="NormalTok"/>
        </w:rPr>
        <w:t>,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20</w:t>
      </w:r>
      <w:r>
        <w:rPr>
          <w:rStyle w:val="NormalTok"/>
        </w:rPr>
        <w:t>,</w:t>
      </w:r>
      <w:r>
        <w:rPr>
          <w:rStyle w:val="FloatTok"/>
        </w:rPr>
        <w:t>36.87</w:t>
      </w:r>
      <w:r>
        <w:rPr>
          <w:rStyle w:val="NormalTok"/>
        </w:rPr>
        <w:t xml:space="preserve">, </w:t>
      </w:r>
      <w:r>
        <w:rPr>
          <w:rStyle w:val="FloatTok"/>
        </w:rPr>
        <w:t>53.91</w:t>
      </w:r>
      <w:r>
        <w:rPr>
          <w:rStyle w:val="NormalTok"/>
        </w:rPr>
        <w:t>,</w:t>
      </w:r>
      <w:r>
        <w:rPr>
          <w:rStyle w:val="DecValTok"/>
        </w:rPr>
        <w:t>80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MRRw3p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tf,</w:t>
      </w:r>
      <w:r>
        <w:rPr>
          <w:rStyle w:val="AttributeTok"/>
        </w:rPr>
        <w:t>show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T)</w:t>
      </w:r>
    </w:p>
    <w:p w14:paraId="7B7A6CF3" w14:textId="77777777" w:rsidR="00456206" w:rsidRDefault="000454E5">
      <w:pPr>
        <w:pStyle w:val="FirstParagraph"/>
      </w:pPr>
      <w:r>
        <w:rPr>
          <w:noProof/>
        </w:rPr>
        <w:lastRenderedPageBreak/>
        <w:drawing>
          <wp:inline distT="0" distB="0" distL="0" distR="0" wp14:anchorId="7B7A6D46" wp14:editId="7B7A6D47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BACH_Weibull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6CF4" w14:textId="77777777" w:rsidR="00456206" w:rsidRDefault="000454E5">
      <w:pPr>
        <w:pStyle w:val="SourceCode"/>
      </w:pPr>
      <w:r>
        <w:rPr>
          <w:rStyle w:val="VerbatimChar"/>
        </w:rPr>
        <w:t xml:space="preserve">##        Eta       Beta         t0       </w:t>
      </w:r>
      <w:proofErr w:type="spellStart"/>
      <w:r>
        <w:rPr>
          <w:rStyle w:val="VerbatimChar"/>
        </w:rPr>
        <w:t>Rsqr</w:t>
      </w:r>
      <w:proofErr w:type="spellEnd"/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## </w:t>
      </w:r>
      <w:proofErr w:type="gramStart"/>
      <w:r>
        <w:rPr>
          <w:rStyle w:val="VerbatimChar"/>
        </w:rPr>
        <w:t>11.2514136  0.4353637</w:t>
      </w:r>
      <w:proofErr w:type="gramEnd"/>
      <w:r>
        <w:rPr>
          <w:rStyle w:val="VerbatimChar"/>
        </w:rPr>
        <w:t xml:space="preserve">  3.4373115  0.9883045</w:t>
      </w:r>
    </w:p>
    <w:p w14:paraId="7B7A6CF5" w14:textId="77777777" w:rsidR="00456206" w:rsidRDefault="000454E5">
      <w:pPr>
        <w:pStyle w:val="FirstParagraph"/>
      </w:pPr>
      <w:r>
        <w:t xml:space="preserve">Avec un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3.44</m:t>
        </m:r>
      </m:oMath>
      <w:r>
        <w:t xml:space="preserve"> nous constatons une nette amélioration et un coefficient de corrélation R²=0.988 nettement meilleur.</w:t>
      </w:r>
    </w:p>
    <w:p w14:paraId="7B7A6CF6" w14:textId="77777777" w:rsidR="00456206" w:rsidRDefault="000454E5">
      <w:pPr>
        <w:pStyle w:val="Corpsdetexte"/>
      </w:pPr>
      <w:r>
        <w:t xml:space="preserve">Le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0.435</m:t>
        </m:r>
      </m:oMath>
      <w:r>
        <w:t xml:space="preserve"> indique des défauts de jeunesse</w:t>
      </w:r>
    </w:p>
    <w:p w14:paraId="7B7A6CF7" w14:textId="77777777" w:rsidR="00456206" w:rsidRDefault="000454E5">
      <w:pPr>
        <w:pStyle w:val="Corpsdetexte"/>
      </w:pPr>
      <w:r>
        <w:t xml:space="preserve">Une </w:t>
      </w:r>
      <w:proofErr w:type="spellStart"/>
      <w:r>
        <w:t>courbe</w:t>
      </w:r>
      <w:proofErr w:type="spellEnd"/>
      <w:r>
        <w:t xml:space="preserve"> concave (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) est plus fréquente qu’une courbe convexe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. Un </w:t>
      </w:r>
      <m:oMath>
        <m:r>
          <w:rPr>
            <w:rFonts w:ascii="Cambria Math" w:hAnsi="Cambria Math"/>
          </w:rPr>
          <m:t>γ</m:t>
        </m:r>
      </m:oMath>
      <w:r>
        <w:t xml:space="preserve"> négatif est assez difficile à i</w:t>
      </w:r>
      <w:proofErr w:type="spellStart"/>
      <w:r>
        <w:t>nterpréter</w:t>
      </w:r>
      <w:proofErr w:type="spellEnd"/>
      <w:r>
        <w:t xml:space="preserve"> </w:t>
      </w:r>
      <w:proofErr w:type="spellStart"/>
      <w:r>
        <w:t>physiquement</w:t>
      </w:r>
      <w:proofErr w:type="spellEnd"/>
      <w:r>
        <w:t xml:space="preserve"> (</w:t>
      </w:r>
      <w:proofErr w:type="spellStart"/>
      <w:r>
        <w:t>vieillissement</w:t>
      </w:r>
      <w:proofErr w:type="spellEnd"/>
      <w:r>
        <w:t xml:space="preserve"> </w:t>
      </w:r>
      <w:proofErr w:type="spellStart"/>
      <w:r>
        <w:t>prématuré</w:t>
      </w:r>
      <w:proofErr w:type="spellEnd"/>
      <w:r>
        <w:t xml:space="preserve">, </w:t>
      </w:r>
      <w:proofErr w:type="spellStart"/>
      <w:r>
        <w:t>mixage</w:t>
      </w:r>
      <w:proofErr w:type="spellEnd"/>
      <w:r>
        <w:t xml:space="preserve"> entre </w:t>
      </w:r>
      <w:proofErr w:type="spellStart"/>
      <w:r>
        <w:t>plusieurs</w:t>
      </w:r>
      <w:proofErr w:type="spellEnd"/>
      <w:r>
        <w:t xml:space="preserve"> modes de </w:t>
      </w:r>
      <w:proofErr w:type="spellStart"/>
      <w:r>
        <w:t>défaillance</w:t>
      </w:r>
      <w:proofErr w:type="spellEnd"/>
      <w:r>
        <w:t>…)</w:t>
      </w:r>
    </w:p>
    <w:p w14:paraId="7B7A6CF8" w14:textId="77777777" w:rsidR="00456206" w:rsidRDefault="000454E5">
      <w:pPr>
        <w:pStyle w:val="Titre4"/>
      </w:pPr>
      <w:bookmarkStart w:id="6" w:name="X5b8d8d323c829715d58644df37836b60899aebe"/>
      <w:bookmarkEnd w:id="5"/>
      <w:proofErr w:type="spellStart"/>
      <w:r>
        <w:t>Prévoir</w:t>
      </w:r>
      <w:proofErr w:type="spellEnd"/>
      <w:r>
        <w:t xml:space="preserve"> les </w:t>
      </w:r>
      <w:proofErr w:type="spellStart"/>
      <w:r>
        <w:t>défaillances</w:t>
      </w:r>
      <w:proofErr w:type="spellEnd"/>
      <w:r>
        <w:t xml:space="preserve"> - </w:t>
      </w:r>
      <w:proofErr w:type="spellStart"/>
      <w:r>
        <w:t>Analyse</w:t>
      </w:r>
      <w:proofErr w:type="spellEnd"/>
      <w:r>
        <w:t xml:space="preserve"> des </w:t>
      </w:r>
      <w:proofErr w:type="spellStart"/>
      <w:r>
        <w:t>risques</w:t>
      </w:r>
      <w:proofErr w:type="spellEnd"/>
    </w:p>
    <w:p w14:paraId="7B7A6CF9" w14:textId="77777777" w:rsidR="00456206" w:rsidRDefault="000454E5">
      <w:pPr>
        <w:pStyle w:val="FirstParagraph"/>
      </w:pPr>
      <w:r>
        <w:t xml:space="preserve">Une </w:t>
      </w:r>
      <w:proofErr w:type="spellStart"/>
      <w:r>
        <w:t>analyse</w:t>
      </w:r>
      <w:proofErr w:type="spellEnd"/>
      <w:r>
        <w:t xml:space="preserve"> des </w:t>
      </w:r>
      <w:proofErr w:type="spellStart"/>
      <w:r>
        <w:t>risques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développée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83 chez Pratt &amp; Whitney Aircraft [Abernethy 1983]. </w:t>
      </w:r>
      <w:proofErr w:type="spellStart"/>
      <w:r>
        <w:t>Aujourd’hui</w:t>
      </w:r>
      <w:proofErr w:type="spellEnd"/>
      <w:r>
        <w:t xml:space="preserve"> nous </w:t>
      </w:r>
      <w:proofErr w:type="spellStart"/>
      <w:r>
        <w:t>l’appelons</w:t>
      </w:r>
      <w:proofErr w:type="spellEnd"/>
      <w:r>
        <w:t xml:space="preserve"> “</w:t>
      </w:r>
      <w:proofErr w:type="spellStart"/>
      <w:r>
        <w:t>Analyse</w:t>
      </w:r>
      <w:proofErr w:type="spellEnd"/>
      <w:r>
        <w:t xml:space="preserve"> </w:t>
      </w:r>
      <w:proofErr w:type="spellStart"/>
      <w:proofErr w:type="gramStart"/>
      <w:r>
        <w:t>prédictive</w:t>
      </w:r>
      <w:proofErr w:type="spellEnd"/>
      <w:r>
        <w:t>”…</w:t>
      </w:r>
      <w:proofErr w:type="gramEnd"/>
    </w:p>
    <w:p w14:paraId="7B7A6CFA" w14:textId="77777777" w:rsidR="00456206" w:rsidRDefault="000454E5">
      <w:pPr>
        <w:pStyle w:val="Corpsdetexte"/>
      </w:pPr>
      <w:r>
        <w:t xml:space="preserve">Une </w:t>
      </w:r>
      <w:proofErr w:type="spellStart"/>
      <w:r>
        <w:t>analyse</w:t>
      </w:r>
      <w:proofErr w:type="spellEnd"/>
      <w:r>
        <w:t xml:space="preserve"> des </w:t>
      </w:r>
      <w:proofErr w:type="spellStart"/>
      <w:r>
        <w:t>risques</w:t>
      </w:r>
      <w:proofErr w:type="spellEnd"/>
      <w:r>
        <w:t xml:space="preserve"> </w:t>
      </w:r>
      <w:proofErr w:type="spellStart"/>
      <w:r>
        <w:t>prédit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attendu</w:t>
      </w:r>
      <w:proofErr w:type="spellEnd"/>
      <w:r>
        <w:t xml:space="preserve"> </w:t>
      </w:r>
      <w:proofErr w:type="spellStart"/>
      <w:r>
        <w:t>d’incidents</w:t>
      </w:r>
      <w:proofErr w:type="spellEnd"/>
      <w:r>
        <w:t xml:space="preserve"> </w:t>
      </w:r>
      <w:proofErr w:type="spellStart"/>
      <w:r>
        <w:t>pouvant</w:t>
      </w:r>
      <w:proofErr w:type="spellEnd"/>
      <w:r>
        <w:t xml:space="preserve"> </w:t>
      </w:r>
      <w:proofErr w:type="spellStart"/>
      <w:r>
        <w:t>survenir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période</w:t>
      </w:r>
      <w:proofErr w:type="spellEnd"/>
      <w:r>
        <w:t xml:space="preserve"> de temps </w:t>
      </w:r>
      <w:proofErr w:type="spellStart"/>
      <w:r>
        <w:t>spécifique</w:t>
      </w:r>
      <w:proofErr w:type="spellEnd"/>
      <w:r>
        <w:t>.</w:t>
      </w:r>
    </w:p>
    <w:p w14:paraId="7B7A6CFB" w14:textId="77777777" w:rsidR="00456206" w:rsidRDefault="000454E5">
      <w:pPr>
        <w:pStyle w:val="Corpsdetexte"/>
      </w:pPr>
      <w:proofErr w:type="spellStart"/>
      <w:r>
        <w:t>Quelques</w:t>
      </w:r>
      <w:proofErr w:type="spellEnd"/>
      <w:r>
        <w:t xml:space="preserve"> </w:t>
      </w:r>
      <w:proofErr w:type="spellStart"/>
      <w:proofErr w:type="gramStart"/>
      <w:r>
        <w:t>exemples</w:t>
      </w:r>
      <w:proofErr w:type="spellEnd"/>
      <w:r>
        <w:t xml:space="preserve"> :</w:t>
      </w:r>
      <w:proofErr w:type="gramEnd"/>
    </w:p>
    <w:p w14:paraId="7B7A6CFC" w14:textId="77777777" w:rsidR="00456206" w:rsidRDefault="000454E5">
      <w:pPr>
        <w:pStyle w:val="Titre4"/>
      </w:pPr>
      <w:bookmarkStart w:id="7" w:name="i-etude-adaptée-et-tirée-du-abernethy"/>
      <w:bookmarkEnd w:id="6"/>
      <w:r>
        <w:t xml:space="preserve">I] Etude </w:t>
      </w:r>
      <w:proofErr w:type="spellStart"/>
      <w:r>
        <w:t>adaptée</w:t>
      </w:r>
      <w:proofErr w:type="spellEnd"/>
      <w:r>
        <w:t xml:space="preserve"> et </w:t>
      </w:r>
      <w:proofErr w:type="spellStart"/>
      <w:r>
        <w:t>tirée</w:t>
      </w:r>
      <w:proofErr w:type="spellEnd"/>
      <w:r>
        <w:t xml:space="preserve"> du [Abernethy]</w:t>
      </w:r>
    </w:p>
    <w:p w14:paraId="7B7A6CFD" w14:textId="77777777" w:rsidR="00456206" w:rsidRDefault="000454E5">
      <w:pPr>
        <w:pStyle w:val="FirstParagraph"/>
      </w:pPr>
      <w:proofErr w:type="spellStart"/>
      <w:r>
        <w:t>Soit</w:t>
      </w:r>
      <w:proofErr w:type="spellEnd"/>
      <w:r>
        <w:t xml:space="preserve"> un parc de 20 </w:t>
      </w:r>
      <w:proofErr w:type="spellStart"/>
      <w:r>
        <w:t>pompes</w:t>
      </w:r>
      <w:proofErr w:type="spellEnd"/>
      <w:r>
        <w:t xml:space="preserve">, </w:t>
      </w:r>
      <w:proofErr w:type="spellStart"/>
      <w:r>
        <w:t>l’une</w:t>
      </w:r>
      <w:proofErr w:type="spellEnd"/>
      <w:r>
        <w:t xml:space="preserve"> a </w:t>
      </w:r>
      <w:proofErr w:type="spellStart"/>
      <w:r>
        <w:t>échoué</w:t>
      </w:r>
      <w:proofErr w:type="spellEnd"/>
      <w:r>
        <w:t xml:space="preserve"> à 2000 </w:t>
      </w:r>
      <w:proofErr w:type="spellStart"/>
      <w:r>
        <w:t>heures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à 3000 </w:t>
      </w:r>
      <w:proofErr w:type="spellStart"/>
      <w:r>
        <w:t>heures</w:t>
      </w:r>
      <w:proofErr w:type="spellEnd"/>
      <w:r>
        <w:t xml:space="preserve">. Il y a 5 suspensions à 1000 </w:t>
      </w:r>
      <w:proofErr w:type="spellStart"/>
      <w:r>
        <w:t>heures</w:t>
      </w:r>
      <w:proofErr w:type="spellEnd"/>
      <w:r>
        <w:t xml:space="preserve"> et 4000 </w:t>
      </w:r>
      <w:proofErr w:type="spellStart"/>
      <w:r>
        <w:t>heures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4 à 2000 et 3000 </w:t>
      </w:r>
      <w:proofErr w:type="spellStart"/>
      <w:r>
        <w:t>heures</w:t>
      </w:r>
      <w:proofErr w:type="spellEnd"/>
      <w:r>
        <w:t>.</w:t>
      </w:r>
    </w:p>
    <w:p w14:paraId="7B7A6CFE" w14:textId="77777777" w:rsidR="00456206" w:rsidRDefault="000454E5">
      <w:pPr>
        <w:pStyle w:val="Corpsdetexte"/>
      </w:pPr>
      <w:proofErr w:type="spellStart"/>
      <w:r>
        <w:t>Générons</w:t>
      </w:r>
      <w:proofErr w:type="spellEnd"/>
      <w:r>
        <w:t xml:space="preserve"> le </w:t>
      </w:r>
      <w:proofErr w:type="spellStart"/>
      <w:r>
        <w:t>tracé</w:t>
      </w:r>
      <w:proofErr w:type="spellEnd"/>
      <w:r>
        <w:t xml:space="preserve"> de Weibull</w:t>
      </w:r>
    </w:p>
    <w:p w14:paraId="7B7A6CFF" w14:textId="77777777" w:rsidR="00456206" w:rsidRDefault="000454E5">
      <w:pPr>
        <w:pStyle w:val="SourceCode"/>
      </w:pPr>
      <w:proofErr w:type="gramStart"/>
      <w:r>
        <w:rPr>
          <w:rStyle w:val="FunctionTok"/>
        </w:rPr>
        <w:lastRenderedPageBreak/>
        <w:t>library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WeibullR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>failures</w:t>
      </w:r>
      <w:r>
        <w:rPr>
          <w:rStyle w:val="OtherTok"/>
        </w:rPr>
        <w:t>&lt;-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rPr>
          <w:rStyle w:val="DecValTok"/>
        </w:rPr>
        <w:t>3000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suspensions</w:t>
      </w:r>
      <w:r>
        <w:rPr>
          <w:rStyle w:val="OtherTok"/>
        </w:rPr>
        <w:t>&lt;-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rPr>
          <w:rStyle w:val="DecValTok"/>
        </w:rPr>
        <w:t>4000</w:t>
      </w:r>
      <w:r>
        <w:rPr>
          <w:rStyle w:val="NormalTok"/>
        </w:rPr>
        <w:t>),</w:t>
      </w:r>
      <w:r>
        <w:rPr>
          <w:rStyle w:val="AttributeTok"/>
        </w:rPr>
        <w:t>each=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rPr>
          <w:rStyle w:val="DecValTok"/>
        </w:rPr>
        <w:t>3000</w:t>
      </w:r>
      <w:r>
        <w:rPr>
          <w:rStyle w:val="NormalTok"/>
        </w:rPr>
        <w:t>),</w:t>
      </w:r>
      <w:r>
        <w:rPr>
          <w:rStyle w:val="AttributeTok"/>
        </w:rPr>
        <w:t>each=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MRRw2p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failures,</w:t>
      </w:r>
      <w:r>
        <w:rPr>
          <w:rStyle w:val="AttributeTok"/>
        </w:rPr>
        <w:t>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suspensions,</w:t>
      </w:r>
      <w:r>
        <w:rPr>
          <w:rStyle w:val="AttributeTok"/>
        </w:rPr>
        <w:t>show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T)</w:t>
      </w:r>
      <w:r>
        <w:rPr>
          <w:rStyle w:val="OtherTok"/>
        </w:rPr>
        <w:t>-&gt;</w:t>
      </w:r>
      <w:r>
        <w:rPr>
          <w:rStyle w:val="NormalTok"/>
        </w:rPr>
        <w:t>res</w:t>
      </w:r>
    </w:p>
    <w:p w14:paraId="7B7A6D00" w14:textId="77777777" w:rsidR="00456206" w:rsidRDefault="000454E5">
      <w:pPr>
        <w:pStyle w:val="FirstParagraph"/>
      </w:pPr>
      <w:r>
        <w:rPr>
          <w:noProof/>
        </w:rPr>
        <w:drawing>
          <wp:inline distT="0" distB="0" distL="0" distR="0" wp14:anchorId="7B7A6D48" wp14:editId="7B7A6D49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BACH_Weibull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6D01" w14:textId="77777777" w:rsidR="00456206" w:rsidRDefault="000454E5">
      <w:pPr>
        <w:pStyle w:val="Corpsdetexte"/>
      </w:pPr>
      <w:r>
        <w:t xml:space="preserve">Nous </w:t>
      </w:r>
      <w:proofErr w:type="spellStart"/>
      <w:proofErr w:type="gramStart"/>
      <w:r>
        <w:t>obtenons</w:t>
      </w:r>
      <w:proofErr w:type="spellEnd"/>
      <w:r>
        <w:t xml:space="preserve"> :</w:t>
      </w:r>
      <w:proofErr w:type="gramEnd"/>
      <w:r>
        <w:t xml:space="preserve">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829</m:t>
        </m:r>
      </m:oMath>
      <w:r>
        <w:t xml:space="preserve"> et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5047</m:t>
        </m:r>
      </m:oMath>
      <w:r>
        <w:t xml:space="preserve"> heures.</w:t>
      </w:r>
    </w:p>
    <w:p w14:paraId="7B7A6D02" w14:textId="77777777" w:rsidR="00456206" w:rsidRDefault="000454E5">
      <w:pPr>
        <w:pStyle w:val="Corpsdetexte"/>
      </w:pPr>
      <w:r>
        <w:t xml:space="preserve">La </w:t>
      </w:r>
      <w:proofErr w:type="spellStart"/>
      <w:r>
        <w:t>valeur</w:t>
      </w:r>
      <w:proofErr w:type="spellEnd"/>
      <w:r>
        <w:t xml:space="preserve"> de F(t)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lue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la </w:t>
      </w:r>
      <w:proofErr w:type="spellStart"/>
      <w:r>
        <w:t>fonction</w:t>
      </w:r>
      <w:proofErr w:type="spellEnd"/>
      <w:r>
        <w:t xml:space="preserve"> de </w:t>
      </w:r>
      <w:proofErr w:type="spellStart"/>
      <w:r>
        <w:t>densité</w:t>
      </w:r>
      <w:proofErr w:type="spellEnd"/>
      <w:r>
        <w:t xml:space="preserve"> </w:t>
      </w:r>
      <w:proofErr w:type="spellStart"/>
      <w:r>
        <w:t>cumulée</w:t>
      </w:r>
      <w:proofErr w:type="spellEnd"/>
      <w:r>
        <w:t xml:space="preserve"> de Weibull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calculée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l’équation</w:t>
      </w:r>
      <w:proofErr w:type="spellEnd"/>
      <w:r>
        <w:t xml:space="preserve"> de </w:t>
      </w:r>
      <w:proofErr w:type="gramStart"/>
      <w:r>
        <w:t>Weibull :</w:t>
      </w:r>
      <w:proofErr w:type="gramEnd"/>
    </w:p>
    <w:p w14:paraId="7B7A6D03" w14:textId="77777777" w:rsidR="00456206" w:rsidRDefault="000454E5">
      <w:pPr>
        <w:pStyle w:val="Corpsdetex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β</m:t>
                  </m:r>
                </m:sup>
              </m:sSup>
            </m:sup>
          </m:sSup>
        </m:oMath>
      </m:oMathPara>
    </w:p>
    <w:p w14:paraId="7B7A6D04" w14:textId="77777777" w:rsidR="00456206" w:rsidRDefault="000454E5">
      <w:pPr>
        <w:pStyle w:val="FirstParagraph"/>
      </w:pPr>
      <w:r>
        <w:t xml:space="preserve">Par </w:t>
      </w:r>
      <w:proofErr w:type="spellStart"/>
      <w:r>
        <w:t>exemple</w:t>
      </w:r>
      <w:proofErr w:type="spellEnd"/>
      <w:r>
        <w:t xml:space="preserve">, au temps 1000 et </w:t>
      </w:r>
      <w:proofErr w:type="gramStart"/>
      <w:r>
        <w:t>2000 :</w:t>
      </w:r>
      <w:proofErr w:type="gramEnd"/>
    </w:p>
    <w:p w14:paraId="7B7A6D05" w14:textId="77777777" w:rsidR="00456206" w:rsidRDefault="000454E5">
      <w:pPr>
        <w:pStyle w:val="SourceCode"/>
      </w:pPr>
      <w:r>
        <w:rPr>
          <w:rStyle w:val="NormalTok"/>
        </w:rPr>
        <w:t>F</w:t>
      </w:r>
      <w:r>
        <w:rPr>
          <w:rStyle w:val="OtherTok"/>
        </w:rPr>
        <w:t>&lt;-</w:t>
      </w:r>
      <w:r>
        <w:rPr>
          <w:rStyle w:val="ControlFlowTok"/>
        </w:rPr>
        <w:t>function</w:t>
      </w:r>
      <w:r>
        <w:rPr>
          <w:rStyle w:val="NormalTok"/>
        </w:rPr>
        <w:t>(t){</w:t>
      </w:r>
      <w:r>
        <w:br/>
      </w:r>
      <w:r>
        <w:rPr>
          <w:rStyle w:val="DecValTok"/>
        </w:rPr>
        <w:t>1</w:t>
      </w:r>
      <w:r>
        <w:rPr>
          <w:rStyle w:val="SpecialCharTok"/>
        </w:rPr>
        <w:t>-</w:t>
      </w:r>
      <w:proofErr w:type="gramStart"/>
      <w:r>
        <w:rPr>
          <w:rStyle w:val="FunctionTok"/>
        </w:rPr>
        <w:t>exp</w:t>
      </w:r>
      <w:r>
        <w:rPr>
          <w:rStyle w:val="NormalTok"/>
        </w:rPr>
        <w:t>(</w:t>
      </w:r>
      <w:proofErr w:type="gramEnd"/>
      <w:r>
        <w:rPr>
          <w:rStyle w:val="SpecialCharTok"/>
        </w:rPr>
        <w:t>-</w:t>
      </w:r>
      <w:r>
        <w:rPr>
          <w:rStyle w:val="NormalTok"/>
        </w:rPr>
        <w:t>(t</w:t>
      </w:r>
      <w:r>
        <w:rPr>
          <w:rStyle w:val="SpecialCharTok"/>
        </w:rPr>
        <w:t>/</w:t>
      </w:r>
      <w:r>
        <w:rPr>
          <w:rStyle w:val="DecValTok"/>
        </w:rPr>
        <w:t>5047</w:t>
      </w:r>
      <w:r>
        <w:rPr>
          <w:rStyle w:val="NormalTok"/>
        </w:rPr>
        <w:t>)</w:t>
      </w:r>
      <w:r>
        <w:rPr>
          <w:rStyle w:val="SpecialCharTok"/>
        </w:rPr>
        <w:t>^</w:t>
      </w:r>
      <w:r>
        <w:rPr>
          <w:rStyle w:val="FloatTok"/>
        </w:rPr>
        <w:t>2.829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F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>),</w:t>
      </w:r>
      <w:r>
        <w:rPr>
          <w:rStyle w:val="FunctionTok"/>
        </w:rPr>
        <w:t>F</w:t>
      </w:r>
      <w:r>
        <w:rPr>
          <w:rStyle w:val="NormalTok"/>
        </w:rPr>
        <w:t>(</w:t>
      </w:r>
      <w:r>
        <w:rPr>
          <w:rStyle w:val="DecValTok"/>
        </w:rPr>
        <w:t>2000</w:t>
      </w:r>
      <w:r>
        <w:rPr>
          <w:rStyle w:val="NormalTok"/>
        </w:rPr>
        <w:t>))</w:t>
      </w:r>
    </w:p>
    <w:p w14:paraId="7B7A6D06" w14:textId="77777777" w:rsidR="00456206" w:rsidRDefault="000454E5">
      <w:pPr>
        <w:pStyle w:val="SourceCode"/>
      </w:pPr>
      <w:r>
        <w:rPr>
          <w:rStyle w:val="VerbatimChar"/>
        </w:rPr>
        <w:t>## [1] 0.01020688 0.07030700</w:t>
      </w:r>
    </w:p>
    <w:p w14:paraId="7B7A6D07" w14:textId="77777777" w:rsidR="00456206" w:rsidRDefault="000454E5">
      <w:pPr>
        <w:pStyle w:val="FirstParagraph"/>
      </w:pPr>
      <w:r>
        <w:t xml:space="preserve">La </w:t>
      </w:r>
      <w:proofErr w:type="spellStart"/>
      <w:r>
        <w:t>dernière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du tableau ci-dessous nous </w:t>
      </w:r>
      <w:proofErr w:type="spellStart"/>
      <w:r>
        <w:t>donne</w:t>
      </w:r>
      <w:proofErr w:type="spellEnd"/>
      <w:r>
        <w:t xml:space="preserve"> la </w:t>
      </w:r>
      <w:proofErr w:type="spellStart"/>
      <w:r>
        <w:t>probabilité</w:t>
      </w:r>
      <w:proofErr w:type="spellEnd"/>
      <w:r>
        <w:t xml:space="preserve"> </w:t>
      </w:r>
      <w:proofErr w:type="spellStart"/>
      <w:r>
        <w:t>qu’une</w:t>
      </w:r>
      <w:proofErr w:type="spellEnd"/>
      <w:r>
        <w:t xml:space="preserve"> </w:t>
      </w:r>
      <w:proofErr w:type="spellStart"/>
      <w:r>
        <w:t>pompe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état</w:t>
      </w:r>
      <w:proofErr w:type="spellEnd"/>
      <w:r>
        <w:t xml:space="preserve"> de </w:t>
      </w:r>
      <w:proofErr w:type="spellStart"/>
      <w:r>
        <w:t>marche</w:t>
      </w:r>
      <w:proofErr w:type="spellEnd"/>
      <w:r>
        <w:t xml:space="preserve"> à </w:t>
      </w:r>
      <w:proofErr w:type="spellStart"/>
      <w:r>
        <w:t>l’instant</w:t>
      </w:r>
      <w:proofErr w:type="spellEnd"/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ait une défaillance entre les instants </w:t>
      </w:r>
      <m:oMath>
        <m:r>
          <w:rPr>
            <w:rFonts w:ascii="Cambria Math" w:hAnsi="Cambria Math"/>
          </w:rPr>
          <m:t>t</m:t>
        </m:r>
      </m:oMath>
      <w:r>
        <w:t xml:space="preserve"> et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u</m:t>
        </m:r>
      </m:oMath>
    </w:p>
    <w:tbl>
      <w:tblPr>
        <w:tblStyle w:val="Table"/>
        <w:tblW w:w="4375" w:type="pct"/>
        <w:tblLook w:val="0020" w:firstRow="1" w:lastRow="0" w:firstColumn="0" w:lastColumn="0" w:noHBand="0" w:noVBand="0"/>
      </w:tblPr>
      <w:tblGrid>
        <w:gridCol w:w="1228"/>
        <w:gridCol w:w="1228"/>
        <w:gridCol w:w="1309"/>
        <w:gridCol w:w="1437"/>
        <w:gridCol w:w="3028"/>
      </w:tblGrid>
      <w:tr w:rsidR="00456206" w14:paraId="7B7A6D0D" w14:textId="77777777" w:rsidTr="00456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7A6D08" w14:textId="77777777" w:rsidR="00456206" w:rsidRDefault="000454E5">
            <w:pPr>
              <w:pStyle w:val="Compact"/>
            </w:pPr>
            <w:r>
              <w:lastRenderedPageBreak/>
              <w:t>t</w:t>
            </w:r>
          </w:p>
        </w:tc>
        <w:tc>
          <w:tcPr>
            <w:tcW w:w="0" w:type="auto"/>
          </w:tcPr>
          <w:p w14:paraId="7B7A6D09" w14:textId="77777777" w:rsidR="00456206" w:rsidRDefault="000454E5">
            <w:pPr>
              <w:pStyle w:val="Compact"/>
            </w:pPr>
            <w:proofErr w:type="spellStart"/>
            <w:r>
              <w:t>t+u</w:t>
            </w:r>
            <w:proofErr w:type="spellEnd"/>
          </w:p>
        </w:tc>
        <w:tc>
          <w:tcPr>
            <w:tcW w:w="0" w:type="auto"/>
          </w:tcPr>
          <w:p w14:paraId="7B7A6D0A" w14:textId="77777777" w:rsidR="00456206" w:rsidRDefault="000454E5">
            <w:pPr>
              <w:pStyle w:val="Compact"/>
            </w:pPr>
            <w:r>
              <w:t>F(t)</w:t>
            </w:r>
          </w:p>
        </w:tc>
        <w:tc>
          <w:tcPr>
            <w:tcW w:w="0" w:type="auto"/>
          </w:tcPr>
          <w:p w14:paraId="7B7A6D0B" w14:textId="77777777" w:rsidR="00456206" w:rsidRDefault="000454E5">
            <w:pPr>
              <w:pStyle w:val="Compact"/>
            </w:pPr>
            <w:r>
              <w:t>F(</w:t>
            </w:r>
            <w:proofErr w:type="spellStart"/>
            <w:r>
              <w:t>t+u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B7A6D0C" w14:textId="77777777" w:rsidR="00456206" w:rsidRDefault="00000000">
            <w:pPr>
              <w:pStyle w:val="Compact"/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den>
                </m:f>
              </m:oMath>
            </m:oMathPara>
          </w:p>
        </w:tc>
      </w:tr>
      <w:tr w:rsidR="00456206" w14:paraId="7B7A6D13" w14:textId="77777777">
        <w:tc>
          <w:tcPr>
            <w:tcW w:w="0" w:type="auto"/>
          </w:tcPr>
          <w:p w14:paraId="7B7A6D0E" w14:textId="77777777" w:rsidR="00456206" w:rsidRDefault="000454E5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14:paraId="7B7A6D0F" w14:textId="77777777" w:rsidR="00456206" w:rsidRDefault="000454E5">
            <w:pPr>
              <w:pStyle w:val="Compact"/>
            </w:pPr>
            <w:r>
              <w:t>2000</w:t>
            </w:r>
          </w:p>
        </w:tc>
        <w:tc>
          <w:tcPr>
            <w:tcW w:w="0" w:type="auto"/>
          </w:tcPr>
          <w:p w14:paraId="7B7A6D10" w14:textId="77777777" w:rsidR="00456206" w:rsidRDefault="000454E5">
            <w:pPr>
              <w:pStyle w:val="Compact"/>
            </w:pPr>
            <w:r>
              <w:t>0.010</w:t>
            </w:r>
          </w:p>
        </w:tc>
        <w:tc>
          <w:tcPr>
            <w:tcW w:w="0" w:type="auto"/>
          </w:tcPr>
          <w:p w14:paraId="7B7A6D11" w14:textId="77777777" w:rsidR="00456206" w:rsidRDefault="000454E5">
            <w:pPr>
              <w:pStyle w:val="Compact"/>
            </w:pPr>
            <w:r>
              <w:t>0.070</w:t>
            </w:r>
          </w:p>
        </w:tc>
        <w:tc>
          <w:tcPr>
            <w:tcW w:w="0" w:type="auto"/>
          </w:tcPr>
          <w:p w14:paraId="7B7A6D12" w14:textId="77777777" w:rsidR="00456206" w:rsidRDefault="000454E5">
            <w:pPr>
              <w:pStyle w:val="Compact"/>
            </w:pPr>
            <w:r>
              <w:t>0.061</w:t>
            </w:r>
          </w:p>
        </w:tc>
      </w:tr>
      <w:tr w:rsidR="00456206" w14:paraId="7B7A6D19" w14:textId="77777777">
        <w:tc>
          <w:tcPr>
            <w:tcW w:w="0" w:type="auto"/>
          </w:tcPr>
          <w:p w14:paraId="7B7A6D14" w14:textId="77777777" w:rsidR="00456206" w:rsidRDefault="000454E5">
            <w:pPr>
              <w:pStyle w:val="Compact"/>
            </w:pPr>
            <w:r>
              <w:t>2000</w:t>
            </w:r>
          </w:p>
        </w:tc>
        <w:tc>
          <w:tcPr>
            <w:tcW w:w="0" w:type="auto"/>
          </w:tcPr>
          <w:p w14:paraId="7B7A6D15" w14:textId="77777777" w:rsidR="00456206" w:rsidRDefault="000454E5">
            <w:pPr>
              <w:pStyle w:val="Compact"/>
            </w:pPr>
            <w:r>
              <w:t>3000</w:t>
            </w:r>
          </w:p>
        </w:tc>
        <w:tc>
          <w:tcPr>
            <w:tcW w:w="0" w:type="auto"/>
          </w:tcPr>
          <w:p w14:paraId="7B7A6D16" w14:textId="77777777" w:rsidR="00456206" w:rsidRDefault="000454E5">
            <w:pPr>
              <w:pStyle w:val="Compact"/>
            </w:pPr>
            <w:r>
              <w:t>0.070</w:t>
            </w:r>
          </w:p>
        </w:tc>
        <w:tc>
          <w:tcPr>
            <w:tcW w:w="0" w:type="auto"/>
          </w:tcPr>
          <w:p w14:paraId="7B7A6D17" w14:textId="77777777" w:rsidR="00456206" w:rsidRDefault="000454E5">
            <w:pPr>
              <w:pStyle w:val="Compact"/>
            </w:pPr>
            <w:r>
              <w:t>0.205</w:t>
            </w:r>
          </w:p>
        </w:tc>
        <w:tc>
          <w:tcPr>
            <w:tcW w:w="0" w:type="auto"/>
          </w:tcPr>
          <w:p w14:paraId="7B7A6D18" w14:textId="77777777" w:rsidR="00456206" w:rsidRDefault="000454E5">
            <w:pPr>
              <w:pStyle w:val="Compact"/>
            </w:pPr>
            <w:r>
              <w:t>0.145</w:t>
            </w:r>
          </w:p>
        </w:tc>
      </w:tr>
      <w:tr w:rsidR="00456206" w14:paraId="7B7A6D1F" w14:textId="77777777">
        <w:tc>
          <w:tcPr>
            <w:tcW w:w="0" w:type="auto"/>
          </w:tcPr>
          <w:p w14:paraId="7B7A6D1A" w14:textId="77777777" w:rsidR="00456206" w:rsidRDefault="000454E5">
            <w:pPr>
              <w:pStyle w:val="Compact"/>
            </w:pPr>
            <w:r>
              <w:t>3000</w:t>
            </w:r>
          </w:p>
        </w:tc>
        <w:tc>
          <w:tcPr>
            <w:tcW w:w="0" w:type="auto"/>
          </w:tcPr>
          <w:p w14:paraId="7B7A6D1B" w14:textId="77777777" w:rsidR="00456206" w:rsidRDefault="000454E5">
            <w:pPr>
              <w:pStyle w:val="Compact"/>
            </w:pPr>
            <w:r>
              <w:t>4000</w:t>
            </w:r>
          </w:p>
        </w:tc>
        <w:tc>
          <w:tcPr>
            <w:tcW w:w="0" w:type="auto"/>
          </w:tcPr>
          <w:p w14:paraId="7B7A6D1C" w14:textId="77777777" w:rsidR="00456206" w:rsidRDefault="000454E5">
            <w:pPr>
              <w:pStyle w:val="Compact"/>
            </w:pPr>
            <w:r>
              <w:t>0.205</w:t>
            </w:r>
          </w:p>
        </w:tc>
        <w:tc>
          <w:tcPr>
            <w:tcW w:w="0" w:type="auto"/>
          </w:tcPr>
          <w:p w14:paraId="7B7A6D1D" w14:textId="77777777" w:rsidR="00456206" w:rsidRDefault="000454E5">
            <w:pPr>
              <w:pStyle w:val="Compact"/>
            </w:pPr>
            <w:r>
              <w:t>0.404</w:t>
            </w:r>
          </w:p>
        </w:tc>
        <w:tc>
          <w:tcPr>
            <w:tcW w:w="0" w:type="auto"/>
          </w:tcPr>
          <w:p w14:paraId="7B7A6D1E" w14:textId="77777777" w:rsidR="00456206" w:rsidRDefault="000454E5">
            <w:pPr>
              <w:pStyle w:val="Compact"/>
            </w:pPr>
            <w:r>
              <w:t>0.251</w:t>
            </w:r>
          </w:p>
        </w:tc>
      </w:tr>
      <w:tr w:rsidR="00456206" w14:paraId="7B7A6D25" w14:textId="77777777">
        <w:tc>
          <w:tcPr>
            <w:tcW w:w="0" w:type="auto"/>
          </w:tcPr>
          <w:p w14:paraId="7B7A6D20" w14:textId="77777777" w:rsidR="00456206" w:rsidRDefault="000454E5">
            <w:pPr>
              <w:pStyle w:val="Compact"/>
            </w:pPr>
            <w:r>
              <w:t>4000</w:t>
            </w:r>
          </w:p>
        </w:tc>
        <w:tc>
          <w:tcPr>
            <w:tcW w:w="0" w:type="auto"/>
          </w:tcPr>
          <w:p w14:paraId="7B7A6D21" w14:textId="77777777" w:rsidR="00456206" w:rsidRDefault="000454E5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7B7A6D22" w14:textId="77777777" w:rsidR="00456206" w:rsidRDefault="000454E5">
            <w:pPr>
              <w:pStyle w:val="Compact"/>
            </w:pPr>
            <w:r>
              <w:t>0.404</w:t>
            </w:r>
          </w:p>
        </w:tc>
        <w:tc>
          <w:tcPr>
            <w:tcW w:w="0" w:type="auto"/>
          </w:tcPr>
          <w:p w14:paraId="7B7A6D23" w14:textId="77777777" w:rsidR="00456206" w:rsidRDefault="000454E5">
            <w:pPr>
              <w:pStyle w:val="Compact"/>
            </w:pPr>
            <w:r>
              <w:t>0.622</w:t>
            </w:r>
          </w:p>
        </w:tc>
        <w:tc>
          <w:tcPr>
            <w:tcW w:w="0" w:type="auto"/>
          </w:tcPr>
          <w:p w14:paraId="7B7A6D24" w14:textId="77777777" w:rsidR="00456206" w:rsidRDefault="000454E5">
            <w:pPr>
              <w:pStyle w:val="Compact"/>
            </w:pPr>
            <w:r>
              <w:t>0.366</w:t>
            </w:r>
          </w:p>
        </w:tc>
      </w:tr>
    </w:tbl>
    <w:p w14:paraId="7B7A6D26" w14:textId="77777777" w:rsidR="00456206" w:rsidRDefault="000454E5">
      <w:pPr>
        <w:pStyle w:val="Corpsdetexte"/>
      </w:pPr>
      <w:r>
        <w:t xml:space="preserve">Entre 3000 et 4000 </w:t>
      </w:r>
      <w:proofErr w:type="spellStart"/>
      <w:r>
        <w:t>heures</w:t>
      </w:r>
      <w:proofErr w:type="spellEnd"/>
      <w:r>
        <w:t xml:space="preserve"> 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d’avarie</w:t>
      </w:r>
      <w:proofErr w:type="spellEnd"/>
      <w:r>
        <w:t xml:space="preserve"> et de 25.1%, le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moyen</w:t>
      </w:r>
      <w:proofErr w:type="spellEnd"/>
      <w:r>
        <w:t xml:space="preserve"> par </w:t>
      </w:r>
      <w:proofErr w:type="spellStart"/>
      <w:r>
        <w:t>heure</w:t>
      </w:r>
      <w:proofErr w:type="spellEnd"/>
      <w:r>
        <w:t xml:space="preserve"> sera de 0.0251%</w:t>
      </w:r>
    </w:p>
    <w:p w14:paraId="7B7A6D27" w14:textId="77777777" w:rsidR="00456206" w:rsidRDefault="000454E5">
      <w:pPr>
        <w:pStyle w:val="Titre4"/>
      </w:pPr>
      <w:bookmarkStart w:id="8" w:name="X1676dc3b90fcffe5e7fb8b4680871c659ab1558"/>
      <w:bookmarkEnd w:id="7"/>
      <w:r>
        <w:t xml:space="preserve">II] Nous </w:t>
      </w:r>
      <w:proofErr w:type="spellStart"/>
      <w:r>
        <w:t>étudions</w:t>
      </w:r>
      <w:proofErr w:type="spellEnd"/>
      <w:r>
        <w:t xml:space="preserve"> les </w:t>
      </w:r>
      <w:proofErr w:type="spellStart"/>
      <w:r>
        <w:t>cassures</w:t>
      </w:r>
      <w:proofErr w:type="spellEnd"/>
      <w:r>
        <w:t xml:space="preserve"> de cage de </w:t>
      </w:r>
      <w:proofErr w:type="spellStart"/>
      <w:r>
        <w:t>roulement</w:t>
      </w:r>
      <w:proofErr w:type="spellEnd"/>
      <w:r>
        <w:t xml:space="preserve"> à </w:t>
      </w:r>
      <w:proofErr w:type="spellStart"/>
      <w:r>
        <w:t>billes</w:t>
      </w:r>
      <w:proofErr w:type="spellEnd"/>
      <w:r>
        <w:t>.</w:t>
      </w:r>
    </w:p>
    <w:p w14:paraId="7B7A6D28" w14:textId="77777777" w:rsidR="00456206" w:rsidRDefault="000454E5">
      <w:pPr>
        <w:pStyle w:val="FirstParagraph"/>
      </w:pPr>
      <w:r>
        <w:t xml:space="preserve">Sur 6 </w:t>
      </w:r>
      <w:proofErr w:type="spellStart"/>
      <w:r>
        <w:t>roulements</w:t>
      </w:r>
      <w:proofErr w:type="spellEnd"/>
      <w:r>
        <w:t xml:space="preserve">. On nous </w:t>
      </w:r>
      <w:proofErr w:type="spellStart"/>
      <w:r>
        <w:t>donne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de cycles </w:t>
      </w:r>
      <w:proofErr w:type="spellStart"/>
      <w:r>
        <w:t>avant</w:t>
      </w:r>
      <w:proofErr w:type="spellEnd"/>
      <w:r>
        <w:t xml:space="preserve"> </w:t>
      </w:r>
      <w:proofErr w:type="gramStart"/>
      <w:r>
        <w:t>rupture :</w:t>
      </w:r>
      <w:proofErr w:type="gramEnd"/>
    </w:p>
    <w:p w14:paraId="7B7A6D29" w14:textId="77777777" w:rsidR="00456206" w:rsidRDefault="000454E5">
      <w:pPr>
        <w:pStyle w:val="Corpsdetexte"/>
      </w:pPr>
      <m:oMathPara>
        <m:oMath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1.3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9.8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2.7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6.6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5.2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14:paraId="7B7A6D2A" w14:textId="77777777" w:rsidR="00456206" w:rsidRDefault="000454E5">
      <w:pPr>
        <w:pStyle w:val="Corpsdetexte"/>
      </w:pPr>
      <w:proofErr w:type="spellStart"/>
      <w:r>
        <w:t>Lançons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proofErr w:type="gramStart"/>
      <w:r>
        <w:t>analyse</w:t>
      </w:r>
      <w:proofErr w:type="spellEnd"/>
      <w:r>
        <w:t xml:space="preserve"> :</w:t>
      </w:r>
      <w:proofErr w:type="gramEnd"/>
    </w:p>
    <w:p w14:paraId="7B7A6D2B" w14:textId="77777777" w:rsidR="00456206" w:rsidRDefault="000454E5">
      <w:pPr>
        <w:pStyle w:val="SourceCode"/>
      </w:pPr>
      <w:r>
        <w:rPr>
          <w:rStyle w:val="NormalTok"/>
        </w:rPr>
        <w:t>cycles</w:t>
      </w:r>
      <w:r>
        <w:rPr>
          <w:rStyle w:val="OtherTok"/>
        </w:rPr>
        <w:t>&lt;-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FloatTok"/>
        </w:rPr>
        <w:t>1.3</w:t>
      </w:r>
      <w:r>
        <w:rPr>
          <w:rStyle w:val="NormalTok"/>
        </w:rPr>
        <w:t>,</w:t>
      </w:r>
      <w:r>
        <w:rPr>
          <w:rStyle w:val="FloatTok"/>
        </w:rPr>
        <w:t>9.8</w:t>
      </w:r>
      <w:r>
        <w:rPr>
          <w:rStyle w:val="NormalTok"/>
        </w:rPr>
        <w:t>,</w:t>
      </w:r>
      <w:r>
        <w:rPr>
          <w:rStyle w:val="FloatTok"/>
        </w:rPr>
        <w:t>2.7</w:t>
      </w:r>
      <w:r>
        <w:rPr>
          <w:rStyle w:val="NormalTok"/>
        </w:rPr>
        <w:t>,</w:t>
      </w:r>
      <w:r>
        <w:rPr>
          <w:rStyle w:val="FloatTok"/>
        </w:rPr>
        <w:t>6.6</w:t>
      </w:r>
      <w:r>
        <w:rPr>
          <w:rStyle w:val="NormalTok"/>
        </w:rPr>
        <w:t>,</w:t>
      </w:r>
      <w:r>
        <w:rPr>
          <w:rStyle w:val="FloatTok"/>
        </w:rPr>
        <w:t>5.2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MRRw2p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cycles,</w:t>
      </w:r>
      <w:r>
        <w:rPr>
          <w:rStyle w:val="AttributeTok"/>
        </w:rPr>
        <w:t>show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T)</w:t>
      </w:r>
      <w:r>
        <w:rPr>
          <w:rStyle w:val="OtherTok"/>
        </w:rPr>
        <w:t>-&gt;</w:t>
      </w:r>
      <w:r>
        <w:rPr>
          <w:rStyle w:val="NormalTok"/>
        </w:rPr>
        <w:t>res</w:t>
      </w:r>
    </w:p>
    <w:p w14:paraId="7B7A6D2C" w14:textId="77777777" w:rsidR="00456206" w:rsidRDefault="000454E5">
      <w:pPr>
        <w:pStyle w:val="FirstParagraph"/>
      </w:pPr>
      <w:r>
        <w:rPr>
          <w:noProof/>
        </w:rPr>
        <w:drawing>
          <wp:inline distT="0" distB="0" distL="0" distR="0" wp14:anchorId="7B7A6D4A" wp14:editId="7B7A6D4B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BACH_Weibull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A6D2D" w14:textId="77777777" w:rsidR="00456206" w:rsidRDefault="000454E5">
      <w:pPr>
        <w:pStyle w:val="Corpsdetexte"/>
      </w:pPr>
      <w:r>
        <w:t xml:space="preserve">Les fabricants de </w:t>
      </w:r>
      <w:proofErr w:type="spellStart"/>
      <w:r>
        <w:t>roulements</w:t>
      </w:r>
      <w:proofErr w:type="spellEnd"/>
      <w:r>
        <w:t xml:space="preserve"> </w:t>
      </w:r>
      <w:proofErr w:type="spellStart"/>
      <w:r>
        <w:t>nomment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 xml:space="preserve"> la durée de vie nominale qui correspond à un seuil de fiabilité de 90%, c’est-à-dire 90% atteignent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</w:p>
    <w:p w14:paraId="7B7A6D2E" w14:textId="77777777" w:rsidR="00456206" w:rsidRDefault="000454E5">
      <w:pPr>
        <w:pStyle w:val="Corpsdetexte"/>
      </w:pPr>
      <w:r>
        <w:t xml:space="preserve">Dans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avec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5.729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1.494</m:t>
                </m:r>
              </m:sup>
            </m:sSup>
          </m:sup>
        </m:sSup>
      </m:oMath>
      <w:r>
        <w:t xml:space="preserve"> on trouve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1.27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cycles</w:t>
      </w:r>
    </w:p>
    <w:p w14:paraId="7B7A6D2F" w14:textId="77777777" w:rsidR="00456206" w:rsidRDefault="00456206">
      <w:pPr>
        <w:pStyle w:val="Corpsdetexte"/>
      </w:pPr>
    </w:p>
    <w:p w14:paraId="7B7A6D30" w14:textId="77777777" w:rsidR="00456206" w:rsidRDefault="000454E5">
      <w:pPr>
        <w:pStyle w:val="Titre4"/>
      </w:pPr>
      <w:bookmarkStart w:id="9" w:name="références"/>
      <w:bookmarkEnd w:id="8"/>
      <w:proofErr w:type="spellStart"/>
      <w:r>
        <w:t>Références</w:t>
      </w:r>
      <w:proofErr w:type="spellEnd"/>
    </w:p>
    <w:p w14:paraId="7B7A6D31" w14:textId="77777777" w:rsidR="00456206" w:rsidRDefault="000454E5">
      <w:pPr>
        <w:numPr>
          <w:ilvl w:val="0"/>
          <w:numId w:val="7"/>
        </w:numPr>
      </w:pPr>
      <w:r>
        <w:t>[Abernethy] “The New Weibull Handbook” by Dr. Robert B. Abernethy Author and Publisher Fifth Edition</w:t>
      </w:r>
    </w:p>
    <w:p w14:paraId="7B7A6D32" w14:textId="77777777" w:rsidR="00456206" w:rsidRDefault="000454E5">
      <w:pPr>
        <w:numPr>
          <w:ilvl w:val="0"/>
          <w:numId w:val="7"/>
        </w:numPr>
      </w:pPr>
      <w:r>
        <w:t xml:space="preserve">[Abernethy 1983] Abernethy, Robert B. and the ASME MFFCC SIC I </w:t>
      </w:r>
      <w:proofErr w:type="spellStart"/>
      <w:r>
        <w:t>COmmittee</w:t>
      </w:r>
      <w:proofErr w:type="spellEnd"/>
      <w:r>
        <w:t>, “Measurement Uncertainty for Fluid Flow in Closed Conduits,” ANSI/ASME MFC-2M-1983.</w:t>
      </w:r>
    </w:p>
    <w:p w14:paraId="7B7A6D33" w14:textId="77777777" w:rsidR="00456206" w:rsidRDefault="000454E5">
      <w:pPr>
        <w:numPr>
          <w:ilvl w:val="0"/>
          <w:numId w:val="7"/>
        </w:numPr>
      </w:pPr>
      <w:r>
        <w:t>[</w:t>
      </w:r>
      <w:proofErr w:type="spellStart"/>
      <w:r>
        <w:t>Benard</w:t>
      </w:r>
      <w:proofErr w:type="spellEnd"/>
      <w:r>
        <w:t xml:space="preserve">], A., and B.C. </w:t>
      </w:r>
      <w:proofErr w:type="spellStart"/>
      <w:r>
        <w:t>Bosi-Levenbach</w:t>
      </w:r>
      <w:proofErr w:type="spellEnd"/>
      <w:r>
        <w:t xml:space="preserve"> “The Plotting of Observations on Probability Paper,” </w:t>
      </w:r>
      <w:proofErr w:type="spellStart"/>
      <w:r>
        <w:t>Statististica</w:t>
      </w:r>
      <w:proofErr w:type="spellEnd"/>
      <w:r>
        <w:t xml:space="preserve"> </w:t>
      </w:r>
      <w:proofErr w:type="spellStart"/>
      <w:r>
        <w:t>Neerlandica</w:t>
      </w:r>
      <w:proofErr w:type="spellEnd"/>
      <w:r>
        <w:t>, Vol. 7, 1953, p. 163-173.</w:t>
      </w:r>
    </w:p>
    <w:p w14:paraId="7B7A6D34" w14:textId="77777777" w:rsidR="00456206" w:rsidRDefault="000454E5">
      <w:pPr>
        <w:numPr>
          <w:ilvl w:val="0"/>
          <w:numId w:val="7"/>
        </w:numPr>
      </w:pPr>
      <w:r>
        <w:t xml:space="preserve">[Johnson 1964] Johnson, Leonard G., “Median Ranks of Sample Values in their Populations with an Application to Certain Fatigue Studies,” Industrial Mathematics, Vol. 2, 1951. </w:t>
      </w:r>
      <w:proofErr w:type="gramStart"/>
      <w:r>
        <w:t>Also</w:t>
      </w:r>
      <w:proofErr w:type="gramEnd"/>
      <w:r>
        <w:t xml:space="preserve"> Johnson, Leonard G., “The Statistical Treatment of Fatigue Experiments,” Elsevier Publishing Company, 1964.</w:t>
      </w:r>
    </w:p>
    <w:p w14:paraId="7B7A6D35" w14:textId="77777777" w:rsidR="00456206" w:rsidRDefault="000454E5">
      <w:pPr>
        <w:numPr>
          <w:ilvl w:val="0"/>
          <w:numId w:val="7"/>
        </w:numPr>
      </w:pPr>
      <w:r>
        <w:t>[</w:t>
      </w:r>
      <w:proofErr w:type="spellStart"/>
      <w:r>
        <w:t>OpenReliability</w:t>
      </w:r>
      <w:proofErr w:type="spellEnd"/>
      <w:r>
        <w:t xml:space="preserve">] Introducing </w:t>
      </w:r>
      <w:proofErr w:type="spellStart"/>
      <w:r>
        <w:t>WeibullR</w:t>
      </w:r>
      <w:proofErr w:type="spellEnd"/>
      <w:r>
        <w:t xml:space="preserve"> </w:t>
      </w:r>
      <w:hyperlink r:id="rId30">
        <w:r>
          <w:rPr>
            <w:rStyle w:val="Lienhypertexte"/>
          </w:rPr>
          <w:t>http://www.openreliability.org/weibull-r-weibull-analysis-on-r/</w:t>
        </w:r>
      </w:hyperlink>
    </w:p>
    <w:p w14:paraId="7B7A6D36" w14:textId="77777777" w:rsidR="00456206" w:rsidRDefault="000454E5">
      <w:pPr>
        <w:numPr>
          <w:ilvl w:val="0"/>
          <w:numId w:val="7"/>
        </w:numPr>
      </w:pPr>
      <w:r>
        <w:t>[</w:t>
      </w:r>
      <w:proofErr w:type="spellStart"/>
      <w:r>
        <w:t>Waloddi</w:t>
      </w:r>
      <w:proofErr w:type="spellEnd"/>
      <w:r>
        <w:t xml:space="preserve"> WEIBULL] </w:t>
      </w:r>
      <w:hyperlink r:id="rId31">
        <w:r>
          <w:rPr>
            <w:rStyle w:val="Lienhypertexte"/>
          </w:rPr>
          <w:t xml:space="preserve">“A Statistical Distribution Function of Wide Applicability”, ASME </w:t>
        </w:r>
        <w:proofErr w:type="spellStart"/>
        <w:r>
          <w:rPr>
            <w:rStyle w:val="Lienhypertexte"/>
          </w:rPr>
          <w:t>Joumal</w:t>
        </w:r>
        <w:proofErr w:type="spellEnd"/>
        <w:r>
          <w:rPr>
            <w:rStyle w:val="Lienhypertexte"/>
          </w:rPr>
          <w:t xml:space="preserve"> Of Applied Mechanics Paper, 1951.</w:t>
        </w:r>
      </w:hyperlink>
    </w:p>
    <w:p w14:paraId="7B7A6D37" w14:textId="77777777" w:rsidR="00456206" w:rsidRDefault="000454E5">
      <w:pPr>
        <w:numPr>
          <w:ilvl w:val="0"/>
          <w:numId w:val="7"/>
        </w:numPr>
      </w:pPr>
      <w:r>
        <w:t>[</w:t>
      </w:r>
      <w:proofErr w:type="spellStart"/>
      <w:r>
        <w:t>WeibullR</w:t>
      </w:r>
      <w:proofErr w:type="spellEnd"/>
      <w:r>
        <w:t xml:space="preserve">] </w:t>
      </w:r>
      <w:hyperlink r:id="rId32">
        <w:r>
          <w:rPr>
            <w:rStyle w:val="Lienhypertexte"/>
          </w:rPr>
          <w:t>https://cran.r-project.org/web/packages/WeibullR/index.html</w:t>
        </w:r>
      </w:hyperlink>
      <w:bookmarkEnd w:id="9"/>
    </w:p>
    <w:sectPr w:rsidR="00456206" w:rsidSect="0059695A">
      <w:headerReference w:type="default" r:id="rId33"/>
      <w:headerReference w:type="first" r:id="rId34"/>
      <w:pgSz w:w="12240" w:h="15840"/>
      <w:pgMar w:top="1417" w:right="1417" w:bottom="1417" w:left="1417" w:header="426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15CE0" w14:textId="77777777" w:rsidR="005C28EB" w:rsidRDefault="005C28EB">
      <w:pPr>
        <w:spacing w:after="0"/>
      </w:pPr>
      <w:r>
        <w:separator/>
      </w:r>
    </w:p>
  </w:endnote>
  <w:endnote w:type="continuationSeparator" w:id="0">
    <w:p w14:paraId="5E884AB9" w14:textId="77777777" w:rsidR="005C28EB" w:rsidRDefault="005C28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30B20" w14:textId="77777777" w:rsidR="005C28EB" w:rsidRDefault="005C28EB">
      <w:r>
        <w:separator/>
      </w:r>
    </w:p>
  </w:footnote>
  <w:footnote w:type="continuationSeparator" w:id="0">
    <w:p w14:paraId="3743EC0C" w14:textId="77777777" w:rsidR="005C28EB" w:rsidRDefault="005C2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C9982" w14:textId="6A0BDBA0" w:rsidR="0059695A" w:rsidRDefault="0059695A">
    <w:pPr>
      <w:pStyle w:val="En-tte"/>
    </w:pPr>
  </w:p>
  <w:p w14:paraId="33E8F974" w14:textId="77777777" w:rsidR="0059695A" w:rsidRDefault="0059695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Ind w:w="-7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89"/>
      <w:gridCol w:w="8233"/>
    </w:tblGrid>
    <w:tr w:rsidR="0059695A" w14:paraId="14E68CFE" w14:textId="77777777" w:rsidTr="0059695A">
      <w:tc>
        <w:tcPr>
          <w:tcW w:w="1389" w:type="dxa"/>
        </w:tcPr>
        <w:p w14:paraId="02804896" w14:textId="23D1FDD1" w:rsidR="0059695A" w:rsidRDefault="0059695A">
          <w:pPr>
            <w:pStyle w:val="En-tte"/>
          </w:pPr>
          <w:r>
            <w:rPr>
              <w:noProof/>
            </w:rPr>
            <w:drawing>
              <wp:inline distT="0" distB="0" distL="0" distR="0" wp14:anchorId="4A02F1FF" wp14:editId="1FD0C889">
                <wp:extent cx="745236" cy="795528"/>
                <wp:effectExtent l="0" t="0" r="0" b="0"/>
                <wp:docPr id="14" name="Image 14" descr="Une image contenant texte, extérieur, clipart, capture d’écran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 descr="Une image contenant texte, extérieur, clipart, capture d’écran&#10;&#10;Description générée automatique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33" w:type="dxa"/>
        </w:tcPr>
        <w:p w14:paraId="0BA86B32" w14:textId="77777777" w:rsidR="0059695A" w:rsidRDefault="0059695A" w:rsidP="0059695A">
          <w:pPr>
            <w:pStyle w:val="Titre"/>
          </w:pPr>
          <w:r>
            <w:t xml:space="preserve">Weibull </w:t>
          </w:r>
          <w:proofErr w:type="spellStart"/>
          <w:r>
            <w:t>en</w:t>
          </w:r>
          <w:proofErr w:type="spellEnd"/>
          <w:r>
            <w:t xml:space="preserve"> </w:t>
          </w:r>
          <w:proofErr w:type="spellStart"/>
          <w:r>
            <w:t>bref</w:t>
          </w:r>
          <w:proofErr w:type="spellEnd"/>
          <w:r>
            <w:t xml:space="preserve"> et avec R…</w:t>
          </w:r>
        </w:p>
        <w:p w14:paraId="57250F37" w14:textId="232A2FC2" w:rsidR="0059695A" w:rsidRPr="0059695A" w:rsidRDefault="0059695A" w:rsidP="0059695A">
          <w:pPr>
            <w:pStyle w:val="Author"/>
            <w:rPr>
              <w:sz w:val="16"/>
              <w:szCs w:val="16"/>
            </w:rPr>
          </w:pPr>
          <w:r w:rsidRPr="0059695A">
            <w:rPr>
              <w:sz w:val="16"/>
              <w:szCs w:val="16"/>
            </w:rPr>
            <w:t xml:space="preserve">S. Jaubert </w:t>
          </w:r>
          <w:r w:rsidR="004613A5">
            <w:rPr>
              <w:sz w:val="16"/>
              <w:szCs w:val="16"/>
            </w:rPr>
            <w:t>–</w:t>
          </w:r>
          <w:r w:rsidRPr="0059695A">
            <w:rPr>
              <w:sz w:val="16"/>
              <w:szCs w:val="16"/>
            </w:rPr>
            <w:t xml:space="preserve"> </w:t>
          </w:r>
          <w:r w:rsidR="004613A5">
            <w:rPr>
              <w:sz w:val="16"/>
              <w:szCs w:val="16"/>
            </w:rPr>
            <w:t>17/11</w:t>
          </w:r>
          <w:r w:rsidRPr="0059695A">
            <w:rPr>
              <w:sz w:val="16"/>
              <w:szCs w:val="16"/>
            </w:rPr>
            <w:t>/202</w:t>
          </w:r>
          <w:r w:rsidR="004613A5">
            <w:rPr>
              <w:sz w:val="16"/>
              <w:szCs w:val="16"/>
            </w:rPr>
            <w:t>2</w:t>
          </w:r>
        </w:p>
        <w:p w14:paraId="0E6D5F1D" w14:textId="6AB68B2B" w:rsidR="0059695A" w:rsidRDefault="0059695A" w:rsidP="0059695A">
          <w:pPr>
            <w:pStyle w:val="En-tte"/>
            <w:tabs>
              <w:tab w:val="clear" w:pos="4536"/>
              <w:tab w:val="clear" w:pos="9072"/>
              <w:tab w:val="left" w:pos="5631"/>
            </w:tabs>
          </w:pPr>
          <w:r>
            <w:tab/>
          </w:r>
        </w:p>
      </w:tc>
    </w:tr>
  </w:tbl>
  <w:p w14:paraId="0AEBFE1E" w14:textId="77777777" w:rsidR="0059695A" w:rsidRDefault="0059695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522947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12C7E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872762520">
    <w:abstractNumId w:val="0"/>
  </w:num>
  <w:num w:numId="2" w16cid:durableId="681205629">
    <w:abstractNumId w:val="1"/>
  </w:num>
  <w:num w:numId="3" w16cid:durableId="1905215771">
    <w:abstractNumId w:val="1"/>
  </w:num>
  <w:num w:numId="4" w16cid:durableId="931861521">
    <w:abstractNumId w:val="1"/>
  </w:num>
  <w:num w:numId="5" w16cid:durableId="1221282418">
    <w:abstractNumId w:val="1"/>
  </w:num>
  <w:num w:numId="6" w16cid:durableId="1577127831">
    <w:abstractNumId w:val="1"/>
  </w:num>
  <w:num w:numId="7" w16cid:durableId="1660108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206"/>
    <w:rsid w:val="000454E5"/>
    <w:rsid w:val="00090E71"/>
    <w:rsid w:val="00456206"/>
    <w:rsid w:val="004613A5"/>
    <w:rsid w:val="0059695A"/>
    <w:rsid w:val="005C28EB"/>
    <w:rsid w:val="008260BA"/>
    <w:rsid w:val="00AF18F4"/>
    <w:rsid w:val="00C66CAE"/>
    <w:rsid w:val="00DA2F83"/>
    <w:rsid w:val="00F90A72"/>
    <w:rsid w:val="00FA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6C17"/>
  <w15:docId w15:val="{98EA9880-0B6D-4AEF-A513-D0CD2FA2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iPriority w:val="99"/>
    <w:unhideWhenUsed/>
    <w:rsid w:val="0059695A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59695A"/>
  </w:style>
  <w:style w:type="paragraph" w:styleId="Pieddepage">
    <w:name w:val="footer"/>
    <w:basedOn w:val="Normal"/>
    <w:link w:val="PieddepageCar"/>
    <w:unhideWhenUsed/>
    <w:rsid w:val="0059695A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59695A"/>
  </w:style>
  <w:style w:type="table" w:styleId="Grilledutableau">
    <w:name w:val="Table Grid"/>
    <w:basedOn w:val="TableauNormal"/>
    <w:rsid w:val="005969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Normal_distribution" TargetMode="External"/><Relationship Id="rId18" Type="http://schemas.openxmlformats.org/officeDocument/2006/relationships/hyperlink" Target="https://www.weibull.com/hotwire/issue187/hottopics187.htm" TargetMode="External"/><Relationship Id="rId26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34" Type="http://schemas.openxmlformats.org/officeDocument/2006/relationships/header" Target="header2.xml"/><Relationship Id="rId7" Type="http://schemas.openxmlformats.org/officeDocument/2006/relationships/hyperlink" Target="https://fr.wikipedia.org/wiki/Fiabilit%C3%A9" TargetMode="External"/><Relationship Id="rId12" Type="http://schemas.openxmlformats.org/officeDocument/2006/relationships/hyperlink" Target="https://en.wikipedia.org/wiki/Normal_distribution" TargetMode="External"/><Relationship Id="rId17" Type="http://schemas.openxmlformats.org/officeDocument/2006/relationships/hyperlink" Target="https://www.researchgate.net/publication/334205633" TargetMode="External"/><Relationship Id="rId25" Type="http://schemas.openxmlformats.org/officeDocument/2006/relationships/hyperlink" Target="https://commons.wikimedia.org/w/index.php?curid=7458336" TargetMode="External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2.jpg"/><Relationship Id="rId20" Type="http://schemas.openxmlformats.org/officeDocument/2006/relationships/hyperlink" Target="https://cran.r-project.org/web/packages/WeibullR/index.html" TargetMode="External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Log-normal_distribution" TargetMode="External"/><Relationship Id="rId24" Type="http://schemas.openxmlformats.org/officeDocument/2006/relationships/image" Target="media/image6.png"/><Relationship Id="rId32" Type="http://schemas.openxmlformats.org/officeDocument/2006/relationships/hyperlink" Target="https://cran.r-project.org/web/packages/WeibullR/index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Poisson_distribution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hyperlink" Target="https://repositorio.ufsc.br/bitstream/handle/123456789/214656/PEAS0324-D.pdf?sequence=-1" TargetMode="External"/><Relationship Id="rId31" Type="http://schemas.openxmlformats.org/officeDocument/2006/relationships/hyperlink" Target="http://web.cecs.pdx.edu/cgshirl/Documents/Weibull-ASME-Paper-195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eb.cecs.pdx.edu/cgshirl/Documents/Weibull-ASME-Paper-1951.pdf" TargetMode="External"/><Relationship Id="rId14" Type="http://schemas.openxmlformats.org/officeDocument/2006/relationships/hyperlink" Target="https://en.wikipedia.org/wiki/Rayleigh_distribution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openxmlformats.org/officeDocument/2006/relationships/hyperlink" Target="http://www.openreliability.org/weibull-r-weibull-analysis-on-r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en.wikipedia.org/wiki/Waloddi_Weibul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14</Pages>
  <Words>2675</Words>
  <Characters>14715</Characters>
  <Application>Microsoft Office Word</Application>
  <DocSecurity>0</DocSecurity>
  <Lines>122</Lines>
  <Paragraphs>34</Paragraphs>
  <ScaleCrop>false</ScaleCrop>
  <Company/>
  <LinksUpToDate>false</LinksUpToDate>
  <CharactersWithSpaces>17356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Weibull en bref et avec R…</dc:title>
  <dc:creator>S. Jaubert</dc:creator>
  <cp:keywords/>
  <cp:lastModifiedBy>Stéphane JAUBERT</cp:lastModifiedBy>
  <cp:revision>9</cp:revision>
  <cp:lastPrinted>2022-03-21T09:40:00Z</cp:lastPrinted>
  <dcterms:created xsi:type="dcterms:W3CDTF">2022-03-21T09:39:00Z</dcterms:created>
  <dcterms:modified xsi:type="dcterms:W3CDTF">2022-11-18T11:42:00Z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mars 2022</vt:lpwstr>
  </property>
  <property fmtid="{D5CDD505-2E9C-101B-9397-08002B2CF9AE}" pid="3" name="output">
    <vt:lpwstr/>
  </property>
</Properties>
</file>