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5CFB" w:rsidRPr="002430C1" w:rsidRDefault="008016DA" w:rsidP="003F0000">
      <w:pPr>
        <w:spacing w:line="360" w:lineRule="auto"/>
        <w:rPr>
          <w:rFonts w:ascii="Times New Roman" w:hAnsi="Times New Roman" w:cs="Times New Roman"/>
          <w:sz w:val="24"/>
          <w:szCs w:val="24"/>
        </w:rPr>
      </w:pPr>
      <w:r w:rsidRPr="002430C1">
        <w:rPr>
          <w:rFonts w:ascii="Times New Roman" w:hAnsi="Times New Roman" w:cs="Times New Roman"/>
          <w:b/>
          <w:i/>
          <w:sz w:val="24"/>
          <w:szCs w:val="24"/>
        </w:rPr>
        <w:t>Assigned Character</w:t>
      </w:r>
      <w:r w:rsidRPr="002430C1">
        <w:rPr>
          <w:rFonts w:ascii="Times New Roman" w:hAnsi="Times New Roman" w:cs="Times New Roman"/>
          <w:i/>
          <w:sz w:val="24"/>
          <w:szCs w:val="24"/>
        </w:rPr>
        <w:t>:</w:t>
      </w:r>
      <w:r w:rsidRPr="002430C1">
        <w:rPr>
          <w:rFonts w:ascii="Times New Roman" w:hAnsi="Times New Roman" w:cs="Times New Roman"/>
          <w:sz w:val="24"/>
          <w:szCs w:val="24"/>
        </w:rPr>
        <w:t xml:space="preserve"> John Hamilton Gray </w:t>
      </w:r>
      <w:r w:rsidR="009F1018">
        <w:rPr>
          <w:rFonts w:ascii="Times New Roman" w:hAnsi="Times New Roman" w:cs="Times New Roman"/>
          <w:sz w:val="24"/>
          <w:szCs w:val="24"/>
        </w:rPr>
        <w:tab/>
      </w:r>
      <w:r w:rsidR="009F1018">
        <w:rPr>
          <w:rFonts w:ascii="Times New Roman" w:hAnsi="Times New Roman" w:cs="Times New Roman"/>
          <w:sz w:val="24"/>
          <w:szCs w:val="24"/>
        </w:rPr>
        <w:tab/>
      </w:r>
      <w:r w:rsidR="009F1018">
        <w:rPr>
          <w:rFonts w:ascii="Times New Roman" w:hAnsi="Times New Roman" w:cs="Times New Roman"/>
          <w:sz w:val="24"/>
          <w:szCs w:val="24"/>
        </w:rPr>
        <w:tab/>
        <w:t xml:space="preserve">        </w:t>
      </w:r>
      <w:r w:rsidRPr="002430C1">
        <w:rPr>
          <w:rFonts w:ascii="Times New Roman" w:hAnsi="Times New Roman" w:cs="Times New Roman"/>
          <w:b/>
          <w:i/>
          <w:sz w:val="24"/>
          <w:szCs w:val="24"/>
        </w:rPr>
        <w:t>Delegate Name</w:t>
      </w:r>
      <w:r w:rsidRPr="002430C1">
        <w:rPr>
          <w:rFonts w:ascii="Times New Roman" w:hAnsi="Times New Roman" w:cs="Times New Roman"/>
          <w:i/>
          <w:sz w:val="24"/>
          <w:szCs w:val="24"/>
        </w:rPr>
        <w:t>:</w:t>
      </w:r>
      <w:r w:rsidRPr="002430C1">
        <w:rPr>
          <w:rFonts w:ascii="Times New Roman" w:hAnsi="Times New Roman" w:cs="Times New Roman"/>
          <w:sz w:val="24"/>
          <w:szCs w:val="24"/>
        </w:rPr>
        <w:t xml:space="preserve"> Joo Young Lee</w:t>
      </w:r>
    </w:p>
    <w:p w:rsidR="000B5CFB" w:rsidRPr="002430C1" w:rsidRDefault="000B5CFB" w:rsidP="003F0000">
      <w:pPr>
        <w:spacing w:line="360" w:lineRule="auto"/>
        <w:jc w:val="center"/>
        <w:rPr>
          <w:rFonts w:ascii="Times New Roman" w:hAnsi="Times New Roman" w:cs="Times New Roman"/>
          <w:sz w:val="24"/>
          <w:szCs w:val="24"/>
        </w:rPr>
      </w:pPr>
    </w:p>
    <w:p w:rsidR="000B5CFB" w:rsidRPr="002430C1" w:rsidRDefault="000B5CFB" w:rsidP="003F0000">
      <w:pPr>
        <w:spacing w:line="360" w:lineRule="auto"/>
        <w:jc w:val="center"/>
        <w:rPr>
          <w:rFonts w:ascii="Times New Roman" w:hAnsi="Times New Roman" w:cs="Times New Roman"/>
          <w:b/>
          <w:i/>
          <w:sz w:val="24"/>
          <w:szCs w:val="24"/>
        </w:rPr>
      </w:pPr>
      <w:r w:rsidRPr="002430C1">
        <w:rPr>
          <w:rFonts w:ascii="Times New Roman" w:hAnsi="Times New Roman" w:cs="Times New Roman"/>
          <w:b/>
          <w:i/>
          <w:sz w:val="24"/>
          <w:szCs w:val="24"/>
        </w:rPr>
        <w:t>Position paper for the Canadian Confederation – Bilingual Committee</w:t>
      </w:r>
    </w:p>
    <w:p w:rsidR="000B5CFB" w:rsidRPr="002430C1" w:rsidRDefault="000B5CFB" w:rsidP="003F0000">
      <w:pPr>
        <w:spacing w:line="360" w:lineRule="auto"/>
        <w:jc w:val="center"/>
        <w:rPr>
          <w:rFonts w:ascii="Times New Roman" w:hAnsi="Times New Roman" w:cs="Times New Roman"/>
          <w:b/>
          <w:i/>
          <w:sz w:val="24"/>
          <w:szCs w:val="24"/>
        </w:rPr>
      </w:pPr>
    </w:p>
    <w:p w:rsidR="000B5CFB" w:rsidRPr="002430C1" w:rsidRDefault="000B5CFB" w:rsidP="003F0000">
      <w:pPr>
        <w:spacing w:line="360" w:lineRule="auto"/>
        <w:jc w:val="center"/>
        <w:rPr>
          <w:rFonts w:ascii="Times New Roman" w:hAnsi="Times New Roman" w:cs="Times New Roman"/>
          <w:b/>
          <w:sz w:val="24"/>
          <w:szCs w:val="24"/>
        </w:rPr>
      </w:pPr>
      <w:r w:rsidRPr="002430C1">
        <w:rPr>
          <w:rFonts w:ascii="Times New Roman" w:hAnsi="Times New Roman" w:cs="Times New Roman"/>
          <w:b/>
          <w:sz w:val="24"/>
          <w:szCs w:val="24"/>
        </w:rPr>
        <w:t>Topic I: Institutional Design and Regional Diversity</w:t>
      </w:r>
    </w:p>
    <w:p w:rsidR="000B5CFB" w:rsidRPr="002430C1" w:rsidRDefault="00D910D9" w:rsidP="003F0000">
      <w:pPr>
        <w:spacing w:line="360" w:lineRule="auto"/>
        <w:jc w:val="both"/>
        <w:rPr>
          <w:rFonts w:ascii="Times New Roman" w:hAnsi="Times New Roman" w:cs="Times New Roman"/>
          <w:sz w:val="24"/>
          <w:szCs w:val="24"/>
        </w:rPr>
      </w:pPr>
      <w:r w:rsidRPr="002430C1">
        <w:rPr>
          <w:rFonts w:ascii="Times New Roman" w:hAnsi="Times New Roman" w:cs="Times New Roman"/>
          <w:sz w:val="24"/>
          <w:szCs w:val="24"/>
        </w:rPr>
        <w:tab/>
      </w:r>
      <w:r w:rsidR="005A2ACE" w:rsidRPr="002430C1">
        <w:rPr>
          <w:rFonts w:ascii="Times New Roman" w:hAnsi="Times New Roman" w:cs="Times New Roman"/>
          <w:sz w:val="24"/>
          <w:szCs w:val="24"/>
        </w:rPr>
        <w:t>British North America has</w:t>
      </w:r>
      <w:r w:rsidR="00151A52" w:rsidRPr="002430C1">
        <w:rPr>
          <w:rFonts w:ascii="Times New Roman" w:hAnsi="Times New Roman" w:cs="Times New Roman"/>
          <w:sz w:val="24"/>
          <w:szCs w:val="24"/>
        </w:rPr>
        <w:t xml:space="preserve"> last</w:t>
      </w:r>
      <w:r w:rsidR="005A2ACE" w:rsidRPr="002430C1">
        <w:rPr>
          <w:rFonts w:ascii="Times New Roman" w:hAnsi="Times New Roman" w:cs="Times New Roman"/>
          <w:sz w:val="24"/>
          <w:szCs w:val="24"/>
        </w:rPr>
        <w:t xml:space="preserve"> seen its political institution</w:t>
      </w:r>
      <w:r w:rsidR="00151A52" w:rsidRPr="002430C1">
        <w:rPr>
          <w:rFonts w:ascii="Times New Roman" w:hAnsi="Times New Roman" w:cs="Times New Roman"/>
          <w:sz w:val="24"/>
          <w:szCs w:val="24"/>
        </w:rPr>
        <w:t xml:space="preserve"> change</w:t>
      </w:r>
      <w:r w:rsidR="005A2ACE" w:rsidRPr="002430C1">
        <w:rPr>
          <w:rFonts w:ascii="Times New Roman" w:hAnsi="Times New Roman" w:cs="Times New Roman"/>
          <w:sz w:val="24"/>
          <w:szCs w:val="24"/>
        </w:rPr>
        <w:t xml:space="preserve"> following the inauguration of the Union Act in 1840</w:t>
      </w:r>
      <w:r w:rsidR="00F104EF">
        <w:rPr>
          <w:rFonts w:ascii="Times New Roman" w:hAnsi="Times New Roman" w:cs="Times New Roman"/>
          <w:sz w:val="24"/>
          <w:szCs w:val="24"/>
        </w:rPr>
        <w:t xml:space="preserve"> (Background Guide)</w:t>
      </w:r>
      <w:r w:rsidR="005A2ACE" w:rsidRPr="002430C1">
        <w:rPr>
          <w:rFonts w:ascii="Times New Roman" w:hAnsi="Times New Roman" w:cs="Times New Roman"/>
          <w:sz w:val="24"/>
          <w:szCs w:val="24"/>
        </w:rPr>
        <w:t xml:space="preserve">. </w:t>
      </w:r>
      <w:r w:rsidR="00151A52" w:rsidRPr="002430C1">
        <w:rPr>
          <w:rFonts w:ascii="Times New Roman" w:hAnsi="Times New Roman" w:cs="Times New Roman"/>
          <w:sz w:val="24"/>
          <w:szCs w:val="24"/>
        </w:rPr>
        <w:t>However, due to several conflicts and problems encountered under this institutional design, a new constitution must be establis</w:t>
      </w:r>
      <w:r w:rsidR="00190C84" w:rsidRPr="002430C1">
        <w:rPr>
          <w:rFonts w:ascii="Times New Roman" w:hAnsi="Times New Roman" w:cs="Times New Roman"/>
          <w:sz w:val="24"/>
          <w:szCs w:val="24"/>
        </w:rPr>
        <w:t>hed to succeed the previous one</w:t>
      </w:r>
      <w:r w:rsidR="00151A52" w:rsidRPr="002430C1">
        <w:rPr>
          <w:rFonts w:ascii="Times New Roman" w:hAnsi="Times New Roman" w:cs="Times New Roman"/>
          <w:sz w:val="24"/>
          <w:szCs w:val="24"/>
        </w:rPr>
        <w:t>. This</w:t>
      </w:r>
      <w:r w:rsidR="00AB43DE">
        <w:rPr>
          <w:rFonts w:ascii="Times New Roman" w:hAnsi="Times New Roman" w:cs="Times New Roman"/>
          <w:sz w:val="24"/>
          <w:szCs w:val="24"/>
        </w:rPr>
        <w:t xml:space="preserve"> new system</w:t>
      </w:r>
      <w:r w:rsidR="006615D6" w:rsidRPr="002430C1">
        <w:rPr>
          <w:rFonts w:ascii="Times New Roman" w:hAnsi="Times New Roman" w:cs="Times New Roman"/>
          <w:sz w:val="24"/>
          <w:szCs w:val="24"/>
        </w:rPr>
        <w:t xml:space="preserve"> </w:t>
      </w:r>
      <w:r w:rsidR="00151A52" w:rsidRPr="002430C1">
        <w:rPr>
          <w:rFonts w:ascii="Times New Roman" w:hAnsi="Times New Roman" w:cs="Times New Roman"/>
          <w:sz w:val="24"/>
          <w:szCs w:val="24"/>
        </w:rPr>
        <w:t xml:space="preserve">must assure </w:t>
      </w:r>
      <w:r w:rsidR="00190C84" w:rsidRPr="002430C1">
        <w:rPr>
          <w:rFonts w:ascii="Times New Roman" w:hAnsi="Times New Roman" w:cs="Times New Roman"/>
          <w:sz w:val="24"/>
          <w:szCs w:val="24"/>
        </w:rPr>
        <w:t>an equitable division of legislative authority and must promote tolerance and mutual respect between diverse groups.</w:t>
      </w:r>
      <w:r w:rsidR="006615D6" w:rsidRPr="002430C1">
        <w:rPr>
          <w:rFonts w:ascii="Times New Roman" w:hAnsi="Times New Roman" w:cs="Times New Roman"/>
          <w:sz w:val="24"/>
          <w:szCs w:val="24"/>
        </w:rPr>
        <w:t xml:space="preserve"> Additionally, delegates from the countrie</w:t>
      </w:r>
      <w:r w:rsidR="005F63EB" w:rsidRPr="002430C1">
        <w:rPr>
          <w:rFonts w:ascii="Times New Roman" w:hAnsi="Times New Roman" w:cs="Times New Roman"/>
          <w:sz w:val="24"/>
          <w:szCs w:val="24"/>
        </w:rPr>
        <w:t>s forming the Atlantic Canada must make a</w:t>
      </w:r>
      <w:r w:rsidR="003A0F78" w:rsidRPr="002430C1">
        <w:rPr>
          <w:rFonts w:ascii="Times New Roman" w:hAnsi="Times New Roman" w:cs="Times New Roman"/>
          <w:sz w:val="24"/>
          <w:szCs w:val="24"/>
        </w:rPr>
        <w:t xml:space="preserve"> decision on whether or not their countries will unite to form a Maritime Union.</w:t>
      </w:r>
    </w:p>
    <w:p w:rsidR="00232D9A" w:rsidRPr="002430C1" w:rsidRDefault="008F1A5D" w:rsidP="003F0000">
      <w:pPr>
        <w:spacing w:line="360" w:lineRule="auto"/>
        <w:jc w:val="both"/>
        <w:rPr>
          <w:rFonts w:ascii="Times New Roman" w:hAnsi="Times New Roman" w:cs="Times New Roman"/>
          <w:sz w:val="24"/>
          <w:szCs w:val="24"/>
          <w:lang w:val="fr-CA"/>
        </w:rPr>
      </w:pPr>
      <w:r w:rsidRPr="002430C1">
        <w:rPr>
          <w:rFonts w:ascii="Times New Roman" w:hAnsi="Times New Roman" w:cs="Times New Roman"/>
          <w:sz w:val="24"/>
          <w:szCs w:val="24"/>
        </w:rPr>
        <w:tab/>
      </w:r>
      <w:r w:rsidR="005F63EB" w:rsidRPr="002430C1">
        <w:rPr>
          <w:rFonts w:ascii="Times New Roman" w:hAnsi="Times New Roman" w:cs="Times New Roman"/>
          <w:b/>
          <w:sz w:val="24"/>
          <w:szCs w:val="24"/>
        </w:rPr>
        <w:t xml:space="preserve"> </w:t>
      </w:r>
      <w:r w:rsidR="00507086" w:rsidRPr="002430C1">
        <w:rPr>
          <w:rFonts w:ascii="Times New Roman" w:hAnsi="Times New Roman" w:cs="Times New Roman"/>
          <w:sz w:val="24"/>
          <w:szCs w:val="24"/>
          <w:lang w:val="fr-CA"/>
        </w:rPr>
        <w:t>Malgré l’opposition de la majorité de la d</w:t>
      </w:r>
      <w:r w:rsidR="004464EC" w:rsidRPr="002430C1">
        <w:rPr>
          <w:rFonts w:ascii="Times New Roman" w:hAnsi="Times New Roman" w:cs="Times New Roman"/>
          <w:sz w:val="24"/>
          <w:szCs w:val="24"/>
          <w:lang w:val="fr-CA"/>
        </w:rPr>
        <w:t>élégation de l’Île</w:t>
      </w:r>
      <w:r w:rsidR="00507086" w:rsidRPr="002430C1">
        <w:rPr>
          <w:rFonts w:ascii="Times New Roman" w:hAnsi="Times New Roman" w:cs="Times New Roman"/>
          <w:sz w:val="24"/>
          <w:szCs w:val="24"/>
          <w:lang w:val="fr-CA"/>
        </w:rPr>
        <w:t>-du-Prince-Édouard</w:t>
      </w:r>
      <w:r w:rsidR="004464EC" w:rsidRPr="002430C1">
        <w:rPr>
          <w:rFonts w:ascii="Times New Roman" w:hAnsi="Times New Roman" w:cs="Times New Roman"/>
          <w:sz w:val="24"/>
          <w:szCs w:val="24"/>
          <w:lang w:val="fr-CA"/>
        </w:rPr>
        <w:t xml:space="preserve">, je </w:t>
      </w:r>
      <w:r w:rsidR="006B4A68" w:rsidRPr="002430C1">
        <w:rPr>
          <w:rFonts w:ascii="Times New Roman" w:hAnsi="Times New Roman" w:cs="Times New Roman"/>
          <w:sz w:val="24"/>
          <w:szCs w:val="24"/>
          <w:lang w:val="fr-CA"/>
        </w:rPr>
        <w:t>supporte la formation</w:t>
      </w:r>
      <w:r w:rsidR="004464EC" w:rsidRPr="002430C1">
        <w:rPr>
          <w:rFonts w:ascii="Times New Roman" w:hAnsi="Times New Roman" w:cs="Times New Roman"/>
          <w:sz w:val="24"/>
          <w:szCs w:val="24"/>
          <w:lang w:val="fr-CA"/>
        </w:rPr>
        <w:t xml:space="preserve"> l’Union Maritime</w:t>
      </w:r>
      <w:r w:rsidR="00F104EF">
        <w:rPr>
          <w:rFonts w:ascii="Times New Roman" w:hAnsi="Times New Roman" w:cs="Times New Roman"/>
          <w:sz w:val="24"/>
          <w:szCs w:val="24"/>
          <w:lang w:val="fr-CA"/>
        </w:rPr>
        <w:t xml:space="preserve"> (</w:t>
      </w:r>
      <w:r w:rsidR="00557A0D">
        <w:rPr>
          <w:rFonts w:ascii="Times New Roman" w:hAnsi="Times New Roman" w:cs="Times New Roman"/>
          <w:sz w:val="24"/>
          <w:szCs w:val="24"/>
          <w:lang w:val="fr-CA"/>
        </w:rPr>
        <w:t>Gouvernement du Canada, 2001)</w:t>
      </w:r>
      <w:r w:rsidR="004464EC" w:rsidRPr="002430C1">
        <w:rPr>
          <w:rFonts w:ascii="Times New Roman" w:hAnsi="Times New Roman" w:cs="Times New Roman"/>
          <w:sz w:val="24"/>
          <w:szCs w:val="24"/>
          <w:lang w:val="fr-CA"/>
        </w:rPr>
        <w:t xml:space="preserve">. En faisant ceci, notre province pourrait acquérir plus de pouvoir politique et enrichir notre capitale politique en fusionnant nos ressources avec </w:t>
      </w:r>
      <w:r w:rsidR="00F078DB" w:rsidRPr="002430C1">
        <w:rPr>
          <w:rFonts w:ascii="Times New Roman" w:hAnsi="Times New Roman" w:cs="Times New Roman"/>
          <w:sz w:val="24"/>
          <w:szCs w:val="24"/>
          <w:lang w:val="fr-CA"/>
        </w:rPr>
        <w:t>celles d</w:t>
      </w:r>
      <w:r w:rsidR="006B4A68" w:rsidRPr="002430C1">
        <w:rPr>
          <w:rFonts w:ascii="Times New Roman" w:hAnsi="Times New Roman" w:cs="Times New Roman"/>
          <w:sz w:val="24"/>
          <w:szCs w:val="24"/>
          <w:lang w:val="fr-CA"/>
        </w:rPr>
        <w:t>es autres colonies</w:t>
      </w:r>
      <w:r w:rsidR="00557A0D">
        <w:rPr>
          <w:rFonts w:ascii="Times New Roman" w:hAnsi="Times New Roman" w:cs="Times New Roman"/>
          <w:sz w:val="24"/>
          <w:szCs w:val="24"/>
          <w:lang w:val="fr-CA"/>
        </w:rPr>
        <w:t xml:space="preserve"> (Background Guide)</w:t>
      </w:r>
      <w:r w:rsidR="006B4A68" w:rsidRPr="002430C1">
        <w:rPr>
          <w:rFonts w:ascii="Times New Roman" w:hAnsi="Times New Roman" w:cs="Times New Roman"/>
          <w:sz w:val="24"/>
          <w:szCs w:val="24"/>
          <w:lang w:val="fr-CA"/>
        </w:rPr>
        <w:t xml:space="preserve">. Également, je juge qu’il serait favorable pour l’Île-du-Prince-Édouard de </w:t>
      </w:r>
      <w:r w:rsidR="00F078DB" w:rsidRPr="002430C1">
        <w:rPr>
          <w:rFonts w:ascii="Times New Roman" w:hAnsi="Times New Roman" w:cs="Times New Roman"/>
          <w:sz w:val="24"/>
          <w:szCs w:val="24"/>
          <w:lang w:val="fr-CA"/>
        </w:rPr>
        <w:t>joindre</w:t>
      </w:r>
      <w:r w:rsidR="006B4A68" w:rsidRPr="002430C1">
        <w:rPr>
          <w:rFonts w:ascii="Times New Roman" w:hAnsi="Times New Roman" w:cs="Times New Roman"/>
          <w:sz w:val="24"/>
          <w:szCs w:val="24"/>
          <w:lang w:val="fr-CA"/>
        </w:rPr>
        <w:t xml:space="preserve"> la Confédération. </w:t>
      </w:r>
      <w:r w:rsidR="00981A4F" w:rsidRPr="002430C1">
        <w:rPr>
          <w:rFonts w:ascii="Times New Roman" w:hAnsi="Times New Roman" w:cs="Times New Roman"/>
          <w:sz w:val="24"/>
          <w:szCs w:val="24"/>
          <w:lang w:val="fr-CA"/>
        </w:rPr>
        <w:t>Cette union coloniale permettrait d’avoir une plus grande voix lors des négociations avec la Grande-Bretagne et les États-Unis.</w:t>
      </w:r>
      <w:r w:rsidR="002C649F" w:rsidRPr="002430C1">
        <w:rPr>
          <w:rFonts w:ascii="Times New Roman" w:hAnsi="Times New Roman" w:cs="Times New Roman"/>
          <w:sz w:val="24"/>
          <w:szCs w:val="24"/>
          <w:lang w:val="fr-CA"/>
        </w:rPr>
        <w:t xml:space="preserve"> Elle assurerait aussi une amélioration dans l’économie des colonies, ce qui compensera </w:t>
      </w:r>
      <w:r w:rsidR="00963A39" w:rsidRPr="002430C1">
        <w:rPr>
          <w:rFonts w:ascii="Times New Roman" w:hAnsi="Times New Roman" w:cs="Times New Roman"/>
          <w:sz w:val="24"/>
          <w:szCs w:val="24"/>
          <w:lang w:val="fr-CA"/>
        </w:rPr>
        <w:t xml:space="preserve">pour </w:t>
      </w:r>
      <w:r w:rsidR="002C649F" w:rsidRPr="002430C1">
        <w:rPr>
          <w:rFonts w:ascii="Times New Roman" w:hAnsi="Times New Roman" w:cs="Times New Roman"/>
          <w:sz w:val="24"/>
          <w:szCs w:val="24"/>
          <w:lang w:val="fr-CA"/>
        </w:rPr>
        <w:t xml:space="preserve">les dettes </w:t>
      </w:r>
      <w:r w:rsidR="0004092A" w:rsidRPr="002430C1">
        <w:rPr>
          <w:rFonts w:ascii="Times New Roman" w:hAnsi="Times New Roman" w:cs="Times New Roman"/>
          <w:sz w:val="24"/>
          <w:szCs w:val="24"/>
          <w:lang w:val="fr-CA"/>
        </w:rPr>
        <w:t xml:space="preserve">de l’Île-du-Prince-Édouard </w:t>
      </w:r>
      <w:r w:rsidR="00F078DB" w:rsidRPr="002430C1">
        <w:rPr>
          <w:rFonts w:ascii="Times New Roman" w:hAnsi="Times New Roman" w:cs="Times New Roman"/>
          <w:sz w:val="24"/>
          <w:szCs w:val="24"/>
          <w:lang w:val="fr-CA"/>
        </w:rPr>
        <w:t>amassées lors de</w:t>
      </w:r>
      <w:r w:rsidR="0004092A" w:rsidRPr="002430C1">
        <w:rPr>
          <w:rFonts w:ascii="Times New Roman" w:hAnsi="Times New Roman" w:cs="Times New Roman"/>
          <w:sz w:val="24"/>
          <w:szCs w:val="24"/>
          <w:lang w:val="fr-CA"/>
        </w:rPr>
        <w:t xml:space="preserve"> la construction du chemin de fer</w:t>
      </w:r>
      <w:r w:rsidR="00557A0D">
        <w:rPr>
          <w:rFonts w:ascii="Times New Roman" w:hAnsi="Times New Roman" w:cs="Times New Roman"/>
          <w:sz w:val="24"/>
          <w:szCs w:val="24"/>
          <w:lang w:val="fr-CA"/>
        </w:rPr>
        <w:t xml:space="preserve"> (Tattrie, 2014)</w:t>
      </w:r>
      <w:r w:rsidR="0004092A" w:rsidRPr="002430C1">
        <w:rPr>
          <w:rFonts w:ascii="Times New Roman" w:hAnsi="Times New Roman" w:cs="Times New Roman"/>
          <w:sz w:val="24"/>
          <w:szCs w:val="24"/>
          <w:lang w:val="fr-CA"/>
        </w:rPr>
        <w:t>. Finalement, la Confédération permettra aux colonies de s’unir et d’acquérir une plus grande protection contre l’autrui, notamment contre les États-Unis qui pourraient essayer de nous annexer dans leur territoire</w:t>
      </w:r>
      <w:r w:rsidR="00557A0D">
        <w:rPr>
          <w:rFonts w:ascii="Times New Roman" w:hAnsi="Times New Roman" w:cs="Times New Roman"/>
          <w:sz w:val="24"/>
          <w:szCs w:val="24"/>
          <w:lang w:val="fr-CA"/>
        </w:rPr>
        <w:t xml:space="preserve"> (Background Guide)</w:t>
      </w:r>
      <w:r w:rsidR="0004092A" w:rsidRPr="002430C1">
        <w:rPr>
          <w:rFonts w:ascii="Times New Roman" w:hAnsi="Times New Roman" w:cs="Times New Roman"/>
          <w:sz w:val="24"/>
          <w:szCs w:val="24"/>
          <w:lang w:val="fr-CA"/>
        </w:rPr>
        <w:t>.</w:t>
      </w:r>
    </w:p>
    <w:p w:rsidR="00963A39" w:rsidRPr="002430C1" w:rsidRDefault="00963A39" w:rsidP="003F0000">
      <w:pPr>
        <w:spacing w:line="360" w:lineRule="auto"/>
        <w:jc w:val="both"/>
        <w:rPr>
          <w:rFonts w:ascii="Times New Roman" w:hAnsi="Times New Roman" w:cs="Times New Roman"/>
          <w:sz w:val="24"/>
          <w:szCs w:val="24"/>
        </w:rPr>
      </w:pPr>
      <w:r w:rsidRPr="002430C1">
        <w:rPr>
          <w:rFonts w:ascii="Times New Roman" w:hAnsi="Times New Roman" w:cs="Times New Roman"/>
          <w:sz w:val="24"/>
          <w:szCs w:val="24"/>
          <w:lang w:val="fr-CA"/>
        </w:rPr>
        <w:tab/>
      </w:r>
      <w:r w:rsidRPr="002430C1">
        <w:rPr>
          <w:rFonts w:ascii="Times New Roman" w:hAnsi="Times New Roman" w:cs="Times New Roman"/>
          <w:sz w:val="24"/>
          <w:szCs w:val="24"/>
        </w:rPr>
        <w:t xml:space="preserve">The most profitable solution would be without a doubt to form a Canadian Confederation. This would allow the colonies to benefit from all the </w:t>
      </w:r>
      <w:r w:rsidR="003F0000">
        <w:rPr>
          <w:rFonts w:ascii="Times New Roman" w:hAnsi="Times New Roman" w:cs="Times New Roman"/>
          <w:sz w:val="24"/>
          <w:szCs w:val="24"/>
        </w:rPr>
        <w:t xml:space="preserve">outcomes </w:t>
      </w:r>
      <w:r w:rsidRPr="002430C1">
        <w:rPr>
          <w:rFonts w:ascii="Times New Roman" w:hAnsi="Times New Roman" w:cs="Times New Roman"/>
          <w:sz w:val="24"/>
          <w:szCs w:val="24"/>
        </w:rPr>
        <w:t xml:space="preserve">mentioned </w:t>
      </w:r>
      <w:r w:rsidR="00F078DB" w:rsidRPr="002430C1">
        <w:rPr>
          <w:rFonts w:ascii="Times New Roman" w:hAnsi="Times New Roman" w:cs="Times New Roman"/>
          <w:sz w:val="24"/>
          <w:szCs w:val="24"/>
        </w:rPr>
        <w:t>above</w:t>
      </w:r>
      <w:r w:rsidRPr="002430C1">
        <w:rPr>
          <w:rFonts w:ascii="Times New Roman" w:hAnsi="Times New Roman" w:cs="Times New Roman"/>
          <w:sz w:val="24"/>
          <w:szCs w:val="24"/>
        </w:rPr>
        <w:t xml:space="preserve">. </w:t>
      </w:r>
      <w:r w:rsidR="006B32EE" w:rsidRPr="002430C1">
        <w:rPr>
          <w:rFonts w:ascii="Times New Roman" w:hAnsi="Times New Roman" w:cs="Times New Roman"/>
          <w:sz w:val="24"/>
          <w:szCs w:val="24"/>
        </w:rPr>
        <w:t>However, for this to happen with the unanimousness of the Maritime delegates, the Province of Canada must agree to build the Intercolonial Railway.</w:t>
      </w:r>
      <w:r w:rsidR="003F0000">
        <w:rPr>
          <w:rFonts w:ascii="Times New Roman" w:hAnsi="Times New Roman" w:cs="Times New Roman"/>
          <w:sz w:val="24"/>
          <w:szCs w:val="24"/>
        </w:rPr>
        <w:t xml:space="preserve"> This element is </w:t>
      </w:r>
      <w:r w:rsidR="00354ED8">
        <w:rPr>
          <w:rFonts w:ascii="Times New Roman" w:hAnsi="Times New Roman" w:cs="Times New Roman"/>
          <w:sz w:val="24"/>
          <w:szCs w:val="24"/>
        </w:rPr>
        <w:t>crucial for the Maritime colonies, and will certainly incite them to give their approval.</w:t>
      </w:r>
    </w:p>
    <w:p w:rsidR="003F0000" w:rsidRDefault="003F0000" w:rsidP="003F0000">
      <w:pPr>
        <w:spacing w:line="360" w:lineRule="auto"/>
        <w:jc w:val="center"/>
        <w:rPr>
          <w:rFonts w:ascii="Times New Roman" w:hAnsi="Times New Roman" w:cs="Times New Roman"/>
          <w:b/>
          <w:sz w:val="24"/>
          <w:szCs w:val="24"/>
        </w:rPr>
      </w:pPr>
    </w:p>
    <w:p w:rsidR="00232D9A" w:rsidRPr="002430C1" w:rsidRDefault="00232D9A" w:rsidP="003F0000">
      <w:pPr>
        <w:spacing w:line="360" w:lineRule="auto"/>
        <w:jc w:val="center"/>
        <w:rPr>
          <w:rFonts w:ascii="Times New Roman" w:hAnsi="Times New Roman" w:cs="Times New Roman"/>
          <w:b/>
          <w:sz w:val="24"/>
          <w:szCs w:val="24"/>
        </w:rPr>
      </w:pPr>
      <w:r w:rsidRPr="002430C1">
        <w:rPr>
          <w:rFonts w:ascii="Times New Roman" w:hAnsi="Times New Roman" w:cs="Times New Roman"/>
          <w:b/>
          <w:sz w:val="24"/>
          <w:szCs w:val="24"/>
        </w:rPr>
        <w:t>Topic II: Canada – A Staple Economy?</w:t>
      </w:r>
    </w:p>
    <w:p w:rsidR="005F0342" w:rsidRPr="002430C1" w:rsidRDefault="00404C5B" w:rsidP="003F0000">
      <w:pPr>
        <w:spacing w:line="360" w:lineRule="auto"/>
        <w:jc w:val="both"/>
        <w:rPr>
          <w:rFonts w:ascii="Times New Roman" w:hAnsi="Times New Roman" w:cs="Times New Roman"/>
          <w:sz w:val="24"/>
          <w:szCs w:val="24"/>
          <w:lang w:val="fr-CA"/>
        </w:rPr>
      </w:pPr>
      <w:r w:rsidRPr="002430C1">
        <w:rPr>
          <w:rFonts w:ascii="Times New Roman" w:hAnsi="Times New Roman" w:cs="Times New Roman"/>
          <w:b/>
          <w:sz w:val="24"/>
          <w:szCs w:val="24"/>
        </w:rPr>
        <w:tab/>
      </w:r>
      <w:r w:rsidR="00F078DB" w:rsidRPr="002430C1">
        <w:rPr>
          <w:rFonts w:ascii="Times New Roman" w:hAnsi="Times New Roman" w:cs="Times New Roman"/>
          <w:sz w:val="24"/>
          <w:szCs w:val="24"/>
          <w:lang w:val="fr-CA"/>
        </w:rPr>
        <w:t xml:space="preserve">Le traité de Réciprocité </w:t>
      </w:r>
      <w:r w:rsidR="004951E7" w:rsidRPr="002430C1">
        <w:rPr>
          <w:rFonts w:ascii="Times New Roman" w:hAnsi="Times New Roman" w:cs="Times New Roman"/>
          <w:sz w:val="24"/>
          <w:szCs w:val="24"/>
          <w:lang w:val="fr-CA"/>
        </w:rPr>
        <w:t>a été établie en 1854 entre le Province de Canada, les colonies Maritimes et les États-Unis. Cette entente permettait aux États-Unis d’avoir accès aux Canadiens, leur assurant ainsi des droits de pêche dans cette région</w:t>
      </w:r>
      <w:r w:rsidR="00557A0D">
        <w:rPr>
          <w:rFonts w:ascii="Times New Roman" w:hAnsi="Times New Roman" w:cs="Times New Roman"/>
          <w:sz w:val="24"/>
          <w:szCs w:val="24"/>
          <w:lang w:val="fr-CA"/>
        </w:rPr>
        <w:t xml:space="preserve"> (Background Guide)</w:t>
      </w:r>
      <w:r w:rsidR="004951E7" w:rsidRPr="002430C1">
        <w:rPr>
          <w:rFonts w:ascii="Times New Roman" w:hAnsi="Times New Roman" w:cs="Times New Roman"/>
          <w:sz w:val="24"/>
          <w:szCs w:val="24"/>
          <w:lang w:val="fr-CA"/>
        </w:rPr>
        <w:t>. Cependant, cet arr</w:t>
      </w:r>
      <w:r w:rsidR="005F0342" w:rsidRPr="002430C1">
        <w:rPr>
          <w:rFonts w:ascii="Times New Roman" w:hAnsi="Times New Roman" w:cs="Times New Roman"/>
          <w:sz w:val="24"/>
          <w:szCs w:val="24"/>
          <w:lang w:val="fr-CA"/>
        </w:rPr>
        <w:t>angement nuisait à l’économie des</w:t>
      </w:r>
      <w:r w:rsidR="004951E7" w:rsidRPr="002430C1">
        <w:rPr>
          <w:rFonts w:ascii="Times New Roman" w:hAnsi="Times New Roman" w:cs="Times New Roman"/>
          <w:sz w:val="24"/>
          <w:szCs w:val="24"/>
          <w:lang w:val="fr-CA"/>
        </w:rPr>
        <w:t xml:space="preserve"> colonies Maritimes, </w:t>
      </w:r>
      <w:r w:rsidR="005F0342" w:rsidRPr="002430C1">
        <w:rPr>
          <w:rFonts w:ascii="Times New Roman" w:hAnsi="Times New Roman" w:cs="Times New Roman"/>
          <w:sz w:val="24"/>
          <w:szCs w:val="24"/>
          <w:lang w:val="fr-CA"/>
        </w:rPr>
        <w:t xml:space="preserve">dont les protestations demeuraient ignorées par la Grande-Bretagne et la Province du Canada. </w:t>
      </w:r>
    </w:p>
    <w:p w:rsidR="002060FF" w:rsidRPr="002430C1" w:rsidRDefault="005F0342" w:rsidP="003F0000">
      <w:pPr>
        <w:spacing w:line="360" w:lineRule="auto"/>
        <w:jc w:val="both"/>
        <w:rPr>
          <w:rFonts w:ascii="Times New Roman" w:hAnsi="Times New Roman" w:cs="Times New Roman"/>
          <w:sz w:val="24"/>
          <w:szCs w:val="24"/>
        </w:rPr>
      </w:pPr>
      <w:r w:rsidRPr="002430C1">
        <w:rPr>
          <w:rFonts w:ascii="Times New Roman" w:hAnsi="Times New Roman" w:cs="Times New Roman"/>
          <w:sz w:val="24"/>
          <w:szCs w:val="24"/>
          <w:lang w:val="fr-CA"/>
        </w:rPr>
        <w:tab/>
      </w:r>
      <w:r w:rsidR="002060FF" w:rsidRPr="009F1018">
        <w:rPr>
          <w:rFonts w:ascii="Times New Roman" w:hAnsi="Times New Roman" w:cs="Times New Roman"/>
          <w:sz w:val="24"/>
          <w:szCs w:val="24"/>
        </w:rPr>
        <w:t xml:space="preserve">To </w:t>
      </w:r>
      <w:r w:rsidR="002060FF" w:rsidRPr="00BE15BA">
        <w:rPr>
          <w:rFonts w:ascii="Times New Roman" w:hAnsi="Times New Roman" w:cs="Times New Roman"/>
          <w:sz w:val="24"/>
          <w:szCs w:val="24"/>
        </w:rPr>
        <w:t>start</w:t>
      </w:r>
      <w:r w:rsidR="002060FF" w:rsidRPr="009F1018">
        <w:rPr>
          <w:rFonts w:ascii="Times New Roman" w:hAnsi="Times New Roman" w:cs="Times New Roman"/>
          <w:sz w:val="24"/>
          <w:szCs w:val="24"/>
        </w:rPr>
        <w:t xml:space="preserve">, </w:t>
      </w:r>
      <w:r w:rsidR="002060FF" w:rsidRPr="002430C1">
        <w:rPr>
          <w:rFonts w:ascii="Times New Roman" w:hAnsi="Times New Roman" w:cs="Times New Roman"/>
          <w:sz w:val="24"/>
          <w:szCs w:val="24"/>
        </w:rPr>
        <w:t>it is essential to mention that Prince Edward Island and the other maritime colonies have already amassed an important debt due to excessive constructions of railways</w:t>
      </w:r>
      <w:r w:rsidR="00557A0D">
        <w:rPr>
          <w:rFonts w:ascii="Times New Roman" w:hAnsi="Times New Roman" w:cs="Times New Roman"/>
          <w:sz w:val="24"/>
          <w:szCs w:val="24"/>
        </w:rPr>
        <w:t xml:space="preserve"> (Waite, 2010)</w:t>
      </w:r>
      <w:r w:rsidR="002060FF" w:rsidRPr="002430C1">
        <w:rPr>
          <w:rFonts w:ascii="Times New Roman" w:hAnsi="Times New Roman" w:cs="Times New Roman"/>
          <w:sz w:val="24"/>
          <w:szCs w:val="24"/>
        </w:rPr>
        <w:t xml:space="preserve">. This impoverished </w:t>
      </w:r>
      <w:r w:rsidR="00B363C8" w:rsidRPr="002430C1">
        <w:rPr>
          <w:rFonts w:ascii="Times New Roman" w:hAnsi="Times New Roman" w:cs="Times New Roman"/>
          <w:sz w:val="24"/>
          <w:szCs w:val="24"/>
        </w:rPr>
        <w:t>our economy considerably</w:t>
      </w:r>
      <w:r w:rsidR="002060FF" w:rsidRPr="002430C1">
        <w:rPr>
          <w:rFonts w:ascii="Times New Roman" w:hAnsi="Times New Roman" w:cs="Times New Roman"/>
          <w:sz w:val="24"/>
          <w:szCs w:val="24"/>
        </w:rPr>
        <w:t xml:space="preserve">. </w:t>
      </w:r>
      <w:r w:rsidR="00B363C8" w:rsidRPr="002430C1">
        <w:rPr>
          <w:rFonts w:ascii="Times New Roman" w:hAnsi="Times New Roman" w:cs="Times New Roman"/>
          <w:sz w:val="24"/>
          <w:szCs w:val="24"/>
        </w:rPr>
        <w:t>Regarding the Reciprocity Treaty, t</w:t>
      </w:r>
      <w:r w:rsidR="005C6CD4" w:rsidRPr="002430C1">
        <w:rPr>
          <w:rFonts w:ascii="Times New Roman" w:hAnsi="Times New Roman" w:cs="Times New Roman"/>
          <w:sz w:val="24"/>
          <w:szCs w:val="24"/>
        </w:rPr>
        <w:t xml:space="preserve">he Province of Canada and Great Britain </w:t>
      </w:r>
      <w:r w:rsidR="00BF738A" w:rsidRPr="002430C1">
        <w:rPr>
          <w:rFonts w:ascii="Times New Roman" w:hAnsi="Times New Roman" w:cs="Times New Roman"/>
          <w:sz w:val="24"/>
          <w:szCs w:val="24"/>
        </w:rPr>
        <w:t>did not respect the d</w:t>
      </w:r>
      <w:r w:rsidR="006F1C41" w:rsidRPr="002430C1">
        <w:rPr>
          <w:rFonts w:ascii="Times New Roman" w:hAnsi="Times New Roman" w:cs="Times New Roman"/>
          <w:sz w:val="24"/>
          <w:szCs w:val="24"/>
        </w:rPr>
        <w:t xml:space="preserve">emands of the Maritime colonies, but rather </w:t>
      </w:r>
      <w:r w:rsidR="00BF738A" w:rsidRPr="002430C1">
        <w:rPr>
          <w:rFonts w:ascii="Times New Roman" w:hAnsi="Times New Roman" w:cs="Times New Roman"/>
          <w:sz w:val="24"/>
          <w:szCs w:val="24"/>
        </w:rPr>
        <w:t>chose to close their eyes on the</w:t>
      </w:r>
      <w:r w:rsidR="006F1C41" w:rsidRPr="002430C1">
        <w:rPr>
          <w:rFonts w:ascii="Times New Roman" w:hAnsi="Times New Roman" w:cs="Times New Roman"/>
          <w:sz w:val="24"/>
          <w:szCs w:val="24"/>
        </w:rPr>
        <w:t>ir</w:t>
      </w:r>
      <w:r w:rsidR="00BF738A" w:rsidRPr="002430C1">
        <w:rPr>
          <w:rFonts w:ascii="Times New Roman" w:hAnsi="Times New Roman" w:cs="Times New Roman"/>
          <w:sz w:val="24"/>
          <w:szCs w:val="24"/>
        </w:rPr>
        <w:t xml:space="preserve"> protests</w:t>
      </w:r>
      <w:r w:rsidR="00557A0D">
        <w:rPr>
          <w:rFonts w:ascii="Times New Roman" w:hAnsi="Times New Roman" w:cs="Times New Roman"/>
          <w:sz w:val="24"/>
          <w:szCs w:val="24"/>
        </w:rPr>
        <w:t xml:space="preserve"> (Background Guide)</w:t>
      </w:r>
      <w:r w:rsidR="00BF738A" w:rsidRPr="002430C1">
        <w:rPr>
          <w:rFonts w:ascii="Times New Roman" w:hAnsi="Times New Roman" w:cs="Times New Roman"/>
          <w:sz w:val="24"/>
          <w:szCs w:val="24"/>
        </w:rPr>
        <w:t xml:space="preserve">. They imposed the Treaty </w:t>
      </w:r>
      <w:r w:rsidR="006F1C41" w:rsidRPr="002430C1">
        <w:rPr>
          <w:rFonts w:ascii="Times New Roman" w:hAnsi="Times New Roman" w:cs="Times New Roman"/>
          <w:sz w:val="24"/>
          <w:szCs w:val="24"/>
        </w:rPr>
        <w:t>on Prince Edward Island and on the other Maritime colonies despite their opposition. Our province’s economy substantially depends on fishing and on other activities in the Canadian waters</w:t>
      </w:r>
      <w:r w:rsidR="00557A0D">
        <w:rPr>
          <w:rFonts w:ascii="Times New Roman" w:hAnsi="Times New Roman" w:cs="Times New Roman"/>
          <w:sz w:val="24"/>
          <w:szCs w:val="24"/>
        </w:rPr>
        <w:t xml:space="preserve"> (Background Guide)</w:t>
      </w:r>
      <w:r w:rsidR="006F1C41" w:rsidRPr="002430C1">
        <w:rPr>
          <w:rFonts w:ascii="Times New Roman" w:hAnsi="Times New Roman" w:cs="Times New Roman"/>
          <w:sz w:val="24"/>
          <w:szCs w:val="24"/>
        </w:rPr>
        <w:t xml:space="preserve">. </w:t>
      </w:r>
      <w:r w:rsidR="00E80C74" w:rsidRPr="002430C1">
        <w:rPr>
          <w:rFonts w:ascii="Times New Roman" w:hAnsi="Times New Roman" w:cs="Times New Roman"/>
          <w:sz w:val="24"/>
          <w:szCs w:val="24"/>
        </w:rPr>
        <w:t xml:space="preserve">By granting the Unites States access onto our waters, they will interfere with our main economic activities, thus lowering our local income. </w:t>
      </w:r>
      <w:r w:rsidR="00B363C8" w:rsidRPr="002430C1">
        <w:rPr>
          <w:rFonts w:ascii="Times New Roman" w:hAnsi="Times New Roman" w:cs="Times New Roman"/>
          <w:sz w:val="24"/>
          <w:szCs w:val="24"/>
        </w:rPr>
        <w:t xml:space="preserve">As a result, our economy is bound to decrease considerably. </w:t>
      </w:r>
    </w:p>
    <w:p w:rsidR="00232D9A" w:rsidRPr="002430C1" w:rsidRDefault="00B363C8" w:rsidP="003F0000">
      <w:pPr>
        <w:spacing w:line="360" w:lineRule="auto"/>
        <w:ind w:firstLine="720"/>
        <w:jc w:val="both"/>
        <w:rPr>
          <w:rFonts w:ascii="Times New Roman" w:hAnsi="Times New Roman" w:cs="Times New Roman"/>
          <w:sz w:val="24"/>
          <w:szCs w:val="24"/>
        </w:rPr>
      </w:pPr>
      <w:r w:rsidRPr="002430C1">
        <w:rPr>
          <w:rFonts w:ascii="Times New Roman" w:hAnsi="Times New Roman" w:cs="Times New Roman"/>
          <w:sz w:val="24"/>
          <w:szCs w:val="24"/>
        </w:rPr>
        <w:t xml:space="preserve">The Province of Canada and Great Britain must respect the decisions of Maritime colonies and grant them the right to withdraw from the Reciprocity Treaty. Furthermore, </w:t>
      </w:r>
      <w:r w:rsidR="00E80C74" w:rsidRPr="002430C1">
        <w:rPr>
          <w:rFonts w:ascii="Times New Roman" w:hAnsi="Times New Roman" w:cs="Times New Roman"/>
          <w:sz w:val="24"/>
          <w:szCs w:val="24"/>
        </w:rPr>
        <w:t xml:space="preserve">The Province of Canada and Great Britain must provide financial aid to the Prince Edward Island as well as to the other Maritime colonies in order for us to pay off our railway debts. This is critical in assuring the well-being of </w:t>
      </w:r>
      <w:r w:rsidR="003F090D">
        <w:rPr>
          <w:rFonts w:ascii="Times New Roman" w:hAnsi="Times New Roman" w:cs="Times New Roman"/>
          <w:sz w:val="24"/>
          <w:szCs w:val="24"/>
        </w:rPr>
        <w:t>the</w:t>
      </w:r>
      <w:r w:rsidR="00E80C74" w:rsidRPr="002430C1">
        <w:rPr>
          <w:rFonts w:ascii="Times New Roman" w:hAnsi="Times New Roman" w:cs="Times New Roman"/>
          <w:sz w:val="24"/>
          <w:szCs w:val="24"/>
        </w:rPr>
        <w:t xml:space="preserve"> Confederation.</w:t>
      </w:r>
    </w:p>
    <w:p w:rsidR="00232D9A" w:rsidRPr="002430C1" w:rsidRDefault="00232D9A" w:rsidP="003F0000">
      <w:pPr>
        <w:spacing w:line="360" w:lineRule="auto"/>
        <w:jc w:val="both"/>
        <w:rPr>
          <w:rFonts w:ascii="Times New Roman" w:hAnsi="Times New Roman" w:cs="Times New Roman"/>
          <w:b/>
          <w:sz w:val="24"/>
          <w:szCs w:val="24"/>
        </w:rPr>
      </w:pPr>
    </w:p>
    <w:p w:rsidR="003F0000" w:rsidRDefault="003F0000" w:rsidP="003F0000">
      <w:pPr>
        <w:spacing w:line="360" w:lineRule="auto"/>
        <w:jc w:val="center"/>
        <w:rPr>
          <w:rFonts w:ascii="Times New Roman" w:hAnsi="Times New Roman" w:cs="Times New Roman"/>
          <w:b/>
          <w:sz w:val="24"/>
          <w:szCs w:val="24"/>
        </w:rPr>
      </w:pPr>
    </w:p>
    <w:p w:rsidR="003F0000" w:rsidRDefault="003F0000" w:rsidP="003F0000">
      <w:pPr>
        <w:spacing w:line="360" w:lineRule="auto"/>
        <w:jc w:val="center"/>
        <w:rPr>
          <w:rFonts w:ascii="Times New Roman" w:hAnsi="Times New Roman" w:cs="Times New Roman"/>
          <w:b/>
          <w:sz w:val="24"/>
          <w:szCs w:val="24"/>
        </w:rPr>
      </w:pPr>
    </w:p>
    <w:p w:rsidR="003F0000" w:rsidRDefault="003F0000" w:rsidP="003F0000">
      <w:pPr>
        <w:spacing w:line="360" w:lineRule="auto"/>
        <w:jc w:val="center"/>
        <w:rPr>
          <w:rFonts w:ascii="Times New Roman" w:hAnsi="Times New Roman" w:cs="Times New Roman"/>
          <w:b/>
          <w:sz w:val="24"/>
          <w:szCs w:val="24"/>
        </w:rPr>
      </w:pPr>
    </w:p>
    <w:p w:rsidR="003F0000" w:rsidRDefault="003F0000" w:rsidP="003F0000">
      <w:pPr>
        <w:spacing w:line="360" w:lineRule="auto"/>
        <w:jc w:val="center"/>
        <w:rPr>
          <w:rFonts w:ascii="Times New Roman" w:hAnsi="Times New Roman" w:cs="Times New Roman"/>
          <w:b/>
          <w:sz w:val="24"/>
          <w:szCs w:val="24"/>
        </w:rPr>
      </w:pPr>
    </w:p>
    <w:p w:rsidR="003F0000" w:rsidRDefault="003F0000" w:rsidP="003F0000">
      <w:pPr>
        <w:spacing w:line="360" w:lineRule="auto"/>
        <w:jc w:val="center"/>
        <w:rPr>
          <w:rFonts w:ascii="Times New Roman" w:hAnsi="Times New Roman" w:cs="Times New Roman"/>
          <w:b/>
          <w:sz w:val="24"/>
          <w:szCs w:val="24"/>
        </w:rPr>
      </w:pPr>
    </w:p>
    <w:p w:rsidR="00232D9A" w:rsidRPr="002430C1" w:rsidRDefault="00232D9A" w:rsidP="003F0000">
      <w:pPr>
        <w:spacing w:line="360" w:lineRule="auto"/>
        <w:jc w:val="center"/>
        <w:rPr>
          <w:rFonts w:ascii="Times New Roman" w:hAnsi="Times New Roman" w:cs="Times New Roman"/>
          <w:b/>
          <w:sz w:val="24"/>
          <w:szCs w:val="24"/>
        </w:rPr>
      </w:pPr>
      <w:r w:rsidRPr="002430C1">
        <w:rPr>
          <w:rFonts w:ascii="Times New Roman" w:hAnsi="Times New Roman" w:cs="Times New Roman"/>
          <w:b/>
          <w:sz w:val="24"/>
          <w:szCs w:val="24"/>
        </w:rPr>
        <w:t>Topic III: Foreign Policy and Protecting our Borders</w:t>
      </w:r>
    </w:p>
    <w:p w:rsidR="00232D9A" w:rsidRDefault="005B1709" w:rsidP="003F0000">
      <w:pPr>
        <w:spacing w:line="360" w:lineRule="auto"/>
        <w:jc w:val="both"/>
        <w:rPr>
          <w:rFonts w:ascii="Times New Roman" w:hAnsi="Times New Roman" w:cs="Times New Roman"/>
          <w:sz w:val="24"/>
          <w:szCs w:val="24"/>
          <w:lang w:val="fr-CA"/>
        </w:rPr>
      </w:pPr>
      <w:r w:rsidRPr="002430C1">
        <w:rPr>
          <w:rFonts w:ascii="Times New Roman" w:hAnsi="Times New Roman" w:cs="Times New Roman"/>
          <w:b/>
          <w:sz w:val="24"/>
          <w:szCs w:val="24"/>
        </w:rPr>
        <w:tab/>
      </w:r>
      <w:r w:rsidR="007B1565">
        <w:rPr>
          <w:rFonts w:ascii="Times New Roman" w:hAnsi="Times New Roman" w:cs="Times New Roman"/>
          <w:sz w:val="24"/>
          <w:szCs w:val="24"/>
          <w:lang w:val="fr-CA"/>
        </w:rPr>
        <w:t>Lors</w:t>
      </w:r>
      <w:r w:rsidR="007B1565" w:rsidRPr="007B1565">
        <w:rPr>
          <w:rFonts w:ascii="Times New Roman" w:hAnsi="Times New Roman" w:cs="Times New Roman"/>
          <w:sz w:val="24"/>
          <w:szCs w:val="24"/>
          <w:lang w:val="fr-CA"/>
        </w:rPr>
        <w:t xml:space="preserve"> de la </w:t>
      </w:r>
      <w:r w:rsidR="007B1565">
        <w:rPr>
          <w:rFonts w:ascii="Times New Roman" w:hAnsi="Times New Roman" w:cs="Times New Roman"/>
          <w:sz w:val="24"/>
          <w:szCs w:val="24"/>
          <w:lang w:val="fr-CA"/>
        </w:rPr>
        <w:t xml:space="preserve">Guerre Civile Américaine, les colonies de l’Amérique du Nord Britannique sont vulnérables aux attaques </w:t>
      </w:r>
      <w:r w:rsidR="000B2B07">
        <w:rPr>
          <w:rFonts w:ascii="Times New Roman" w:hAnsi="Times New Roman" w:cs="Times New Roman"/>
          <w:sz w:val="24"/>
          <w:szCs w:val="24"/>
          <w:lang w:val="fr-CA"/>
        </w:rPr>
        <w:t>des États-Unis ainsi qu’à l’annexion qui les suit</w:t>
      </w:r>
      <w:r w:rsidR="00557A0D">
        <w:rPr>
          <w:rFonts w:ascii="Times New Roman" w:hAnsi="Times New Roman" w:cs="Times New Roman"/>
          <w:sz w:val="24"/>
          <w:szCs w:val="24"/>
          <w:lang w:val="fr-CA"/>
        </w:rPr>
        <w:t xml:space="preserve"> (Background Guide)</w:t>
      </w:r>
      <w:r w:rsidR="000B2B07">
        <w:rPr>
          <w:rFonts w:ascii="Times New Roman" w:hAnsi="Times New Roman" w:cs="Times New Roman"/>
          <w:sz w:val="24"/>
          <w:szCs w:val="24"/>
          <w:lang w:val="fr-CA"/>
        </w:rPr>
        <w:t xml:space="preserve">. </w:t>
      </w:r>
      <w:r w:rsidR="00D82322">
        <w:rPr>
          <w:rFonts w:ascii="Times New Roman" w:hAnsi="Times New Roman" w:cs="Times New Roman"/>
          <w:sz w:val="24"/>
          <w:szCs w:val="24"/>
          <w:lang w:val="fr-CA"/>
        </w:rPr>
        <w:t xml:space="preserve">En raison de possibilités d’attaques plus importantes et fréquentes aux bords de l’eau, les colonies maritimes sont plus sensibles et exposées au danger présent. </w:t>
      </w:r>
      <w:r w:rsidR="00E3184F">
        <w:rPr>
          <w:rFonts w:ascii="Times New Roman" w:hAnsi="Times New Roman" w:cs="Times New Roman"/>
          <w:sz w:val="24"/>
          <w:szCs w:val="24"/>
          <w:lang w:val="fr-CA"/>
        </w:rPr>
        <w:t>D’un autre côté, malgré l’établissement de la Proclamation Royale en 1763, les droits des peuples indigènes sont négligés et certains colons prennent possession de leurs territoires malgré les lois qui interdisent ceci</w:t>
      </w:r>
      <w:r w:rsidR="00557A0D">
        <w:rPr>
          <w:rFonts w:ascii="Times New Roman" w:hAnsi="Times New Roman" w:cs="Times New Roman"/>
          <w:sz w:val="24"/>
          <w:szCs w:val="24"/>
          <w:lang w:val="fr-CA"/>
        </w:rPr>
        <w:t xml:space="preserve"> (Background Guide)</w:t>
      </w:r>
      <w:r w:rsidR="00E3184F">
        <w:rPr>
          <w:rFonts w:ascii="Times New Roman" w:hAnsi="Times New Roman" w:cs="Times New Roman"/>
          <w:sz w:val="24"/>
          <w:szCs w:val="24"/>
          <w:lang w:val="fr-CA"/>
        </w:rPr>
        <w:t xml:space="preserve">. </w:t>
      </w:r>
      <w:bookmarkStart w:id="0" w:name="_GoBack"/>
      <w:bookmarkEnd w:id="0"/>
    </w:p>
    <w:p w:rsidR="00E3184F" w:rsidRDefault="00E3184F" w:rsidP="003F0000">
      <w:pPr>
        <w:spacing w:line="360" w:lineRule="auto"/>
        <w:jc w:val="both"/>
        <w:rPr>
          <w:rFonts w:ascii="Times New Roman" w:hAnsi="Times New Roman" w:cs="Times New Roman"/>
          <w:sz w:val="24"/>
          <w:szCs w:val="24"/>
          <w:lang w:val="fr-CA"/>
        </w:rPr>
      </w:pPr>
      <w:r>
        <w:rPr>
          <w:rFonts w:ascii="Times New Roman" w:hAnsi="Times New Roman" w:cs="Times New Roman"/>
          <w:sz w:val="24"/>
          <w:szCs w:val="24"/>
          <w:lang w:val="fr-CA"/>
        </w:rPr>
        <w:tab/>
      </w:r>
      <w:r w:rsidR="00B83C8F">
        <w:rPr>
          <w:rFonts w:ascii="Times New Roman" w:hAnsi="Times New Roman" w:cs="Times New Roman"/>
          <w:sz w:val="24"/>
          <w:szCs w:val="24"/>
          <w:lang w:val="fr-CA"/>
        </w:rPr>
        <w:t xml:space="preserve">Comme mentionné précédemment, puisque l’Île-du-Prince-Édouard se situe au bord de l’eau (colonie Maritime), nous sommes davantage vulnérables aux attaques de États-Unis. Cependant, de même que le Nouveau-Brunswick, nous ne sommes pas appuyés par une force armée Britannique importante. En conséquence, une grande partie de notre défense est restreinte à des bénévoles. </w:t>
      </w:r>
      <w:r w:rsidR="00CE3468">
        <w:rPr>
          <w:rFonts w:ascii="Times New Roman" w:hAnsi="Times New Roman" w:cs="Times New Roman"/>
          <w:sz w:val="24"/>
          <w:szCs w:val="24"/>
          <w:lang w:val="fr-CA"/>
        </w:rPr>
        <w:t>Bien que ceux-ci ont démontré une détermination profonde lors des batailles, il serait mieux de voir notre province soutenue par une force armée Britannique plus forte</w:t>
      </w:r>
      <w:r w:rsidR="00FD12EE">
        <w:rPr>
          <w:rFonts w:ascii="Times New Roman" w:hAnsi="Times New Roman" w:cs="Times New Roman"/>
          <w:sz w:val="24"/>
          <w:szCs w:val="24"/>
          <w:lang w:val="fr-CA"/>
        </w:rPr>
        <w:t xml:space="preserve"> (Background Guide)</w:t>
      </w:r>
      <w:r w:rsidR="00CE3468">
        <w:rPr>
          <w:rFonts w:ascii="Times New Roman" w:hAnsi="Times New Roman" w:cs="Times New Roman"/>
          <w:sz w:val="24"/>
          <w:szCs w:val="24"/>
          <w:lang w:val="fr-CA"/>
        </w:rPr>
        <w:t>.</w:t>
      </w:r>
      <w:r w:rsidR="007A15B7">
        <w:rPr>
          <w:rFonts w:ascii="Times New Roman" w:hAnsi="Times New Roman" w:cs="Times New Roman"/>
          <w:sz w:val="24"/>
          <w:szCs w:val="24"/>
          <w:lang w:val="fr-CA"/>
        </w:rPr>
        <w:t xml:space="preserve"> </w:t>
      </w:r>
      <w:r w:rsidR="007A15B7">
        <w:rPr>
          <w:rFonts w:ascii="Times New Roman" w:hAnsi="Times New Roman" w:cs="Times New Roman"/>
          <w:sz w:val="24"/>
          <w:szCs w:val="24"/>
        </w:rPr>
        <w:t>Protecting the colonies is fundamental in a Confederation, and the threat posed by the Americans is of great importance.</w:t>
      </w:r>
      <w:r w:rsidR="00CE3468" w:rsidRPr="009F1018">
        <w:rPr>
          <w:rFonts w:ascii="Times New Roman" w:hAnsi="Times New Roman" w:cs="Times New Roman"/>
          <w:sz w:val="24"/>
          <w:szCs w:val="24"/>
        </w:rPr>
        <w:t xml:space="preserve"> </w:t>
      </w:r>
      <w:r w:rsidR="00B83C8F">
        <w:rPr>
          <w:rFonts w:ascii="Times New Roman" w:hAnsi="Times New Roman" w:cs="Times New Roman"/>
          <w:sz w:val="24"/>
          <w:szCs w:val="24"/>
          <w:lang w:val="fr-CA"/>
        </w:rPr>
        <w:t>De plus, en raison d’un grand nombre d’hommes participant directement dans la Guerre Civile aux États-Unis, la force armée qui défend nos colonies se voit diminuer en nombre</w:t>
      </w:r>
      <w:r w:rsidR="00FD12EE">
        <w:rPr>
          <w:rFonts w:ascii="Times New Roman" w:hAnsi="Times New Roman" w:cs="Times New Roman"/>
          <w:sz w:val="24"/>
          <w:szCs w:val="24"/>
          <w:lang w:val="fr-CA"/>
        </w:rPr>
        <w:t xml:space="preserve"> (Background Guide)</w:t>
      </w:r>
      <w:r w:rsidR="00B83C8F">
        <w:rPr>
          <w:rFonts w:ascii="Times New Roman" w:hAnsi="Times New Roman" w:cs="Times New Roman"/>
          <w:sz w:val="24"/>
          <w:szCs w:val="24"/>
          <w:lang w:val="fr-CA"/>
        </w:rPr>
        <w:t>.</w:t>
      </w:r>
      <w:r w:rsidR="00CE3468">
        <w:rPr>
          <w:rFonts w:ascii="Times New Roman" w:hAnsi="Times New Roman" w:cs="Times New Roman"/>
          <w:sz w:val="24"/>
          <w:szCs w:val="24"/>
          <w:lang w:val="fr-CA"/>
        </w:rPr>
        <w:t xml:space="preserve"> Finalement, il serait crucial de voir changer la situation concernant les peuples indigènes dans la Province de Canada. </w:t>
      </w:r>
      <w:r w:rsidR="006C05AA">
        <w:rPr>
          <w:rFonts w:ascii="Times New Roman" w:hAnsi="Times New Roman" w:cs="Times New Roman"/>
          <w:sz w:val="24"/>
          <w:szCs w:val="24"/>
          <w:lang w:val="fr-CA"/>
        </w:rPr>
        <w:t>Ces derniers méritent d’être traités avec légitimité et respect.</w:t>
      </w:r>
    </w:p>
    <w:p w:rsidR="00232D9A" w:rsidRPr="00FD12EE" w:rsidRDefault="00B60E3F" w:rsidP="003F0000">
      <w:pPr>
        <w:spacing w:line="360" w:lineRule="auto"/>
        <w:jc w:val="both"/>
        <w:rPr>
          <w:rFonts w:ascii="Times New Roman" w:hAnsi="Times New Roman" w:cs="Times New Roman"/>
          <w:sz w:val="24"/>
          <w:szCs w:val="24"/>
        </w:rPr>
      </w:pPr>
      <w:r>
        <w:rPr>
          <w:rFonts w:ascii="Times New Roman" w:hAnsi="Times New Roman" w:cs="Times New Roman"/>
          <w:sz w:val="24"/>
          <w:szCs w:val="24"/>
          <w:lang w:val="fr-CA"/>
        </w:rPr>
        <w:tab/>
      </w:r>
      <w:r w:rsidRPr="00B60E3F">
        <w:rPr>
          <w:rFonts w:ascii="Times New Roman" w:hAnsi="Times New Roman" w:cs="Times New Roman"/>
          <w:sz w:val="24"/>
          <w:szCs w:val="24"/>
        </w:rPr>
        <w:t xml:space="preserve">In order </w:t>
      </w:r>
      <w:r>
        <w:rPr>
          <w:rFonts w:ascii="Times New Roman" w:hAnsi="Times New Roman" w:cs="Times New Roman"/>
          <w:sz w:val="24"/>
          <w:szCs w:val="24"/>
        </w:rPr>
        <w:t xml:space="preserve">to secure a deeper protection for the colonies of the Confederation, especially those localised near Canadian shores, it would be vital for Great Britain to provide more warships and trained militia officers to its colonies. Furthermore, </w:t>
      </w:r>
      <w:r w:rsidR="007A15B7">
        <w:rPr>
          <w:rFonts w:ascii="Times New Roman" w:hAnsi="Times New Roman" w:cs="Times New Roman"/>
          <w:sz w:val="24"/>
          <w:szCs w:val="24"/>
        </w:rPr>
        <w:t xml:space="preserve">the Province of Canada must change its ways when dealing with the First Nations people. Violation of the laws of Royal Proclamation must not be tolerated in order for them to be respected. </w:t>
      </w:r>
    </w:p>
    <w:p w:rsidR="003F0000" w:rsidRDefault="003F0000" w:rsidP="003F0000">
      <w:pPr>
        <w:spacing w:line="360" w:lineRule="auto"/>
        <w:jc w:val="center"/>
        <w:rPr>
          <w:rFonts w:ascii="Times New Roman" w:hAnsi="Times New Roman" w:cs="Times New Roman"/>
          <w:sz w:val="24"/>
          <w:szCs w:val="24"/>
        </w:rPr>
      </w:pPr>
    </w:p>
    <w:p w:rsidR="003F0000" w:rsidRDefault="003F0000" w:rsidP="003F0000">
      <w:pPr>
        <w:spacing w:line="360" w:lineRule="auto"/>
        <w:jc w:val="center"/>
        <w:rPr>
          <w:rFonts w:ascii="Times New Roman" w:hAnsi="Times New Roman" w:cs="Times New Roman"/>
          <w:sz w:val="24"/>
          <w:szCs w:val="24"/>
        </w:rPr>
      </w:pPr>
    </w:p>
    <w:p w:rsidR="003F0000" w:rsidRDefault="003F0000" w:rsidP="003F0000">
      <w:pPr>
        <w:spacing w:line="360" w:lineRule="auto"/>
        <w:jc w:val="center"/>
        <w:rPr>
          <w:rFonts w:ascii="Times New Roman" w:hAnsi="Times New Roman" w:cs="Times New Roman"/>
          <w:sz w:val="24"/>
          <w:szCs w:val="24"/>
        </w:rPr>
      </w:pPr>
    </w:p>
    <w:p w:rsidR="00E6025D" w:rsidRDefault="00E6025D" w:rsidP="003F0000">
      <w:pPr>
        <w:spacing w:line="360" w:lineRule="auto"/>
        <w:jc w:val="center"/>
        <w:rPr>
          <w:rFonts w:ascii="Times New Roman" w:hAnsi="Times New Roman" w:cs="Times New Roman"/>
          <w:sz w:val="24"/>
          <w:szCs w:val="24"/>
        </w:rPr>
      </w:pPr>
      <w:r w:rsidRPr="00E6025D">
        <w:rPr>
          <w:rFonts w:ascii="Times New Roman" w:hAnsi="Times New Roman" w:cs="Times New Roman"/>
          <w:sz w:val="24"/>
          <w:szCs w:val="24"/>
        </w:rPr>
        <w:t>WORKS SITED</w:t>
      </w:r>
    </w:p>
    <w:p w:rsidR="00557A0D" w:rsidRDefault="00557A0D" w:rsidP="003F0000">
      <w:pPr>
        <w:spacing w:line="360" w:lineRule="auto"/>
        <w:jc w:val="both"/>
        <w:rPr>
          <w:rFonts w:ascii="Times New Roman" w:hAnsi="Times New Roman" w:cs="Times New Roman"/>
          <w:sz w:val="24"/>
          <w:szCs w:val="24"/>
        </w:rPr>
      </w:pPr>
    </w:p>
    <w:p w:rsidR="0037336E" w:rsidRPr="00557A0D" w:rsidRDefault="00557A0D" w:rsidP="003F0000">
      <w:pPr>
        <w:spacing w:line="360" w:lineRule="auto"/>
        <w:jc w:val="both"/>
        <w:rPr>
          <w:rFonts w:ascii="Times New Roman" w:hAnsi="Times New Roman" w:cs="Times New Roman"/>
          <w:i/>
          <w:sz w:val="24"/>
          <w:szCs w:val="24"/>
        </w:rPr>
      </w:pPr>
      <w:r>
        <w:rPr>
          <w:rFonts w:ascii="Times New Roman" w:hAnsi="Times New Roman" w:cs="Times New Roman"/>
          <w:sz w:val="24"/>
          <w:szCs w:val="24"/>
        </w:rPr>
        <w:t>Tattrie, J. (2014, November 12</w:t>
      </w:r>
      <w:r w:rsidR="00F104EF" w:rsidRPr="00557A0D">
        <w:rPr>
          <w:rFonts w:ascii="Times New Roman" w:hAnsi="Times New Roman" w:cs="Times New Roman"/>
          <w:sz w:val="24"/>
          <w:szCs w:val="24"/>
        </w:rPr>
        <w:t xml:space="preserve">). </w:t>
      </w:r>
      <w:r w:rsidR="00F104EF" w:rsidRPr="00557A0D">
        <w:rPr>
          <w:rFonts w:ascii="Times New Roman" w:hAnsi="Times New Roman" w:cs="Times New Roman"/>
          <w:i/>
          <w:sz w:val="24"/>
          <w:szCs w:val="24"/>
        </w:rPr>
        <w:t xml:space="preserve">Prince Edward Island and Confederation. </w:t>
      </w:r>
    </w:p>
    <w:p w:rsidR="0037336E" w:rsidRPr="00557A0D" w:rsidRDefault="0037336E" w:rsidP="003F0000">
      <w:pPr>
        <w:spacing w:line="360" w:lineRule="auto"/>
        <w:ind w:firstLine="720"/>
        <w:jc w:val="both"/>
        <w:rPr>
          <w:rFonts w:ascii="Times New Roman" w:hAnsi="Times New Roman" w:cs="Times New Roman"/>
          <w:sz w:val="24"/>
          <w:szCs w:val="24"/>
        </w:rPr>
      </w:pPr>
      <w:r w:rsidRPr="00557A0D">
        <w:rPr>
          <w:rFonts w:ascii="Times New Roman" w:hAnsi="Times New Roman" w:cs="Times New Roman"/>
          <w:sz w:val="24"/>
          <w:szCs w:val="24"/>
        </w:rPr>
        <w:t>Retrieved from Historica Canada:</w:t>
      </w:r>
    </w:p>
    <w:p w:rsidR="000B5CFB" w:rsidRPr="00557A0D" w:rsidRDefault="001239D5" w:rsidP="003F0000">
      <w:pPr>
        <w:spacing w:line="360" w:lineRule="auto"/>
        <w:ind w:left="720"/>
        <w:jc w:val="both"/>
        <w:rPr>
          <w:rFonts w:ascii="Times New Roman" w:hAnsi="Times New Roman" w:cs="Times New Roman"/>
          <w:sz w:val="24"/>
          <w:szCs w:val="24"/>
        </w:rPr>
      </w:pPr>
      <w:hyperlink r:id="rId7" w:history="1">
        <w:r w:rsidR="0037336E" w:rsidRPr="00557A0D">
          <w:rPr>
            <w:rStyle w:val="Hyperlink"/>
            <w:rFonts w:ascii="Times New Roman" w:hAnsi="Times New Roman" w:cs="Times New Roman"/>
            <w:color w:val="auto"/>
            <w:sz w:val="24"/>
            <w:szCs w:val="24"/>
          </w:rPr>
          <w:t>http://www.thecanadianencyclopedia.ca/en/article/prince-edward-island-and-confederation/</w:t>
        </w:r>
      </w:hyperlink>
    </w:p>
    <w:p w:rsidR="0037336E" w:rsidRPr="00557A0D" w:rsidRDefault="0037336E" w:rsidP="003F0000">
      <w:pPr>
        <w:spacing w:line="360" w:lineRule="auto"/>
        <w:rPr>
          <w:rFonts w:ascii="Times New Roman" w:hAnsi="Times New Roman" w:cs="Times New Roman"/>
          <w:sz w:val="24"/>
          <w:szCs w:val="24"/>
        </w:rPr>
      </w:pPr>
      <w:r w:rsidRPr="00557A0D">
        <w:rPr>
          <w:rFonts w:ascii="Times New Roman" w:hAnsi="Times New Roman" w:cs="Times New Roman"/>
          <w:sz w:val="24"/>
          <w:szCs w:val="24"/>
        </w:rPr>
        <w:t xml:space="preserve">Waite, P. (2013, September 22). </w:t>
      </w:r>
      <w:r w:rsidRPr="00557A0D">
        <w:rPr>
          <w:rFonts w:ascii="Times New Roman" w:hAnsi="Times New Roman" w:cs="Times New Roman"/>
          <w:i/>
          <w:sz w:val="24"/>
          <w:szCs w:val="24"/>
        </w:rPr>
        <w:t>Confederation.</w:t>
      </w:r>
    </w:p>
    <w:p w:rsidR="0037336E" w:rsidRPr="00557A0D" w:rsidRDefault="0037336E" w:rsidP="003F0000">
      <w:pPr>
        <w:spacing w:line="360" w:lineRule="auto"/>
        <w:rPr>
          <w:rFonts w:ascii="Times New Roman" w:hAnsi="Times New Roman" w:cs="Times New Roman"/>
          <w:sz w:val="24"/>
          <w:szCs w:val="24"/>
        </w:rPr>
      </w:pPr>
      <w:r w:rsidRPr="00557A0D">
        <w:rPr>
          <w:rFonts w:ascii="Times New Roman" w:hAnsi="Times New Roman" w:cs="Times New Roman"/>
          <w:sz w:val="24"/>
          <w:szCs w:val="24"/>
        </w:rPr>
        <w:tab/>
        <w:t>Retrieved from Historica Canada:</w:t>
      </w:r>
    </w:p>
    <w:p w:rsidR="0037336E" w:rsidRPr="00557A0D" w:rsidRDefault="0037336E" w:rsidP="003F0000">
      <w:pPr>
        <w:spacing w:line="360" w:lineRule="auto"/>
        <w:rPr>
          <w:rFonts w:ascii="Times New Roman" w:hAnsi="Times New Roman" w:cs="Times New Roman"/>
          <w:sz w:val="24"/>
          <w:szCs w:val="24"/>
        </w:rPr>
      </w:pPr>
      <w:r w:rsidRPr="00557A0D">
        <w:rPr>
          <w:rFonts w:ascii="Times New Roman" w:hAnsi="Times New Roman" w:cs="Times New Roman"/>
          <w:sz w:val="24"/>
          <w:szCs w:val="24"/>
        </w:rPr>
        <w:tab/>
      </w:r>
      <w:hyperlink r:id="rId8" w:history="1">
        <w:r w:rsidRPr="00557A0D">
          <w:rPr>
            <w:rStyle w:val="Hyperlink"/>
            <w:rFonts w:ascii="Times New Roman" w:hAnsi="Times New Roman" w:cs="Times New Roman"/>
            <w:color w:val="auto"/>
            <w:sz w:val="24"/>
            <w:szCs w:val="24"/>
          </w:rPr>
          <w:t>http://www.thecanadianencyclopedia.ca/en/article/confederation/</w:t>
        </w:r>
      </w:hyperlink>
    </w:p>
    <w:p w:rsidR="0037336E" w:rsidRPr="00557A0D" w:rsidRDefault="0037336E" w:rsidP="003F0000">
      <w:pPr>
        <w:spacing w:line="360" w:lineRule="auto"/>
        <w:rPr>
          <w:rFonts w:ascii="Times New Roman" w:hAnsi="Times New Roman" w:cs="Times New Roman"/>
          <w:i/>
          <w:sz w:val="24"/>
          <w:szCs w:val="24"/>
        </w:rPr>
      </w:pPr>
      <w:r w:rsidRPr="00557A0D">
        <w:rPr>
          <w:rFonts w:ascii="Times New Roman" w:hAnsi="Times New Roman" w:cs="Times New Roman"/>
          <w:sz w:val="24"/>
          <w:szCs w:val="24"/>
        </w:rPr>
        <w:t xml:space="preserve">McCallum, M. and Bumsted, J. (2008, February 18). </w:t>
      </w:r>
      <w:r w:rsidRPr="00557A0D">
        <w:rPr>
          <w:rFonts w:ascii="Times New Roman" w:hAnsi="Times New Roman" w:cs="Times New Roman"/>
          <w:i/>
          <w:sz w:val="24"/>
          <w:szCs w:val="24"/>
        </w:rPr>
        <w:t>John Hamilton Gray (Î.-P.-É).</w:t>
      </w:r>
    </w:p>
    <w:p w:rsidR="0037336E" w:rsidRPr="00557A0D" w:rsidRDefault="0037336E" w:rsidP="003F0000">
      <w:pPr>
        <w:spacing w:line="360" w:lineRule="auto"/>
        <w:rPr>
          <w:rFonts w:ascii="Times New Roman" w:hAnsi="Times New Roman" w:cs="Times New Roman"/>
          <w:sz w:val="24"/>
          <w:szCs w:val="24"/>
        </w:rPr>
      </w:pPr>
      <w:r w:rsidRPr="00557A0D">
        <w:rPr>
          <w:rFonts w:ascii="Times New Roman" w:hAnsi="Times New Roman" w:cs="Times New Roman"/>
          <w:sz w:val="24"/>
          <w:szCs w:val="24"/>
        </w:rPr>
        <w:tab/>
        <w:t>Retrieved from Historica Canada:</w:t>
      </w:r>
    </w:p>
    <w:p w:rsidR="0037336E" w:rsidRPr="00557A0D" w:rsidRDefault="0037336E" w:rsidP="003F0000">
      <w:pPr>
        <w:spacing w:line="360" w:lineRule="auto"/>
        <w:ind w:left="720"/>
        <w:rPr>
          <w:rFonts w:ascii="Times New Roman" w:hAnsi="Times New Roman" w:cs="Times New Roman"/>
          <w:sz w:val="24"/>
          <w:szCs w:val="24"/>
        </w:rPr>
      </w:pPr>
      <w:r w:rsidRPr="00557A0D">
        <w:rPr>
          <w:rFonts w:ascii="Times New Roman" w:hAnsi="Times New Roman" w:cs="Times New Roman"/>
          <w:sz w:val="24"/>
          <w:szCs w:val="24"/>
        </w:rPr>
        <w:tab/>
      </w:r>
      <w:hyperlink r:id="rId9" w:history="1">
        <w:r w:rsidRPr="00557A0D">
          <w:rPr>
            <w:rStyle w:val="Hyperlink"/>
            <w:rFonts w:ascii="Times New Roman" w:hAnsi="Times New Roman" w:cs="Times New Roman"/>
            <w:color w:val="auto"/>
            <w:sz w:val="24"/>
            <w:szCs w:val="24"/>
          </w:rPr>
          <w:t>http://encyclopediecanadienne.ca/fr/article/john-hamilton-gray-premier-ministre-de-lile-du-prince-edouard/</w:t>
        </w:r>
      </w:hyperlink>
    </w:p>
    <w:p w:rsidR="0037336E" w:rsidRPr="00557A0D" w:rsidRDefault="0037336E" w:rsidP="003F0000">
      <w:pPr>
        <w:spacing w:line="360" w:lineRule="auto"/>
        <w:rPr>
          <w:rFonts w:ascii="Times New Roman" w:hAnsi="Times New Roman" w:cs="Times New Roman"/>
          <w:i/>
          <w:sz w:val="24"/>
          <w:szCs w:val="24"/>
        </w:rPr>
      </w:pPr>
      <w:r w:rsidRPr="00557A0D">
        <w:rPr>
          <w:rFonts w:ascii="Times New Roman" w:hAnsi="Times New Roman" w:cs="Times New Roman"/>
          <w:sz w:val="24"/>
          <w:szCs w:val="24"/>
        </w:rPr>
        <w:t xml:space="preserve">Waite, P. (2010, September 2). </w:t>
      </w:r>
      <w:r w:rsidRPr="00557A0D">
        <w:rPr>
          <w:rFonts w:ascii="Times New Roman" w:hAnsi="Times New Roman" w:cs="Times New Roman"/>
          <w:i/>
          <w:sz w:val="24"/>
          <w:szCs w:val="24"/>
        </w:rPr>
        <w:t>Charlottetown Conference.</w:t>
      </w:r>
    </w:p>
    <w:p w:rsidR="0037336E" w:rsidRPr="00557A0D" w:rsidRDefault="0037336E" w:rsidP="003F0000">
      <w:pPr>
        <w:spacing w:line="360" w:lineRule="auto"/>
        <w:rPr>
          <w:rFonts w:ascii="Times New Roman" w:hAnsi="Times New Roman" w:cs="Times New Roman"/>
          <w:sz w:val="24"/>
          <w:szCs w:val="24"/>
        </w:rPr>
      </w:pPr>
      <w:r w:rsidRPr="00557A0D">
        <w:rPr>
          <w:rFonts w:ascii="Times New Roman" w:hAnsi="Times New Roman" w:cs="Times New Roman"/>
          <w:sz w:val="24"/>
          <w:szCs w:val="24"/>
        </w:rPr>
        <w:tab/>
        <w:t>Retrieved from Historica Canada:</w:t>
      </w:r>
    </w:p>
    <w:p w:rsidR="0037336E" w:rsidRPr="00557A0D" w:rsidRDefault="0037336E" w:rsidP="003F0000">
      <w:pPr>
        <w:spacing w:line="360" w:lineRule="auto"/>
        <w:rPr>
          <w:rFonts w:ascii="Times New Roman" w:hAnsi="Times New Roman" w:cs="Times New Roman"/>
          <w:sz w:val="24"/>
          <w:szCs w:val="24"/>
        </w:rPr>
      </w:pPr>
      <w:r w:rsidRPr="00557A0D">
        <w:rPr>
          <w:rFonts w:ascii="Times New Roman" w:hAnsi="Times New Roman" w:cs="Times New Roman"/>
          <w:sz w:val="24"/>
          <w:szCs w:val="24"/>
        </w:rPr>
        <w:tab/>
      </w:r>
      <w:hyperlink r:id="rId10" w:history="1">
        <w:r w:rsidRPr="00557A0D">
          <w:rPr>
            <w:rStyle w:val="Hyperlink"/>
            <w:rFonts w:ascii="Times New Roman" w:hAnsi="Times New Roman" w:cs="Times New Roman"/>
            <w:color w:val="auto"/>
            <w:sz w:val="24"/>
            <w:szCs w:val="24"/>
          </w:rPr>
          <w:t>http://thecanadianencyclopedia.ca/en/article/charlottetown-conference/?sessionid</w:t>
        </w:r>
      </w:hyperlink>
      <w:r w:rsidRPr="00557A0D">
        <w:rPr>
          <w:rFonts w:ascii="Times New Roman" w:hAnsi="Times New Roman" w:cs="Times New Roman"/>
          <w:sz w:val="24"/>
          <w:szCs w:val="24"/>
        </w:rPr>
        <w:t>=</w:t>
      </w:r>
    </w:p>
    <w:p w:rsidR="00CA5DC7" w:rsidRPr="009F1018" w:rsidRDefault="00CA5DC7" w:rsidP="003F0000">
      <w:pPr>
        <w:pStyle w:val="Bibliography"/>
        <w:spacing w:after="0" w:line="360" w:lineRule="auto"/>
        <w:ind w:left="720" w:hanging="720"/>
        <w:rPr>
          <w:rFonts w:ascii="Times New Roman" w:hAnsi="Times New Roman" w:cs="Times New Roman"/>
          <w:noProof/>
          <w:sz w:val="24"/>
          <w:szCs w:val="24"/>
          <w:lang w:val="fr-CA"/>
        </w:rPr>
      </w:pPr>
      <w:r w:rsidRPr="009F1018">
        <w:rPr>
          <w:rFonts w:ascii="Times New Roman" w:hAnsi="Times New Roman" w:cs="Times New Roman"/>
          <w:noProof/>
          <w:sz w:val="24"/>
          <w:szCs w:val="24"/>
          <w:lang w:val="fr-CA"/>
        </w:rPr>
        <w:t xml:space="preserve">Gouvernement du Canada. (2001, December 14). </w:t>
      </w:r>
      <w:r w:rsidRPr="009F1018">
        <w:rPr>
          <w:rFonts w:ascii="Times New Roman" w:hAnsi="Times New Roman" w:cs="Times New Roman"/>
          <w:i/>
          <w:iCs/>
          <w:noProof/>
          <w:sz w:val="24"/>
          <w:szCs w:val="24"/>
          <w:lang w:val="fr-CA"/>
        </w:rPr>
        <w:t>Provinces and Territories</w:t>
      </w:r>
      <w:r w:rsidRPr="009F1018">
        <w:rPr>
          <w:rFonts w:ascii="Times New Roman" w:hAnsi="Times New Roman" w:cs="Times New Roman"/>
          <w:noProof/>
          <w:sz w:val="24"/>
          <w:szCs w:val="24"/>
          <w:lang w:val="fr-CA"/>
        </w:rPr>
        <w:t xml:space="preserve">. </w:t>
      </w:r>
    </w:p>
    <w:p w:rsidR="00CA5DC7" w:rsidRPr="00557A0D" w:rsidRDefault="00CA5DC7" w:rsidP="003F0000">
      <w:pPr>
        <w:pStyle w:val="Bibliography"/>
        <w:spacing w:after="0" w:line="360" w:lineRule="auto"/>
        <w:ind w:left="720"/>
        <w:rPr>
          <w:rFonts w:ascii="Times New Roman" w:hAnsi="Times New Roman" w:cs="Times New Roman"/>
          <w:noProof/>
          <w:sz w:val="24"/>
          <w:szCs w:val="24"/>
        </w:rPr>
      </w:pPr>
      <w:r w:rsidRPr="00557A0D">
        <w:rPr>
          <w:rFonts w:ascii="Times New Roman" w:hAnsi="Times New Roman" w:cs="Times New Roman"/>
          <w:noProof/>
          <w:sz w:val="24"/>
          <w:szCs w:val="24"/>
        </w:rPr>
        <w:t xml:space="preserve">Retrieved from Library and Archives Canada: </w:t>
      </w:r>
      <w:hyperlink r:id="rId11" w:history="1">
        <w:r w:rsidRPr="00557A0D">
          <w:rPr>
            <w:rStyle w:val="Hyperlink"/>
            <w:rFonts w:ascii="Times New Roman" w:hAnsi="Times New Roman" w:cs="Times New Roman"/>
            <w:noProof/>
            <w:color w:val="auto"/>
            <w:sz w:val="24"/>
            <w:szCs w:val="24"/>
          </w:rPr>
          <w:t>https://www.collectionscanada.gc.ca/confederation/023001-3080-e.html</w:t>
        </w:r>
      </w:hyperlink>
    </w:p>
    <w:p w:rsidR="00CA5DC7" w:rsidRPr="00CA5DC7" w:rsidRDefault="00CA5DC7" w:rsidP="00CA5DC7">
      <w:pPr>
        <w:rPr>
          <w:lang w:val="en-US" w:eastAsia="ko-KR"/>
        </w:rPr>
      </w:pPr>
    </w:p>
    <w:p w:rsidR="00CA5DC7" w:rsidRDefault="00CA5DC7" w:rsidP="0037336E">
      <w:pPr>
        <w:rPr>
          <w:rFonts w:ascii="Times New Roman" w:hAnsi="Times New Roman" w:cs="Times New Roman"/>
          <w:sz w:val="24"/>
          <w:szCs w:val="24"/>
        </w:rPr>
      </w:pPr>
    </w:p>
    <w:p w:rsidR="0037336E" w:rsidRDefault="0037336E" w:rsidP="0037336E">
      <w:pPr>
        <w:rPr>
          <w:rFonts w:ascii="Times New Roman" w:hAnsi="Times New Roman" w:cs="Times New Roman"/>
          <w:sz w:val="24"/>
          <w:szCs w:val="24"/>
        </w:rPr>
      </w:pPr>
    </w:p>
    <w:p w:rsidR="0037336E" w:rsidRDefault="0037336E" w:rsidP="00BE15BA">
      <w:pPr>
        <w:jc w:val="both"/>
        <w:rPr>
          <w:rFonts w:ascii="Times New Roman" w:hAnsi="Times New Roman" w:cs="Times New Roman"/>
          <w:sz w:val="24"/>
          <w:szCs w:val="24"/>
        </w:rPr>
      </w:pPr>
    </w:p>
    <w:p w:rsidR="0037336E" w:rsidRPr="0037336E" w:rsidRDefault="0037336E" w:rsidP="00BE15BA">
      <w:pPr>
        <w:jc w:val="both"/>
        <w:rPr>
          <w:rFonts w:ascii="Times New Roman" w:hAnsi="Times New Roman" w:cs="Times New Roman"/>
          <w:sz w:val="24"/>
          <w:szCs w:val="24"/>
        </w:rPr>
      </w:pPr>
    </w:p>
    <w:sectPr w:rsidR="0037336E" w:rsidRPr="0037336E">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239D5" w:rsidRDefault="001239D5" w:rsidP="00BE15BA">
      <w:pPr>
        <w:spacing w:after="0" w:line="240" w:lineRule="auto"/>
      </w:pPr>
      <w:r>
        <w:separator/>
      </w:r>
    </w:p>
  </w:endnote>
  <w:endnote w:type="continuationSeparator" w:id="0">
    <w:p w:rsidR="001239D5" w:rsidRDefault="001239D5" w:rsidP="00BE15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239D5" w:rsidRDefault="001239D5" w:rsidP="00BE15BA">
      <w:pPr>
        <w:spacing w:after="0" w:line="240" w:lineRule="auto"/>
      </w:pPr>
      <w:r>
        <w:separator/>
      </w:r>
    </w:p>
  </w:footnote>
  <w:footnote w:type="continuationSeparator" w:id="0">
    <w:p w:rsidR="001239D5" w:rsidRDefault="001239D5" w:rsidP="00BE15B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2C3B"/>
    <w:rsid w:val="00012C3B"/>
    <w:rsid w:val="000251ED"/>
    <w:rsid w:val="0004092A"/>
    <w:rsid w:val="000B2B07"/>
    <w:rsid w:val="000B5CFB"/>
    <w:rsid w:val="001239D5"/>
    <w:rsid w:val="00151A52"/>
    <w:rsid w:val="00190C84"/>
    <w:rsid w:val="002060FF"/>
    <w:rsid w:val="00232D9A"/>
    <w:rsid w:val="002430C1"/>
    <w:rsid w:val="002B0D10"/>
    <w:rsid w:val="002C649F"/>
    <w:rsid w:val="00354ED8"/>
    <w:rsid w:val="0037336E"/>
    <w:rsid w:val="003A0F78"/>
    <w:rsid w:val="003D48C6"/>
    <w:rsid w:val="003F0000"/>
    <w:rsid w:val="003F090D"/>
    <w:rsid w:val="00404C5B"/>
    <w:rsid w:val="004464EC"/>
    <w:rsid w:val="00467404"/>
    <w:rsid w:val="004951E7"/>
    <w:rsid w:val="00500640"/>
    <w:rsid w:val="00507086"/>
    <w:rsid w:val="00527E41"/>
    <w:rsid w:val="00557A0D"/>
    <w:rsid w:val="005A2ACE"/>
    <w:rsid w:val="005B1709"/>
    <w:rsid w:val="005C6CD4"/>
    <w:rsid w:val="005F0342"/>
    <w:rsid w:val="005F63EB"/>
    <w:rsid w:val="00655277"/>
    <w:rsid w:val="006615D6"/>
    <w:rsid w:val="006B32EE"/>
    <w:rsid w:val="006B4A68"/>
    <w:rsid w:val="006C05AA"/>
    <w:rsid w:val="006F1C41"/>
    <w:rsid w:val="00716999"/>
    <w:rsid w:val="007A15B7"/>
    <w:rsid w:val="007B1565"/>
    <w:rsid w:val="008016DA"/>
    <w:rsid w:val="008F1A5D"/>
    <w:rsid w:val="00963A39"/>
    <w:rsid w:val="00981A4F"/>
    <w:rsid w:val="009968E8"/>
    <w:rsid w:val="009F1018"/>
    <w:rsid w:val="00AB43DE"/>
    <w:rsid w:val="00B363C8"/>
    <w:rsid w:val="00B60E3F"/>
    <w:rsid w:val="00B83C8F"/>
    <w:rsid w:val="00BE15BA"/>
    <w:rsid w:val="00BF738A"/>
    <w:rsid w:val="00CA5DC7"/>
    <w:rsid w:val="00CE3468"/>
    <w:rsid w:val="00D7727A"/>
    <w:rsid w:val="00D82322"/>
    <w:rsid w:val="00D910D9"/>
    <w:rsid w:val="00DD723D"/>
    <w:rsid w:val="00E3184F"/>
    <w:rsid w:val="00E50CB7"/>
    <w:rsid w:val="00E6025D"/>
    <w:rsid w:val="00E80C74"/>
    <w:rsid w:val="00F078DB"/>
    <w:rsid w:val="00F104EF"/>
    <w:rsid w:val="00F605DA"/>
    <w:rsid w:val="00FD12EE"/>
    <w:rsid w:val="00FE498D"/>
    <w:rsid w:val="00FF4736"/>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B7B48"/>
  <w15:chartTrackingRefBased/>
  <w15:docId w15:val="{E48DF722-0732-43A5-AF72-6FC29BECF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BE15B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E15BA"/>
    <w:rPr>
      <w:sz w:val="20"/>
      <w:szCs w:val="20"/>
    </w:rPr>
  </w:style>
  <w:style w:type="character" w:styleId="FootnoteReference">
    <w:name w:val="footnote reference"/>
    <w:basedOn w:val="DefaultParagraphFont"/>
    <w:uiPriority w:val="99"/>
    <w:semiHidden/>
    <w:unhideWhenUsed/>
    <w:rsid w:val="00BE15BA"/>
    <w:rPr>
      <w:vertAlign w:val="superscript"/>
    </w:rPr>
  </w:style>
  <w:style w:type="character" w:styleId="Hyperlink">
    <w:name w:val="Hyperlink"/>
    <w:basedOn w:val="DefaultParagraphFont"/>
    <w:uiPriority w:val="99"/>
    <w:unhideWhenUsed/>
    <w:rsid w:val="0037336E"/>
    <w:rPr>
      <w:color w:val="0563C1" w:themeColor="hyperlink"/>
      <w:u w:val="single"/>
    </w:rPr>
  </w:style>
  <w:style w:type="paragraph" w:styleId="Bibliography">
    <w:name w:val="Bibliography"/>
    <w:basedOn w:val="Normal"/>
    <w:next w:val="Normal"/>
    <w:uiPriority w:val="37"/>
    <w:unhideWhenUsed/>
    <w:rsid w:val="00CA5DC7"/>
    <w:rPr>
      <w:rFonts w:eastAsiaTheme="minorEastAsia"/>
      <w:lang w:val="en-US"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hecanadianencyclopedia.ca/en/article/confederatio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thecanadianencyclopedia.ca/en/article/prince-edward-island-and-confederatio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collectionscanada.gc.ca/confederation/023001-3080-e.html" TargetMode="External"/><Relationship Id="rId5" Type="http://schemas.openxmlformats.org/officeDocument/2006/relationships/footnotes" Target="footnotes.xml"/><Relationship Id="rId10" Type="http://schemas.openxmlformats.org/officeDocument/2006/relationships/hyperlink" Target="http://thecanadianencyclopedia.ca/en/article/charlottetown-conference/?sessionid" TargetMode="External"/><Relationship Id="rId4" Type="http://schemas.openxmlformats.org/officeDocument/2006/relationships/webSettings" Target="webSettings.xml"/><Relationship Id="rId9" Type="http://schemas.openxmlformats.org/officeDocument/2006/relationships/hyperlink" Target="http://encyclopediecanadienne.ca/fr/article/john-hamilton-gray-premier-ministre-de-lile-du-prince-edouar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8B4C6A-671F-43AF-8274-8325DDF94E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1811</TotalTime>
  <Pages>4</Pages>
  <Words>1131</Words>
  <Characters>6451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Lee</dc:creator>
  <cp:keywords/>
  <dc:description/>
  <cp:lastModifiedBy>Nick Lee</cp:lastModifiedBy>
  <cp:revision>34</cp:revision>
  <dcterms:created xsi:type="dcterms:W3CDTF">2016-11-04T22:55:00Z</dcterms:created>
  <dcterms:modified xsi:type="dcterms:W3CDTF">2016-11-09T08:45:00Z</dcterms:modified>
</cp:coreProperties>
</file>