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983" w:rsidRDefault="00EC5659">
      <w:pPr>
        <w:rPr>
          <w:b/>
        </w:rPr>
      </w:pPr>
      <w:r>
        <w:rPr>
          <w:b/>
        </w:rPr>
        <w:t>David Gambee:</w:t>
      </w:r>
    </w:p>
    <w:p w:rsidR="00EC5659" w:rsidRDefault="00EC5659">
      <w:pPr>
        <w:rPr>
          <w:b/>
        </w:rPr>
      </w:pPr>
    </w:p>
    <w:p w:rsidR="00EC5659" w:rsidRDefault="00EC5659">
      <w:r>
        <w:t>Sir Andrew Rae Duncan</w:t>
      </w:r>
    </w:p>
    <w:p w:rsidR="00EC5659" w:rsidRDefault="00EC5659">
      <w:r>
        <w:t>Minister of Supply</w:t>
      </w:r>
    </w:p>
    <w:p w:rsidR="00EC5659" w:rsidRDefault="00EC5659">
      <w:r>
        <w:t>Britain WWII</w:t>
      </w:r>
    </w:p>
    <w:p w:rsidR="00EC5659" w:rsidRDefault="00EC5659"/>
    <w:p w:rsidR="00EC5659" w:rsidRDefault="00EC5659">
      <w:r>
        <w:tab/>
      </w:r>
      <w:r w:rsidR="00D866B3">
        <w:t xml:space="preserve">Gentlemen, as we speak Fascism is spreading across mainland Europe and in its wake it leaves behind the ashes of anything and anyone who would stand against it. The people so fresh form the tragedies of the Great War are now plunged once again into the turmoil that comes with a conflict so large and involving in nature. Furthermore, we cannot deny the fact that we have entered a new era of warfare.  </w:t>
      </w:r>
      <w:r w:rsidR="00D74BE8">
        <w:t>The days when wars were fought wi</w:t>
      </w:r>
      <w:r w:rsidR="00D866B3">
        <w:t>th sticks and stones that may have broken bones are long gone, and the practice of Fascism has proven that even the beloved phrase ‘words will never hurt me’ may be obsolete.</w:t>
      </w:r>
      <w:r w:rsidR="00D74BE8">
        <w:t xml:space="preserve"> Indeed, even the night in shining armor has been usurped by his more brutish relative, the tank. </w:t>
      </w:r>
      <w:r w:rsidR="00D866B3">
        <w:t xml:space="preserve">Wars nowadays are fought not only with tanks, but also with bullets, bombs, battleships, and U-boats. All of these things have one uniting factor beyond being instruments of war; they require steel. </w:t>
      </w:r>
    </w:p>
    <w:p w:rsidR="00D866B3" w:rsidRDefault="00D866B3"/>
    <w:p w:rsidR="00D866B3" w:rsidRDefault="00D866B3">
      <w:r>
        <w:tab/>
        <w:t xml:space="preserve">I stand before you today not just as Britain’s Minister of Supply, but also as the chairman of her Iron and Steel Federation. </w:t>
      </w:r>
      <w:r w:rsidR="002E71C3">
        <w:t xml:space="preserve">Therefore, it is my primary goal in this committee to ensure that Britain’s resources will not be taxed to the brink of depletion as we wage this conflict. The Great War has proven that the outlays of a conflict on this scale can truly be incredible and I do not want fair Britain to be doomed to suffer economically regardless of the outcome of this conflict purely because her resources were too heavily used.  I will use my ties with the Iron and Steel Federation to make sure Britain’s industries are not conquered and abused by our allies, as they would be presumably by our enemies. </w:t>
      </w:r>
    </w:p>
    <w:p w:rsidR="002E71C3" w:rsidRDefault="002E71C3"/>
    <w:p w:rsidR="002E71C3" w:rsidRDefault="002E71C3">
      <w:r>
        <w:tab/>
        <w:t>The support of our allies to share this burden is greatly encouraged. Britain in the past has achieved success through ‘joint-stock-</w:t>
      </w:r>
      <w:proofErr w:type="spellStart"/>
      <w:r>
        <w:t>esque</w:t>
      </w:r>
      <w:proofErr w:type="spellEnd"/>
      <w:r>
        <w:t xml:space="preserve">’ arrangements. Sharing the burden makes the possibility of failure less damage to all and therefore the resources that could be given to us by allies such as the United States would be greatly appreciated and </w:t>
      </w:r>
      <w:proofErr w:type="gramStart"/>
      <w:r>
        <w:t>reassure</w:t>
      </w:r>
      <w:proofErr w:type="gramEnd"/>
      <w:r>
        <w:t xml:space="preserve"> Britain that her interests are protected in someway in a period of such dark and gloomy uncertainty. </w:t>
      </w:r>
    </w:p>
    <w:p w:rsidR="002E71C3" w:rsidRDefault="002E71C3"/>
    <w:p w:rsidR="002E71C3" w:rsidRPr="00EC5659" w:rsidRDefault="002E71C3">
      <w:r>
        <w:tab/>
        <w:t>The United States’ potential unwillingness to provide us with the materials we need lest they be dragged into another grueling conflict as they were several decades ago is understood however our war efforts cannot be propagated without the supply of basic materials through the Atlantic. In light of this Britain can assure the United States that their interest will be well protected by her navy as they supply us with materials to further our war efforts via the Atlantic Ocean.</w:t>
      </w:r>
      <w:bookmarkStart w:id="0" w:name="_GoBack"/>
      <w:bookmarkEnd w:id="0"/>
    </w:p>
    <w:sectPr w:rsidR="002E71C3" w:rsidRPr="00EC5659" w:rsidSect="00FD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659"/>
    <w:rsid w:val="00215983"/>
    <w:rsid w:val="002E71C3"/>
    <w:rsid w:val="00D74BE8"/>
    <w:rsid w:val="00D866B3"/>
    <w:rsid w:val="00EC5659"/>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D8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464</Words>
  <Characters>2176</Characters>
  <Application>Microsoft Macintosh Word</Application>
  <DocSecurity>0</DocSecurity>
  <Lines>31</Lines>
  <Paragraphs>1</Paragraphs>
  <ScaleCrop>false</ScaleCrop>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1</cp:revision>
  <dcterms:created xsi:type="dcterms:W3CDTF">2016-11-08T03:16:00Z</dcterms:created>
  <dcterms:modified xsi:type="dcterms:W3CDTF">2016-11-08T04:27:00Z</dcterms:modified>
</cp:coreProperties>
</file>