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164" w:rsidRDefault="00131164" w:rsidP="00131164">
      <w:pPr>
        <w:spacing w:line="360" w:lineRule="auto"/>
        <w:rPr>
          <w:rFonts w:ascii="Times New Roman" w:hAnsi="Times New Roman" w:cs="Times New Roman"/>
          <w:sz w:val="24"/>
          <w:szCs w:val="24"/>
          <w:lang w:val="en-US"/>
        </w:rPr>
      </w:pPr>
      <w:r w:rsidRPr="00131164">
        <w:rPr>
          <w:rFonts w:ascii="Times New Roman" w:hAnsi="Times New Roman" w:cs="Times New Roman"/>
          <w:sz w:val="24"/>
          <w:szCs w:val="24"/>
          <w:lang w:val="en-US"/>
        </w:rPr>
        <w:t>Judy Fan</w:t>
      </w:r>
    </w:p>
    <w:p w:rsidR="00131164" w:rsidRDefault="00131164" w:rsidP="0013116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Tunisia</w:t>
      </w:r>
    </w:p>
    <w:p w:rsidR="00184440" w:rsidRDefault="00F84F7C" w:rsidP="0013116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United Nations General Assembly Special Session on Indigenous Affairs</w:t>
      </w:r>
      <w:r w:rsidR="00184440">
        <w:rPr>
          <w:rFonts w:ascii="Times New Roman" w:hAnsi="Times New Roman" w:cs="Times New Roman"/>
          <w:sz w:val="24"/>
          <w:szCs w:val="24"/>
          <w:lang w:val="en-US"/>
        </w:rPr>
        <w:br/>
      </w:r>
      <w:r w:rsidR="006F57CC">
        <w:rPr>
          <w:rFonts w:ascii="Times New Roman" w:hAnsi="Times New Roman" w:cs="Times New Roman"/>
          <w:sz w:val="24"/>
          <w:szCs w:val="24"/>
          <w:lang w:val="en-US"/>
        </w:rPr>
        <w:br/>
      </w:r>
      <w:r w:rsidR="00EF6E43">
        <w:rPr>
          <w:rFonts w:ascii="Times New Roman" w:hAnsi="Times New Roman" w:cs="Times New Roman"/>
          <w:sz w:val="24"/>
          <w:szCs w:val="24"/>
          <w:lang w:val="en-US"/>
        </w:rPr>
        <w:t xml:space="preserve">Topic: </w:t>
      </w:r>
      <w:r w:rsidR="006F57CC">
        <w:rPr>
          <w:rFonts w:ascii="Times New Roman" w:hAnsi="Times New Roman" w:cs="Times New Roman"/>
          <w:sz w:val="24"/>
          <w:szCs w:val="24"/>
          <w:lang w:val="en-US"/>
        </w:rPr>
        <w:t xml:space="preserve">Indigenous Peoples, Healthcare, Mental Health &amp; Wellness </w:t>
      </w:r>
    </w:p>
    <w:p w:rsidR="005A044A" w:rsidRDefault="00CD73C0" w:rsidP="00FB1AF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4862F4">
        <w:rPr>
          <w:rFonts w:ascii="Times New Roman" w:hAnsi="Times New Roman" w:cs="Times New Roman"/>
          <w:sz w:val="24"/>
          <w:szCs w:val="24"/>
          <w:lang w:val="en-US"/>
        </w:rPr>
        <w:t>s globalization has been increasing around the world and affecting many countries with</w:t>
      </w:r>
      <w:r>
        <w:rPr>
          <w:rFonts w:ascii="Times New Roman" w:hAnsi="Times New Roman" w:cs="Times New Roman"/>
          <w:sz w:val="24"/>
          <w:szCs w:val="24"/>
          <w:lang w:val="en-US"/>
        </w:rPr>
        <w:t xml:space="preserve"> indigenous inhabitants, threats agains</w:t>
      </w:r>
      <w:r w:rsidR="00DF3E18">
        <w:rPr>
          <w:rFonts w:ascii="Times New Roman" w:hAnsi="Times New Roman" w:cs="Times New Roman"/>
          <w:sz w:val="24"/>
          <w:szCs w:val="24"/>
          <w:lang w:val="en-US"/>
        </w:rPr>
        <w:t>t indigenous communities have</w:t>
      </w:r>
      <w:r>
        <w:rPr>
          <w:rFonts w:ascii="Times New Roman" w:hAnsi="Times New Roman" w:cs="Times New Roman"/>
          <w:sz w:val="24"/>
          <w:szCs w:val="24"/>
          <w:lang w:val="en-US"/>
        </w:rPr>
        <w:t xml:space="preserve"> become a worldwide problematic.</w:t>
      </w:r>
      <w:r w:rsidR="00FB1AF6">
        <w:rPr>
          <w:rFonts w:ascii="Times New Roman" w:hAnsi="Times New Roman" w:cs="Times New Roman"/>
          <w:sz w:val="24"/>
          <w:szCs w:val="24"/>
          <w:lang w:val="en-US"/>
        </w:rPr>
        <w:t xml:space="preserve"> Indigenous people in Tunisia have been </w:t>
      </w:r>
      <w:r w:rsidR="00DF3E18">
        <w:rPr>
          <w:rFonts w:ascii="Times New Roman" w:hAnsi="Times New Roman" w:cs="Times New Roman"/>
          <w:sz w:val="24"/>
          <w:szCs w:val="24"/>
          <w:lang w:val="en-US"/>
        </w:rPr>
        <w:t xml:space="preserve">neglected throughout the centuries, and thus putting at risk their physical and mental health, and their overall wellness. </w:t>
      </w:r>
      <w:r>
        <w:rPr>
          <w:rFonts w:ascii="Times New Roman" w:hAnsi="Times New Roman" w:cs="Times New Roman"/>
          <w:sz w:val="24"/>
          <w:szCs w:val="24"/>
          <w:lang w:val="en-US"/>
        </w:rPr>
        <w:t xml:space="preserve"> </w:t>
      </w:r>
      <w:r w:rsidR="00DF3E18">
        <w:rPr>
          <w:rFonts w:ascii="Times New Roman" w:hAnsi="Times New Roman" w:cs="Times New Roman"/>
          <w:sz w:val="24"/>
          <w:szCs w:val="24"/>
          <w:lang w:val="en-US"/>
        </w:rPr>
        <w:t xml:space="preserve">Tunisia’s main indigenous group, the Amazigh or most commonly known as the Berbers, have been claiming their right to be recognized as a </w:t>
      </w:r>
      <w:r w:rsidR="004862F4">
        <w:rPr>
          <w:rFonts w:ascii="Times New Roman" w:hAnsi="Times New Roman" w:cs="Times New Roman"/>
          <w:sz w:val="24"/>
          <w:szCs w:val="24"/>
          <w:lang w:val="en-US"/>
        </w:rPr>
        <w:t xml:space="preserve">separate population from the Arabs. </w:t>
      </w:r>
      <w:r w:rsidR="00D055A1">
        <w:rPr>
          <w:rFonts w:ascii="Times New Roman" w:hAnsi="Times New Roman" w:cs="Times New Roman"/>
          <w:sz w:val="24"/>
          <w:szCs w:val="24"/>
          <w:lang w:val="en-US"/>
        </w:rPr>
        <w:t>The government of Tunis</w:t>
      </w:r>
      <w:r w:rsidR="00017453">
        <w:rPr>
          <w:rFonts w:ascii="Times New Roman" w:hAnsi="Times New Roman" w:cs="Times New Roman"/>
          <w:sz w:val="24"/>
          <w:szCs w:val="24"/>
          <w:lang w:val="en-US"/>
        </w:rPr>
        <w:t xml:space="preserve">ia has not recognized the </w:t>
      </w:r>
      <w:r w:rsidR="00D055A1">
        <w:rPr>
          <w:rFonts w:ascii="Times New Roman" w:hAnsi="Times New Roman" w:cs="Times New Roman"/>
          <w:sz w:val="24"/>
          <w:szCs w:val="24"/>
          <w:lang w:val="en-US"/>
        </w:rPr>
        <w:t>separation of the Amazigh from the rest of the population</w:t>
      </w:r>
      <w:r w:rsidR="00017453">
        <w:rPr>
          <w:rFonts w:ascii="Times New Roman" w:hAnsi="Times New Roman" w:cs="Times New Roman"/>
          <w:sz w:val="24"/>
          <w:szCs w:val="24"/>
          <w:lang w:val="en-US"/>
        </w:rPr>
        <w:t xml:space="preserve"> in any constitution</w:t>
      </w:r>
      <w:r w:rsidR="00D055A1">
        <w:rPr>
          <w:rFonts w:ascii="Times New Roman" w:hAnsi="Times New Roman" w:cs="Times New Roman"/>
          <w:sz w:val="24"/>
          <w:szCs w:val="24"/>
          <w:lang w:val="en-US"/>
        </w:rPr>
        <w:t>, and therefore does not tend to their fundamental rights. Tunisia’s government generates discrimination against the indigenous population’s cultural and social rights, and by suppressing them</w:t>
      </w:r>
      <w:r w:rsidR="00017453">
        <w:rPr>
          <w:rFonts w:ascii="Times New Roman" w:hAnsi="Times New Roman" w:cs="Times New Roman"/>
          <w:sz w:val="24"/>
          <w:szCs w:val="24"/>
          <w:lang w:val="en-US"/>
        </w:rPr>
        <w:t xml:space="preserve">, </w:t>
      </w:r>
      <w:r w:rsidR="00A12D77">
        <w:rPr>
          <w:rFonts w:ascii="Times New Roman" w:hAnsi="Times New Roman" w:cs="Times New Roman"/>
          <w:sz w:val="24"/>
          <w:szCs w:val="24"/>
          <w:lang w:val="en-US"/>
        </w:rPr>
        <w:t>brings the people to undergo</w:t>
      </w:r>
      <w:r w:rsidR="00017453">
        <w:rPr>
          <w:rFonts w:ascii="Times New Roman" w:hAnsi="Times New Roman" w:cs="Times New Roman"/>
          <w:sz w:val="24"/>
          <w:szCs w:val="24"/>
          <w:lang w:val="en-US"/>
        </w:rPr>
        <w:t xml:space="preserve"> fear of stigma, rejection and repression. </w:t>
      </w:r>
    </w:p>
    <w:p w:rsidR="00184440" w:rsidRDefault="00A12D77" w:rsidP="00C270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United Nations</w:t>
      </w:r>
      <w:r w:rsidR="007A6454">
        <w:rPr>
          <w:rFonts w:ascii="Times New Roman" w:hAnsi="Times New Roman" w:cs="Times New Roman"/>
          <w:sz w:val="24"/>
          <w:szCs w:val="24"/>
          <w:lang w:val="en-US"/>
        </w:rPr>
        <w:t xml:space="preserve"> has a adopted the United Nations</w:t>
      </w:r>
      <w:r>
        <w:rPr>
          <w:rFonts w:ascii="Times New Roman" w:hAnsi="Times New Roman" w:cs="Times New Roman"/>
          <w:sz w:val="24"/>
          <w:szCs w:val="24"/>
          <w:lang w:val="en-US"/>
        </w:rPr>
        <w:t xml:space="preserve"> Declaration on t</w:t>
      </w:r>
      <w:r w:rsidR="007A6454">
        <w:rPr>
          <w:rFonts w:ascii="Times New Roman" w:hAnsi="Times New Roman" w:cs="Times New Roman"/>
          <w:sz w:val="24"/>
          <w:szCs w:val="24"/>
          <w:lang w:val="en-US"/>
        </w:rPr>
        <w:t xml:space="preserve">he Rights of Indigenous Peoples </w:t>
      </w:r>
      <w:r w:rsidR="00487547">
        <w:rPr>
          <w:rFonts w:ascii="Times New Roman" w:hAnsi="Times New Roman" w:cs="Times New Roman"/>
          <w:sz w:val="24"/>
          <w:szCs w:val="24"/>
          <w:lang w:val="en-US"/>
        </w:rPr>
        <w:t xml:space="preserve">(UNDRIP) </w:t>
      </w:r>
      <w:r w:rsidR="007A6454">
        <w:rPr>
          <w:rFonts w:ascii="Times New Roman" w:hAnsi="Times New Roman" w:cs="Times New Roman"/>
          <w:sz w:val="24"/>
          <w:szCs w:val="24"/>
          <w:lang w:val="en-US"/>
        </w:rPr>
        <w:t>which states “Indigenous individuals have an equal right to the enjoyment of the highest attainable standard of physical and mental health</w:t>
      </w:r>
      <w:r w:rsidR="00487547">
        <w:rPr>
          <w:rFonts w:ascii="Times New Roman" w:hAnsi="Times New Roman" w:cs="Times New Roman"/>
          <w:sz w:val="24"/>
          <w:szCs w:val="24"/>
          <w:lang w:val="en-US"/>
        </w:rPr>
        <w:t>”. The declaration omits however the link between health, collective rights (like land, natural resources), and the conservation of traditional knowledge. The protection of all these elements lead to more positive health impacts in the community.  The UNDRIP does not take in</w:t>
      </w:r>
      <w:r w:rsidR="0024684E">
        <w:rPr>
          <w:rFonts w:ascii="Times New Roman" w:hAnsi="Times New Roman" w:cs="Times New Roman"/>
          <w:sz w:val="24"/>
          <w:szCs w:val="24"/>
          <w:lang w:val="en-US"/>
        </w:rPr>
        <w:t>to</w:t>
      </w:r>
      <w:r w:rsidR="00487547">
        <w:rPr>
          <w:rFonts w:ascii="Times New Roman" w:hAnsi="Times New Roman" w:cs="Times New Roman"/>
          <w:sz w:val="24"/>
          <w:szCs w:val="24"/>
          <w:lang w:val="en-US"/>
        </w:rPr>
        <w:t xml:space="preserve"> consideration the government’s need to be in continuous interaction with indigenous communities to get their perspective on global hea</w:t>
      </w:r>
      <w:r w:rsidR="003D0151">
        <w:rPr>
          <w:rFonts w:ascii="Times New Roman" w:hAnsi="Times New Roman" w:cs="Times New Roman"/>
          <w:sz w:val="24"/>
          <w:szCs w:val="24"/>
          <w:lang w:val="en-US"/>
        </w:rPr>
        <w:t xml:space="preserve">lth programs and policies, and </w:t>
      </w:r>
      <w:bookmarkStart w:id="0" w:name="_GoBack"/>
      <w:bookmarkEnd w:id="0"/>
      <w:r w:rsidR="00487547">
        <w:rPr>
          <w:rFonts w:ascii="Times New Roman" w:hAnsi="Times New Roman" w:cs="Times New Roman"/>
          <w:sz w:val="24"/>
          <w:szCs w:val="24"/>
          <w:lang w:val="en-US"/>
        </w:rPr>
        <w:t xml:space="preserve">to </w:t>
      </w:r>
      <w:r w:rsidR="0024684E">
        <w:rPr>
          <w:rFonts w:ascii="Times New Roman" w:hAnsi="Times New Roman" w:cs="Times New Roman"/>
          <w:sz w:val="24"/>
          <w:szCs w:val="24"/>
          <w:lang w:val="en-US"/>
        </w:rPr>
        <w:t>collect health data. There is also no consideration of the different definitions for “health” for various indigenous people, as it often incorporates mental, spiritual</w:t>
      </w:r>
      <w:r w:rsidR="00EF7D38">
        <w:rPr>
          <w:rFonts w:ascii="Times New Roman" w:hAnsi="Times New Roman" w:cs="Times New Roman"/>
          <w:sz w:val="24"/>
          <w:szCs w:val="24"/>
          <w:lang w:val="en-US"/>
        </w:rPr>
        <w:t xml:space="preserve"> and emotional elements. Although there are several flaws, the UNDRIP</w:t>
      </w:r>
      <w:r w:rsidR="00D04DDC">
        <w:rPr>
          <w:rFonts w:ascii="Times New Roman" w:hAnsi="Times New Roman" w:cs="Times New Roman"/>
          <w:sz w:val="24"/>
          <w:szCs w:val="24"/>
          <w:lang w:val="en-US"/>
        </w:rPr>
        <w:t>, which Tunisia has voted in favor for,</w:t>
      </w:r>
      <w:r w:rsidR="00EF7D38">
        <w:rPr>
          <w:rFonts w:ascii="Times New Roman" w:hAnsi="Times New Roman" w:cs="Times New Roman"/>
          <w:sz w:val="24"/>
          <w:szCs w:val="24"/>
          <w:lang w:val="en-US"/>
        </w:rPr>
        <w:t xml:space="preserve"> is </w:t>
      </w:r>
      <w:r w:rsidR="00D04DDC">
        <w:rPr>
          <w:rFonts w:ascii="Times New Roman" w:hAnsi="Times New Roman" w:cs="Times New Roman"/>
          <w:sz w:val="24"/>
          <w:szCs w:val="24"/>
          <w:lang w:val="en-US"/>
        </w:rPr>
        <w:t xml:space="preserve">a </w:t>
      </w:r>
      <w:r w:rsidR="00EF7D38">
        <w:rPr>
          <w:rFonts w:ascii="Times New Roman" w:hAnsi="Times New Roman" w:cs="Times New Roman"/>
          <w:sz w:val="24"/>
          <w:szCs w:val="24"/>
          <w:lang w:val="en-US"/>
        </w:rPr>
        <w:t>step towards indigenous</w:t>
      </w:r>
      <w:r w:rsidR="00D04DDC">
        <w:rPr>
          <w:rFonts w:ascii="Times New Roman" w:hAnsi="Times New Roman" w:cs="Times New Roman"/>
          <w:sz w:val="24"/>
          <w:szCs w:val="24"/>
          <w:lang w:val="en-US"/>
        </w:rPr>
        <w:t xml:space="preserve"> rights globally.</w:t>
      </w:r>
      <w:r w:rsidR="00FD50F0">
        <w:rPr>
          <w:rFonts w:ascii="Times New Roman" w:hAnsi="Times New Roman" w:cs="Times New Roman"/>
          <w:sz w:val="24"/>
          <w:szCs w:val="24"/>
          <w:lang w:val="en-US"/>
        </w:rPr>
        <w:t xml:space="preserve"> Furthermore, the African Charter on Human and People’s Rights forces Tunisia to recognize and adopt legislatives to give “the right to medical care and attention (Article 16(2)).”</w:t>
      </w:r>
      <w:r w:rsidR="00EF7D38">
        <w:rPr>
          <w:rFonts w:ascii="Times New Roman" w:hAnsi="Times New Roman" w:cs="Times New Roman"/>
          <w:sz w:val="24"/>
          <w:szCs w:val="24"/>
          <w:lang w:val="en-US"/>
        </w:rPr>
        <w:t xml:space="preserve"> However, the government of Tunisia does no</w:t>
      </w:r>
      <w:r w:rsidR="00D04DDC">
        <w:rPr>
          <w:rFonts w:ascii="Times New Roman" w:hAnsi="Times New Roman" w:cs="Times New Roman"/>
          <w:sz w:val="24"/>
          <w:szCs w:val="24"/>
          <w:lang w:val="en-US"/>
        </w:rPr>
        <w:t xml:space="preserve">t </w:t>
      </w:r>
      <w:r w:rsidR="00D04DDC">
        <w:rPr>
          <w:rFonts w:ascii="Times New Roman" w:hAnsi="Times New Roman" w:cs="Times New Roman"/>
          <w:sz w:val="24"/>
          <w:szCs w:val="24"/>
          <w:lang w:val="en-US"/>
        </w:rPr>
        <w:lastRenderedPageBreak/>
        <w:t>recognize the indigenous community</w:t>
      </w:r>
      <w:r w:rsidR="00EF7D38">
        <w:rPr>
          <w:rFonts w:ascii="Times New Roman" w:hAnsi="Times New Roman" w:cs="Times New Roman"/>
          <w:sz w:val="24"/>
          <w:szCs w:val="24"/>
          <w:lang w:val="en-US"/>
        </w:rPr>
        <w:t xml:space="preserve"> w</w:t>
      </w:r>
      <w:r w:rsidR="00D04DDC">
        <w:rPr>
          <w:rFonts w:ascii="Times New Roman" w:hAnsi="Times New Roman" w:cs="Times New Roman"/>
          <w:sz w:val="24"/>
          <w:szCs w:val="24"/>
          <w:lang w:val="en-US"/>
        </w:rPr>
        <w:t xml:space="preserve">ithin its country and </w:t>
      </w:r>
      <w:r w:rsidR="00EF7D38">
        <w:rPr>
          <w:rFonts w:ascii="Times New Roman" w:hAnsi="Times New Roman" w:cs="Times New Roman"/>
          <w:sz w:val="24"/>
          <w:szCs w:val="24"/>
          <w:lang w:val="en-US"/>
        </w:rPr>
        <w:t>does not</w:t>
      </w:r>
      <w:r w:rsidR="00D04DDC">
        <w:rPr>
          <w:rFonts w:ascii="Times New Roman" w:hAnsi="Times New Roman" w:cs="Times New Roman"/>
          <w:sz w:val="24"/>
          <w:szCs w:val="24"/>
          <w:lang w:val="en-US"/>
        </w:rPr>
        <w:t xml:space="preserve"> recognize their health rights. </w:t>
      </w:r>
      <w:r w:rsidR="00EF7D38">
        <w:rPr>
          <w:rFonts w:ascii="Times New Roman" w:hAnsi="Times New Roman" w:cs="Times New Roman"/>
          <w:sz w:val="24"/>
          <w:szCs w:val="24"/>
          <w:lang w:val="en-US"/>
        </w:rPr>
        <w:t xml:space="preserve"> </w:t>
      </w:r>
    </w:p>
    <w:p w:rsidR="00184440" w:rsidRDefault="00184440" w:rsidP="00C270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government of Tunisia</w:t>
      </w:r>
      <w:r w:rsidR="00670AB9">
        <w:rPr>
          <w:rFonts w:ascii="Times New Roman" w:hAnsi="Times New Roman" w:cs="Times New Roman"/>
          <w:sz w:val="24"/>
          <w:szCs w:val="24"/>
          <w:lang w:val="en-US"/>
        </w:rPr>
        <w:t xml:space="preserve"> is part of the UN and part of the</w:t>
      </w:r>
      <w:r w:rsidR="003E4835">
        <w:rPr>
          <w:rFonts w:ascii="Times New Roman" w:hAnsi="Times New Roman" w:cs="Times New Roman"/>
          <w:sz w:val="24"/>
          <w:szCs w:val="24"/>
          <w:lang w:val="en-US"/>
        </w:rPr>
        <w:t xml:space="preserve"> Organization of African Unity,</w:t>
      </w:r>
      <w:r w:rsidR="00AD3B49">
        <w:rPr>
          <w:rFonts w:ascii="Times New Roman" w:hAnsi="Times New Roman" w:cs="Times New Roman"/>
          <w:sz w:val="24"/>
          <w:szCs w:val="24"/>
          <w:lang w:val="en-US"/>
        </w:rPr>
        <w:t xml:space="preserve"> its first step to take is to recognize the Amazigh as an indigenous community, separate from the Arabs. Tunisia should also collect comprehensive and precise data about the community’s health conditions  to lessen the gap between other groups.</w:t>
      </w:r>
      <w:r w:rsidR="006F57CC">
        <w:rPr>
          <w:rFonts w:ascii="Times New Roman" w:hAnsi="Times New Roman" w:cs="Times New Roman"/>
          <w:sz w:val="24"/>
          <w:szCs w:val="24"/>
          <w:lang w:val="en-US"/>
        </w:rPr>
        <w:t xml:space="preserve"> The government will then use this data accordingly, and maintain health facilities for the community. </w:t>
      </w:r>
      <w:r w:rsidR="00AD3B49">
        <w:rPr>
          <w:rFonts w:ascii="Times New Roman" w:hAnsi="Times New Roman" w:cs="Times New Roman"/>
          <w:sz w:val="24"/>
          <w:szCs w:val="24"/>
          <w:lang w:val="en-US"/>
        </w:rPr>
        <w:t>Finally, Tunisia, like all other countries abiding to a new constitution,</w:t>
      </w:r>
      <w:r w:rsidR="003E4835">
        <w:rPr>
          <w:rFonts w:ascii="Times New Roman" w:hAnsi="Times New Roman" w:cs="Times New Roman"/>
          <w:sz w:val="24"/>
          <w:szCs w:val="24"/>
          <w:lang w:val="en-US"/>
        </w:rPr>
        <w:t xml:space="preserve"> should allow all indigenous communities to receive health care, based on their own definition of health. </w:t>
      </w:r>
    </w:p>
    <w:p w:rsidR="00913594" w:rsidRDefault="00EF6E43" w:rsidP="00C2705D">
      <w:pPr>
        <w:spacing w:line="360" w:lineRule="auto"/>
        <w:jc w:val="both"/>
        <w:rPr>
          <w:rFonts w:ascii="Times New Roman" w:hAnsi="Times New Roman" w:cs="Times New Roman"/>
          <w:sz w:val="24"/>
          <w:lang w:val="en-US"/>
        </w:rPr>
      </w:pPr>
      <w:r>
        <w:rPr>
          <w:rFonts w:ascii="Times New Roman" w:hAnsi="Times New Roman" w:cs="Times New Roman"/>
          <w:sz w:val="24"/>
          <w:lang w:val="en-US"/>
        </w:rPr>
        <w:t>Topic:</w:t>
      </w:r>
      <w:r w:rsidRPr="00426605">
        <w:rPr>
          <w:rFonts w:ascii="Times New Roman" w:hAnsi="Times New Roman" w:cs="Times New Roman"/>
          <w:sz w:val="24"/>
          <w:lang w:val="en-US"/>
        </w:rPr>
        <w:t xml:space="preserve"> I</w:t>
      </w:r>
      <w:r w:rsidR="006F57CC" w:rsidRPr="00426605">
        <w:rPr>
          <w:rFonts w:ascii="Times New Roman" w:hAnsi="Times New Roman" w:cs="Times New Roman"/>
          <w:sz w:val="24"/>
          <w:lang w:val="en-US"/>
        </w:rPr>
        <w:t>ndigenous Land Rights, Climate Change impacts and Environmental Protection of Resources</w:t>
      </w:r>
    </w:p>
    <w:p w:rsidR="001677C3" w:rsidRDefault="00EF6E43" w:rsidP="00C2705D">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US"/>
        </w:rPr>
        <w:t xml:space="preserve">Indigenous people around the globe are estimated to occupy around </w:t>
      </w:r>
      <w:r w:rsidR="00C2705D">
        <w:rPr>
          <w:rFonts w:ascii="Times New Roman" w:hAnsi="Times New Roman" w:cs="Times New Roman"/>
          <w:sz w:val="24"/>
          <w:szCs w:val="24"/>
          <w:lang w:val="en-US"/>
        </w:rPr>
        <w:t>20% of the Earth’s territory, a</w:t>
      </w:r>
      <w:r w:rsidR="008E6702">
        <w:rPr>
          <w:rFonts w:ascii="Times New Roman" w:hAnsi="Times New Roman" w:cs="Times New Roman"/>
          <w:sz w:val="24"/>
          <w:szCs w:val="24"/>
          <w:lang w:val="en-US"/>
        </w:rPr>
        <w:t>nd with this occupation, numerous</w:t>
      </w:r>
      <w:r w:rsidR="00C2705D">
        <w:rPr>
          <w:rFonts w:ascii="Times New Roman" w:hAnsi="Times New Roman" w:cs="Times New Roman"/>
          <w:sz w:val="24"/>
          <w:szCs w:val="24"/>
          <w:lang w:val="en-US"/>
        </w:rPr>
        <w:t xml:space="preserve"> problems arise</w:t>
      </w:r>
      <w:r w:rsidR="008E6702">
        <w:rPr>
          <w:rFonts w:ascii="Times New Roman" w:hAnsi="Times New Roman" w:cs="Times New Roman"/>
          <w:sz w:val="24"/>
          <w:szCs w:val="24"/>
          <w:lang w:val="en-US"/>
        </w:rPr>
        <w:t xml:space="preserve"> for these communities</w:t>
      </w:r>
      <w:r w:rsidR="00C2705D">
        <w:rPr>
          <w:rFonts w:ascii="Times New Roman" w:hAnsi="Times New Roman" w:cs="Times New Roman"/>
          <w:sz w:val="24"/>
          <w:szCs w:val="24"/>
          <w:lang w:val="en-US"/>
        </w:rPr>
        <w:t xml:space="preserve">. </w:t>
      </w:r>
      <w:r w:rsidR="00913594">
        <w:rPr>
          <w:rFonts w:ascii="Times New Roman" w:hAnsi="Times New Roman" w:cs="Times New Roman"/>
          <w:sz w:val="24"/>
          <w:szCs w:val="24"/>
          <w:lang w:val="en-US"/>
        </w:rPr>
        <w:t>Some</w:t>
      </w:r>
      <w:r w:rsidR="00913594">
        <w:rPr>
          <w:rFonts w:ascii="Times New Roman" w:hAnsi="Times New Roman" w:cs="Times New Roman"/>
          <w:sz w:val="24"/>
          <w:szCs w:val="24"/>
          <w:lang w:val="en-CA"/>
        </w:rPr>
        <w:t xml:space="preserve"> of the many threats indigenous communities have to face are the growing loss of their land rights, the impacts of climate change, and the environmental protection of resources. </w:t>
      </w:r>
      <w:r w:rsidR="00C2705D">
        <w:rPr>
          <w:rFonts w:ascii="Times New Roman" w:hAnsi="Times New Roman" w:cs="Times New Roman"/>
          <w:sz w:val="24"/>
          <w:szCs w:val="24"/>
          <w:lang w:val="en-CA"/>
        </w:rPr>
        <w:t xml:space="preserve">Indigenous people value the importance of spiritual, cultural, social and economic relationship with their traditional lands. </w:t>
      </w:r>
      <w:r w:rsidR="00485689">
        <w:rPr>
          <w:rFonts w:ascii="Times New Roman" w:hAnsi="Times New Roman" w:cs="Times New Roman"/>
          <w:sz w:val="24"/>
          <w:szCs w:val="24"/>
          <w:lang w:val="en-CA"/>
        </w:rPr>
        <w:t>Although the government of Tunisia has not implemented any policies regarding indigenous land rights, climate change impacts or the environmental protection of resources, it has ratified and voted in favor for the UN Declaration on the Rights of Indigenous Peoples (UNDRIP). The UNDRIP stipulates that “States shall provide effective mechanisms for prevention of, and redress for any action which has the aim or effect of dispossessing them of their lands, territories or resources.”</w:t>
      </w:r>
    </w:p>
    <w:p w:rsidR="000E145C" w:rsidRDefault="00292BBF" w:rsidP="00426605">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By adopting the UNDRIP, the UN recognized the rights indigenous communities are entitled concerning their lands. The UNDRIP has provided new international guidelines, like the right to develop strategies for the development or use of indigenous people’s lands and resources. States will have to consult indigenous peoples about projects that affect them, but also “obtain their free and informed consent” before the projects’ approval, related to the exploitation or use of mineral, water or other natural resources. </w:t>
      </w:r>
      <w:r w:rsidR="00B14CF7">
        <w:rPr>
          <w:rFonts w:ascii="Times New Roman" w:hAnsi="Times New Roman" w:cs="Times New Roman"/>
          <w:sz w:val="24"/>
          <w:szCs w:val="24"/>
          <w:lang w:val="en-CA"/>
        </w:rPr>
        <w:t>The UNDR</w:t>
      </w:r>
      <w:r w:rsidR="007F220A">
        <w:rPr>
          <w:rFonts w:ascii="Times New Roman" w:hAnsi="Times New Roman" w:cs="Times New Roman"/>
          <w:sz w:val="24"/>
          <w:szCs w:val="24"/>
          <w:lang w:val="en-CA"/>
        </w:rPr>
        <w:t>IP also states</w:t>
      </w:r>
      <w:r w:rsidR="00B14CF7">
        <w:rPr>
          <w:rFonts w:ascii="Times New Roman" w:hAnsi="Times New Roman" w:cs="Times New Roman"/>
          <w:sz w:val="24"/>
          <w:szCs w:val="24"/>
          <w:lang w:val="en-CA"/>
        </w:rPr>
        <w:t xml:space="preserve"> that “respect for indigenous knowledge, cultures and traditional practices contributes to sustainable and equitable </w:t>
      </w:r>
      <w:r w:rsidR="00B14CF7">
        <w:rPr>
          <w:rFonts w:ascii="Times New Roman" w:hAnsi="Times New Roman" w:cs="Times New Roman"/>
          <w:sz w:val="24"/>
          <w:szCs w:val="24"/>
          <w:lang w:val="en-CA"/>
        </w:rPr>
        <w:lastRenderedPageBreak/>
        <w:t>development and proper management of the environment.”</w:t>
      </w:r>
      <w:r w:rsidR="007F220A">
        <w:rPr>
          <w:rFonts w:ascii="Times New Roman" w:hAnsi="Times New Roman" w:cs="Times New Roman"/>
          <w:sz w:val="24"/>
          <w:szCs w:val="24"/>
          <w:lang w:val="en-CA"/>
        </w:rPr>
        <w:t xml:space="preserve"> Although the U</w:t>
      </w:r>
      <w:r w:rsidR="00955A22">
        <w:rPr>
          <w:rFonts w:ascii="Times New Roman" w:hAnsi="Times New Roman" w:cs="Times New Roman"/>
          <w:sz w:val="24"/>
          <w:szCs w:val="24"/>
          <w:lang w:val="en-CA"/>
        </w:rPr>
        <w:t>NDRIP has clauses that encourages</w:t>
      </w:r>
      <w:r w:rsidR="007F220A">
        <w:rPr>
          <w:rFonts w:ascii="Times New Roman" w:hAnsi="Times New Roman" w:cs="Times New Roman"/>
          <w:sz w:val="24"/>
          <w:szCs w:val="24"/>
          <w:lang w:val="en-CA"/>
        </w:rPr>
        <w:t xml:space="preserve"> counter</w:t>
      </w:r>
      <w:r w:rsidR="00955A22">
        <w:rPr>
          <w:rFonts w:ascii="Times New Roman" w:hAnsi="Times New Roman" w:cs="Times New Roman"/>
          <w:sz w:val="24"/>
          <w:szCs w:val="24"/>
          <w:lang w:val="en-CA"/>
        </w:rPr>
        <w:t>ing</w:t>
      </w:r>
      <w:r w:rsidR="007F220A">
        <w:rPr>
          <w:rFonts w:ascii="Times New Roman" w:hAnsi="Times New Roman" w:cs="Times New Roman"/>
          <w:sz w:val="24"/>
          <w:szCs w:val="24"/>
          <w:lang w:val="en-CA"/>
        </w:rPr>
        <w:t xml:space="preserve"> these indigenous related issues, it is not a legally binding instrument under international law. </w:t>
      </w:r>
      <w:r w:rsidR="00955A22">
        <w:rPr>
          <w:rFonts w:ascii="Times New Roman" w:hAnsi="Times New Roman" w:cs="Times New Roman"/>
          <w:sz w:val="24"/>
          <w:szCs w:val="24"/>
          <w:lang w:val="en-CA"/>
        </w:rPr>
        <w:t xml:space="preserve">The government of Tunisia has not </w:t>
      </w:r>
      <w:r w:rsidR="000E145C">
        <w:rPr>
          <w:rFonts w:ascii="Times New Roman" w:hAnsi="Times New Roman" w:cs="Times New Roman"/>
          <w:sz w:val="24"/>
          <w:szCs w:val="24"/>
          <w:lang w:val="en-CA"/>
        </w:rPr>
        <w:t xml:space="preserve">been obligated to follow </w:t>
      </w:r>
      <w:r w:rsidR="00955A22">
        <w:rPr>
          <w:rFonts w:ascii="Times New Roman" w:hAnsi="Times New Roman" w:cs="Times New Roman"/>
          <w:sz w:val="24"/>
          <w:szCs w:val="24"/>
          <w:lang w:val="en-CA"/>
        </w:rPr>
        <w:t>the UNDRIP and has not implemented any policies to encourage land right and environmental protection of indigenous communities.</w:t>
      </w:r>
      <w:r w:rsidR="00426605">
        <w:rPr>
          <w:rFonts w:ascii="Times New Roman" w:hAnsi="Times New Roman" w:cs="Times New Roman"/>
          <w:sz w:val="24"/>
          <w:szCs w:val="24"/>
          <w:lang w:val="en-CA"/>
        </w:rPr>
        <w:t xml:space="preserve"> Since Tunisia does not recognize its indigenous community, it </w:t>
      </w:r>
      <w:r w:rsidR="000E145C">
        <w:rPr>
          <w:rFonts w:ascii="Times New Roman" w:hAnsi="Times New Roman" w:cs="Times New Roman"/>
          <w:sz w:val="24"/>
          <w:szCs w:val="24"/>
          <w:lang w:val="en-CA"/>
        </w:rPr>
        <w:t xml:space="preserve">does </w:t>
      </w:r>
      <w:r w:rsidR="00426605">
        <w:rPr>
          <w:rFonts w:ascii="Times New Roman" w:hAnsi="Times New Roman" w:cs="Times New Roman"/>
          <w:sz w:val="24"/>
          <w:szCs w:val="24"/>
          <w:lang w:val="en-CA"/>
        </w:rPr>
        <w:t>not take in consideration their land rights when making projects of</w:t>
      </w:r>
      <w:r w:rsidR="000E145C">
        <w:rPr>
          <w:rFonts w:ascii="Times New Roman" w:hAnsi="Times New Roman" w:cs="Times New Roman"/>
          <w:sz w:val="24"/>
          <w:szCs w:val="24"/>
          <w:lang w:val="en-CA"/>
        </w:rPr>
        <w:t xml:space="preserve"> natural resource exploitation.</w:t>
      </w:r>
    </w:p>
    <w:p w:rsidR="001677C3" w:rsidRDefault="00426605" w:rsidP="00426605">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US"/>
        </w:rPr>
        <w:t xml:space="preserve">Since the Amazigh community is being ignored in Tunisia, the first step towards indigenous rights protection is for the government of Tunisia to recognize it as a separate ethnic population. The next step would be to make the UNDRIP legally binding to every  country so they would have to oblige to the resolution and face penalties if they do not abide. </w:t>
      </w:r>
      <w:r>
        <w:rPr>
          <w:rFonts w:ascii="Times New Roman" w:hAnsi="Times New Roman" w:cs="Times New Roman"/>
          <w:sz w:val="24"/>
          <w:szCs w:val="24"/>
          <w:lang w:val="en-CA"/>
        </w:rPr>
        <w:t>Furthermore, v</w:t>
      </w:r>
      <w:r w:rsidR="001677C3">
        <w:rPr>
          <w:rFonts w:ascii="Times New Roman" w:hAnsi="Times New Roman" w:cs="Times New Roman"/>
          <w:sz w:val="24"/>
          <w:szCs w:val="24"/>
          <w:lang w:val="en-CA"/>
        </w:rPr>
        <w:t>ital indigenous interests should be taken into considerations when formulating policies concerning natural resources exp</w:t>
      </w:r>
      <w:r>
        <w:rPr>
          <w:rFonts w:ascii="Times New Roman" w:hAnsi="Times New Roman" w:cs="Times New Roman"/>
          <w:sz w:val="24"/>
          <w:szCs w:val="24"/>
          <w:lang w:val="en-CA"/>
        </w:rPr>
        <w:t xml:space="preserve">loitation, environmental protection, and land rights. Communication between the government and the indigenous community would be key to a more green and prosperous society. </w:t>
      </w:r>
    </w:p>
    <w:p w:rsidR="00426605" w:rsidRPr="00426605" w:rsidRDefault="00426605" w:rsidP="00426605">
      <w:pPr>
        <w:spacing w:line="360" w:lineRule="auto"/>
        <w:jc w:val="both"/>
        <w:rPr>
          <w:rFonts w:ascii="Times New Roman" w:hAnsi="Times New Roman" w:cs="Times New Roman"/>
          <w:sz w:val="24"/>
          <w:lang w:val="en-US"/>
        </w:rPr>
      </w:pPr>
      <w:r w:rsidRPr="00426605">
        <w:rPr>
          <w:rFonts w:ascii="Times New Roman" w:hAnsi="Times New Roman" w:cs="Times New Roman"/>
          <w:sz w:val="24"/>
          <w:szCs w:val="24"/>
          <w:lang w:val="en-US"/>
        </w:rPr>
        <w:t xml:space="preserve">Topic: </w:t>
      </w:r>
      <w:r w:rsidRPr="00426605">
        <w:rPr>
          <w:rFonts w:ascii="Times New Roman" w:hAnsi="Times New Roman" w:cs="Times New Roman"/>
          <w:sz w:val="24"/>
          <w:lang w:val="en-US"/>
        </w:rPr>
        <w:t>Indigenous Peoples, Poverty, and Development</w:t>
      </w:r>
    </w:p>
    <w:p w:rsidR="00024A4E" w:rsidRDefault="00D605D6" w:rsidP="00426605">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Aside from environmental and health related issues, indigenous communities are also faced with great levels of poverty</w:t>
      </w:r>
      <w:r w:rsidR="00C07F16">
        <w:rPr>
          <w:rFonts w:ascii="Times New Roman" w:hAnsi="Times New Roman" w:cs="Times New Roman"/>
          <w:sz w:val="24"/>
          <w:szCs w:val="24"/>
          <w:lang w:val="en-CA"/>
        </w:rPr>
        <w:t xml:space="preserve"> and a so</w:t>
      </w:r>
      <w:r w:rsidR="009F248A">
        <w:rPr>
          <w:rFonts w:ascii="Times New Roman" w:hAnsi="Times New Roman" w:cs="Times New Roman"/>
          <w:sz w:val="24"/>
          <w:szCs w:val="24"/>
          <w:lang w:val="en-CA"/>
        </w:rPr>
        <w:t xml:space="preserve">cietal development problematic, as they count for 15% of the world’s poor. With the increase in globalization, indigenous communities are even more subject to poverty as foreign direct investors come to exploit their lands. Since the Amazigh live in mountains and deserts, their land can be used for resource extensive industries. The government of Tunisia has not </w:t>
      </w:r>
      <w:r w:rsidR="00024A4E">
        <w:rPr>
          <w:rFonts w:ascii="Times New Roman" w:hAnsi="Times New Roman" w:cs="Times New Roman"/>
          <w:sz w:val="24"/>
          <w:szCs w:val="24"/>
          <w:lang w:val="en-CA"/>
        </w:rPr>
        <w:t xml:space="preserve">implemented any policies regarding the Amazigh community’s poverty rates and development. However, it has ratified and voted in favor for the UN Declaration on the Rights of Indigenous Peoples (UNDRIP). Concerning poverty and development, it stipulates that </w:t>
      </w:r>
      <w:r w:rsidR="00417996">
        <w:rPr>
          <w:rFonts w:ascii="Times New Roman" w:hAnsi="Times New Roman" w:cs="Times New Roman"/>
          <w:sz w:val="24"/>
          <w:szCs w:val="24"/>
          <w:lang w:val="en-CA"/>
        </w:rPr>
        <w:t xml:space="preserve">indigenous people have control over customary land and resources for the cultural, economic, and physical health and well-being of indigenous people. This leads to greater economic prosperity and less discrimination for indigenous peoples. </w:t>
      </w:r>
    </w:p>
    <w:p w:rsidR="00024A4E" w:rsidRDefault="00F31703" w:rsidP="00426605">
      <w:pPr>
        <w:spacing w:line="36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UN has adopted the UNDRIP to focus on problematic such as indigenous poverty and development, but has not made  it legally binding under international law. Tunisia has ratified </w:t>
      </w:r>
      <w:r>
        <w:rPr>
          <w:rFonts w:ascii="Times New Roman" w:hAnsi="Times New Roman" w:cs="Times New Roman"/>
          <w:sz w:val="24"/>
          <w:szCs w:val="24"/>
          <w:lang w:val="en-CA"/>
        </w:rPr>
        <w:lastRenderedPageBreak/>
        <w:t>the UNDRIP although it does not recognize the Amazigh community as a separate ethnic population from the Arabs. Their land rights are also not respected and any foreign company has the right to exploit the land, with the approval of the government of Tunisia. The economic a</w:t>
      </w:r>
      <w:r w:rsidR="009B60D8">
        <w:rPr>
          <w:rFonts w:ascii="Times New Roman" w:hAnsi="Times New Roman" w:cs="Times New Roman"/>
          <w:sz w:val="24"/>
          <w:szCs w:val="24"/>
          <w:lang w:val="en-CA"/>
        </w:rPr>
        <w:t>nd cultural development of the community is at risk with the negligence of the government.</w:t>
      </w:r>
    </w:p>
    <w:p w:rsidR="006F57CC" w:rsidRPr="00913594" w:rsidRDefault="009B60D8" w:rsidP="00426605">
      <w:pPr>
        <w:spacing w:line="360" w:lineRule="auto"/>
        <w:jc w:val="both"/>
        <w:rPr>
          <w:rFonts w:ascii="Times New Roman" w:hAnsi="Times New Roman" w:cs="Times New Roman"/>
          <w:sz w:val="24"/>
          <w:lang w:val="en-CA"/>
        </w:rPr>
      </w:pPr>
      <w:r>
        <w:rPr>
          <w:rFonts w:ascii="Times New Roman" w:hAnsi="Times New Roman" w:cs="Times New Roman"/>
          <w:sz w:val="24"/>
          <w:szCs w:val="24"/>
          <w:lang w:val="en-CA"/>
        </w:rPr>
        <w:t>Since Tunisia has ratified the UNDRIP, it should take in considerations all the suggestions and actions possible to counter poverty in indigenous communities and promote development. It should start by cr</w:t>
      </w:r>
      <w:r w:rsidR="00024A4E">
        <w:rPr>
          <w:rFonts w:ascii="Times New Roman" w:hAnsi="Times New Roman" w:cs="Times New Roman"/>
          <w:sz w:val="24"/>
          <w:szCs w:val="24"/>
          <w:lang w:val="en-CA"/>
        </w:rPr>
        <w:t>e</w:t>
      </w:r>
      <w:r>
        <w:rPr>
          <w:rFonts w:ascii="Times New Roman" w:hAnsi="Times New Roman" w:cs="Times New Roman"/>
          <w:sz w:val="24"/>
          <w:szCs w:val="24"/>
          <w:lang w:val="en-CA"/>
        </w:rPr>
        <w:t>ating</w:t>
      </w:r>
      <w:r w:rsidR="00024A4E">
        <w:rPr>
          <w:rFonts w:ascii="Times New Roman" w:hAnsi="Times New Roman" w:cs="Times New Roman"/>
          <w:sz w:val="24"/>
          <w:szCs w:val="24"/>
          <w:lang w:val="en-CA"/>
        </w:rPr>
        <w:t xml:space="preserve"> programs to eradicate discrimination </w:t>
      </w:r>
      <w:r>
        <w:rPr>
          <w:rFonts w:ascii="Times New Roman" w:hAnsi="Times New Roman" w:cs="Times New Roman"/>
          <w:sz w:val="24"/>
          <w:szCs w:val="24"/>
          <w:lang w:val="en-CA"/>
        </w:rPr>
        <w:t>for job</w:t>
      </w:r>
      <w:r w:rsidR="00024A4E">
        <w:rPr>
          <w:rFonts w:ascii="Times New Roman" w:hAnsi="Times New Roman" w:cs="Times New Roman"/>
          <w:sz w:val="24"/>
          <w:szCs w:val="24"/>
          <w:lang w:val="en-CA"/>
        </w:rPr>
        <w:t xml:space="preserve"> employment, income and health</w:t>
      </w:r>
      <w:r>
        <w:rPr>
          <w:rFonts w:ascii="Times New Roman" w:hAnsi="Times New Roman" w:cs="Times New Roman"/>
          <w:sz w:val="24"/>
          <w:szCs w:val="24"/>
          <w:lang w:val="en-CA"/>
        </w:rPr>
        <w:t xml:space="preserve">, and to promote the Amazigh culture and values. The community should also be involved in policy-making related to land and resource exploitation, putting their community in danger. </w:t>
      </w:r>
      <w:r w:rsidR="00913594">
        <w:rPr>
          <w:rFonts w:ascii="Times New Roman" w:hAnsi="Times New Roman" w:cs="Times New Roman"/>
          <w:sz w:val="24"/>
          <w:szCs w:val="24"/>
          <w:lang w:val="en-CA"/>
        </w:rPr>
        <w:br/>
      </w:r>
    </w:p>
    <w:p w:rsidR="00A12D77" w:rsidRDefault="00A12D77" w:rsidP="00C2705D">
      <w:pPr>
        <w:spacing w:line="360" w:lineRule="auto"/>
        <w:jc w:val="both"/>
        <w:rPr>
          <w:rFonts w:ascii="Times New Roman" w:hAnsi="Times New Roman" w:cs="Times New Roman"/>
          <w:sz w:val="24"/>
          <w:szCs w:val="24"/>
          <w:lang w:val="en-US"/>
        </w:rPr>
      </w:pPr>
    </w:p>
    <w:p w:rsidR="004A6744" w:rsidRDefault="004A6744"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C2705D">
      <w:pPr>
        <w:spacing w:line="360" w:lineRule="auto"/>
        <w:jc w:val="both"/>
        <w:rPr>
          <w:rFonts w:ascii="Times New Roman" w:hAnsi="Times New Roman" w:cs="Times New Roman"/>
          <w:sz w:val="24"/>
          <w:szCs w:val="24"/>
          <w:lang w:val="en-US"/>
        </w:rPr>
      </w:pPr>
    </w:p>
    <w:p w:rsidR="00AE25F8" w:rsidRDefault="00AE25F8" w:rsidP="00AE25F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Works Cited</w:t>
      </w:r>
    </w:p>
    <w:p w:rsidR="004A6744" w:rsidRDefault="009E55DD" w:rsidP="009E55D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African Commission on Human and People’s Rights. </w:t>
      </w:r>
      <w:r w:rsidRPr="009E55DD">
        <w:rPr>
          <w:rFonts w:ascii="Times New Roman" w:hAnsi="Times New Roman" w:cs="Times New Roman"/>
          <w:i/>
          <w:sz w:val="24"/>
          <w:szCs w:val="24"/>
          <w:lang w:val="en-US"/>
        </w:rPr>
        <w:t xml:space="preserve">Indigenous Peoples in Africa: The </w:t>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br/>
        <w:t xml:space="preserve"> </w:t>
      </w:r>
      <w:r>
        <w:rPr>
          <w:rFonts w:ascii="Times New Roman" w:hAnsi="Times New Roman" w:cs="Times New Roman"/>
          <w:i/>
          <w:sz w:val="24"/>
          <w:szCs w:val="24"/>
          <w:lang w:val="en-US"/>
        </w:rPr>
        <w:tab/>
      </w:r>
      <w:r w:rsidRPr="009E55DD">
        <w:rPr>
          <w:rFonts w:ascii="Times New Roman" w:hAnsi="Times New Roman" w:cs="Times New Roman"/>
          <w:i/>
          <w:sz w:val="24"/>
          <w:szCs w:val="24"/>
          <w:lang w:val="en-US"/>
        </w:rPr>
        <w:t>Forgotten Peoples?.</w:t>
      </w:r>
      <w:r>
        <w:rPr>
          <w:rFonts w:ascii="Times New Roman" w:hAnsi="Times New Roman" w:cs="Times New Roman"/>
          <w:sz w:val="24"/>
          <w:szCs w:val="24"/>
          <w:lang w:val="en-US"/>
        </w:rPr>
        <w:t xml:space="preserve"> ACHPR and IWGIA, 2006, achpr.org/files/special</w:t>
      </w:r>
      <w:r>
        <w:rPr>
          <w:rFonts w:ascii="Times New Roman" w:hAnsi="Times New Roman" w:cs="Times New Roman"/>
          <w:sz w:val="24"/>
          <w:szCs w:val="24"/>
          <w:lang w:val="en-US"/>
        </w:rPr>
        <w:br/>
        <w:t xml:space="preserve"> </w:t>
      </w:r>
      <w:r>
        <w:rPr>
          <w:rFonts w:ascii="Times New Roman" w:hAnsi="Times New Roman" w:cs="Times New Roman"/>
          <w:sz w:val="24"/>
          <w:szCs w:val="24"/>
          <w:lang w:val="en-US"/>
        </w:rPr>
        <w:tab/>
      </w:r>
      <w:r w:rsidRPr="009E55DD">
        <w:rPr>
          <w:rFonts w:ascii="Times New Roman" w:hAnsi="Times New Roman" w:cs="Times New Roman"/>
          <w:sz w:val="24"/>
          <w:szCs w:val="24"/>
          <w:lang w:val="en-US"/>
        </w:rPr>
        <w:t>mechanisms/indigenous-populations/achpr_wgip_report_summary_version_eng.pdf</w:t>
      </w:r>
      <w:r>
        <w:rPr>
          <w:rFonts w:ascii="Times New Roman" w:hAnsi="Times New Roman" w:cs="Times New Roman"/>
          <w:sz w:val="24"/>
          <w:szCs w:val="24"/>
          <w:lang w:val="en-US"/>
        </w:rPr>
        <w:t>.</w:t>
      </w:r>
    </w:p>
    <w:p w:rsidR="009E55DD" w:rsidRPr="009E55DD" w:rsidRDefault="009E55DD" w:rsidP="00A94E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Congres Mondial Amazigh</w:t>
      </w:r>
      <w:r w:rsidRPr="00A94E54">
        <w:rPr>
          <w:rFonts w:ascii="Times New Roman" w:hAnsi="Times New Roman" w:cs="Times New Roman"/>
          <w:i/>
          <w:sz w:val="24"/>
          <w:szCs w:val="24"/>
          <w:lang w:val="en-US"/>
        </w:rPr>
        <w:t xml:space="preserve">. Economic, social and cultural exclusion of the Amazighs of </w:t>
      </w:r>
      <w:r w:rsidR="00A94E54" w:rsidRPr="00A94E54">
        <w:rPr>
          <w:rFonts w:ascii="Times New Roman" w:hAnsi="Times New Roman" w:cs="Times New Roman"/>
          <w:i/>
          <w:sz w:val="24"/>
          <w:szCs w:val="24"/>
          <w:lang w:val="en-US"/>
        </w:rPr>
        <w:t>Tunisia</w:t>
      </w:r>
      <w:r w:rsidR="00A94E54">
        <w:rPr>
          <w:rFonts w:ascii="Times New Roman" w:hAnsi="Times New Roman" w:cs="Times New Roman"/>
          <w:sz w:val="24"/>
          <w:szCs w:val="24"/>
          <w:lang w:val="en-US"/>
        </w:rPr>
        <w:t xml:space="preserve">.   </w:t>
      </w:r>
      <w:r w:rsidR="00A94E54">
        <w:rPr>
          <w:rFonts w:ascii="Times New Roman" w:hAnsi="Times New Roman" w:cs="Times New Roman"/>
          <w:sz w:val="24"/>
          <w:szCs w:val="24"/>
          <w:lang w:val="en-US"/>
        </w:rPr>
        <w:br/>
        <w:t xml:space="preserve"> </w:t>
      </w:r>
      <w:r w:rsidR="00A94E54">
        <w:rPr>
          <w:rFonts w:ascii="Times New Roman" w:hAnsi="Times New Roman" w:cs="Times New Roman"/>
          <w:sz w:val="24"/>
          <w:szCs w:val="24"/>
          <w:lang w:val="en-US"/>
        </w:rPr>
        <w:tab/>
        <w:t xml:space="preserve">CMA, 2016, </w:t>
      </w:r>
      <w:r w:rsidRPr="009E55DD">
        <w:rPr>
          <w:rFonts w:ascii="Times New Roman" w:hAnsi="Times New Roman" w:cs="Times New Roman"/>
          <w:sz w:val="24"/>
          <w:szCs w:val="24"/>
          <w:lang w:val="en-US"/>
        </w:rPr>
        <w:t>tbinternet.ohchr.org/Treaties/CESCR/Shared%</w:t>
      </w:r>
      <w:r w:rsidR="00A94E54">
        <w:rPr>
          <w:rFonts w:ascii="Times New Roman" w:hAnsi="Times New Roman" w:cs="Times New Roman"/>
          <w:sz w:val="24"/>
          <w:szCs w:val="24"/>
          <w:lang w:val="en-US"/>
        </w:rPr>
        <w:t xml:space="preserve"> </w:t>
      </w:r>
      <w:r w:rsidRPr="009E55DD">
        <w:rPr>
          <w:rFonts w:ascii="Times New Roman" w:hAnsi="Times New Roman" w:cs="Times New Roman"/>
          <w:sz w:val="24"/>
          <w:szCs w:val="24"/>
          <w:lang w:val="en-US"/>
        </w:rPr>
        <w:t>20Documents/</w:t>
      </w:r>
      <w:r w:rsidR="00A94E54">
        <w:rPr>
          <w:rFonts w:ascii="Times New Roman" w:hAnsi="Times New Roman" w:cs="Times New Roman"/>
          <w:sz w:val="24"/>
          <w:szCs w:val="24"/>
          <w:lang w:val="en-US"/>
        </w:rPr>
        <w:t xml:space="preserve">  </w:t>
      </w:r>
      <w:r w:rsidR="00A94E54">
        <w:rPr>
          <w:rFonts w:ascii="Times New Roman" w:hAnsi="Times New Roman" w:cs="Times New Roman"/>
          <w:sz w:val="24"/>
          <w:szCs w:val="24"/>
          <w:lang w:val="en-US"/>
        </w:rPr>
        <w:br/>
        <w:t xml:space="preserve"> </w:t>
      </w:r>
      <w:r w:rsidR="00A94E54">
        <w:rPr>
          <w:rFonts w:ascii="Times New Roman" w:hAnsi="Times New Roman" w:cs="Times New Roman"/>
          <w:sz w:val="24"/>
          <w:szCs w:val="24"/>
          <w:lang w:val="en-US"/>
        </w:rPr>
        <w:tab/>
      </w:r>
      <w:r w:rsidRPr="009E55DD">
        <w:rPr>
          <w:rFonts w:ascii="Times New Roman" w:hAnsi="Times New Roman" w:cs="Times New Roman"/>
          <w:sz w:val="24"/>
          <w:szCs w:val="24"/>
          <w:lang w:val="en-US"/>
        </w:rPr>
        <w:t>TUN/INT_CESCR_CSS_TUN_24718_E.pdf</w:t>
      </w:r>
      <w:r w:rsidR="00A94E54">
        <w:rPr>
          <w:rFonts w:ascii="Times New Roman" w:hAnsi="Times New Roman" w:cs="Times New Roman"/>
          <w:sz w:val="24"/>
          <w:szCs w:val="24"/>
          <w:lang w:val="en-US"/>
        </w:rPr>
        <w:t>.</w:t>
      </w:r>
    </w:p>
    <w:p w:rsidR="004A6744" w:rsidRDefault="00A94E54" w:rsidP="00C2705D">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United Nations. </w:t>
      </w:r>
      <w:r w:rsidRPr="00A94E54">
        <w:rPr>
          <w:rFonts w:ascii="Times New Roman" w:hAnsi="Times New Roman" w:cs="Times New Roman"/>
          <w:i/>
          <w:sz w:val="24"/>
          <w:szCs w:val="24"/>
          <w:lang w:val="en-US"/>
        </w:rPr>
        <w:t>State of the World’s Indigenous Peoples</w:t>
      </w:r>
      <w:r>
        <w:rPr>
          <w:rFonts w:ascii="Times New Roman" w:hAnsi="Times New Roman" w:cs="Times New Roman"/>
          <w:sz w:val="24"/>
          <w:szCs w:val="24"/>
          <w:lang w:val="en-US"/>
        </w:rPr>
        <w:t xml:space="preserve">. </w:t>
      </w:r>
      <w:r w:rsidRPr="00A94E54">
        <w:rPr>
          <w:rFonts w:ascii="Times New Roman" w:hAnsi="Times New Roman" w:cs="Times New Roman"/>
          <w:sz w:val="24"/>
          <w:szCs w:val="24"/>
        </w:rPr>
        <w:t xml:space="preserve">UN, 2009, </w:t>
      </w:r>
      <w:r>
        <w:rPr>
          <w:rFonts w:ascii="Times New Roman" w:hAnsi="Times New Roman" w:cs="Times New Roman"/>
          <w:sz w:val="24"/>
          <w:szCs w:val="24"/>
        </w:rPr>
        <w:br/>
        <w:t xml:space="preserve"> </w:t>
      </w:r>
      <w:r>
        <w:rPr>
          <w:rFonts w:ascii="Times New Roman" w:hAnsi="Times New Roman" w:cs="Times New Roman"/>
          <w:sz w:val="24"/>
          <w:szCs w:val="24"/>
        </w:rPr>
        <w:tab/>
      </w:r>
      <w:r w:rsidRPr="00A94E54">
        <w:rPr>
          <w:rFonts w:ascii="Times New Roman" w:hAnsi="Times New Roman" w:cs="Times New Roman"/>
          <w:sz w:val="24"/>
          <w:szCs w:val="24"/>
        </w:rPr>
        <w:t>un.org/esa/socdev/unpfii/documents/SOWIP/en/SOWIP_web.pdf</w:t>
      </w:r>
    </w:p>
    <w:p w:rsidR="00A94E54" w:rsidRPr="003D0151" w:rsidRDefault="00A94E54" w:rsidP="00C2705D">
      <w:pPr>
        <w:spacing w:line="360" w:lineRule="auto"/>
        <w:jc w:val="both"/>
        <w:rPr>
          <w:rFonts w:ascii="Times New Roman" w:hAnsi="Times New Roman" w:cs="Times New Roman"/>
          <w:sz w:val="24"/>
          <w:szCs w:val="24"/>
          <w:lang w:val="en-CA"/>
        </w:rPr>
      </w:pPr>
      <w:r w:rsidRPr="00A94E54">
        <w:rPr>
          <w:rFonts w:ascii="Times New Roman" w:hAnsi="Times New Roman" w:cs="Times New Roman"/>
          <w:sz w:val="24"/>
          <w:szCs w:val="24"/>
          <w:lang w:val="en-US"/>
        </w:rPr>
        <w:t xml:space="preserve">United Nations. </w:t>
      </w:r>
      <w:r w:rsidRPr="00A94E54">
        <w:rPr>
          <w:rFonts w:ascii="Times New Roman" w:hAnsi="Times New Roman" w:cs="Times New Roman"/>
          <w:i/>
          <w:sz w:val="24"/>
          <w:szCs w:val="24"/>
          <w:lang w:val="en-US"/>
        </w:rPr>
        <w:t>United Nations Declaration on the Rights of Indigenous Peoples</w:t>
      </w:r>
      <w:r w:rsidRPr="00A94E54">
        <w:rPr>
          <w:rFonts w:ascii="Times New Roman" w:hAnsi="Times New Roman" w:cs="Times New Roman"/>
          <w:sz w:val="24"/>
          <w:szCs w:val="24"/>
          <w:lang w:val="en-US"/>
        </w:rPr>
        <w:t xml:space="preserve">. </w:t>
      </w:r>
      <w:r w:rsidRPr="003D0151">
        <w:rPr>
          <w:rFonts w:ascii="Times New Roman" w:hAnsi="Times New Roman" w:cs="Times New Roman"/>
          <w:sz w:val="24"/>
          <w:szCs w:val="24"/>
          <w:lang w:val="en-CA"/>
        </w:rPr>
        <w:t xml:space="preserve">UN, 2008, </w:t>
      </w:r>
      <w:r w:rsidRPr="003D0151">
        <w:rPr>
          <w:rFonts w:ascii="Times New Roman" w:hAnsi="Times New Roman" w:cs="Times New Roman"/>
          <w:sz w:val="24"/>
          <w:szCs w:val="24"/>
          <w:lang w:val="en-CA"/>
        </w:rPr>
        <w:br/>
        <w:t xml:space="preserve"> </w:t>
      </w:r>
      <w:r w:rsidRPr="003D0151">
        <w:rPr>
          <w:rFonts w:ascii="Times New Roman" w:hAnsi="Times New Roman" w:cs="Times New Roman"/>
          <w:sz w:val="24"/>
          <w:szCs w:val="24"/>
          <w:lang w:val="en-CA"/>
        </w:rPr>
        <w:tab/>
        <w:t>un.org/esa/socdev/unpfii/documents/DRIPS_en.pdf</w:t>
      </w:r>
    </w:p>
    <w:p w:rsidR="00A94E54" w:rsidRPr="00A94E54" w:rsidRDefault="00A94E54" w:rsidP="00C2705D">
      <w:pPr>
        <w:spacing w:line="360" w:lineRule="auto"/>
        <w:jc w:val="both"/>
        <w:rPr>
          <w:rFonts w:ascii="Times New Roman" w:hAnsi="Times New Roman" w:cs="Times New Roman"/>
          <w:sz w:val="24"/>
          <w:szCs w:val="24"/>
          <w:lang w:val="en-US"/>
        </w:rPr>
      </w:pPr>
      <w:r w:rsidRPr="00A94E54">
        <w:rPr>
          <w:rFonts w:ascii="Times New Roman" w:hAnsi="Times New Roman" w:cs="Times New Roman"/>
          <w:sz w:val="24"/>
          <w:szCs w:val="24"/>
          <w:lang w:val="en-US"/>
        </w:rPr>
        <w:t>African Commission on Human and People’s Rights</w:t>
      </w:r>
      <w:r w:rsidRPr="00A94E54">
        <w:rPr>
          <w:rFonts w:ascii="Times New Roman" w:hAnsi="Times New Roman" w:cs="Times New Roman"/>
          <w:i/>
          <w:sz w:val="24"/>
          <w:szCs w:val="24"/>
          <w:lang w:val="en-US"/>
        </w:rPr>
        <w:t xml:space="preserve">. African Charter on Human and People’s </w:t>
      </w:r>
      <w:r>
        <w:rPr>
          <w:rFonts w:ascii="Times New Roman" w:hAnsi="Times New Roman" w:cs="Times New Roman"/>
          <w:i/>
          <w:sz w:val="24"/>
          <w:szCs w:val="24"/>
          <w:lang w:val="en-US"/>
        </w:rPr>
        <w:br/>
        <w:t xml:space="preserve"> </w:t>
      </w:r>
      <w:r>
        <w:rPr>
          <w:rFonts w:ascii="Times New Roman" w:hAnsi="Times New Roman" w:cs="Times New Roman"/>
          <w:i/>
          <w:sz w:val="24"/>
          <w:szCs w:val="24"/>
          <w:lang w:val="en-US"/>
        </w:rPr>
        <w:tab/>
      </w:r>
      <w:r w:rsidRPr="00A94E54">
        <w:rPr>
          <w:rFonts w:ascii="Times New Roman" w:hAnsi="Times New Roman" w:cs="Times New Roman"/>
          <w:i/>
          <w:sz w:val="24"/>
          <w:szCs w:val="24"/>
          <w:lang w:val="en-US"/>
        </w:rPr>
        <w:t>Rights.</w:t>
      </w:r>
      <w:r>
        <w:rPr>
          <w:rFonts w:ascii="Times New Roman" w:hAnsi="Times New Roman" w:cs="Times New Roman"/>
          <w:sz w:val="24"/>
          <w:szCs w:val="24"/>
          <w:lang w:val="en-US"/>
        </w:rPr>
        <w:t xml:space="preserve"> </w:t>
      </w:r>
      <w:r w:rsidRPr="00A94E54">
        <w:rPr>
          <w:rFonts w:ascii="Times New Roman" w:hAnsi="Times New Roman" w:cs="Times New Roman"/>
          <w:sz w:val="24"/>
          <w:szCs w:val="24"/>
          <w:lang w:val="en-US"/>
        </w:rPr>
        <w:t>ACHPR, 1981, achpr.org/files/instruments/achpr/banjul_charter.pdf</w:t>
      </w: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4A6744" w:rsidRPr="00A94E54" w:rsidRDefault="004A6744" w:rsidP="00C2705D">
      <w:pPr>
        <w:spacing w:line="360" w:lineRule="auto"/>
        <w:jc w:val="both"/>
        <w:rPr>
          <w:rFonts w:ascii="Times New Roman" w:hAnsi="Times New Roman" w:cs="Times New Roman"/>
          <w:sz w:val="24"/>
          <w:szCs w:val="24"/>
          <w:lang w:val="en-US"/>
        </w:rPr>
      </w:pPr>
    </w:p>
    <w:p w:rsidR="005A044A" w:rsidRPr="00A94E54" w:rsidRDefault="005A044A" w:rsidP="00C2705D">
      <w:pPr>
        <w:spacing w:line="360" w:lineRule="auto"/>
        <w:jc w:val="both"/>
        <w:rPr>
          <w:rFonts w:ascii="Times New Roman" w:hAnsi="Times New Roman" w:cs="Times New Roman"/>
          <w:sz w:val="24"/>
          <w:szCs w:val="24"/>
          <w:lang w:val="en-US"/>
        </w:rPr>
      </w:pPr>
    </w:p>
    <w:sectPr w:rsidR="005A044A" w:rsidRPr="00A94E54" w:rsidSect="001F7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C1C" w:rsidRDefault="006F1C1C" w:rsidP="009B60D8">
      <w:pPr>
        <w:spacing w:after="0" w:line="240" w:lineRule="auto"/>
      </w:pPr>
      <w:r>
        <w:separator/>
      </w:r>
    </w:p>
  </w:endnote>
  <w:endnote w:type="continuationSeparator" w:id="0">
    <w:p w:rsidR="006F1C1C" w:rsidRDefault="006F1C1C" w:rsidP="009B6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C1C" w:rsidRDefault="006F1C1C" w:rsidP="009B60D8">
      <w:pPr>
        <w:spacing w:after="0" w:line="240" w:lineRule="auto"/>
      </w:pPr>
      <w:r>
        <w:separator/>
      </w:r>
    </w:p>
  </w:footnote>
  <w:footnote w:type="continuationSeparator" w:id="0">
    <w:p w:rsidR="006F1C1C" w:rsidRDefault="006F1C1C" w:rsidP="009B6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D392E"/>
    <w:multiLevelType w:val="hybridMultilevel"/>
    <w:tmpl w:val="C08C44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64"/>
    <w:rsid w:val="00017453"/>
    <w:rsid w:val="00024A4E"/>
    <w:rsid w:val="000E145C"/>
    <w:rsid w:val="00122700"/>
    <w:rsid w:val="00131164"/>
    <w:rsid w:val="001677C3"/>
    <w:rsid w:val="00184440"/>
    <w:rsid w:val="0018569D"/>
    <w:rsid w:val="001D4807"/>
    <w:rsid w:val="001F7908"/>
    <w:rsid w:val="0024684E"/>
    <w:rsid w:val="00292BBF"/>
    <w:rsid w:val="002F7E55"/>
    <w:rsid w:val="003D0151"/>
    <w:rsid w:val="003E4835"/>
    <w:rsid w:val="003E7DB3"/>
    <w:rsid w:val="00417996"/>
    <w:rsid w:val="00426605"/>
    <w:rsid w:val="004420A0"/>
    <w:rsid w:val="00485689"/>
    <w:rsid w:val="004862F4"/>
    <w:rsid w:val="00487547"/>
    <w:rsid w:val="004A6744"/>
    <w:rsid w:val="005A044A"/>
    <w:rsid w:val="00670AB9"/>
    <w:rsid w:val="006F1C1C"/>
    <w:rsid w:val="006F57CC"/>
    <w:rsid w:val="007A6454"/>
    <w:rsid w:val="007F220A"/>
    <w:rsid w:val="008E6702"/>
    <w:rsid w:val="00913594"/>
    <w:rsid w:val="00955A22"/>
    <w:rsid w:val="009740C6"/>
    <w:rsid w:val="009B60D8"/>
    <w:rsid w:val="009E55DD"/>
    <w:rsid w:val="009F248A"/>
    <w:rsid w:val="00A12D77"/>
    <w:rsid w:val="00A24737"/>
    <w:rsid w:val="00A80C18"/>
    <w:rsid w:val="00A94E54"/>
    <w:rsid w:val="00AD3B49"/>
    <w:rsid w:val="00AE25F8"/>
    <w:rsid w:val="00B14CF7"/>
    <w:rsid w:val="00B75CE9"/>
    <w:rsid w:val="00BE4B45"/>
    <w:rsid w:val="00C07F16"/>
    <w:rsid w:val="00C2705D"/>
    <w:rsid w:val="00C56EC8"/>
    <w:rsid w:val="00C76289"/>
    <w:rsid w:val="00CD73C0"/>
    <w:rsid w:val="00D04DDC"/>
    <w:rsid w:val="00D055A1"/>
    <w:rsid w:val="00D605D6"/>
    <w:rsid w:val="00DF3E18"/>
    <w:rsid w:val="00EF6E43"/>
    <w:rsid w:val="00EF7D38"/>
    <w:rsid w:val="00F31703"/>
    <w:rsid w:val="00F84F7C"/>
    <w:rsid w:val="00FB1AF6"/>
    <w:rsid w:val="00FD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39FD45-BECD-49D6-B353-27B668F1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08"/>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4A"/>
    <w:pPr>
      <w:spacing w:after="160" w:line="259" w:lineRule="auto"/>
      <w:ind w:left="720"/>
      <w:contextualSpacing/>
    </w:pPr>
    <w:rPr>
      <w:lang w:val="en-CA"/>
    </w:rPr>
  </w:style>
  <w:style w:type="paragraph" w:styleId="Header">
    <w:name w:val="header"/>
    <w:basedOn w:val="Normal"/>
    <w:link w:val="HeaderChar"/>
    <w:uiPriority w:val="99"/>
    <w:semiHidden/>
    <w:unhideWhenUsed/>
    <w:rsid w:val="009B60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60D8"/>
    <w:rPr>
      <w:lang w:val="fr-CA"/>
    </w:rPr>
  </w:style>
  <w:style w:type="paragraph" w:styleId="Footer">
    <w:name w:val="footer"/>
    <w:basedOn w:val="Normal"/>
    <w:link w:val="FooterChar"/>
    <w:uiPriority w:val="99"/>
    <w:semiHidden/>
    <w:unhideWhenUsed/>
    <w:rsid w:val="009B60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60D8"/>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E9007E-372F-4ABB-9402-D5063D3B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Fan</dc:creator>
  <cp:lastModifiedBy>Hannah Drinkell</cp:lastModifiedBy>
  <cp:revision>2</cp:revision>
  <dcterms:created xsi:type="dcterms:W3CDTF">2016-11-11T01:57:00Z</dcterms:created>
  <dcterms:modified xsi:type="dcterms:W3CDTF">2016-11-11T01:57:00Z</dcterms:modified>
</cp:coreProperties>
</file>