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hanging="360"/>
        <w:contextualSpacing w:val="0"/>
        <w:jc w:val="right"/>
      </w:pPr>
      <w:r w:rsidDel="00000000" w:rsidR="00000000" w:rsidRPr="00000000">
        <w:rPr>
          <w:rFonts w:ascii="Times New Roman" w:cs="Times New Roman" w:eastAsia="Times New Roman" w:hAnsi="Times New Roman"/>
          <w:rtl w:val="0"/>
        </w:rPr>
        <w:t xml:space="preserve">Amy Thomson- Maple Leaf International School, Trinidad</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rtl w:val="0"/>
        </w:rPr>
        <w:t xml:space="preserve">New Zealand</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rtl w:val="0"/>
        </w:rPr>
        <w:t xml:space="preserve">United Nations Special Session on Indigenous Affairs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Position Paper for the Special Session on Indigenous Affairs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Indigenous Peoples, Healthcare, Mental Health, and Wellness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rights and affairs of indigenous peoples is a widespread issues which affects many different groups of people in many countries around the world. A similarity between countries facing issues regarding the healthcare of indigenous people could be countries the were colonised in history.  Countries such as the The United States of America, South Africa, Canada, Australia, and New Zealand were all colonised by European countries who forced the movement of the land’s indigenous people </w:t>
      </w:r>
      <w:r w:rsidDel="00000000" w:rsidR="00000000" w:rsidRPr="00000000">
        <w:rPr>
          <w:rFonts w:ascii="Times New Roman" w:cs="Times New Roman" w:eastAsia="Times New Roman" w:hAnsi="Times New Roman"/>
          <w:highlight w:val="white"/>
          <w:rtl w:val="0"/>
        </w:rPr>
        <w:t xml:space="preserve">("Western European Colonialism and Colonization - Wikipedia")</w:t>
      </w:r>
      <w:r w:rsidDel="00000000" w:rsidR="00000000" w:rsidRPr="00000000">
        <w:rPr>
          <w:rFonts w:ascii="Times New Roman" w:cs="Times New Roman" w:eastAsia="Times New Roman" w:hAnsi="Times New Roman"/>
          <w:rtl w:val="0"/>
        </w:rPr>
        <w:t xml:space="preserve">. Due to this past unfair treatment countries have in recent years been working to right these wrongs and create better treatment in the future. The healthcare, mental health, and wellness of the indigenous people is of great importance as they deserve to be treated and be given the same assets as any other citizen of a country, and not treated as less due to their ethnicity.</w:t>
      </w:r>
      <w:r w:rsidDel="00000000" w:rsidR="00000000" w:rsidRPr="00000000">
        <w:rPr>
          <w:rFonts w:ascii="Times New Roman" w:cs="Times New Roman" w:eastAsia="Times New Roman" w:hAnsi="Times New Roman"/>
          <w:highlight w:val="white"/>
          <w:rtl w:val="0"/>
        </w:rPr>
        <w:t xml:space="preserve">("WHO | Health of Indigenous Peoples")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There have been many attempts at total equality and equal treatment of indigenous people and non-indigenous people made by the UN. The Declaration on the Rights of Indigenous People, World Health Organization (WHO), and System-Wide Action Plan (SWAP) are all working towards establishing equal rights of indigenous people, and their freedom from discrimination due to different ethnic background</w:t>
      </w:r>
      <w:r w:rsidDel="00000000" w:rsidR="00000000" w:rsidRPr="00000000">
        <w:rPr>
          <w:rFonts w:ascii="Times New Roman" w:cs="Times New Roman" w:eastAsia="Times New Roman" w:hAnsi="Times New Roman"/>
          <w:highlight w:val="white"/>
          <w:rtl w:val="0"/>
        </w:rPr>
        <w:t xml:space="preserve">("United Nations Declaration on the Right of Indigenous People")</w:t>
      </w:r>
      <w:r w:rsidDel="00000000" w:rsidR="00000000" w:rsidRPr="00000000">
        <w:rPr>
          <w:rFonts w:ascii="Times New Roman" w:cs="Times New Roman" w:eastAsia="Times New Roman" w:hAnsi="Times New Roman"/>
          <w:rtl w:val="0"/>
        </w:rPr>
        <w:t xml:space="preserve">. The declaration was successfully ratified in 144 countries and is now adopted in 148,  and is applying its condition in multiple countries, while WHO is enforcing the importance of universal health coverage and information about disease danger and prevention around the world</w:t>
      </w:r>
      <w:r w:rsidDel="00000000" w:rsidR="00000000" w:rsidRPr="00000000">
        <w:rPr>
          <w:rFonts w:ascii="Times New Roman" w:cs="Times New Roman" w:eastAsia="Times New Roman" w:hAnsi="Times New Roman"/>
          <w:highlight w:val="white"/>
          <w:rtl w:val="0"/>
        </w:rPr>
        <w:t xml:space="preserve">("United Nations Declaration on the Right of Indigenous People")</w:t>
      </w:r>
      <w:r w:rsidDel="00000000" w:rsidR="00000000" w:rsidRPr="00000000">
        <w:rPr>
          <w:rFonts w:ascii="Times New Roman" w:cs="Times New Roman" w:eastAsia="Times New Roman" w:hAnsi="Times New Roman"/>
          <w:rtl w:val="0"/>
        </w:rPr>
        <w:t xml:space="preserve">. The main ideals of these action plans can be adapted as they include the basic health rights that should be accessible and/or provided for indigenous personnel of a country.  New Zealand’s Ministry of Health has enacted multiple incentives to make healthcare more accessible and culturally acceptable to the indigenous people. Primary Health Care in New Zealand is working to right past inequalities in access to health care services that indigenous people have faced, and are offering more culturally sensitive alternative care options for the indigenous peoples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Ministry of Health NZ</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rtl w:val="0"/>
        </w:rPr>
        <w:t xml:space="preserve">. New Zealand’s goals are to improve the health care system to provide equally services for the indigenous and non-indigenous people, and make healthcare more specialized for the indigenous people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Ministry of Health NZ</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Indigenous Land Rights, Climate Change impacts and Environmental Protection of Resources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current exploitation or resources, dispute of land, and change of climate  are negatively affecting indigenous world round, especially in countries such as  Uganda, Peru, Malaysia, Indonesia, and Australia </w:t>
      </w:r>
      <w:r w:rsidDel="00000000" w:rsidR="00000000" w:rsidRPr="00000000">
        <w:rPr>
          <w:rFonts w:ascii="Times New Roman" w:cs="Times New Roman" w:eastAsia="Times New Roman" w:hAnsi="Times New Roman"/>
          <w:highlight w:val="white"/>
          <w:rtl w:val="0"/>
        </w:rPr>
        <w:t xml:space="preserve">("Indigenous Peoples Hardest Hit by Climate Change Describe Impacts Science News")</w:t>
      </w:r>
      <w:r w:rsidDel="00000000" w:rsidR="00000000" w:rsidRPr="00000000">
        <w:rPr>
          <w:rFonts w:ascii="Times New Roman" w:cs="Times New Roman" w:eastAsia="Times New Roman" w:hAnsi="Times New Roman"/>
          <w:rtl w:val="0"/>
        </w:rPr>
        <w:t xml:space="preserve">. Plantations within these countries tend to be the root cause of the indigenous land disputes as people are displaced from their lands so it could be used for the plantations. In some cases the colonization of countries had major effects on the situation of land disputes today as treaties were signed, often unfair towards the indigenous personnel as they were pushed off of their land, and not permitted access to their resources </w:t>
      </w:r>
      <w:r w:rsidDel="00000000" w:rsidR="00000000" w:rsidRPr="00000000">
        <w:rPr>
          <w:rFonts w:ascii="Times New Roman" w:cs="Times New Roman" w:eastAsia="Times New Roman" w:hAnsi="Times New Roman"/>
          <w:highlight w:val="white"/>
          <w:rtl w:val="0"/>
        </w:rPr>
        <w:t xml:space="preserve">("The Devastating Effects of Extractive Activities on Peru’s Indigenous Peoples")</w:t>
      </w:r>
      <w:r w:rsidDel="00000000" w:rsidR="00000000" w:rsidRPr="00000000">
        <w:rPr>
          <w:rFonts w:ascii="Times New Roman" w:cs="Times New Roman" w:eastAsia="Times New Roman" w:hAnsi="Times New Roman"/>
          <w:rtl w:val="0"/>
        </w:rPr>
        <w:t xml:space="preserve">. The changing of climate also requires adaption of the indigenous people, who have emitted the least amount of greenhouse gas emission, yet will face the consequence most severely as it will change their environment. The United Nations has discussed the issue of climate change in great detail, and have recognised the issues of land rights and the protection of natural resources. The United Nations Declaration for the Rights of Indigenous People states that indigenous people should have the rights to their land and resources, with the goal of equal rights of both indigenous and non-indigenous people </w:t>
      </w:r>
      <w:r w:rsidDel="00000000" w:rsidR="00000000" w:rsidRPr="00000000">
        <w:rPr>
          <w:rFonts w:ascii="Times New Roman" w:cs="Times New Roman" w:eastAsia="Times New Roman" w:hAnsi="Times New Roman"/>
          <w:highlight w:val="white"/>
          <w:rtl w:val="0"/>
        </w:rPr>
        <w:t xml:space="preserve">("United Nations Declaration on the Right of Indigenous People")</w:t>
      </w:r>
      <w:r w:rsidDel="00000000" w:rsidR="00000000" w:rsidRPr="00000000">
        <w:rPr>
          <w:rFonts w:ascii="Times New Roman" w:cs="Times New Roman" w:eastAsia="Times New Roman" w:hAnsi="Times New Roman"/>
          <w:rtl w:val="0"/>
        </w:rPr>
        <w:t xml:space="preserve">. The United Nations Framework Convention on Climate Change also discussed many possible solutions, most of which focus on countries making efforts to lessen their greenhouse gas emissions which would result in the prevention of climate change in which case the indigenous people won’t feel the negative effects</w:t>
      </w:r>
      <w:r w:rsidDel="00000000" w:rsidR="00000000" w:rsidRPr="00000000">
        <w:rPr>
          <w:rFonts w:ascii="Times New Roman" w:cs="Times New Roman" w:eastAsia="Times New Roman" w:hAnsi="Times New Roman"/>
          <w:highlight w:val="white"/>
          <w:rtl w:val="0"/>
        </w:rPr>
        <w:t xml:space="preserve">("United Nations Framework Convention on Climate Change")</w:t>
      </w:r>
      <w:r w:rsidDel="00000000" w:rsidR="00000000" w:rsidRPr="00000000">
        <w:rPr>
          <w:rFonts w:ascii="Times New Roman" w:cs="Times New Roman" w:eastAsia="Times New Roman" w:hAnsi="Times New Roman"/>
          <w:rtl w:val="0"/>
        </w:rPr>
        <w:t xml:space="preserve">.   In an effort to lessen their contribution to climate change New Zealand ratified the UNFCCC and has their own national efforts to address the problems. New Zealand has its own internal policies attempting to reduce greenhouse gas emissions by 10-20% by 2020 </w:t>
      </w:r>
      <w:r w:rsidDel="00000000" w:rsidR="00000000" w:rsidRPr="00000000">
        <w:rPr>
          <w:rFonts w:ascii="Times New Roman" w:cs="Times New Roman" w:eastAsia="Times New Roman" w:hAnsi="Times New Roman"/>
          <w:highlight w:val="white"/>
          <w:rtl w:val="0"/>
        </w:rPr>
        <w:t xml:space="preserve">("United Nations Framework Convention on Climate Change")</w:t>
      </w:r>
      <w:r w:rsidDel="00000000" w:rsidR="00000000" w:rsidRPr="00000000">
        <w:rPr>
          <w:rFonts w:ascii="Times New Roman" w:cs="Times New Roman" w:eastAsia="Times New Roman" w:hAnsi="Times New Roman"/>
          <w:rtl w:val="0"/>
        </w:rPr>
        <w:t xml:space="preserve">. There is also the Resource Management Act which calls for more sustainable management of resource such as land, air, and water</w:t>
      </w:r>
      <w:r w:rsidDel="00000000" w:rsidR="00000000" w:rsidRPr="00000000">
        <w:rPr>
          <w:rFonts w:ascii="Times New Roman" w:cs="Times New Roman" w:eastAsia="Times New Roman" w:hAnsi="Times New Roman"/>
          <w:highlight w:val="white"/>
          <w:rtl w:val="0"/>
        </w:rPr>
        <w:t xml:space="preserve">("Resource Management Act")</w:t>
      </w:r>
      <w:r w:rsidDel="00000000" w:rsidR="00000000" w:rsidRPr="00000000">
        <w:rPr>
          <w:rFonts w:ascii="Times New Roman" w:cs="Times New Roman" w:eastAsia="Times New Roman" w:hAnsi="Times New Roman"/>
          <w:rtl w:val="0"/>
        </w:rPr>
        <w:t xml:space="preserve">. The Conservation Act, the idea of which is to conserve indigenous biodiversity within New Zealand </w:t>
      </w:r>
      <w:r w:rsidDel="00000000" w:rsidR="00000000" w:rsidRPr="00000000">
        <w:rPr>
          <w:rFonts w:ascii="Times New Roman" w:cs="Times New Roman" w:eastAsia="Times New Roman" w:hAnsi="Times New Roman"/>
          <w:highlight w:val="white"/>
          <w:rtl w:val="0"/>
        </w:rPr>
        <w:t xml:space="preserve">("Conservation Act 1987 – New Zealand Legislation")</w:t>
      </w:r>
      <w:r w:rsidDel="00000000" w:rsidR="00000000" w:rsidRPr="00000000">
        <w:rPr>
          <w:rFonts w:ascii="Times New Roman" w:cs="Times New Roman" w:eastAsia="Times New Roman" w:hAnsi="Times New Roman"/>
          <w:rtl w:val="0"/>
        </w:rPr>
        <w:t xml:space="preserve">. Regarding land disputes New Zealand has the Treaty of Waitangi</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settling illegal land or resource claims in the past by designating land back to the people, or offering cash supplements. The goals of the nation being to establish equality in land law between all New Zealanders</w:t>
      </w:r>
      <w:r w:rsidDel="00000000" w:rsidR="00000000" w:rsidRPr="00000000">
        <w:rPr>
          <w:rFonts w:ascii="Times New Roman" w:cs="Times New Roman" w:eastAsia="Times New Roman" w:hAnsi="Times New Roman"/>
          <w:highlight w:val="white"/>
          <w:rtl w:val="0"/>
        </w:rPr>
        <w:t xml:space="preserve">(“Policies and Measures")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Indigenous Peoples, Poverty, and Development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poverty rate of indigenous people is an immense</w:t>
      </w:r>
      <w:r w:rsidDel="00000000" w:rsidR="00000000" w:rsidRPr="00000000">
        <w:rPr>
          <w:rFonts w:ascii="Times New Roman" w:cs="Times New Roman" w:eastAsia="Times New Roman" w:hAnsi="Times New Roman"/>
          <w:rtl w:val="0"/>
        </w:rPr>
        <w:t xml:space="preserve"> issue in many countries</w:t>
      </w:r>
      <w:r w:rsidDel="00000000" w:rsidR="00000000" w:rsidRPr="00000000">
        <w:rPr>
          <w:rFonts w:ascii="Times New Roman" w:cs="Times New Roman" w:eastAsia="Times New Roman" w:hAnsi="Times New Roman"/>
          <w:rtl w:val="0"/>
        </w:rPr>
        <w:t xml:space="preserve">, especially those regions in Latin America, which face the brunt of the issue. Throughout history indigenous people have been more impoverished than any other people in a country because they tend to have lower class jobs and drastically lower incomes </w:t>
      </w:r>
      <w:r w:rsidDel="00000000" w:rsidR="00000000" w:rsidRPr="00000000">
        <w:rPr>
          <w:rFonts w:ascii="Times New Roman" w:cs="Times New Roman" w:eastAsia="Times New Roman" w:hAnsi="Times New Roman"/>
          <w:highlight w:val="white"/>
          <w:rtl w:val="0"/>
        </w:rPr>
        <w:t xml:space="preserve">("Underdevelopment, Poverty of Latin America’s Indigenous Peoples")</w:t>
      </w:r>
      <w:r w:rsidDel="00000000" w:rsidR="00000000" w:rsidRPr="00000000">
        <w:rPr>
          <w:rFonts w:ascii="Times New Roman" w:cs="Times New Roman" w:eastAsia="Times New Roman" w:hAnsi="Times New Roman"/>
          <w:rtl w:val="0"/>
        </w:rPr>
        <w:t xml:space="preserve">. Colonization plays a role in this separation historically speaking as when foreigners would come to a land the indigenous people would be moved, and then not integrated into the new society but sometime, be left to their own devices, yet expected to both pay and act like the other portion of society </w:t>
      </w:r>
      <w:r w:rsidDel="00000000" w:rsidR="00000000" w:rsidRPr="00000000">
        <w:rPr>
          <w:rFonts w:ascii="Times New Roman" w:cs="Times New Roman" w:eastAsia="Times New Roman" w:hAnsi="Times New Roman"/>
          <w:highlight w:val="white"/>
          <w:rtl w:val="0"/>
        </w:rPr>
        <w:t xml:space="preserve">("Indigenous Peoples, Poverty and Human Development in Latin America")</w:t>
      </w:r>
      <w:r w:rsidDel="00000000" w:rsidR="00000000" w:rsidRPr="00000000">
        <w:rPr>
          <w:rFonts w:ascii="Times New Roman" w:cs="Times New Roman" w:eastAsia="Times New Roman" w:hAnsi="Times New Roman"/>
          <w:rtl w:val="0"/>
        </w:rPr>
        <w:t xml:space="preserve">. Lack of education is also a major contribution to the poverty rates of worldwide indigenous people. With less education, people have less skills, resulting in less specialized jobs, equalling lower pay, causing indigenous people to have a lower salary than most others </w:t>
      </w:r>
      <w:r w:rsidDel="00000000" w:rsidR="00000000" w:rsidRPr="00000000">
        <w:rPr>
          <w:rFonts w:ascii="Times New Roman" w:cs="Times New Roman" w:eastAsia="Times New Roman" w:hAnsi="Times New Roman"/>
          <w:highlight w:val="white"/>
          <w:rtl w:val="0"/>
        </w:rPr>
        <w:t xml:space="preserve">("Indigenous Peoples, Poverty, and Development - Cambridge University Press")</w:t>
      </w:r>
      <w:r w:rsidDel="00000000" w:rsidR="00000000" w:rsidRPr="00000000">
        <w:rPr>
          <w:rFonts w:ascii="Times New Roman" w:cs="Times New Roman" w:eastAsia="Times New Roman" w:hAnsi="Times New Roman"/>
          <w:rtl w:val="0"/>
        </w:rPr>
        <w:t xml:space="preserve">.  Action the United Nations has made to correct this issue is again, the Declaration for the Rights of Indigenous People which addresses the problem of the poverty of indigenous people. The declaration focuses on everyone having the right to food, water, housing, sanitation, and dignity </w:t>
      </w:r>
      <w:r w:rsidDel="00000000" w:rsidR="00000000" w:rsidRPr="00000000">
        <w:rPr>
          <w:rFonts w:ascii="Times New Roman" w:cs="Times New Roman" w:eastAsia="Times New Roman" w:hAnsi="Times New Roman"/>
          <w:highlight w:val="white"/>
          <w:rtl w:val="0"/>
        </w:rPr>
        <w:t xml:space="preserve">("United Nations Declaration on the Right of Indigenous People")</w:t>
      </w:r>
      <w:r w:rsidDel="00000000" w:rsidR="00000000" w:rsidRPr="00000000">
        <w:rPr>
          <w:rFonts w:ascii="Times New Roman" w:cs="Times New Roman" w:eastAsia="Times New Roman" w:hAnsi="Times New Roman"/>
          <w:rtl w:val="0"/>
        </w:rPr>
        <w:t xml:space="preserve">. New Zealand makes an active effort to work to a more balanced population and less impoverished indigenous personnel. New Zealand has ratified the Declaration for the Rights of Indigenous People stating that they agree with its terms, and in addition to that, they have their own initiatives. There is the Expert Advisory Group which works nationally to make it realistic for every family to have enough basic income to support their family and to ensure that children grow up in safe healthy households </w:t>
      </w:r>
      <w:r w:rsidDel="00000000" w:rsidR="00000000" w:rsidRPr="00000000">
        <w:rPr>
          <w:rFonts w:ascii="Times New Roman" w:cs="Times New Roman" w:eastAsia="Times New Roman" w:hAnsi="Times New Roman"/>
          <w:highlight w:val="white"/>
          <w:rtl w:val="0"/>
        </w:rPr>
        <w:t xml:space="preserve">("Poverty and Human Rights"). </w:t>
      </w:r>
      <w:r w:rsidDel="00000000" w:rsidR="00000000" w:rsidRPr="00000000">
        <w:rPr>
          <w:rFonts w:ascii="Times New Roman" w:cs="Times New Roman" w:eastAsia="Times New Roman" w:hAnsi="Times New Roman"/>
          <w:rtl w:val="0"/>
        </w:rPr>
        <w:t xml:space="preserve">To solve the overall issue of the rights of indigenous people there are a number of options. In an environmental standpoint there needs to be more movement towards both nuclear and renewable energy sources which  will lessen the gas emissions and slow climate change. For indigenous people the environment can be more habitable despite the damages by ensuring reserves have sufficient reserves food and cleaner water by using filtration, UV, or reverse osmosis. Healthwise, health care should be equally accessible for all citizens in countries, and health care programs should be put in place to help indigenous people with culturally appropriate and more affordable options. Also, specific cultural groups that are genetically predisposed to specific diseases and disorders should have more specialized healthcare that is free and easily accessible. In a poverty and development viewpoint there should be more control over money distribution within reserves ensuring that all people receive adequate amount of money, and some are not left with nothing. There should also be widely spread, specialized welfare systems put in place for indigenous people to improve their living standards, and change the poverty rate. When deciding upon a solution for environmental changes, healthcare systems, and poverty and development the most important factor to consider would be an exact definition of “</w:t>
      </w:r>
      <w:r w:rsidDel="00000000" w:rsidR="00000000" w:rsidRPr="00000000">
        <w:rPr>
          <w:rFonts w:ascii="Times New Roman" w:cs="Times New Roman" w:eastAsia="Times New Roman" w:hAnsi="Times New Roman"/>
          <w:rtl w:val="0"/>
        </w:rPr>
        <w:t xml:space="preserve">indigenous</w:t>
      </w:r>
      <w:r w:rsidDel="00000000" w:rsidR="00000000" w:rsidRPr="00000000">
        <w:rPr>
          <w:rFonts w:ascii="Times New Roman" w:cs="Times New Roman" w:eastAsia="Times New Roman" w:hAnsi="Times New Roman"/>
          <w:rtl w:val="0"/>
        </w:rPr>
        <w:t xml:space="preserve">”. For example, New Zealand considers its indigenous people to be the Maori, resulting in any indigenous clauses or acts being tailored to the needs of the Maori.   All solutions will vary depending on who exactly is classified as indigenous, and who deserves the rights to any solutions created.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highlight w:val="white"/>
          <w:rtl w:val="0"/>
        </w:rPr>
        <w:t xml:space="preserve">Works Cited</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"4. Policies and Measures." </w:t>
      </w:r>
      <w:r w:rsidDel="00000000" w:rsidR="00000000" w:rsidRPr="00000000">
        <w:rPr>
          <w:rFonts w:ascii="Times New Roman" w:cs="Times New Roman" w:eastAsia="Times New Roman" w:hAnsi="Times New Roman"/>
          <w:i w:val="1"/>
          <w:highlight w:val="white"/>
          <w:rtl w:val="0"/>
        </w:rPr>
        <w:t xml:space="preserve">Ministry for the Environment</w:t>
      </w:r>
      <w:r w:rsidDel="00000000" w:rsidR="00000000" w:rsidRPr="00000000">
        <w:rPr>
          <w:rFonts w:ascii="Times New Roman" w:cs="Times New Roman" w:eastAsia="Times New Roman" w:hAnsi="Times New Roman"/>
          <w:highlight w:val="white"/>
          <w:rtl w:val="0"/>
        </w:rPr>
        <w:t xml:space="preserve">, www.mfe.govt.nz/publications/climate-change/new-zealands-fifth-national-communication-under-united-nations-framewo-4.</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"Conservation Act 1987 – New Zealand Legislation." </w:t>
      </w:r>
      <w:r w:rsidDel="00000000" w:rsidR="00000000" w:rsidRPr="00000000">
        <w:rPr>
          <w:rFonts w:ascii="Times New Roman" w:cs="Times New Roman" w:eastAsia="Times New Roman" w:hAnsi="Times New Roman"/>
          <w:i w:val="1"/>
          <w:highlight w:val="white"/>
          <w:rtl w:val="0"/>
        </w:rPr>
        <w:t xml:space="preserve">New Zealand Legislation</w:t>
      </w:r>
      <w:r w:rsidDel="00000000" w:rsidR="00000000" w:rsidRPr="00000000">
        <w:rPr>
          <w:rFonts w:ascii="Times New Roman" w:cs="Times New Roman" w:eastAsia="Times New Roman" w:hAnsi="Times New Roman"/>
          <w:highlight w:val="white"/>
          <w:rtl w:val="0"/>
        </w:rPr>
        <w:t xml:space="preserve">, www.legislation.govt.nz/act/public/1987/0065/latest/DLM103610.html.</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"Indigenous Peoples Hardest Hit by Climate Change Describe Impacts Science News."</w:t>
      </w:r>
      <w:r w:rsidDel="00000000" w:rsidR="00000000" w:rsidRPr="00000000">
        <w:rPr>
          <w:rFonts w:ascii="Times New Roman" w:cs="Times New Roman" w:eastAsia="Times New Roman" w:hAnsi="Times New Roman"/>
          <w:i w:val="1"/>
          <w:highlight w:val="white"/>
          <w:rtl w:val="0"/>
        </w:rPr>
        <w:t xml:space="preserve">EurekAlert!</w:t>
      </w:r>
      <w:r w:rsidDel="00000000" w:rsidR="00000000" w:rsidRPr="00000000">
        <w:rPr>
          <w:rFonts w:ascii="Times New Roman" w:cs="Times New Roman" w:eastAsia="Times New Roman" w:hAnsi="Times New Roman"/>
          <w:highlight w:val="white"/>
          <w:rtl w:val="0"/>
        </w:rPr>
        <w:t xml:space="preserve">, 2 Apr. 2008, www.eurekalert.org/pub_releases/2008-04/unu-iph040108.php.</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"Indigenous Peoples, Poverty and Human Development in Latin America." </w:t>
      </w:r>
      <w:r w:rsidDel="00000000" w:rsidR="00000000" w:rsidRPr="00000000">
        <w:rPr>
          <w:rFonts w:ascii="Times New Roman" w:cs="Times New Roman" w:eastAsia="Times New Roman" w:hAnsi="Times New Roman"/>
          <w:i w:val="1"/>
          <w:highlight w:val="white"/>
          <w:rtl w:val="0"/>
        </w:rPr>
        <w:t xml:space="preserve">World Bank Live</w:t>
      </w:r>
      <w:r w:rsidDel="00000000" w:rsidR="00000000" w:rsidRPr="00000000">
        <w:rPr>
          <w:rFonts w:ascii="Times New Roman" w:cs="Times New Roman" w:eastAsia="Times New Roman" w:hAnsi="Times New Roman"/>
          <w:highlight w:val="white"/>
          <w:rtl w:val="0"/>
        </w:rPr>
        <w:t xml:space="preserve">, 2016, live.worldbank.org/indigenous-peoples-poverty-and-human-development-latin-america.</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"Indigenous Peoples, Poverty, and Development - Cambridge University Press." </w:t>
      </w:r>
      <w:r w:rsidDel="00000000" w:rsidR="00000000" w:rsidRPr="00000000">
        <w:rPr>
          <w:rFonts w:ascii="Times New Roman" w:cs="Times New Roman" w:eastAsia="Times New Roman" w:hAnsi="Times New Roman"/>
          <w:i w:val="1"/>
          <w:highlight w:val="white"/>
          <w:rtl w:val="0"/>
        </w:rPr>
        <w:t xml:space="preserve">Cambridge University Press</w:t>
      </w:r>
      <w:r w:rsidDel="00000000" w:rsidR="00000000" w:rsidRPr="00000000">
        <w:rPr>
          <w:rFonts w:ascii="Times New Roman" w:cs="Times New Roman" w:eastAsia="Times New Roman" w:hAnsi="Times New Roman"/>
          <w:highlight w:val="white"/>
          <w:rtl w:val="0"/>
        </w:rPr>
        <w:t xml:space="preserve">, 2008, www.cambridge.org/catalogue/catalogue.asp?isbn=9781107020573&amp;ss=exc.</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i w:val="1"/>
          <w:highlight w:val="white"/>
          <w:rtl w:val="0"/>
        </w:rPr>
        <w:t xml:space="preserve">Ministry of Health NZ</w:t>
      </w:r>
      <w:r w:rsidDel="00000000" w:rsidR="00000000" w:rsidRPr="00000000">
        <w:rPr>
          <w:rFonts w:ascii="Times New Roman" w:cs="Times New Roman" w:eastAsia="Times New Roman" w:hAnsi="Times New Roman"/>
          <w:highlight w:val="white"/>
          <w:rtl w:val="0"/>
        </w:rPr>
        <w:t xml:space="preserve">, 2 Nov. 2016, www.health.govt.nz/.</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"Poverty and Human Rights." </w:t>
      </w:r>
      <w:r w:rsidDel="00000000" w:rsidR="00000000" w:rsidRPr="00000000">
        <w:rPr>
          <w:rFonts w:ascii="Times New Roman" w:cs="Times New Roman" w:eastAsia="Times New Roman" w:hAnsi="Times New Roman"/>
          <w:i w:val="1"/>
          <w:highlight w:val="white"/>
          <w:rtl w:val="0"/>
        </w:rPr>
        <w:t xml:space="preserve">Amnesty International USA</w:t>
      </w:r>
      <w:r w:rsidDel="00000000" w:rsidR="00000000" w:rsidRPr="00000000">
        <w:rPr>
          <w:rFonts w:ascii="Times New Roman" w:cs="Times New Roman" w:eastAsia="Times New Roman" w:hAnsi="Times New Roman"/>
          <w:highlight w:val="white"/>
          <w:rtl w:val="0"/>
        </w:rPr>
        <w:t xml:space="preserve">, 2016, www.amnestyusa.org/our-work/issues/poverty-and-human-rights.</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"Reality Tours » The Devastating Effects of Extractive Activities on Peru’s Indigenous Peoples." </w:t>
      </w:r>
      <w:r w:rsidDel="00000000" w:rsidR="00000000" w:rsidRPr="00000000">
        <w:rPr>
          <w:rFonts w:ascii="Times New Roman" w:cs="Times New Roman" w:eastAsia="Times New Roman" w:hAnsi="Times New Roman"/>
          <w:i w:val="1"/>
          <w:highlight w:val="white"/>
          <w:rtl w:val="0"/>
        </w:rPr>
        <w:t xml:space="preserve">Reality Tours</w:t>
      </w:r>
      <w:r w:rsidDel="00000000" w:rsidR="00000000" w:rsidRPr="00000000">
        <w:rPr>
          <w:rFonts w:ascii="Times New Roman" w:cs="Times New Roman" w:eastAsia="Times New Roman" w:hAnsi="Times New Roman"/>
          <w:highlight w:val="white"/>
          <w:rtl w:val="0"/>
        </w:rPr>
        <w:t xml:space="preserve">, 8 Aug. 2016, www.globalexchange.org/blogs/realitytours/2016/08/08/the-devastating-effects-of-extractive-activities-on-perus-indigenous-peoples/.</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"Resource Management Act." </w:t>
      </w:r>
      <w:r w:rsidDel="00000000" w:rsidR="00000000" w:rsidRPr="00000000">
        <w:rPr>
          <w:rFonts w:ascii="Times New Roman" w:cs="Times New Roman" w:eastAsia="Times New Roman" w:hAnsi="Times New Roman"/>
          <w:i w:val="1"/>
          <w:highlight w:val="white"/>
          <w:rtl w:val="0"/>
        </w:rPr>
        <w:t xml:space="preserve">Ministry for the Environment</w:t>
      </w:r>
      <w:r w:rsidDel="00000000" w:rsidR="00000000" w:rsidRPr="00000000">
        <w:rPr>
          <w:rFonts w:ascii="Times New Roman" w:cs="Times New Roman" w:eastAsia="Times New Roman" w:hAnsi="Times New Roman"/>
          <w:highlight w:val="white"/>
          <w:rtl w:val="0"/>
        </w:rPr>
        <w:t xml:space="preserve">, www.mfe.govt.nz/rma.</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"Status of Ratification." United Nations, 2014, unfccc.int/essential_background/convention/status_of_ratification/items/2631.php.</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"System-Wide Action Plan on the Rights of Indigenous People." </w:t>
      </w:r>
      <w:r w:rsidDel="00000000" w:rsidR="00000000" w:rsidRPr="00000000">
        <w:rPr>
          <w:rFonts w:ascii="Times New Roman" w:cs="Times New Roman" w:eastAsia="Times New Roman" w:hAnsi="Times New Roman"/>
          <w:i w:val="1"/>
          <w:highlight w:val="white"/>
          <w:rtl w:val="0"/>
        </w:rPr>
        <w:t xml:space="preserve">Welcome to the United Nations</w:t>
      </w:r>
      <w:r w:rsidDel="00000000" w:rsidR="00000000" w:rsidRPr="00000000">
        <w:rPr>
          <w:rFonts w:ascii="Times New Roman" w:cs="Times New Roman" w:eastAsia="Times New Roman" w:hAnsi="Times New Roman"/>
          <w:highlight w:val="white"/>
          <w:rtl w:val="0"/>
        </w:rPr>
        <w:t xml:space="preserve">, United Nations, www.un.org/en/events/indigenousday/SWAP_Indigenous_Peoples_WEB.pdf.</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"Take Action." </w:t>
      </w:r>
      <w:r w:rsidDel="00000000" w:rsidR="00000000" w:rsidRPr="00000000">
        <w:rPr>
          <w:rFonts w:ascii="Times New Roman" w:cs="Times New Roman" w:eastAsia="Times New Roman" w:hAnsi="Times New Roman"/>
          <w:i w:val="1"/>
          <w:highlight w:val="white"/>
          <w:rtl w:val="0"/>
        </w:rPr>
        <w:t xml:space="preserve">UN and Climate Change</w:t>
      </w:r>
      <w:r w:rsidDel="00000000" w:rsidR="00000000" w:rsidRPr="00000000">
        <w:rPr>
          <w:rFonts w:ascii="Times New Roman" w:cs="Times New Roman" w:eastAsia="Times New Roman" w:hAnsi="Times New Roman"/>
          <w:highlight w:val="white"/>
          <w:rtl w:val="0"/>
        </w:rPr>
        <w:t xml:space="preserve">, www.un.org/climatechange/take-action/.</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"Underdevelopment, Poverty of Latin America’s Indigenous Peoples." </w:t>
      </w:r>
      <w:r w:rsidDel="00000000" w:rsidR="00000000" w:rsidRPr="00000000">
        <w:rPr>
          <w:rFonts w:ascii="Times New Roman" w:cs="Times New Roman" w:eastAsia="Times New Roman" w:hAnsi="Times New Roman"/>
          <w:i w:val="1"/>
          <w:highlight w:val="white"/>
          <w:rtl w:val="0"/>
        </w:rPr>
        <w:t xml:space="preserve">Welcome to the United Nations</w:t>
      </w:r>
      <w:r w:rsidDel="00000000" w:rsidR="00000000" w:rsidRPr="00000000">
        <w:rPr>
          <w:rFonts w:ascii="Times New Roman" w:cs="Times New Roman" w:eastAsia="Times New Roman" w:hAnsi="Times New Roman"/>
          <w:highlight w:val="white"/>
          <w:rtl w:val="0"/>
        </w:rPr>
        <w:t xml:space="preserve">, 20 May 2011, www.un.org/press/en/2011/hr5058.doc.htm.</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"United Nations Declaration on the Right of Indigenous People." </w:t>
      </w:r>
      <w:r w:rsidDel="00000000" w:rsidR="00000000" w:rsidRPr="00000000">
        <w:rPr>
          <w:rFonts w:ascii="Times New Roman" w:cs="Times New Roman" w:eastAsia="Times New Roman" w:hAnsi="Times New Roman"/>
          <w:i w:val="1"/>
          <w:highlight w:val="white"/>
          <w:rtl w:val="0"/>
        </w:rPr>
        <w:t xml:space="preserve">Welcome to the United Nations</w:t>
      </w:r>
      <w:r w:rsidDel="00000000" w:rsidR="00000000" w:rsidRPr="00000000">
        <w:rPr>
          <w:rFonts w:ascii="Times New Roman" w:cs="Times New Roman" w:eastAsia="Times New Roman" w:hAnsi="Times New Roman"/>
          <w:highlight w:val="white"/>
          <w:rtl w:val="0"/>
        </w:rPr>
        <w:t xml:space="preserve">, United Nations, Mar. 2008, www.un.org/esa/socdev/unpfii/documents/DRIPS_en.pdf.</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"United Nations Framework Convention on Climate Change." United Nations, unfccc.int/files/essential_background/background_publications_htmlpdf/application/pdf/conveng.pdf.</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"Western European Colonialism and Colonization - Wikipedia." </w:t>
      </w:r>
      <w:r w:rsidDel="00000000" w:rsidR="00000000" w:rsidRPr="00000000">
        <w:rPr>
          <w:rFonts w:ascii="Times New Roman" w:cs="Times New Roman" w:eastAsia="Times New Roman" w:hAnsi="Times New Roman"/>
          <w:i w:val="1"/>
          <w:highlight w:val="white"/>
          <w:rtl w:val="0"/>
        </w:rPr>
        <w:t xml:space="preserve">Wikipedia</w:t>
      </w:r>
      <w:r w:rsidDel="00000000" w:rsidR="00000000" w:rsidRPr="00000000">
        <w:rPr>
          <w:rFonts w:ascii="Times New Roman" w:cs="Times New Roman" w:eastAsia="Times New Roman" w:hAnsi="Times New Roman"/>
          <w:highlight w:val="white"/>
          <w:rtl w:val="0"/>
        </w:rPr>
        <w:t xml:space="preserve">, Wikimedia Foundation, Inc, 6 Nov. 2016, en.wikipedia.org/wiki/Western_European_colonialism_and_colonization. Accessed 6 Nov. 2016.</w:t>
      </w:r>
    </w:p>
    <w:p w:rsidR="00000000" w:rsidDel="00000000" w:rsidP="00000000" w:rsidRDefault="00000000" w:rsidRPr="00000000">
      <w:pPr>
        <w:spacing w:line="550" w:lineRule="auto"/>
        <w:contextualSpacing w:val="0"/>
      </w:pPr>
      <w:r w:rsidDel="00000000" w:rsidR="00000000" w:rsidRPr="00000000">
        <w:rPr>
          <w:rFonts w:ascii="Times New Roman" w:cs="Times New Roman" w:eastAsia="Times New Roman" w:hAnsi="Times New Roman"/>
          <w:highlight w:val="white"/>
          <w:rtl w:val="0"/>
        </w:rPr>
        <w:t xml:space="preserve">"WHO | Health of Indigenous Peoples." </w:t>
      </w:r>
      <w:r w:rsidDel="00000000" w:rsidR="00000000" w:rsidRPr="00000000">
        <w:rPr>
          <w:rFonts w:ascii="Times New Roman" w:cs="Times New Roman" w:eastAsia="Times New Roman" w:hAnsi="Times New Roman"/>
          <w:i w:val="1"/>
          <w:highlight w:val="white"/>
          <w:rtl w:val="0"/>
        </w:rPr>
        <w:t xml:space="preserve">World Health Organization</w:t>
      </w:r>
      <w:r w:rsidDel="00000000" w:rsidR="00000000" w:rsidRPr="00000000">
        <w:rPr>
          <w:rFonts w:ascii="Times New Roman" w:cs="Times New Roman" w:eastAsia="Times New Roman" w:hAnsi="Times New Roman"/>
          <w:highlight w:val="white"/>
          <w:rtl w:val="0"/>
        </w:rPr>
        <w:t xml:space="preserve">, 2016, www.who.int/mediacentre/factsheets/fs326/en/.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