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left"/>
        <w:rPr>
          <w:sz w:val="24"/>
          <w:lang w:bidi="ar_SA" w:eastAsia="en_US" w:val="en_CA"/>
        </w:rPr>
      </w:pPr>
      <w:r>
        <w:rPr>
          <w:rFonts w:ascii="Times New Roman" w:hAnsi="Times New Roman"/>
          <w:vanish w:val="0"/>
          <w:color w:val="000000"/>
          <w:sz w:val="24"/>
          <w:lang w:val="en-CA"/>
        </w:rPr>
        <w:t>Sarah Taylor</w:t>
      </w:r>
    </w:p>
    <w:p>
      <w:pPr>
        <w:jc w:val="left"/>
        <w:rPr>
          <w:sz w:val="24"/>
          <w:lang w:bidi="ar_SA" w:eastAsia="en_US" w:val="en_CA"/>
        </w:rPr>
      </w:pPr>
    </w:p>
    <w:p>
      <w:pPr>
        <w:jc w:val="left"/>
        <w:rPr>
          <w:sz w:val="24"/>
          <w:lang w:bidi="ar_SA" w:eastAsia="en_US" w:val="en_CA"/>
        </w:rPr>
      </w:pPr>
      <w:r>
        <w:rPr>
          <w:rFonts w:ascii="Times New Roman" w:hAnsi="Times New Roman"/>
          <w:vanish w:val="0"/>
          <w:color w:val="000000"/>
          <w:sz w:val="24"/>
          <w:lang w:val="en-CA"/>
        </w:rPr>
        <w:t>Model UN</w:t>
      </w:r>
    </w:p>
    <w:p>
      <w:pPr>
        <w:jc w:val="left"/>
        <w:rPr>
          <w:sz w:val="24"/>
          <w:lang w:bidi="ar_SA" w:eastAsia="en_US" w:val="en_CA"/>
        </w:rPr>
      </w:pPr>
    </w:p>
    <w:p>
      <w:pPr>
        <w:jc w:val="left"/>
        <w:rPr>
          <w:sz w:val="24"/>
          <w:lang w:bidi="ar_SA" w:eastAsia="en_US" w:val="en_CA"/>
        </w:rPr>
      </w:pPr>
      <w:r>
        <w:rPr>
          <w:rFonts w:ascii="Times New Roman" w:hAnsi="Times New Roman"/>
          <w:vanish w:val="0"/>
          <w:color w:val="000000"/>
          <w:sz w:val="24"/>
          <w:lang w:val="en-CA"/>
        </w:rPr>
        <w:t>Tuesday, November 8th, 2016</w:t>
      </w:r>
    </w:p>
    <w:p>
      <w:pPr>
        <w:jc w:val="center"/>
        <w:rPr>
          <w:sz w:val="24"/>
          <w:lang w:bidi="ar_SA" w:eastAsia="en_US" w:val="en_CA"/>
        </w:rPr>
      </w:pPr>
    </w:p>
    <w:p>
      <w:pPr>
        <w:jc w:val="center"/>
        <w:rPr>
          <w:sz w:val="24"/>
          <w:lang w:bidi="ar_SA" w:eastAsia="en_US" w:val="en_CA"/>
        </w:rPr>
      </w:pPr>
    </w:p>
    <w:p>
      <w:pPr>
        <w:jc w:val="center"/>
        <w:rPr>
          <w:sz w:val="24"/>
          <w:lang w:bidi="ar_SA" w:eastAsia="en_US" w:val="en_CA"/>
        </w:rPr>
      </w:pPr>
      <w:r>
        <w:t>Model United Nations Position Paper</w:t>
      </w:r>
    </w:p>
    <w:p>
      <w:pPr>
        <w:jc w:val="center"/>
        <w:rPr>
          <w:sz w:val="24"/>
          <w:lang w:bidi="ar_SA" w:eastAsia="en_US" w:val="en_CA"/>
        </w:rPr>
      </w:pPr>
    </w:p>
    <w:p>
      <w:pPr>
        <w:jc w:val="center"/>
        <w:rPr>
          <w:sz w:val="24"/>
          <w:lang w:bidi="ar_SA" w:eastAsia="en_US" w:val="en_CA"/>
        </w:rPr>
      </w:pPr>
    </w:p>
    <w:p>
      <w:pPr>
        <w:spacing w:line="480" w:lineRule="auto"/>
        <w:rPr>
          <w:sz w:val="24"/>
          <w:lang w:bidi="ar_SA" w:eastAsia="en_US" w:val="en_CA"/>
        </w:rPr>
      </w:pPr>
      <w:r>
        <w:tab/>
        <w:t xml:space="preserve">Non-communicable diseases (NCD) refer to chronic diseases that are long lasting and generally have slow progression. There are four main types of non-communicable diseases: cardiovascular diseases (heart attacks/stroke), cancer, chronic respiratory diseases (obstructed pulmonary diseases/asthma) and diabetes. These particular diseases are the leading cause of death in the world, accounting for approximately 63% of annual deaths, or 36 million people per year, majority of which occur in low and middle income countries. </w:t>
      </w:r>
    </w:p>
    <w:p>
      <w:pPr>
        <w:spacing w:line="480" w:lineRule="auto"/>
        <w:ind w:firstLine="720"/>
        <w:rPr>
          <w:sz w:val="24"/>
          <w:lang w:bidi="ar_SA" w:eastAsia="en_US" w:val="en_CA"/>
        </w:rPr>
      </w:pPr>
      <w:r>
        <w:t xml:space="preserve">This is quite </w:t>
      </w:r>
      <w:r>
        <w:t>true for the country of Afghanistan. In fact, of the 250,000 deaths recorded in 2014, non-communicable diseases accounted for 37%. Additionally, the probability of dying between the ages of 30 and 70 from one of the four main NCDs is 31%. These percentages are much too high. Due to the poorer nature of the country, the government of Afghanistan has not quite established a proper national system response to NCDs</w:t>
      </w:r>
      <w:r>
        <w:t xml:space="preserve">. In order for Afghanistan to combat this high percentage of deaths, it needs to have an operational NCD branch within the Ministry of Health. This branch will help oversee the health of each of its citizens along with promote activities that will help to reduce the effect of the disease on the population. </w:t>
      </w:r>
    </w:p>
    <w:p>
      <w:pPr>
        <w:spacing w:line="480" w:lineRule="auto"/>
        <w:ind w:firstLine="720"/>
        <w:rPr>
          <w:sz w:val="24"/>
          <w:lang w:bidi="ar_SA" w:eastAsia="en_US" w:val="en_CA"/>
        </w:rPr>
      </w:pPr>
      <w:r>
        <w:t xml:space="preserve">It is also widely known </w:t>
      </w:r>
      <w:r>
        <w:t>that tobacco use is the mo</w:t>
      </w:r>
      <w:r>
        <w:t xml:space="preserve">st common risk factor for NCDs. Every year in Afghanistan, </w:t>
      </w:r>
      <w:r>
        <w:t>23200 citizens are ki</w:t>
      </w:r>
      <w:r>
        <w:t xml:space="preserve">lled by tobacco-caused diseases, </w:t>
      </w:r>
      <w:bookmarkStart w:id="0" w:name="_GoBack"/>
      <w:bookmarkEnd w:id="0"/>
      <w:r>
        <w:t>primarily NCDs</w:t>
      </w:r>
      <w:r>
        <w:t xml:space="preserve">. However, the government of Afghanistan has been working to limit the areas in which </w:t>
      </w:r>
      <w:r>
        <w:t>tobacco</w:t>
      </w:r>
      <w:r>
        <w:t xml:space="preserve"> may </w:t>
      </w:r>
      <w:r>
        <w:t>be consumed. They have established “</w:t>
      </w:r>
      <w:r>
        <w:t>Smokefree</w:t>
      </w:r>
      <w:r>
        <w:t xml:space="preserve"> HealthCare Facilities” which prohibit smoking in any health care facility. Additionally, the have established smoke-free universities, which </w:t>
      </w:r>
      <w:r>
        <w:t xml:space="preserve">prohibits the younger generation from smoking inside their education building. However, they have yet to implement smoke-free zones in several public places including: government buildings, restaurants, public transport </w:t>
      </w:r>
      <w:r>
        <w:t>etc</w:t>
      </w:r>
      <w:r>
        <w:t xml:space="preserve">… </w:t>
      </w:r>
    </w:p>
    <w:p>
      <w:pPr>
        <w:spacing w:line="480" w:lineRule="auto"/>
        <w:ind w:firstLine="720"/>
        <w:rPr>
          <w:sz w:val="24"/>
          <w:lang w:bidi="ar_SA" w:eastAsia="en_US" w:val="en_CA"/>
        </w:rPr>
      </w:pPr>
      <w:r>
        <w:t xml:space="preserve">The government of Afghanistan has tried </w:t>
      </w:r>
      <w:r>
        <w:t>with the best of its ability to combat non-communicable diseases and all of their risk factors, however due to the country being categorized as a low-income zone, there is</w:t>
      </w:r>
      <w:r>
        <w:t xml:space="preserve"> not much that</w:t>
      </w:r>
      <w:r>
        <w:t xml:space="preserve"> the country of Afghanistan i</w:t>
      </w:r>
      <w:r>
        <w:t xml:space="preserve">tself can do. </w:t>
      </w:r>
      <w:r>
        <w:t xml:space="preserve">That is why we require the support from the Model UN. In order to combat this high mortality rate rooting from </w:t>
      </w:r>
      <w:r>
        <w:t xml:space="preserve">NCDs, we must work together to lower the risk factors, and </w:t>
      </w:r>
      <w:r>
        <w:t xml:space="preserve">thus </w:t>
      </w:r>
      <w:r>
        <w:t xml:space="preserve">help the population. </w:t>
      </w:r>
      <w:r>
        <w:t xml:space="preserve">These diseases are not transferred from one person to the other; it is solely a person’s genetics and their life habits that affect the disease. </w:t>
      </w:r>
    </w:p>
    <w:p>
      <w:pPr>
        <w:spacing w:line="480" w:lineRule="auto"/>
        <w:ind w:firstLine="720"/>
        <w:rPr>
          <w:sz w:val="24"/>
          <w:lang w:bidi="ar_SA" w:eastAsia="en_US" w:val="en_CA"/>
        </w:rPr>
      </w:pPr>
      <w:r>
        <w:t xml:space="preserve">This is why Afghanistan needs the assistance of the UN. We would like to begin with creating more smoke-free facilities in order to limit a person’s tobacco consumption, which as a result would lower the amount of tobacco consumed. Additionally, creating awareness of the disease and its risk factors would also likely help the at risk population to change their bad habits before it becomes too late. </w:t>
      </w:r>
    </w:p>
    <w:p>
      <w:pPr>
        <w:spacing w:line="480" w:lineRule="auto"/>
        <w:ind w:firstLine="720"/>
        <w:rPr>
          <w:sz w:val="24"/>
          <w:lang w:bidi="ar_SA" w:eastAsia="en_US" w:val="en_CA"/>
        </w:rPr>
      </w:pPr>
      <w:r>
        <w:rPr>
          <w:rFonts w:ascii="Times New Roman" w:hAnsi="Times New Roman"/>
          <w:vanish w:val="0"/>
          <w:color w:val="000000"/>
          <w:sz w:val="24"/>
          <w:lang w:val="en-CA"/>
        </w:rPr>
        <w:t xml:space="preserve">This is a true crisis situation. The </w:t>
      </w:r>
      <w:r>
        <w:rPr>
          <w:rFonts w:ascii="Times New Roman" w:hAnsi="Times New Roman"/>
          <w:vanish w:val="0"/>
          <w:color w:val="000000"/>
          <w:sz w:val="24"/>
          <w:lang w:val="en-CA"/>
        </w:rPr>
        <w:t xml:space="preserve">government of Afghanistan does not have the funding </w:t>
      </w:r>
      <w:r>
        <w:rPr>
          <w:rFonts w:ascii="Times New Roman" w:hAnsi="Times New Roman"/>
          <w:vanish w:val="0"/>
          <w:color w:val="000000"/>
          <w:sz w:val="24"/>
          <w:lang w:val="en-CA"/>
        </w:rPr>
        <w:t xml:space="preserve">readily available in order to combat this problem. </w:t>
      </w:r>
      <w:r>
        <w:rPr>
          <w:rFonts w:ascii="Times New Roman" w:hAnsi="Times New Roman"/>
          <w:vanish w:val="0"/>
          <w:color w:val="000000"/>
          <w:sz w:val="24"/>
          <w:lang w:val="en-CA"/>
        </w:rPr>
        <w:t xml:space="preserve">Lifestyle choices including: diet, physical activity, housing etc... all </w:t>
      </w:r>
      <w:r>
        <w:rPr>
          <w:rFonts w:ascii="Times New Roman" w:hAnsi="Times New Roman"/>
          <w:vanish w:val="0"/>
          <w:color w:val="000000"/>
          <w:sz w:val="24"/>
          <w:lang w:val="en-CA"/>
        </w:rPr>
        <w:t xml:space="preserve">attribute to the cause of non-communicable diseases. In order to prevent other people in this </w:t>
      </w:r>
      <w:r>
        <w:rPr>
          <w:rFonts w:ascii="Times New Roman" w:hAnsi="Times New Roman"/>
          <w:vanish w:val="0"/>
          <w:color w:val="000000"/>
          <w:sz w:val="24"/>
          <w:lang w:val="en-CA"/>
        </w:rPr>
        <w:t xml:space="preserve">population from getting sick, we must all work </w:t>
      </w:r>
      <w:r>
        <w:rPr>
          <w:rFonts w:ascii="Times New Roman" w:hAnsi="Times New Roman"/>
          <w:vanish w:val="0"/>
          <w:color w:val="000000"/>
          <w:sz w:val="24"/>
          <w:lang w:val="en-CA"/>
        </w:rPr>
        <w:t xml:space="preserve">together to educate the </w:t>
      </w:r>
      <w:r>
        <w:rPr>
          <w:rFonts w:ascii="Times New Roman" w:hAnsi="Times New Roman"/>
          <w:vanish w:val="0"/>
          <w:color w:val="000000"/>
          <w:sz w:val="24"/>
          <w:lang w:val="en-CA"/>
        </w:rPr>
        <w:t xml:space="preserve">population. </w:t>
      </w: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rPr>
          <w:sz w:val="24"/>
          <w:lang w:bidi="ar_SA" w:eastAsia="en_US" w:val="en_CA"/>
        </w:rPr>
      </w:pPr>
    </w:p>
    <w:p>
      <w:pPr>
        <w:spacing w:line="480" w:lineRule="auto"/>
        <w:ind w:firstLine="720"/>
        <w:jc w:val="center"/>
        <w:rPr>
          <w:sz w:val="24"/>
          <w:lang w:bidi="ar_SA" w:eastAsia="en_US" w:val="en_CA"/>
        </w:rPr>
      </w:pPr>
      <w:r>
        <w:rPr>
          <w:rFonts w:ascii="Times New Roman" w:hAnsi="Times New Roman"/>
          <w:vanish w:val="0"/>
          <w:color w:val="000000"/>
          <w:sz w:val="24"/>
          <w:lang w:val="en-CA"/>
        </w:rPr>
        <w:t>Citations</w:t>
      </w:r>
    </w:p>
    <w:p>
      <w:pPr>
        <w:spacing w:line="480" w:lineRule="auto"/>
        <w:ind w:firstLine="720"/>
        <w:jc w:val="left"/>
        <w:rPr>
          <w:sz w:val="24"/>
          <w:lang w:bidi="ar_SA" w:eastAsia="en_US" w:val="en_CA"/>
        </w:rPr>
      </w:pPr>
      <w:r>
        <w:t>"Afghanistan." World Health Organization. World Health Organization, n.d. Web. 0</w:t>
      </w:r>
      <w:r>
        <w:rPr>
          <w:rFonts w:ascii="Times New Roman" w:hAnsi="Times New Roman"/>
          <w:vanish w:val="0"/>
          <w:color w:val="000000"/>
          <w:sz w:val="24"/>
          <w:lang w:val="en-CA"/>
        </w:rPr>
        <w:t xml:space="preserve">8 </w:t>
      </w:r>
      <w:r>
        <w:t>Nov. 2016</w:t>
      </w:r>
    </w:p>
    <w:p>
      <w:pPr>
        <w:spacing w:line="480" w:lineRule="auto"/>
        <w:ind w:firstLine="720"/>
        <w:jc w:val="left"/>
        <w:rPr>
          <w:sz w:val="24"/>
          <w:lang w:bidi="ar_SA" w:eastAsia="en_US" w:val="en_CA"/>
        </w:rPr>
      </w:pPr>
    </w:p>
    <w:p>
      <w:pPr>
        <w:spacing w:line="480" w:lineRule="auto"/>
        <w:ind w:firstLine="720"/>
        <w:jc w:val="left"/>
        <w:rPr>
          <w:sz w:val="24"/>
          <w:lang w:bidi="ar_SA" w:eastAsia="en_US" w:val="en_CA"/>
        </w:rPr>
      </w:pPr>
      <w:r>
        <w:t>Afghanistan. "WHO EMRO | Noncommunicable Diseases | Programmes | Afghanistan." WHO EMRO | Noncommunicable Diseases | Programmes | Afghanistan. N.p., n.d. Web. 08 Nov. 2016</w:t>
      </w:r>
    </w:p>
    <w:p>
      <w:pPr>
        <w:spacing w:line="480" w:lineRule="auto"/>
        <w:ind w:firstLine="720"/>
        <w:jc w:val="left"/>
        <w:rPr>
          <w:sz w:val="24"/>
          <w:lang w:bidi="ar_SA" w:eastAsia="en_US" w:val="en_CA"/>
        </w:rPr>
      </w:pPr>
    </w:p>
    <w:p>
      <w:pPr>
        <w:spacing w:line="480" w:lineRule="auto"/>
        <w:ind w:firstLine="720"/>
        <w:jc w:val="left"/>
        <w:rPr>
          <w:sz w:val="24"/>
          <w:lang w:bidi="ar_SA" w:eastAsia="en_US" w:val="en_CA"/>
        </w:rPr>
      </w:pPr>
      <w:r>
        <w:t>"Global Coordination Mechanism on NCDs." World Health Organization. World Health Organization, n.d. Web. 08 Nov. 2016</w:t>
      </w:r>
    </w:p>
    <w:p>
      <w:pPr>
        <w:spacing w:line="480" w:lineRule="auto"/>
        <w:ind w:firstLine="720"/>
        <w:jc w:val="left"/>
        <w:rPr>
          <w:sz w:val="24"/>
          <w:lang w:bidi="ar_SA" w:eastAsia="en_US" w:val="en_CA"/>
        </w:rPr>
      </w:pPr>
    </w:p>
    <w:p>
      <w:pPr>
        <w:spacing w:line="480" w:lineRule="auto"/>
        <w:ind w:firstLine="720"/>
        <w:rPr>
          <w:sz w:val="24"/>
          <w:lang w:bidi="ar_SA" w:eastAsia="en_US" w:val="en_CA"/>
        </w:rPr>
      </w:pPr>
    </w:p>
    <w:p>
      <w:pPr>
        <w:rPr>
          <w:sz w:val="24"/>
          <w:lang w:bidi="ar_SA" w:eastAsia="en_US" w:val="en_CA"/>
        </w:rPr>
      </w:pPr>
    </w:p>
    <w:sectPr>
      <w:pgSz w:h="15840" w:w="12240"/>
      <w:pgMar w:bottom="1440" w:footer="708" w:gutter="0" w:header="708" w:left="1800" w:right="180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40"/>
  <w:proofState w:spelling="clean" w:grammar="clean"/>
  <w:defaultTabStop w:val="720"/>
  <w:characterSpacingControl w:val="doNotCompress"/>
  <w:savePreviewPicture w:val="1"/>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D7"/>
    <w:rsid w:val="000B249D"/>
    <w:rsid w:val="000F417C"/>
    <w:rsid w:val="00134698"/>
    <w:rsid w:val="001920D7"/>
    <w:rsid w:val="00261E89"/>
    <w:rsid w:val="004F082A"/>
    <w:rsid w:val="00675F08"/>
    <w:rsid w:val="00875373"/>
    <w:rsid w:val="008B5F97"/>
    <w:rsid w:val="009207B9"/>
    <w:rsid w:val="00B63FB9"/>
    <w:rsid w:val="00B72657"/>
    <w:rsid w:val="00C62832"/>
    <w:rsid w:val="00DE0592"/>
    <w:rsid w:val="00E15DE3"/>
    <w:rsid w:val="00F511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val="1"/>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0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0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8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3</Pages>
  <Words>556</Words>
  <Characters>3234</Characters>
  <Lines>26</Lines>
  <Paragraphs>7</Paragraphs>
  <TotalTime>94</TotalTime>
  <ScaleCrop>0</ScaleCrop>
  <LinksUpToDate>0</LinksUpToDate>
  <CharactersWithSpaces>3819</CharactersWithSpaces>
  <SharedDoc>0</SharedDoc>
  <HyperlinksChanged>0</HyperlinksChanged>
  <Application>Microsoft Macintosh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Taylor</dc:creator>
  <cp:keywords/>
  <dc:description/>
  <cp:lastModifiedBy>Sarah Taylor</cp:lastModifiedBy>
  <cp:revision>9</cp:revision>
  <dcterms:created xsi:type="dcterms:W3CDTF">2016-11-07T19:53:00Z</dcterms:created>
  <dcterms:modified xsi:type="dcterms:W3CDTF">2016-11-08T13:05:00Z</dcterms:modified>
</cp:coreProperties>
</file>