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33BF4E" w14:textId="77777777" w:rsidR="003C6097" w:rsidRPr="007D0E50" w:rsidRDefault="003C6097" w:rsidP="003C6097">
      <w:pPr>
        <w:rPr>
          <w:rFonts w:ascii="Times New Roman" w:hAnsi="Times New Roman" w:cs="Times New Roman"/>
          <w:i/>
          <w:lang w:val="en-CA"/>
        </w:rPr>
      </w:pPr>
      <w:r w:rsidRPr="007D0E50">
        <w:rPr>
          <w:rFonts w:ascii="Times New Roman" w:hAnsi="Times New Roman" w:cs="Times New Roman"/>
          <w:i/>
          <w:lang w:val="en-CA"/>
        </w:rPr>
        <w:t>Representing</w:t>
      </w:r>
      <w:r w:rsidRPr="007D0E50">
        <w:rPr>
          <w:rFonts w:ascii="Times New Roman" w:hAnsi="Times New Roman" w:cs="Times New Roman"/>
          <w:lang w:val="en-CA"/>
        </w:rPr>
        <w:tab/>
      </w:r>
      <w:r w:rsidRPr="007D0E50">
        <w:rPr>
          <w:rFonts w:ascii="Times New Roman" w:hAnsi="Times New Roman" w:cs="Times New Roman"/>
          <w:lang w:val="en-CA"/>
        </w:rPr>
        <w:tab/>
      </w:r>
      <w:r w:rsidRPr="007D0E50">
        <w:rPr>
          <w:rFonts w:ascii="Times New Roman" w:hAnsi="Times New Roman" w:cs="Times New Roman"/>
          <w:lang w:val="en-CA"/>
        </w:rPr>
        <w:tab/>
      </w:r>
      <w:r w:rsidRPr="007D0E50">
        <w:rPr>
          <w:rFonts w:ascii="Times New Roman" w:hAnsi="Times New Roman" w:cs="Times New Roman"/>
          <w:lang w:val="en-CA"/>
        </w:rPr>
        <w:tab/>
      </w:r>
      <w:r w:rsidRPr="007D0E50">
        <w:rPr>
          <w:rFonts w:ascii="Times New Roman" w:hAnsi="Times New Roman" w:cs="Times New Roman"/>
          <w:lang w:val="en-CA"/>
        </w:rPr>
        <w:tab/>
      </w:r>
      <w:r w:rsidRPr="007D0E50">
        <w:rPr>
          <w:rFonts w:ascii="Times New Roman" w:hAnsi="Times New Roman" w:cs="Times New Roman"/>
          <w:lang w:val="en-CA"/>
        </w:rPr>
        <w:tab/>
      </w:r>
      <w:r w:rsidRPr="007D0E50">
        <w:rPr>
          <w:rFonts w:ascii="Times New Roman" w:hAnsi="Times New Roman" w:cs="Times New Roman"/>
          <w:lang w:val="en-CA"/>
        </w:rPr>
        <w:tab/>
      </w:r>
      <w:r w:rsidRPr="007D0E50">
        <w:rPr>
          <w:rFonts w:ascii="Times New Roman" w:hAnsi="Times New Roman" w:cs="Times New Roman"/>
          <w:lang w:val="en-CA"/>
        </w:rPr>
        <w:tab/>
      </w:r>
      <w:r w:rsidRPr="007D0E50">
        <w:rPr>
          <w:rFonts w:ascii="Times New Roman" w:hAnsi="Times New Roman" w:cs="Times New Roman"/>
          <w:lang w:val="en-CA"/>
        </w:rPr>
        <w:tab/>
        <w:t xml:space="preserve">           </w:t>
      </w:r>
      <w:r w:rsidRPr="007D0E50">
        <w:rPr>
          <w:rFonts w:ascii="Times New Roman" w:hAnsi="Times New Roman" w:cs="Times New Roman"/>
          <w:i/>
          <w:lang w:val="en-CA"/>
        </w:rPr>
        <w:t>Represented by</w:t>
      </w:r>
    </w:p>
    <w:p w14:paraId="203EE0E4" w14:textId="77777777" w:rsidR="003C6097" w:rsidRPr="007D0E50" w:rsidRDefault="003C6097" w:rsidP="003C6097">
      <w:pPr>
        <w:rPr>
          <w:rFonts w:ascii="Times New Roman" w:hAnsi="Times New Roman" w:cs="Times New Roman"/>
          <w:lang w:val="en-CA"/>
        </w:rPr>
      </w:pPr>
      <w:r>
        <w:rPr>
          <w:rFonts w:ascii="Times New Roman" w:hAnsi="Times New Roman" w:cs="Times New Roman"/>
          <w:lang w:val="en-CA"/>
        </w:rPr>
        <w:t>Sir</w:t>
      </w:r>
      <w:r w:rsidR="00FC61A8">
        <w:rPr>
          <w:rFonts w:ascii="Times New Roman" w:hAnsi="Times New Roman" w:cs="Times New Roman"/>
          <w:lang w:val="en-CA"/>
        </w:rPr>
        <w:t xml:space="preserve"> Alexander Campbell </w:t>
      </w:r>
      <w:r w:rsidR="00FC61A8">
        <w:rPr>
          <w:rFonts w:ascii="Times New Roman" w:hAnsi="Times New Roman" w:cs="Times New Roman"/>
          <w:lang w:val="en-CA"/>
        </w:rPr>
        <w:tab/>
      </w:r>
      <w:r w:rsidR="00FC61A8">
        <w:rPr>
          <w:rFonts w:ascii="Times New Roman" w:hAnsi="Times New Roman" w:cs="Times New Roman"/>
          <w:lang w:val="en-CA"/>
        </w:rPr>
        <w:tab/>
      </w:r>
      <w:r w:rsidR="00FC61A8">
        <w:rPr>
          <w:rFonts w:ascii="Times New Roman" w:hAnsi="Times New Roman" w:cs="Times New Roman"/>
          <w:lang w:val="en-CA"/>
        </w:rPr>
        <w:tab/>
      </w:r>
      <w:r w:rsidR="00FC61A8">
        <w:rPr>
          <w:rFonts w:ascii="Times New Roman" w:hAnsi="Times New Roman" w:cs="Times New Roman"/>
          <w:lang w:val="en-CA"/>
        </w:rPr>
        <w:tab/>
      </w:r>
      <w:r w:rsidR="00FC61A8">
        <w:rPr>
          <w:rFonts w:ascii="Times New Roman" w:hAnsi="Times New Roman" w:cs="Times New Roman"/>
          <w:lang w:val="en-CA"/>
        </w:rPr>
        <w:tab/>
      </w:r>
      <w:r w:rsidR="00FC61A8">
        <w:rPr>
          <w:rFonts w:ascii="Times New Roman" w:hAnsi="Times New Roman" w:cs="Times New Roman"/>
          <w:lang w:val="en-CA"/>
        </w:rPr>
        <w:tab/>
      </w:r>
      <w:proofErr w:type="gramStart"/>
      <w:r w:rsidR="00FC61A8">
        <w:rPr>
          <w:rFonts w:ascii="Times New Roman" w:hAnsi="Times New Roman" w:cs="Times New Roman"/>
          <w:lang w:val="en-CA"/>
        </w:rPr>
        <w:tab/>
      </w:r>
      <w:r>
        <w:rPr>
          <w:rFonts w:ascii="Times New Roman" w:hAnsi="Times New Roman" w:cs="Times New Roman"/>
          <w:lang w:val="en-CA"/>
        </w:rPr>
        <w:t xml:space="preserve">  </w:t>
      </w:r>
      <w:r w:rsidR="00FC61A8">
        <w:rPr>
          <w:rFonts w:ascii="Times New Roman" w:hAnsi="Times New Roman" w:cs="Times New Roman"/>
          <w:lang w:val="en-CA"/>
        </w:rPr>
        <w:t>John</w:t>
      </w:r>
      <w:proofErr w:type="gramEnd"/>
      <w:r w:rsidR="00FC61A8">
        <w:rPr>
          <w:rFonts w:ascii="Times New Roman" w:hAnsi="Times New Roman" w:cs="Times New Roman"/>
          <w:lang w:val="en-CA"/>
        </w:rPr>
        <w:t xml:space="preserve"> Abbott College</w:t>
      </w:r>
    </w:p>
    <w:p w14:paraId="27463E3B" w14:textId="77777777" w:rsidR="003C6097" w:rsidRPr="007D0E50" w:rsidRDefault="003C6097" w:rsidP="003C6097">
      <w:pPr>
        <w:jc w:val="center"/>
        <w:rPr>
          <w:rFonts w:ascii="Times New Roman" w:hAnsi="Times New Roman" w:cs="Times New Roman"/>
          <w:lang w:val="en-CA"/>
        </w:rPr>
      </w:pPr>
    </w:p>
    <w:p w14:paraId="4CCE2823" w14:textId="77777777" w:rsidR="003C6097" w:rsidRDefault="003C6097" w:rsidP="003C6097">
      <w:pPr>
        <w:jc w:val="center"/>
        <w:rPr>
          <w:rFonts w:ascii="Times New Roman" w:hAnsi="Times New Roman" w:cs="Times New Roman"/>
          <w:lang w:val="en-CA"/>
        </w:rPr>
      </w:pPr>
      <w:r>
        <w:rPr>
          <w:rFonts w:ascii="Times New Roman" w:hAnsi="Times New Roman" w:cs="Times New Roman"/>
          <w:lang w:val="en-CA"/>
        </w:rPr>
        <w:t>Canadian Confederation</w:t>
      </w:r>
    </w:p>
    <w:p w14:paraId="1BE6A43A" w14:textId="77777777" w:rsidR="003C6097" w:rsidRDefault="003C6097" w:rsidP="003C6097">
      <w:pPr>
        <w:jc w:val="center"/>
        <w:rPr>
          <w:rFonts w:ascii="Times New Roman" w:hAnsi="Times New Roman" w:cs="Times New Roman"/>
          <w:lang w:val="en-CA"/>
        </w:rPr>
      </w:pPr>
    </w:p>
    <w:p w14:paraId="7A3712EB" w14:textId="77777777" w:rsidR="003C6097" w:rsidRDefault="00FC61A8" w:rsidP="00CD758D">
      <w:pPr>
        <w:spacing w:line="480" w:lineRule="auto"/>
        <w:jc w:val="both"/>
        <w:rPr>
          <w:rFonts w:ascii="Times New Roman" w:hAnsi="Times New Roman" w:cs="Times New Roman"/>
          <w:lang w:val="en-CA"/>
        </w:rPr>
      </w:pPr>
      <w:r>
        <w:rPr>
          <w:rFonts w:ascii="Times New Roman" w:hAnsi="Times New Roman" w:cs="Times New Roman"/>
          <w:lang w:val="en-CA"/>
        </w:rPr>
        <w:tab/>
      </w:r>
      <w:r w:rsidR="00CD758D">
        <w:rPr>
          <w:rFonts w:ascii="Times New Roman" w:hAnsi="Times New Roman" w:cs="Times New Roman"/>
          <w:lang w:val="en-CA"/>
        </w:rPr>
        <w:t xml:space="preserve">It has been with a great deal of effort and of cooperation with esteemed men that Canada has become what it is today. I have seen great many things and have participated in the making of the establishing of the Canadian Confederation, having been honoured with the title of a Father of the Confederation. What we established was a system of governance that could be separated into three separate branches: the executive, the legislative and the judiciary. I have worked closely with Sir John A. Macdonald to assure the best possible leadership of the new union. </w:t>
      </w:r>
      <w:r w:rsidR="00506698">
        <w:rPr>
          <w:rFonts w:ascii="Times New Roman" w:hAnsi="Times New Roman" w:cs="Times New Roman"/>
          <w:lang w:val="en-CA"/>
        </w:rPr>
        <w:t xml:space="preserve">I have been raised here since the tender age of 1, when my family moved to Lower Canada in 1823, thereby entrenching my attachment with this land. Participating in both the Charlottetown Conference and the Québec Conference, I believe that my achievements reflect my devotion to a united Canada as I participated in politics as a Tory. </w:t>
      </w:r>
    </w:p>
    <w:p w14:paraId="2DDDB703" w14:textId="1489A9B1" w:rsidR="00506698" w:rsidRDefault="00506698" w:rsidP="00CD758D">
      <w:pPr>
        <w:spacing w:line="480" w:lineRule="auto"/>
        <w:jc w:val="both"/>
        <w:rPr>
          <w:rFonts w:ascii="Times New Roman" w:hAnsi="Times New Roman" w:cs="Times New Roman"/>
          <w:lang w:val="fr-CA"/>
        </w:rPr>
      </w:pPr>
      <w:r w:rsidRPr="00506698">
        <w:rPr>
          <w:rFonts w:ascii="Times New Roman" w:hAnsi="Times New Roman" w:cs="Times New Roman"/>
          <w:lang w:val="fr-CA"/>
        </w:rPr>
        <w:tab/>
        <w:t xml:space="preserve">Tout ça n’est pas à dire </w:t>
      </w:r>
      <w:r>
        <w:rPr>
          <w:rFonts w:ascii="Times New Roman" w:hAnsi="Times New Roman" w:cs="Times New Roman"/>
          <w:lang w:val="fr-CA"/>
        </w:rPr>
        <w:t>que notre confédération ne peut pas s’améliorer. En tant qu’un Père de la Confédération, j’ai pris part à de nombreux discussions pour venir à notre conclusion. Certains problèmes q</w:t>
      </w:r>
      <w:r w:rsidR="000A56F0">
        <w:rPr>
          <w:rFonts w:ascii="Times New Roman" w:hAnsi="Times New Roman" w:cs="Times New Roman"/>
          <w:lang w:val="fr-CA"/>
        </w:rPr>
        <w:t xml:space="preserve">ue je tiens à cœur sont les défis qui vont survenir quant à notre situation et notre marché économique. Il faut évaluer les alternatives qui nous sont offerts, il faut que nous ouvrons la discussion à des partenariats avec nos voisins Américains. Avec des situations de plus en plus instables et avec la Grande-Bretagne s’éloignant de nous, il faut que nous lâchons leurs mains et apprendre à marcher par nous même. C’est pour cette raison que je crois qu’établir une relation positive avec les États-Unis est nécessaire pour une bonne économie. Cette liaison diminuerait les </w:t>
      </w:r>
      <w:proofErr w:type="spellStart"/>
      <w:r w:rsidR="000A56F0">
        <w:rPr>
          <w:rFonts w:ascii="Times New Roman" w:hAnsi="Times New Roman" w:cs="Times New Roman"/>
          <w:lang w:val="fr-CA"/>
        </w:rPr>
        <w:t>coûts</w:t>
      </w:r>
      <w:proofErr w:type="spellEnd"/>
      <w:r w:rsidR="000A56F0">
        <w:rPr>
          <w:rFonts w:ascii="Times New Roman" w:hAnsi="Times New Roman" w:cs="Times New Roman"/>
          <w:lang w:val="fr-CA"/>
        </w:rPr>
        <w:t xml:space="preserve"> de transports de nos produits, </w:t>
      </w:r>
      <w:r w:rsidR="00BF1B37">
        <w:rPr>
          <w:rFonts w:ascii="Times New Roman" w:hAnsi="Times New Roman" w:cs="Times New Roman"/>
          <w:lang w:val="fr-CA"/>
        </w:rPr>
        <w:t>rapetissant</w:t>
      </w:r>
      <w:r w:rsidR="000A56F0">
        <w:rPr>
          <w:rFonts w:ascii="Times New Roman" w:hAnsi="Times New Roman" w:cs="Times New Roman"/>
          <w:lang w:val="fr-CA"/>
        </w:rPr>
        <w:t xml:space="preserve"> les prix des ressources naturelles vendus et les rendant plus compétitifs. De plus, </w:t>
      </w:r>
      <w:r w:rsidR="00BF1B37">
        <w:rPr>
          <w:rFonts w:ascii="Times New Roman" w:hAnsi="Times New Roman" w:cs="Times New Roman"/>
          <w:lang w:val="fr-CA"/>
        </w:rPr>
        <w:t xml:space="preserve">l’établissement du libre-échange, contrairement à ce que certains pensent, est un bénéfice à notre économie. Avec la Grande-Bretagne qui abandonne </w:t>
      </w:r>
      <w:r w:rsidR="00BF1B37">
        <w:rPr>
          <w:rFonts w:ascii="Times New Roman" w:hAnsi="Times New Roman" w:cs="Times New Roman"/>
          <w:lang w:val="fr-CA"/>
        </w:rPr>
        <w:lastRenderedPageBreak/>
        <w:t xml:space="preserve">le mercantilisme, nos </w:t>
      </w:r>
      <w:r w:rsidR="00607490">
        <w:rPr>
          <w:rFonts w:ascii="Times New Roman" w:hAnsi="Times New Roman" w:cs="Times New Roman"/>
          <w:lang w:val="fr-CA"/>
        </w:rPr>
        <w:t>produits ne seront guère</w:t>
      </w:r>
      <w:r w:rsidR="00BF1B37">
        <w:rPr>
          <w:rFonts w:ascii="Times New Roman" w:hAnsi="Times New Roman" w:cs="Times New Roman"/>
          <w:lang w:val="fr-CA"/>
        </w:rPr>
        <w:t xml:space="preserve"> </w:t>
      </w:r>
      <w:r w:rsidR="00607490">
        <w:rPr>
          <w:rFonts w:ascii="Times New Roman" w:hAnsi="Times New Roman" w:cs="Times New Roman"/>
          <w:lang w:val="fr-CA"/>
        </w:rPr>
        <w:t>faciles</w:t>
      </w:r>
      <w:r w:rsidR="00BF1B37">
        <w:rPr>
          <w:rFonts w:ascii="Times New Roman" w:hAnsi="Times New Roman" w:cs="Times New Roman"/>
          <w:lang w:val="fr-CA"/>
        </w:rPr>
        <w:t xml:space="preserve"> à </w:t>
      </w:r>
      <w:r w:rsidR="00607490">
        <w:rPr>
          <w:rFonts w:ascii="Times New Roman" w:hAnsi="Times New Roman" w:cs="Times New Roman"/>
          <w:lang w:val="fr-CA"/>
        </w:rPr>
        <w:t xml:space="preserve">vendre </w:t>
      </w:r>
      <w:r w:rsidR="00077EDF">
        <w:rPr>
          <w:rFonts w:ascii="Times New Roman" w:hAnsi="Times New Roman" w:cs="Times New Roman"/>
          <w:lang w:val="fr-CA"/>
        </w:rPr>
        <w:t xml:space="preserve">en compétition avec les compagnies qui se retrouvent en Europe. C’est pour cette raison qu’une libre-échange motiverait les marchands américains à faire du commerce avec nous, et il faudrait chercher à négocier des conditions pour une autre libre-échange avec la Grande-Bretagne ainsi qu’avec d’autres pays. </w:t>
      </w:r>
      <w:r w:rsidR="00A30D23">
        <w:rPr>
          <w:rFonts w:ascii="Times New Roman" w:hAnsi="Times New Roman" w:cs="Times New Roman"/>
          <w:lang w:val="fr-CA"/>
        </w:rPr>
        <w:t xml:space="preserve">Enfin, il faudrait </w:t>
      </w:r>
      <w:r w:rsidR="005C59D7">
        <w:rPr>
          <w:rFonts w:ascii="Times New Roman" w:hAnsi="Times New Roman" w:cs="Times New Roman"/>
          <w:lang w:val="fr-CA"/>
        </w:rPr>
        <w:t xml:space="preserve">se concentrer sur l’économie du Canada en tant que tel, c’est-à-dire que nous devons s’entraider et agrandir notre marché intérieur. </w:t>
      </w:r>
    </w:p>
    <w:p w14:paraId="3AB38888" w14:textId="779730D4" w:rsidR="00F94485" w:rsidRDefault="005C59D7" w:rsidP="00CD758D">
      <w:pPr>
        <w:spacing w:line="480" w:lineRule="auto"/>
        <w:jc w:val="both"/>
        <w:rPr>
          <w:rFonts w:ascii="Times New Roman" w:hAnsi="Times New Roman" w:cs="Times New Roman"/>
          <w:lang w:val="en-CA"/>
        </w:rPr>
      </w:pPr>
      <w:r>
        <w:rPr>
          <w:rFonts w:ascii="Times New Roman" w:hAnsi="Times New Roman" w:cs="Times New Roman"/>
          <w:lang w:val="fr-CA"/>
        </w:rPr>
        <w:tab/>
      </w:r>
      <w:r>
        <w:rPr>
          <w:rFonts w:ascii="Times New Roman" w:hAnsi="Times New Roman" w:cs="Times New Roman"/>
          <w:lang w:val="en-CA"/>
        </w:rPr>
        <w:t xml:space="preserve">Lastly, I take a great deal of interest in the Aboriginals. Since 1763, with the </w:t>
      </w:r>
      <w:r>
        <w:rPr>
          <w:rFonts w:ascii="Times New Roman" w:hAnsi="Times New Roman" w:cs="Times New Roman"/>
          <w:i/>
          <w:lang w:val="en-CA"/>
        </w:rPr>
        <w:t>Royal Proclamation</w:t>
      </w:r>
      <w:r>
        <w:rPr>
          <w:rFonts w:ascii="Times New Roman" w:hAnsi="Times New Roman" w:cs="Times New Roman"/>
          <w:lang w:val="en-CA"/>
        </w:rPr>
        <w:t xml:space="preserve">, Aboriginals have enjoyed a right to their land that their ancestors have occupied and hunted on for centuries before we even set foot on our great country. </w:t>
      </w:r>
      <w:r w:rsidR="00564C0B">
        <w:rPr>
          <w:rFonts w:ascii="Times New Roman" w:hAnsi="Times New Roman" w:cs="Times New Roman"/>
          <w:lang w:val="en-CA"/>
        </w:rPr>
        <w:t xml:space="preserve">It is thereby my belief that it is essential that we nurture this relationship that we have with them. They have provided us with crucial aid to the building of Canada at a great cost for them. They have fought alongside us as brother in arms, and we have gifted them with smallpox, drink, and poverty. </w:t>
      </w:r>
      <w:r w:rsidR="007662F7">
        <w:rPr>
          <w:rFonts w:ascii="Times New Roman" w:hAnsi="Times New Roman" w:cs="Times New Roman"/>
          <w:lang w:val="en-CA"/>
        </w:rPr>
        <w:t>As minister of interior in 1873</w:t>
      </w:r>
      <w:r w:rsidR="003428B2">
        <w:rPr>
          <w:rFonts w:ascii="Times New Roman" w:hAnsi="Times New Roman" w:cs="Times New Roman"/>
          <w:lang w:val="en-CA"/>
        </w:rPr>
        <w:t>, I would delegate the responsibility to manage our relationship with the Aboriginals to me, as I have some experience and would work tireles</w:t>
      </w:r>
      <w:r w:rsidR="00BC05F4">
        <w:rPr>
          <w:rFonts w:ascii="Times New Roman" w:hAnsi="Times New Roman" w:cs="Times New Roman"/>
          <w:lang w:val="en-CA"/>
        </w:rPr>
        <w:t xml:space="preserve">sly to better this relationship. I should also like to inquire as to the minister of justice’s willingness to work on this as well. </w:t>
      </w:r>
      <w:r w:rsidR="00BC05F4" w:rsidRPr="00BC05F4">
        <w:rPr>
          <w:rFonts w:ascii="Times New Roman" w:hAnsi="Times New Roman" w:cs="Times New Roman"/>
          <w:lang w:val="fr-CA"/>
        </w:rPr>
        <w:t xml:space="preserve">Je crois que cette </w:t>
      </w:r>
      <w:r w:rsidR="00BC05F4">
        <w:rPr>
          <w:rFonts w:ascii="Times New Roman" w:hAnsi="Times New Roman" w:cs="Times New Roman"/>
          <w:lang w:val="fr-CA"/>
        </w:rPr>
        <w:t xml:space="preserve">relation ne serait pas juste avantageuse pour la justice de notre pays, mais aussi pour notre économie. Dans le cas d’une relation profitable entre nous puis eux, nous pourrions négocier des contrats dans lequel nous pourrions développer les régions du nord autrement occupés par les </w:t>
      </w:r>
      <w:r w:rsidR="00F94485">
        <w:rPr>
          <w:rFonts w:ascii="Times New Roman" w:hAnsi="Times New Roman" w:cs="Times New Roman"/>
          <w:lang w:val="fr-CA"/>
        </w:rPr>
        <w:t xml:space="preserve">Aborigènes avec leur collaboration. De plus, ils pourront nous aider quant au développement des ressources naturelles comme ils connaissent ces territoires mieux que nous. Enfin, nous pourrions travailler côte à côte pour développer notre territoire et le garder entre nos mains, ainsi que de protéger les ressources dont nous avons en masse. Nous n’étions pas arrivés avec des intentions de violence, nous étions venus en guise d’amitié. </w:t>
      </w:r>
      <w:r w:rsidR="00F94485" w:rsidRPr="00F94485">
        <w:rPr>
          <w:rFonts w:ascii="Times New Roman" w:hAnsi="Times New Roman" w:cs="Times New Roman"/>
          <w:lang w:val="en-CA"/>
        </w:rPr>
        <w:t>I strongly believe that we can save our relationship with the Aboriginals, and we must caution ourselves to not fall</w:t>
      </w:r>
      <w:r w:rsidR="00F94485">
        <w:rPr>
          <w:rFonts w:ascii="Times New Roman" w:hAnsi="Times New Roman" w:cs="Times New Roman"/>
          <w:lang w:val="fr-CA"/>
        </w:rPr>
        <w:t xml:space="preserve"> on th</w:t>
      </w:r>
      <w:r w:rsidR="00F94485" w:rsidRPr="00F94485">
        <w:rPr>
          <w:rFonts w:ascii="Times New Roman" w:hAnsi="Times New Roman" w:cs="Times New Roman"/>
          <w:lang w:val="en-CA"/>
        </w:rPr>
        <w:t xml:space="preserve">e wrong side of history. </w:t>
      </w:r>
    </w:p>
    <w:p w14:paraId="7E39331E" w14:textId="77777777" w:rsidR="00F94485" w:rsidRDefault="00F94485">
      <w:pPr>
        <w:rPr>
          <w:rFonts w:ascii="Times New Roman" w:hAnsi="Times New Roman" w:cs="Times New Roman"/>
          <w:lang w:val="en-CA"/>
        </w:rPr>
      </w:pPr>
      <w:r>
        <w:rPr>
          <w:rFonts w:ascii="Times New Roman" w:hAnsi="Times New Roman" w:cs="Times New Roman"/>
          <w:lang w:val="en-CA"/>
        </w:rPr>
        <w:br w:type="page"/>
      </w:r>
    </w:p>
    <w:p w14:paraId="6D01C2B3" w14:textId="6A20F8D9" w:rsidR="005C59D7" w:rsidRDefault="00F94485" w:rsidP="00F94485">
      <w:pPr>
        <w:spacing w:line="480" w:lineRule="auto"/>
        <w:jc w:val="center"/>
        <w:rPr>
          <w:rFonts w:ascii="Times New Roman" w:hAnsi="Times New Roman" w:cs="Times New Roman"/>
          <w:lang w:val="en-CA"/>
        </w:rPr>
      </w:pPr>
      <w:r>
        <w:rPr>
          <w:rFonts w:ascii="Times New Roman" w:hAnsi="Times New Roman" w:cs="Times New Roman"/>
          <w:lang w:val="en-CA"/>
        </w:rPr>
        <w:t>Works Cited</w:t>
      </w:r>
    </w:p>
    <w:p w14:paraId="736AFAB5" w14:textId="797EA24C" w:rsidR="00F94485" w:rsidRDefault="00F94485" w:rsidP="006324DA">
      <w:pPr>
        <w:spacing w:line="480" w:lineRule="auto"/>
        <w:ind w:left="567" w:hanging="567"/>
        <w:rPr>
          <w:rFonts w:ascii="Times New Roman" w:hAnsi="Times New Roman" w:cs="Times New Roman"/>
          <w:lang w:val="en-CA"/>
        </w:rPr>
      </w:pPr>
      <w:proofErr w:type="spellStart"/>
      <w:r>
        <w:rPr>
          <w:rFonts w:ascii="Times New Roman" w:hAnsi="Times New Roman" w:cs="Times New Roman"/>
          <w:lang w:val="en-CA"/>
        </w:rPr>
        <w:t>Swainson</w:t>
      </w:r>
      <w:proofErr w:type="spellEnd"/>
      <w:r>
        <w:rPr>
          <w:rFonts w:ascii="Times New Roman" w:hAnsi="Times New Roman" w:cs="Times New Roman"/>
          <w:lang w:val="en-CA"/>
        </w:rPr>
        <w:t xml:space="preserve">, Donald &amp; Susan </w:t>
      </w:r>
      <w:proofErr w:type="spellStart"/>
      <w:r>
        <w:rPr>
          <w:rFonts w:ascii="Times New Roman" w:hAnsi="Times New Roman" w:cs="Times New Roman"/>
          <w:lang w:val="en-CA"/>
        </w:rPr>
        <w:t>Lundman</w:t>
      </w:r>
      <w:proofErr w:type="spellEnd"/>
      <w:r>
        <w:rPr>
          <w:rFonts w:ascii="Times New Roman" w:hAnsi="Times New Roman" w:cs="Times New Roman"/>
          <w:lang w:val="en-CA"/>
        </w:rPr>
        <w:t xml:space="preserve">. “Sir Alexander Campbell.” </w:t>
      </w:r>
      <w:proofErr w:type="spellStart"/>
      <w:r>
        <w:rPr>
          <w:rFonts w:ascii="Times New Roman" w:hAnsi="Times New Roman" w:cs="Times New Roman"/>
          <w:i/>
          <w:lang w:val="en-CA"/>
        </w:rPr>
        <w:t>Historica</w:t>
      </w:r>
      <w:proofErr w:type="spellEnd"/>
      <w:r>
        <w:rPr>
          <w:rFonts w:ascii="Times New Roman" w:hAnsi="Times New Roman" w:cs="Times New Roman"/>
          <w:i/>
          <w:lang w:val="en-CA"/>
        </w:rPr>
        <w:t xml:space="preserve"> Canada,</w:t>
      </w:r>
      <w:r>
        <w:rPr>
          <w:rFonts w:ascii="Times New Roman" w:hAnsi="Times New Roman" w:cs="Times New Roman"/>
          <w:lang w:val="en-CA"/>
        </w:rPr>
        <w:t xml:space="preserve"> last edited 1 May 2015, </w:t>
      </w:r>
      <w:hyperlink r:id="rId4" w:history="1">
        <w:r w:rsidRPr="00F40B5A">
          <w:rPr>
            <w:rStyle w:val="Hyperlink"/>
            <w:rFonts w:ascii="Times New Roman" w:hAnsi="Times New Roman" w:cs="Times New Roman"/>
            <w:lang w:val="en-CA"/>
          </w:rPr>
          <w:t>http://www.thecanadianencyclopedia.ca/en/article/sir-alexander-campbell/</w:t>
        </w:r>
      </w:hyperlink>
      <w:r>
        <w:rPr>
          <w:rFonts w:ascii="Times New Roman" w:hAnsi="Times New Roman" w:cs="Times New Roman"/>
          <w:lang w:val="en-CA"/>
        </w:rPr>
        <w:t xml:space="preserve"> . Accessed 5 November 2016. </w:t>
      </w:r>
    </w:p>
    <w:p w14:paraId="58FF77B4" w14:textId="6E11B5CF" w:rsidR="00F94485" w:rsidRPr="005C59D7" w:rsidRDefault="006324DA" w:rsidP="006324DA">
      <w:pPr>
        <w:spacing w:line="480" w:lineRule="auto"/>
        <w:ind w:left="567" w:hanging="567"/>
        <w:rPr>
          <w:rFonts w:ascii="Times New Roman" w:hAnsi="Times New Roman" w:cs="Times New Roman"/>
          <w:lang w:val="en-CA"/>
        </w:rPr>
      </w:pPr>
      <w:r>
        <w:rPr>
          <w:rFonts w:ascii="Times New Roman" w:hAnsi="Times New Roman" w:cs="Times New Roman"/>
          <w:lang w:val="en-CA"/>
        </w:rPr>
        <w:t xml:space="preserve">Drummond, Ian M. “Histoire </w:t>
      </w:r>
      <w:proofErr w:type="spellStart"/>
      <w:r>
        <w:rPr>
          <w:rFonts w:ascii="Times New Roman" w:hAnsi="Times New Roman" w:cs="Times New Roman"/>
          <w:lang w:val="en-CA"/>
        </w:rPr>
        <w:t>économique</w:t>
      </w:r>
      <w:proofErr w:type="spellEnd"/>
      <w:r>
        <w:rPr>
          <w:rFonts w:ascii="Times New Roman" w:hAnsi="Times New Roman" w:cs="Times New Roman"/>
          <w:lang w:val="en-CA"/>
        </w:rPr>
        <w:t xml:space="preserve">.” </w:t>
      </w:r>
      <w:proofErr w:type="spellStart"/>
      <w:r>
        <w:rPr>
          <w:rFonts w:ascii="Times New Roman" w:hAnsi="Times New Roman" w:cs="Times New Roman"/>
          <w:i/>
          <w:lang w:val="en-CA"/>
        </w:rPr>
        <w:t>Historica</w:t>
      </w:r>
      <w:proofErr w:type="spellEnd"/>
      <w:r>
        <w:rPr>
          <w:rFonts w:ascii="Times New Roman" w:hAnsi="Times New Roman" w:cs="Times New Roman"/>
          <w:i/>
          <w:lang w:val="en-CA"/>
        </w:rPr>
        <w:t xml:space="preserve"> Canada, </w:t>
      </w:r>
      <w:r>
        <w:rPr>
          <w:rFonts w:ascii="Times New Roman" w:hAnsi="Times New Roman" w:cs="Times New Roman"/>
          <w:lang w:val="en-CA"/>
        </w:rPr>
        <w:t xml:space="preserve">last edited 4 March 2015, </w:t>
      </w:r>
      <w:hyperlink r:id="rId5" w:history="1">
        <w:r w:rsidR="00F94485" w:rsidRPr="00F40B5A">
          <w:rPr>
            <w:rStyle w:val="Hyperlink"/>
            <w:rFonts w:ascii="Times New Roman" w:hAnsi="Times New Roman" w:cs="Times New Roman"/>
            <w:lang w:val="en-CA"/>
          </w:rPr>
          <w:t>http://www.encyclopediecanadienne.ca/fr/article/histoire-economique/</w:t>
        </w:r>
      </w:hyperlink>
      <w:r w:rsidR="00F94485">
        <w:rPr>
          <w:rFonts w:ascii="Times New Roman" w:hAnsi="Times New Roman" w:cs="Times New Roman"/>
          <w:lang w:val="en-CA"/>
        </w:rPr>
        <w:t xml:space="preserve"> </w:t>
      </w:r>
      <w:r>
        <w:rPr>
          <w:rFonts w:ascii="Times New Roman" w:hAnsi="Times New Roman" w:cs="Times New Roman"/>
          <w:lang w:val="en-CA"/>
        </w:rPr>
        <w:t xml:space="preserve">. Accessed 4 November 2016. </w:t>
      </w:r>
    </w:p>
    <w:p w14:paraId="2DC2A876" w14:textId="3878AE94" w:rsidR="00A64836" w:rsidRPr="003C6097" w:rsidRDefault="006324DA">
      <w:pPr>
        <w:rPr>
          <w:rFonts w:ascii="Times New Roman" w:hAnsi="Times New Roman" w:cs="Times New Roman"/>
        </w:rPr>
      </w:pPr>
      <w:bookmarkStart w:id="0" w:name="_GoBack"/>
      <w:bookmarkEnd w:id="0"/>
    </w:p>
    <w:sectPr w:rsidR="00A64836" w:rsidRPr="003C6097" w:rsidSect="000979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097"/>
    <w:rsid w:val="00077EDF"/>
    <w:rsid w:val="000979E3"/>
    <w:rsid w:val="000A56F0"/>
    <w:rsid w:val="003428B2"/>
    <w:rsid w:val="003C6097"/>
    <w:rsid w:val="00506698"/>
    <w:rsid w:val="00564C0B"/>
    <w:rsid w:val="005C59D7"/>
    <w:rsid w:val="00607490"/>
    <w:rsid w:val="006324DA"/>
    <w:rsid w:val="007662F7"/>
    <w:rsid w:val="00A30D23"/>
    <w:rsid w:val="00BC05F4"/>
    <w:rsid w:val="00BF1B37"/>
    <w:rsid w:val="00CD758D"/>
    <w:rsid w:val="00F2025E"/>
    <w:rsid w:val="00F94485"/>
    <w:rsid w:val="00FC6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B6CA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0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4485"/>
    <w:rPr>
      <w:color w:val="0563C1" w:themeColor="hyperlink"/>
      <w:u w:val="single"/>
    </w:rPr>
  </w:style>
  <w:style w:type="character" w:styleId="FollowedHyperlink">
    <w:name w:val="FollowedHyperlink"/>
    <w:basedOn w:val="DefaultParagraphFont"/>
    <w:uiPriority w:val="99"/>
    <w:semiHidden/>
    <w:unhideWhenUsed/>
    <w:rsid w:val="00F944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thecanadianencyclopedia.ca/en/article/sir-alexander-campbell/" TargetMode="External"/><Relationship Id="rId5" Type="http://schemas.openxmlformats.org/officeDocument/2006/relationships/hyperlink" Target="http://www.encyclopediecanadienne.ca/fr/article/histoire-economiqu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737</Words>
  <Characters>4205</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D</dc:creator>
  <cp:keywords/>
  <dc:description/>
  <cp:lastModifiedBy>Angela D</cp:lastModifiedBy>
  <cp:revision>6</cp:revision>
  <dcterms:created xsi:type="dcterms:W3CDTF">2016-11-05T00:22:00Z</dcterms:created>
  <dcterms:modified xsi:type="dcterms:W3CDTF">2016-11-05T16:08:00Z</dcterms:modified>
</cp:coreProperties>
</file>