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ADF35" w14:textId="77777777" w:rsidR="00A2688F" w:rsidRPr="00626F5D" w:rsidRDefault="00C27FCD" w:rsidP="00A2688F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Subject: </w:t>
      </w:r>
      <w:r w:rsidR="00A2688F" w:rsidRPr="00626F5D">
        <w:rPr>
          <w:sz w:val="22"/>
          <w:szCs w:val="22"/>
        </w:rPr>
        <w:t>Strategic Placement</w:t>
      </w:r>
    </w:p>
    <w:p w14:paraId="3971F7FB" w14:textId="77777777" w:rsidR="002A7F04" w:rsidRPr="00626F5D" w:rsidRDefault="00167F03">
      <w:pPr>
        <w:rPr>
          <w:sz w:val="22"/>
          <w:szCs w:val="22"/>
        </w:rPr>
      </w:pPr>
      <w:r w:rsidRPr="00626F5D">
        <w:rPr>
          <w:sz w:val="22"/>
          <w:szCs w:val="22"/>
        </w:rPr>
        <w:t>Microsoft Board of Directors</w:t>
      </w:r>
    </w:p>
    <w:p w14:paraId="7D060E56" w14:textId="77777777" w:rsidR="00167F03" w:rsidRPr="00626F5D" w:rsidRDefault="00167F03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Steve </w:t>
      </w:r>
      <w:proofErr w:type="spellStart"/>
      <w:r w:rsidRPr="00626F5D">
        <w:rPr>
          <w:sz w:val="22"/>
          <w:szCs w:val="22"/>
        </w:rPr>
        <w:t>Sordello</w:t>
      </w:r>
      <w:proofErr w:type="spellEnd"/>
    </w:p>
    <w:p w14:paraId="6C60F732" w14:textId="232E10BE" w:rsidR="00C27FCD" w:rsidRPr="00626F5D" w:rsidRDefault="00626F5D">
      <w:pPr>
        <w:rPr>
          <w:sz w:val="22"/>
          <w:szCs w:val="22"/>
        </w:rPr>
      </w:pPr>
      <w:r w:rsidRPr="00626F5D">
        <w:rPr>
          <w:sz w:val="22"/>
          <w:szCs w:val="22"/>
        </w:rPr>
        <w:t>CFO,</w:t>
      </w:r>
      <w:r w:rsidR="00C27FCD" w:rsidRPr="00626F5D">
        <w:rPr>
          <w:sz w:val="22"/>
          <w:szCs w:val="22"/>
        </w:rPr>
        <w:t xml:space="preserve"> LinkedIn</w:t>
      </w:r>
    </w:p>
    <w:p w14:paraId="5EF8200A" w14:textId="77777777" w:rsidR="00167F03" w:rsidRPr="00626F5D" w:rsidRDefault="00167F03">
      <w:pPr>
        <w:rPr>
          <w:sz w:val="22"/>
          <w:szCs w:val="22"/>
        </w:rPr>
      </w:pPr>
    </w:p>
    <w:p w14:paraId="0B79667A" w14:textId="7C05CD59" w:rsidR="008236C8" w:rsidRPr="00626F5D" w:rsidRDefault="000424E2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After more than 20 years of domination in </w:t>
      </w:r>
      <w:r w:rsidR="006B0372" w:rsidRPr="00626F5D">
        <w:rPr>
          <w:sz w:val="22"/>
          <w:szCs w:val="22"/>
        </w:rPr>
        <w:t>the enterprise technology markets</w:t>
      </w:r>
      <w:r w:rsidR="002667A7" w:rsidRPr="00626F5D">
        <w:rPr>
          <w:sz w:val="22"/>
          <w:szCs w:val="22"/>
        </w:rPr>
        <w:t>, Microsoft is still one of the largest technology superpowers</w:t>
      </w:r>
      <w:r w:rsidR="006B0372" w:rsidRPr="00626F5D">
        <w:rPr>
          <w:sz w:val="22"/>
          <w:szCs w:val="22"/>
        </w:rPr>
        <w:t xml:space="preserve"> with signature products such as Office and Windows, but our recent involvements</w:t>
      </w:r>
      <w:r w:rsidR="00C74FCA" w:rsidRPr="00626F5D">
        <w:rPr>
          <w:sz w:val="22"/>
          <w:szCs w:val="22"/>
        </w:rPr>
        <w:t xml:space="preserve"> in the consumer product market</w:t>
      </w:r>
      <w:r w:rsidR="006B0372" w:rsidRPr="00626F5D">
        <w:rPr>
          <w:sz w:val="22"/>
          <w:szCs w:val="22"/>
        </w:rPr>
        <w:t xml:space="preserve"> aren’t so ideal. Our strengths are the massive consumer base and ubiquity products, but they could easily slip away as the global technology market becomes mo</w:t>
      </w:r>
      <w:r w:rsidRPr="00626F5D">
        <w:rPr>
          <w:sz w:val="22"/>
          <w:szCs w:val="22"/>
        </w:rPr>
        <w:t>re competitive at a faster rate.</w:t>
      </w:r>
      <w:r w:rsidR="0040778D" w:rsidRPr="00626F5D">
        <w:rPr>
          <w:sz w:val="22"/>
          <w:szCs w:val="22"/>
        </w:rPr>
        <w:t xml:space="preserve"> </w:t>
      </w:r>
      <w:r w:rsidR="000C0B6F" w:rsidRPr="00626F5D">
        <w:rPr>
          <w:sz w:val="22"/>
          <w:szCs w:val="22"/>
        </w:rPr>
        <w:t xml:space="preserve">The demand of technology products is growing, but our revenue fell 8% between 2015 and 2016. </w:t>
      </w:r>
      <w:r w:rsidR="00BB3298" w:rsidRPr="00626F5D">
        <w:rPr>
          <w:sz w:val="22"/>
          <w:szCs w:val="22"/>
        </w:rPr>
        <w:t>What then</w:t>
      </w:r>
      <w:r w:rsidR="0040778D" w:rsidRPr="00626F5D">
        <w:rPr>
          <w:sz w:val="22"/>
          <w:szCs w:val="22"/>
        </w:rPr>
        <w:t>? The answer is broken down into two parts—</w:t>
      </w:r>
      <w:r w:rsidR="00C74FCA" w:rsidRPr="00626F5D">
        <w:rPr>
          <w:sz w:val="22"/>
          <w:szCs w:val="22"/>
        </w:rPr>
        <w:t>keep growing in the established, and break into the emerging.</w:t>
      </w:r>
    </w:p>
    <w:p w14:paraId="4B5CFE8E" w14:textId="77777777" w:rsidR="008236C8" w:rsidRPr="00626F5D" w:rsidRDefault="008236C8">
      <w:pPr>
        <w:rPr>
          <w:sz w:val="22"/>
          <w:szCs w:val="22"/>
        </w:rPr>
      </w:pPr>
    </w:p>
    <w:p w14:paraId="2BB5D088" w14:textId="2AD96C40" w:rsidR="00960ED1" w:rsidRPr="00626F5D" w:rsidRDefault="00960ED1">
      <w:pPr>
        <w:rPr>
          <w:b/>
          <w:sz w:val="22"/>
          <w:szCs w:val="22"/>
          <w:lang w:eastAsia="zh-CN"/>
        </w:rPr>
      </w:pPr>
      <w:r w:rsidRPr="00626F5D">
        <w:rPr>
          <w:b/>
          <w:sz w:val="22"/>
          <w:szCs w:val="22"/>
        </w:rPr>
        <w:t xml:space="preserve">Continue </w:t>
      </w:r>
      <w:r w:rsidR="00C74FCA" w:rsidRPr="00626F5D">
        <w:rPr>
          <w:b/>
          <w:sz w:val="22"/>
          <w:szCs w:val="22"/>
        </w:rPr>
        <w:t>differently</w:t>
      </w:r>
      <w:r w:rsidRPr="00626F5D">
        <w:rPr>
          <w:b/>
          <w:sz w:val="22"/>
          <w:szCs w:val="22"/>
        </w:rPr>
        <w:t xml:space="preserve"> with established strategy</w:t>
      </w:r>
    </w:p>
    <w:p w14:paraId="59331BF9" w14:textId="4100F602" w:rsidR="00150F7F" w:rsidRPr="00626F5D" w:rsidRDefault="00C74FCA" w:rsidP="00150F7F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The smartphone and tablet markets are </w:t>
      </w:r>
      <w:r w:rsidR="00150F7F" w:rsidRPr="00626F5D">
        <w:rPr>
          <w:sz w:val="22"/>
          <w:szCs w:val="22"/>
        </w:rPr>
        <w:t xml:space="preserve">solidly growing at 23% per year, but our market holds of two key products in our consumer technology section—the Surface Pro and Windows Phone OS—are continuing decreasing. </w:t>
      </w:r>
      <w:r w:rsidRPr="00626F5D">
        <w:rPr>
          <w:sz w:val="22"/>
          <w:szCs w:val="22"/>
        </w:rPr>
        <w:t xml:space="preserve"> With more Eastern vendors joining the m</w:t>
      </w:r>
      <w:r w:rsidR="000C0B6F" w:rsidRPr="00626F5D">
        <w:rPr>
          <w:sz w:val="22"/>
          <w:szCs w:val="22"/>
        </w:rPr>
        <w:t xml:space="preserve">arket, it’s time to reshuffle. </w:t>
      </w:r>
      <w:r w:rsidRPr="00626F5D">
        <w:rPr>
          <w:sz w:val="22"/>
          <w:szCs w:val="22"/>
        </w:rPr>
        <w:t>We entered these markets fairly late</w:t>
      </w:r>
      <w:r w:rsidR="00AF71E9" w:rsidRPr="00626F5D">
        <w:rPr>
          <w:sz w:val="22"/>
          <w:szCs w:val="22"/>
        </w:rPr>
        <w:t>, o</w:t>
      </w:r>
      <w:r w:rsidR="00150F7F" w:rsidRPr="00626F5D">
        <w:rPr>
          <w:sz w:val="22"/>
          <w:szCs w:val="22"/>
        </w:rPr>
        <w:t xml:space="preserve">nly in 2011, and mature market distribution is </w:t>
      </w:r>
      <w:r w:rsidR="00AF71E9" w:rsidRPr="00626F5D">
        <w:rPr>
          <w:sz w:val="22"/>
          <w:szCs w:val="22"/>
        </w:rPr>
        <w:t>very hard to change.</w:t>
      </w:r>
      <w:r w:rsidR="00150F7F" w:rsidRPr="00626F5D">
        <w:rPr>
          <w:sz w:val="22"/>
          <w:szCs w:val="22"/>
        </w:rPr>
        <w:t xml:space="preserve"> However, we can take a “soft” approach: Google has taken over the iPhone with Chrome, </w:t>
      </w:r>
      <w:r w:rsidR="00EF0216" w:rsidRPr="00626F5D">
        <w:rPr>
          <w:sz w:val="22"/>
          <w:szCs w:val="22"/>
        </w:rPr>
        <w:t>Gmail, and Google Maps, but we have</w:t>
      </w:r>
      <w:r w:rsidR="00150F7F" w:rsidRPr="00626F5D">
        <w:rPr>
          <w:sz w:val="22"/>
          <w:szCs w:val="22"/>
        </w:rPr>
        <w:t xml:space="preserve"> done nearly nothing on either </w:t>
      </w:r>
      <w:proofErr w:type="spellStart"/>
      <w:r w:rsidR="00150F7F" w:rsidRPr="00626F5D">
        <w:rPr>
          <w:sz w:val="22"/>
          <w:szCs w:val="22"/>
        </w:rPr>
        <w:t>iOS</w:t>
      </w:r>
      <w:proofErr w:type="spellEnd"/>
      <w:r w:rsidR="00150F7F" w:rsidRPr="00626F5D">
        <w:rPr>
          <w:sz w:val="22"/>
          <w:szCs w:val="22"/>
        </w:rPr>
        <w:t xml:space="preserve"> or Android</w:t>
      </w:r>
      <w:r w:rsidR="00EF0216" w:rsidRPr="00626F5D">
        <w:rPr>
          <w:sz w:val="22"/>
          <w:szCs w:val="22"/>
        </w:rPr>
        <w:t xml:space="preserve"> except for the Microsoft Office 365</w:t>
      </w:r>
      <w:r w:rsidR="007C4253" w:rsidRPr="00626F5D">
        <w:rPr>
          <w:sz w:val="22"/>
          <w:szCs w:val="22"/>
        </w:rPr>
        <w:t>, which we should also keep developing</w:t>
      </w:r>
      <w:r w:rsidR="00150F7F" w:rsidRPr="00626F5D">
        <w:rPr>
          <w:sz w:val="22"/>
          <w:szCs w:val="22"/>
        </w:rPr>
        <w:t xml:space="preserve">. </w:t>
      </w:r>
      <w:r w:rsidR="00EF0216" w:rsidRPr="00626F5D">
        <w:rPr>
          <w:sz w:val="22"/>
          <w:szCs w:val="22"/>
        </w:rPr>
        <w:t xml:space="preserve">The </w:t>
      </w:r>
      <w:r w:rsidR="007C4253" w:rsidRPr="00626F5D">
        <w:rPr>
          <w:sz w:val="22"/>
          <w:szCs w:val="22"/>
        </w:rPr>
        <w:t xml:space="preserve">Internet Explorer, Outlook, and LinkedIn are all potential necessities, especially for </w:t>
      </w:r>
      <w:r w:rsidR="00626F5D" w:rsidRPr="00626F5D">
        <w:rPr>
          <w:sz w:val="22"/>
          <w:szCs w:val="22"/>
        </w:rPr>
        <w:t xml:space="preserve">the </w:t>
      </w:r>
      <w:r w:rsidR="007C4253" w:rsidRPr="00626F5D">
        <w:rPr>
          <w:sz w:val="22"/>
          <w:szCs w:val="22"/>
        </w:rPr>
        <w:t>Android system.</w:t>
      </w:r>
    </w:p>
    <w:p w14:paraId="772CF748" w14:textId="77777777" w:rsidR="00150F7F" w:rsidRPr="00626F5D" w:rsidRDefault="00150F7F" w:rsidP="005B3F67">
      <w:pPr>
        <w:rPr>
          <w:sz w:val="22"/>
          <w:szCs w:val="22"/>
        </w:rPr>
      </w:pPr>
    </w:p>
    <w:p w14:paraId="2F4DF7AC" w14:textId="6CCD671A" w:rsidR="005B3F67" w:rsidRPr="00626F5D" w:rsidRDefault="007C4253" w:rsidP="003D4C1F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Although licensing (consumer and commercial) remains the majority of company’s revenue, Office is facing competitors such as </w:t>
      </w:r>
      <w:r w:rsidR="002528A0" w:rsidRPr="00626F5D">
        <w:rPr>
          <w:sz w:val="22"/>
          <w:szCs w:val="22"/>
        </w:rPr>
        <w:t xml:space="preserve">Apple’s </w:t>
      </w:r>
      <w:r w:rsidRPr="00626F5D">
        <w:rPr>
          <w:sz w:val="22"/>
          <w:szCs w:val="22"/>
        </w:rPr>
        <w:t>Keynote</w:t>
      </w:r>
      <w:r w:rsidR="002528A0" w:rsidRPr="00626F5D">
        <w:rPr>
          <w:sz w:val="22"/>
          <w:szCs w:val="22"/>
          <w:vertAlign w:val="superscript"/>
        </w:rPr>
        <w:t>®</w:t>
      </w:r>
      <w:r w:rsidRPr="00626F5D">
        <w:rPr>
          <w:sz w:val="22"/>
          <w:szCs w:val="22"/>
        </w:rPr>
        <w:t xml:space="preserve"> </w:t>
      </w:r>
      <w:r w:rsidR="00C268EB" w:rsidRPr="00626F5D">
        <w:rPr>
          <w:sz w:val="22"/>
          <w:szCs w:val="22"/>
        </w:rPr>
        <w:t>and</w:t>
      </w:r>
      <w:r w:rsidRPr="00626F5D">
        <w:rPr>
          <w:sz w:val="22"/>
          <w:szCs w:val="22"/>
        </w:rPr>
        <w:t xml:space="preserve"> </w:t>
      </w:r>
      <w:r w:rsidR="002528A0" w:rsidRPr="00626F5D">
        <w:rPr>
          <w:sz w:val="22"/>
          <w:szCs w:val="22"/>
        </w:rPr>
        <w:t>Google Docs™</w:t>
      </w:r>
      <w:r w:rsidR="006628CB" w:rsidRPr="00626F5D">
        <w:rPr>
          <w:sz w:val="22"/>
          <w:szCs w:val="22"/>
        </w:rPr>
        <w:t>, and the same with Windows</w:t>
      </w:r>
      <w:r w:rsidRPr="00626F5D">
        <w:rPr>
          <w:sz w:val="22"/>
          <w:szCs w:val="22"/>
        </w:rPr>
        <w:t xml:space="preserve">. </w:t>
      </w:r>
      <w:r w:rsidR="006628CB" w:rsidRPr="00626F5D">
        <w:rPr>
          <w:sz w:val="22"/>
          <w:szCs w:val="22"/>
        </w:rPr>
        <w:t>More than a year after the release of Windows 10, the number of users is not even half of Windows 7</w:t>
      </w:r>
      <w:proofErr w:type="gramStart"/>
      <w:r w:rsidR="006628CB" w:rsidRPr="00626F5D">
        <w:rPr>
          <w:sz w:val="22"/>
          <w:szCs w:val="22"/>
        </w:rPr>
        <w:t>;</w:t>
      </w:r>
      <w:proofErr w:type="gramEnd"/>
      <w:r w:rsidR="006628CB" w:rsidRPr="00626F5D">
        <w:rPr>
          <w:sz w:val="22"/>
          <w:szCs w:val="22"/>
        </w:rPr>
        <w:t xml:space="preserve"> partially because users don’t tend to purchase an operating system. They usually buy a new computer with it installed instead.</w:t>
      </w:r>
      <w:r w:rsidR="00CE4D97" w:rsidRPr="00626F5D">
        <w:rPr>
          <w:sz w:val="22"/>
          <w:szCs w:val="22"/>
        </w:rPr>
        <w:t xml:space="preserve"> But </w:t>
      </w:r>
      <w:r w:rsidR="00626F5D" w:rsidRPr="00626F5D">
        <w:rPr>
          <w:sz w:val="22"/>
          <w:szCs w:val="22"/>
        </w:rPr>
        <w:t xml:space="preserve">up to this October, </w:t>
      </w:r>
      <w:r w:rsidR="00CE4D97" w:rsidRPr="00626F5D">
        <w:rPr>
          <w:sz w:val="22"/>
          <w:szCs w:val="22"/>
        </w:rPr>
        <w:t xml:space="preserve">nearly half of the Windows 8 users </w:t>
      </w:r>
      <w:r w:rsidR="00626F5D" w:rsidRPr="00626F5D">
        <w:rPr>
          <w:sz w:val="22"/>
          <w:szCs w:val="22"/>
        </w:rPr>
        <w:t>haven’t install the update even it i</w:t>
      </w:r>
      <w:r w:rsidR="00CE4D97" w:rsidRPr="00626F5D">
        <w:rPr>
          <w:sz w:val="22"/>
          <w:szCs w:val="22"/>
        </w:rPr>
        <w:t>s free. The way to get people from “</w:t>
      </w:r>
      <w:r w:rsidR="00CE4D97" w:rsidRPr="00626F5D">
        <w:rPr>
          <w:i/>
          <w:sz w:val="22"/>
          <w:szCs w:val="22"/>
        </w:rPr>
        <w:t>needing Windows to choosing Windows to loving Windows</w:t>
      </w:r>
      <w:r w:rsidR="00CE4D97" w:rsidRPr="00626F5D">
        <w:rPr>
          <w:sz w:val="22"/>
          <w:szCs w:val="22"/>
        </w:rPr>
        <w:t xml:space="preserve">”, is to distinguish ourselves by enhancing the idea of </w:t>
      </w:r>
      <w:r w:rsidR="00CE4D97" w:rsidRPr="00626F5D">
        <w:rPr>
          <w:i/>
          <w:sz w:val="22"/>
          <w:szCs w:val="22"/>
        </w:rPr>
        <w:t>mobile-first</w:t>
      </w:r>
      <w:r w:rsidR="00CE4D97" w:rsidRPr="00626F5D">
        <w:rPr>
          <w:sz w:val="22"/>
          <w:szCs w:val="22"/>
        </w:rPr>
        <w:t xml:space="preserve">, </w:t>
      </w:r>
      <w:r w:rsidR="00CE4D97" w:rsidRPr="00626F5D">
        <w:rPr>
          <w:i/>
          <w:sz w:val="22"/>
          <w:szCs w:val="22"/>
        </w:rPr>
        <w:t>cloud-first</w:t>
      </w:r>
      <w:r w:rsidR="00CE4D97" w:rsidRPr="00626F5D">
        <w:rPr>
          <w:sz w:val="22"/>
          <w:szCs w:val="22"/>
        </w:rPr>
        <w:t xml:space="preserve">, and </w:t>
      </w:r>
      <w:r w:rsidR="00CE4D97" w:rsidRPr="00626F5D">
        <w:rPr>
          <w:i/>
          <w:sz w:val="22"/>
          <w:szCs w:val="22"/>
        </w:rPr>
        <w:t>personalize</w:t>
      </w:r>
      <w:r w:rsidR="003D4C1F" w:rsidRPr="00626F5D">
        <w:rPr>
          <w:i/>
          <w:sz w:val="22"/>
          <w:szCs w:val="22"/>
        </w:rPr>
        <w:t>d</w:t>
      </w:r>
      <w:r w:rsidR="00CE4D97" w:rsidRPr="00626F5D">
        <w:rPr>
          <w:i/>
          <w:sz w:val="22"/>
          <w:szCs w:val="22"/>
        </w:rPr>
        <w:t xml:space="preserve"> the user experience</w:t>
      </w:r>
      <w:r w:rsidR="00CE4D97" w:rsidRPr="00626F5D">
        <w:rPr>
          <w:sz w:val="22"/>
          <w:szCs w:val="22"/>
        </w:rPr>
        <w:t>.</w:t>
      </w:r>
      <w:r w:rsidR="003D4C1F" w:rsidRPr="00626F5D">
        <w:rPr>
          <w:sz w:val="22"/>
          <w:szCs w:val="22"/>
        </w:rPr>
        <w:t xml:space="preserve"> Despite the falling tablet and smartphone</w:t>
      </w:r>
      <w:r w:rsidR="00626F5D" w:rsidRPr="00626F5D">
        <w:rPr>
          <w:sz w:val="22"/>
          <w:szCs w:val="22"/>
        </w:rPr>
        <w:t xml:space="preserve"> sectors</w:t>
      </w:r>
      <w:r w:rsidR="003D4C1F" w:rsidRPr="00626F5D">
        <w:rPr>
          <w:sz w:val="22"/>
          <w:szCs w:val="22"/>
        </w:rPr>
        <w:t>,</w:t>
      </w:r>
      <w:r w:rsidR="005B3F67" w:rsidRPr="00626F5D">
        <w:rPr>
          <w:sz w:val="22"/>
          <w:szCs w:val="22"/>
        </w:rPr>
        <w:t xml:space="preserve"> the </w:t>
      </w:r>
      <w:r w:rsidR="003D4C1F" w:rsidRPr="00626F5D">
        <w:rPr>
          <w:sz w:val="22"/>
          <w:szCs w:val="22"/>
        </w:rPr>
        <w:t xml:space="preserve">revenue of Microsoft </w:t>
      </w:r>
      <w:r w:rsidR="00626F5D" w:rsidRPr="00626F5D">
        <w:rPr>
          <w:sz w:val="22"/>
          <w:szCs w:val="22"/>
        </w:rPr>
        <w:t>cloud service—Azure—i</w:t>
      </w:r>
      <w:r w:rsidR="005B3F67" w:rsidRPr="00626F5D">
        <w:rPr>
          <w:sz w:val="22"/>
          <w:szCs w:val="22"/>
        </w:rPr>
        <w:t xml:space="preserve">s </w:t>
      </w:r>
      <w:r w:rsidR="003D4C1F" w:rsidRPr="00626F5D">
        <w:rPr>
          <w:sz w:val="22"/>
          <w:szCs w:val="22"/>
        </w:rPr>
        <w:t>rising</w:t>
      </w:r>
      <w:r w:rsidR="005B3F67" w:rsidRPr="00626F5D">
        <w:rPr>
          <w:sz w:val="22"/>
          <w:szCs w:val="22"/>
        </w:rPr>
        <w:t xml:space="preserve">, and is targeted to double by the end of next year. </w:t>
      </w:r>
      <w:r w:rsidR="003D4C1F" w:rsidRPr="00626F5D">
        <w:rPr>
          <w:sz w:val="22"/>
          <w:szCs w:val="22"/>
        </w:rPr>
        <w:t xml:space="preserve">The Cloud industry is introduced years ago but never got </w:t>
      </w:r>
      <w:r w:rsidR="004A45F1" w:rsidRPr="00626F5D">
        <w:rPr>
          <w:sz w:val="22"/>
          <w:szCs w:val="22"/>
        </w:rPr>
        <w:t>widely recognized because of security problems and difficulties in using. It’s our chance to</w:t>
      </w:r>
      <w:r w:rsidR="00C268EB" w:rsidRPr="00626F5D">
        <w:rPr>
          <w:sz w:val="22"/>
          <w:szCs w:val="22"/>
        </w:rPr>
        <w:t xml:space="preserve"> renovate Cloud service into the mainstream of Windows operating systems.</w:t>
      </w:r>
    </w:p>
    <w:p w14:paraId="4E87B639" w14:textId="77777777" w:rsidR="00A64134" w:rsidRPr="00626F5D" w:rsidRDefault="00A64134">
      <w:pPr>
        <w:rPr>
          <w:sz w:val="22"/>
          <w:szCs w:val="22"/>
        </w:rPr>
      </w:pPr>
    </w:p>
    <w:p w14:paraId="5BDF1D12" w14:textId="77777777" w:rsidR="00F14D4C" w:rsidRPr="00626F5D" w:rsidRDefault="00F14D4C">
      <w:pPr>
        <w:rPr>
          <w:sz w:val="22"/>
          <w:szCs w:val="22"/>
        </w:rPr>
      </w:pPr>
    </w:p>
    <w:p w14:paraId="2597FA91" w14:textId="779D79BA" w:rsidR="00960ED1" w:rsidRPr="00626F5D" w:rsidRDefault="00960ED1">
      <w:pPr>
        <w:rPr>
          <w:b/>
          <w:sz w:val="22"/>
          <w:szCs w:val="22"/>
        </w:rPr>
      </w:pPr>
      <w:r w:rsidRPr="00626F5D">
        <w:rPr>
          <w:b/>
          <w:sz w:val="22"/>
          <w:szCs w:val="22"/>
        </w:rPr>
        <w:t>Re-establish foothold amongst consumer</w:t>
      </w:r>
      <w:r w:rsidR="002528A0" w:rsidRPr="00626F5D">
        <w:rPr>
          <w:b/>
          <w:sz w:val="22"/>
          <w:szCs w:val="22"/>
        </w:rPr>
        <w:t xml:space="preserve"> and professional</w:t>
      </w:r>
    </w:p>
    <w:p w14:paraId="352E70C4" w14:textId="394515D3" w:rsidR="00BB3298" w:rsidRPr="00626F5D" w:rsidRDefault="00F81D6E" w:rsidP="005B3F67">
      <w:pPr>
        <w:rPr>
          <w:sz w:val="22"/>
          <w:szCs w:val="22"/>
        </w:rPr>
      </w:pPr>
      <w:r w:rsidRPr="00626F5D">
        <w:rPr>
          <w:sz w:val="22"/>
          <w:szCs w:val="22"/>
        </w:rPr>
        <w:t xml:space="preserve">The world is changing. </w:t>
      </w:r>
      <w:r w:rsidRPr="00626F5D">
        <w:rPr>
          <w:b/>
          <w:sz w:val="22"/>
          <w:szCs w:val="22"/>
        </w:rPr>
        <w:t>Instead of follow, we must lead</w:t>
      </w:r>
      <w:r w:rsidR="002528A0" w:rsidRPr="00626F5D">
        <w:rPr>
          <w:sz w:val="22"/>
          <w:szCs w:val="22"/>
        </w:rPr>
        <w:t>; a</w:t>
      </w:r>
      <w:r w:rsidR="00962606" w:rsidRPr="00626F5D">
        <w:rPr>
          <w:sz w:val="22"/>
          <w:szCs w:val="22"/>
        </w:rPr>
        <w:t>s a</w:t>
      </w:r>
      <w:r w:rsidR="002528A0" w:rsidRPr="00626F5D">
        <w:rPr>
          <w:sz w:val="22"/>
          <w:szCs w:val="22"/>
        </w:rPr>
        <w:t>n influential international corporation</w:t>
      </w:r>
      <w:r w:rsidR="00962606" w:rsidRPr="00626F5D">
        <w:rPr>
          <w:sz w:val="22"/>
          <w:szCs w:val="22"/>
        </w:rPr>
        <w:t>, our step must be big. Competitive markets are often positive feedback loops</w:t>
      </w:r>
      <w:r w:rsidR="00A64134" w:rsidRPr="00626F5D">
        <w:rPr>
          <w:sz w:val="22"/>
          <w:szCs w:val="22"/>
        </w:rPr>
        <w:t xml:space="preserve">—when </w:t>
      </w:r>
      <w:r w:rsidR="00C268EB" w:rsidRPr="00626F5D">
        <w:rPr>
          <w:sz w:val="22"/>
          <w:szCs w:val="22"/>
        </w:rPr>
        <w:t>the</w:t>
      </w:r>
      <w:r w:rsidR="00A64134" w:rsidRPr="00626F5D">
        <w:rPr>
          <w:sz w:val="22"/>
          <w:szCs w:val="22"/>
        </w:rPr>
        <w:t xml:space="preserve"> market share starts decreasing, it is </w:t>
      </w:r>
      <w:r w:rsidR="00626F5D" w:rsidRPr="00626F5D">
        <w:rPr>
          <w:sz w:val="22"/>
          <w:szCs w:val="22"/>
        </w:rPr>
        <w:t>difficult</w:t>
      </w:r>
      <w:r w:rsidR="00A64134" w:rsidRPr="00626F5D">
        <w:rPr>
          <w:sz w:val="22"/>
          <w:szCs w:val="22"/>
        </w:rPr>
        <w:t xml:space="preserve"> to bring it back, so why not put the resources into someth</w:t>
      </w:r>
      <w:r w:rsidR="005B3F67" w:rsidRPr="00626F5D">
        <w:rPr>
          <w:sz w:val="22"/>
          <w:szCs w:val="22"/>
        </w:rPr>
        <w:t>ing with more efficient outcome? Microsoft is not the only technology giant anymore, but with Project Scorpio</w:t>
      </w:r>
      <w:r w:rsidR="00BB3298" w:rsidRPr="00626F5D">
        <w:rPr>
          <w:sz w:val="22"/>
          <w:szCs w:val="22"/>
        </w:rPr>
        <w:t xml:space="preserve"> and </w:t>
      </w:r>
      <w:proofErr w:type="spellStart"/>
      <w:r w:rsidR="00BB3298" w:rsidRPr="00626F5D">
        <w:rPr>
          <w:sz w:val="22"/>
          <w:szCs w:val="22"/>
        </w:rPr>
        <w:t>HoloL</w:t>
      </w:r>
      <w:r w:rsidR="005B3F67" w:rsidRPr="00626F5D">
        <w:rPr>
          <w:sz w:val="22"/>
          <w:szCs w:val="22"/>
        </w:rPr>
        <w:t>ens</w:t>
      </w:r>
      <w:proofErr w:type="spellEnd"/>
      <w:r w:rsidR="005B3F67" w:rsidRPr="00626F5D">
        <w:rPr>
          <w:sz w:val="22"/>
          <w:szCs w:val="22"/>
        </w:rPr>
        <w:t>, we can get a head start in the emerging fields of augmented</w:t>
      </w:r>
      <w:r w:rsidR="00BB3298" w:rsidRPr="00626F5D">
        <w:rPr>
          <w:sz w:val="22"/>
          <w:szCs w:val="22"/>
        </w:rPr>
        <w:t xml:space="preserve">/virtual reality—they are the next generation of technology. </w:t>
      </w:r>
      <w:proofErr w:type="spellStart"/>
      <w:r w:rsidR="00BB3298" w:rsidRPr="00626F5D">
        <w:rPr>
          <w:sz w:val="22"/>
          <w:szCs w:val="22"/>
        </w:rPr>
        <w:t>HoloLens</w:t>
      </w:r>
      <w:proofErr w:type="spellEnd"/>
      <w:r w:rsidR="00BB3298" w:rsidRPr="00626F5D">
        <w:rPr>
          <w:sz w:val="22"/>
          <w:szCs w:val="22"/>
        </w:rPr>
        <w:t xml:space="preserve"> is already establishing reputation among </w:t>
      </w:r>
      <w:r w:rsidR="00527BF0" w:rsidRPr="00626F5D">
        <w:rPr>
          <w:sz w:val="22"/>
          <w:szCs w:val="22"/>
        </w:rPr>
        <w:t>Mic</w:t>
      </w:r>
      <w:r w:rsidR="00BB3298" w:rsidRPr="00626F5D">
        <w:rPr>
          <w:sz w:val="22"/>
          <w:szCs w:val="22"/>
        </w:rPr>
        <w:t xml:space="preserve">rosoft’s networks of developers. Our next step is to bring it into every day’s life, starting with </w:t>
      </w:r>
      <w:r w:rsidR="00F14D4C" w:rsidRPr="00626F5D">
        <w:rPr>
          <w:sz w:val="22"/>
          <w:szCs w:val="22"/>
        </w:rPr>
        <w:t>Xbox gamers. This will also bring Microsoft products into younger generations.</w:t>
      </w:r>
      <w:r w:rsidR="000C1AFF" w:rsidRPr="00626F5D">
        <w:rPr>
          <w:sz w:val="22"/>
          <w:szCs w:val="22"/>
        </w:rPr>
        <w:t xml:space="preserve"> Lastly, I see the future of this product in every professional field—architecture, medicine, engineering</w:t>
      </w:r>
      <w:r w:rsidR="00626F5D" w:rsidRPr="00626F5D">
        <w:rPr>
          <w:sz w:val="22"/>
          <w:szCs w:val="22"/>
        </w:rPr>
        <w:t>, etc</w:t>
      </w:r>
      <w:r w:rsidR="000C1AFF" w:rsidRPr="00626F5D">
        <w:rPr>
          <w:sz w:val="22"/>
          <w:szCs w:val="22"/>
        </w:rPr>
        <w:t xml:space="preserve">. </w:t>
      </w:r>
      <w:r w:rsidR="00F14D4C" w:rsidRPr="00626F5D">
        <w:rPr>
          <w:sz w:val="22"/>
          <w:szCs w:val="22"/>
        </w:rPr>
        <w:t xml:space="preserve">I </w:t>
      </w:r>
      <w:r w:rsidR="000C1AFF" w:rsidRPr="00626F5D">
        <w:rPr>
          <w:sz w:val="22"/>
          <w:szCs w:val="22"/>
        </w:rPr>
        <w:t>feel so lucky</w:t>
      </w:r>
      <w:r w:rsidR="00F14D4C" w:rsidRPr="00626F5D">
        <w:rPr>
          <w:sz w:val="22"/>
          <w:szCs w:val="22"/>
        </w:rPr>
        <w:t xml:space="preserve"> to </w:t>
      </w:r>
      <w:r w:rsidR="000C1AFF" w:rsidRPr="00626F5D">
        <w:rPr>
          <w:sz w:val="22"/>
          <w:szCs w:val="22"/>
        </w:rPr>
        <w:t>experience the dawn of next technology era</w:t>
      </w:r>
      <w:r w:rsidR="00F14D4C" w:rsidRPr="00626F5D">
        <w:rPr>
          <w:sz w:val="22"/>
          <w:szCs w:val="22"/>
        </w:rPr>
        <w:t xml:space="preserve">. </w:t>
      </w:r>
      <w:r w:rsidR="00BB3298" w:rsidRPr="00626F5D">
        <w:rPr>
          <w:sz w:val="22"/>
          <w:szCs w:val="22"/>
        </w:rPr>
        <w:t xml:space="preserve">The world is waiting for </w:t>
      </w:r>
      <w:r w:rsidR="000C1AFF" w:rsidRPr="00626F5D">
        <w:rPr>
          <w:sz w:val="22"/>
          <w:szCs w:val="22"/>
        </w:rPr>
        <w:t>another scientific imagination to come to life</w:t>
      </w:r>
      <w:r w:rsidR="00F14D4C" w:rsidRPr="00626F5D">
        <w:rPr>
          <w:sz w:val="22"/>
          <w:szCs w:val="22"/>
        </w:rPr>
        <w:t xml:space="preserve">. </w:t>
      </w:r>
    </w:p>
    <w:p w14:paraId="791F74DB" w14:textId="77777777" w:rsidR="00A2688F" w:rsidRPr="00626F5D" w:rsidRDefault="00A2688F" w:rsidP="00A2688F">
      <w:pPr>
        <w:rPr>
          <w:sz w:val="22"/>
          <w:szCs w:val="22"/>
        </w:rPr>
      </w:pPr>
      <w:bookmarkStart w:id="0" w:name="_GoBack"/>
      <w:bookmarkEnd w:id="0"/>
    </w:p>
    <w:sectPr w:rsidR="00A2688F" w:rsidRPr="00626F5D" w:rsidSect="00751DD9">
      <w:headerReference w:type="even" r:id="rId8"/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70C82" w14:textId="77777777" w:rsidR="00626F5D" w:rsidRDefault="00626F5D" w:rsidP="00F14D4C">
      <w:r>
        <w:separator/>
      </w:r>
    </w:p>
  </w:endnote>
  <w:endnote w:type="continuationSeparator" w:id="0">
    <w:p w14:paraId="14DB0EAB" w14:textId="77777777" w:rsidR="00626F5D" w:rsidRDefault="00626F5D" w:rsidP="00F1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1CBEF" w14:textId="77777777" w:rsidR="00626F5D" w:rsidRDefault="00626F5D" w:rsidP="00F14D4C">
      <w:r>
        <w:separator/>
      </w:r>
    </w:p>
  </w:footnote>
  <w:footnote w:type="continuationSeparator" w:id="0">
    <w:p w14:paraId="3A9E1E56" w14:textId="77777777" w:rsidR="00626F5D" w:rsidRDefault="00626F5D" w:rsidP="00F14D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37E4" w14:textId="77777777" w:rsidR="00626F5D" w:rsidRDefault="00626F5D" w:rsidP="00F14D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4A508" w14:textId="77777777" w:rsidR="00626F5D" w:rsidRDefault="00626F5D" w:rsidP="00F14D4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D6506" w14:textId="77777777" w:rsidR="00626F5D" w:rsidRPr="00626F5D" w:rsidRDefault="00626F5D" w:rsidP="00F14D4C">
    <w:pPr>
      <w:ind w:right="360"/>
      <w:rPr>
        <w:sz w:val="20"/>
        <w:szCs w:val="20"/>
      </w:rPr>
    </w:pPr>
    <w:r w:rsidRPr="00626F5D">
      <w:rPr>
        <w:sz w:val="20"/>
        <w:szCs w:val="20"/>
      </w:rPr>
      <w:t xml:space="preserve">Position Paper </w:t>
    </w:r>
  </w:p>
  <w:p w14:paraId="3805F25F" w14:textId="622B2D4D" w:rsidR="00626F5D" w:rsidRPr="00626F5D" w:rsidRDefault="00626F5D" w:rsidP="00626F5D">
    <w:pPr>
      <w:ind w:right="360"/>
      <w:rPr>
        <w:sz w:val="20"/>
        <w:szCs w:val="20"/>
      </w:rPr>
    </w:pPr>
    <w:r w:rsidRPr="00626F5D">
      <w:rPr>
        <w:sz w:val="20"/>
        <w:szCs w:val="20"/>
      </w:rPr>
      <w:t>Julia Fu, TMS 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03"/>
    <w:rsid w:val="000424E2"/>
    <w:rsid w:val="00092AC2"/>
    <w:rsid w:val="000B30DF"/>
    <w:rsid w:val="000C0B6F"/>
    <w:rsid w:val="000C1AFF"/>
    <w:rsid w:val="00150F7F"/>
    <w:rsid w:val="00167F03"/>
    <w:rsid w:val="00236191"/>
    <w:rsid w:val="002528A0"/>
    <w:rsid w:val="002667A7"/>
    <w:rsid w:val="002A7F04"/>
    <w:rsid w:val="003D4C1F"/>
    <w:rsid w:val="0040778D"/>
    <w:rsid w:val="004A45F1"/>
    <w:rsid w:val="00512D07"/>
    <w:rsid w:val="00527BF0"/>
    <w:rsid w:val="005662A1"/>
    <w:rsid w:val="005715DF"/>
    <w:rsid w:val="005B3F67"/>
    <w:rsid w:val="005B7DBD"/>
    <w:rsid w:val="00613B28"/>
    <w:rsid w:val="00624B5F"/>
    <w:rsid w:val="00626F5D"/>
    <w:rsid w:val="006628CB"/>
    <w:rsid w:val="006955A2"/>
    <w:rsid w:val="006B0372"/>
    <w:rsid w:val="006B08E9"/>
    <w:rsid w:val="006E0905"/>
    <w:rsid w:val="007235F9"/>
    <w:rsid w:val="00751DD9"/>
    <w:rsid w:val="007C4253"/>
    <w:rsid w:val="008236C8"/>
    <w:rsid w:val="00884888"/>
    <w:rsid w:val="00960ED1"/>
    <w:rsid w:val="00962606"/>
    <w:rsid w:val="00A023AD"/>
    <w:rsid w:val="00A2688F"/>
    <w:rsid w:val="00A64134"/>
    <w:rsid w:val="00AF71E9"/>
    <w:rsid w:val="00B53BFC"/>
    <w:rsid w:val="00BB3298"/>
    <w:rsid w:val="00C268EB"/>
    <w:rsid w:val="00C27FCD"/>
    <w:rsid w:val="00C74FCA"/>
    <w:rsid w:val="00CE4D97"/>
    <w:rsid w:val="00D40B07"/>
    <w:rsid w:val="00DB40BD"/>
    <w:rsid w:val="00DF134D"/>
    <w:rsid w:val="00E10153"/>
    <w:rsid w:val="00EF0216"/>
    <w:rsid w:val="00F14D4C"/>
    <w:rsid w:val="00F15506"/>
    <w:rsid w:val="00F61C2E"/>
    <w:rsid w:val="00F8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73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5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4C"/>
  </w:style>
  <w:style w:type="paragraph" w:styleId="Footer">
    <w:name w:val="footer"/>
    <w:basedOn w:val="Normal"/>
    <w:link w:val="FooterChar"/>
    <w:uiPriority w:val="99"/>
    <w:unhideWhenUsed/>
    <w:rsid w:val="00F14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4C"/>
  </w:style>
  <w:style w:type="character" w:styleId="PageNumber">
    <w:name w:val="page number"/>
    <w:basedOn w:val="DefaultParagraphFont"/>
    <w:uiPriority w:val="99"/>
    <w:semiHidden/>
    <w:unhideWhenUsed/>
    <w:rsid w:val="00F14D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5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4C"/>
  </w:style>
  <w:style w:type="paragraph" w:styleId="Footer">
    <w:name w:val="footer"/>
    <w:basedOn w:val="Normal"/>
    <w:link w:val="FooterChar"/>
    <w:uiPriority w:val="99"/>
    <w:unhideWhenUsed/>
    <w:rsid w:val="00F14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4C"/>
  </w:style>
  <w:style w:type="character" w:styleId="PageNumber">
    <w:name w:val="page number"/>
    <w:basedOn w:val="DefaultParagraphFont"/>
    <w:uiPriority w:val="99"/>
    <w:semiHidden/>
    <w:unhideWhenUsed/>
    <w:rsid w:val="00F1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1889F-E0E9-3341-9CB4-E2950217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552</Words>
  <Characters>3149</Characters>
  <Application>Microsoft Macintosh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Fu</dc:creator>
  <cp:keywords/>
  <dc:description/>
  <cp:lastModifiedBy>Julia Fu</cp:lastModifiedBy>
  <cp:revision>9</cp:revision>
  <dcterms:created xsi:type="dcterms:W3CDTF">2016-10-31T20:25:00Z</dcterms:created>
  <dcterms:modified xsi:type="dcterms:W3CDTF">2016-11-09T23:02:00Z</dcterms:modified>
</cp:coreProperties>
</file>