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D041D" w14:textId="18F7E5F7" w:rsidR="001E3E65" w:rsidRDefault="00A133F5" w:rsidP="001E3E65">
      <w:pPr>
        <w:rPr>
          <w:b/>
          <w:lang w:val="en-CA"/>
        </w:rPr>
      </w:pPr>
      <w:bookmarkStart w:id="0" w:name="_GoBack"/>
      <w:bookmarkEnd w:id="0"/>
      <w:r w:rsidRPr="00CB5153">
        <w:rPr>
          <w:b/>
          <w:lang w:val="en-CA"/>
        </w:rPr>
        <w:t xml:space="preserve">Committee: </w:t>
      </w:r>
      <w:r w:rsidR="00CB5153">
        <w:rPr>
          <w:b/>
          <w:lang w:val="en-CA"/>
        </w:rPr>
        <w:t>Venezuelan National Assembly</w:t>
      </w:r>
    </w:p>
    <w:p w14:paraId="101BE39E" w14:textId="74D2AFC4" w:rsidR="00CB5153" w:rsidRDefault="00CB5153" w:rsidP="001E3E65">
      <w:pPr>
        <w:rPr>
          <w:b/>
          <w:lang w:val="en-CA"/>
        </w:rPr>
      </w:pPr>
      <w:r>
        <w:rPr>
          <w:b/>
          <w:lang w:val="en-CA"/>
        </w:rPr>
        <w:t>Topic: Venezuela’s economic crisis</w:t>
      </w:r>
    </w:p>
    <w:p w14:paraId="793DE5BB" w14:textId="5806D7B1" w:rsidR="00CB5153" w:rsidRDefault="00CB5153" w:rsidP="001E3E65">
      <w:pPr>
        <w:rPr>
          <w:b/>
          <w:lang w:val="en-CA"/>
        </w:rPr>
      </w:pPr>
      <w:r>
        <w:rPr>
          <w:b/>
          <w:lang w:val="en-CA"/>
        </w:rPr>
        <w:t>Delegate: Roque Valero</w:t>
      </w:r>
    </w:p>
    <w:p w14:paraId="09568A5D" w14:textId="198D8D33" w:rsidR="00CB5153" w:rsidRDefault="00CB5153" w:rsidP="001E3E65">
      <w:pPr>
        <w:rPr>
          <w:b/>
          <w:lang w:val="en-CA"/>
        </w:rPr>
      </w:pPr>
      <w:r>
        <w:rPr>
          <w:b/>
          <w:lang w:val="en-CA"/>
        </w:rPr>
        <w:t>School: The Study</w:t>
      </w:r>
    </w:p>
    <w:p w14:paraId="666EA695" w14:textId="77777777" w:rsidR="00CB5153" w:rsidRDefault="00CB5153" w:rsidP="001E3E65">
      <w:pPr>
        <w:rPr>
          <w:b/>
          <w:lang w:val="en-CA"/>
        </w:rPr>
      </w:pPr>
    </w:p>
    <w:p w14:paraId="3DF97FCA" w14:textId="3AFA778D" w:rsidR="00CB5153" w:rsidRDefault="00CB5153" w:rsidP="001E3E65">
      <w:pPr>
        <w:rPr>
          <w:lang w:val="en-CA"/>
        </w:rPr>
      </w:pPr>
      <w:r>
        <w:rPr>
          <w:lang w:val="en-CA"/>
        </w:rPr>
        <w:tab/>
      </w:r>
      <w:r w:rsidR="003C797A">
        <w:rPr>
          <w:lang w:val="en-CA"/>
        </w:rPr>
        <w:t xml:space="preserve">An economic crisis is </w:t>
      </w:r>
      <w:r w:rsidR="003113C8">
        <w:rPr>
          <w:lang w:val="en-CA"/>
        </w:rPr>
        <w:t xml:space="preserve">currently </w:t>
      </w:r>
      <w:r w:rsidR="00AE76C1">
        <w:rPr>
          <w:lang w:val="en-CA"/>
        </w:rPr>
        <w:t>taking place</w:t>
      </w:r>
      <w:r w:rsidR="003C797A">
        <w:rPr>
          <w:lang w:val="en-CA"/>
        </w:rPr>
        <w:t xml:space="preserve"> in Venezuela</w:t>
      </w:r>
      <w:r w:rsidR="00E226AA">
        <w:rPr>
          <w:lang w:val="en-CA"/>
        </w:rPr>
        <w:t>, with</w:t>
      </w:r>
      <w:r w:rsidR="003C797A">
        <w:rPr>
          <w:lang w:val="en-CA"/>
        </w:rPr>
        <w:t xml:space="preserve"> </w:t>
      </w:r>
      <w:r w:rsidR="00A31387">
        <w:rPr>
          <w:lang w:val="en-CA"/>
        </w:rPr>
        <w:t>skyrocketing</w:t>
      </w:r>
      <w:r w:rsidR="005C391A">
        <w:rPr>
          <w:lang w:val="en-CA"/>
        </w:rPr>
        <w:t xml:space="preserve"> infl</w:t>
      </w:r>
      <w:r w:rsidR="00A81744">
        <w:rPr>
          <w:lang w:val="en-CA"/>
        </w:rPr>
        <w:t>ation rates and economic contraction</w:t>
      </w:r>
      <w:r w:rsidR="005C391A">
        <w:rPr>
          <w:lang w:val="en-CA"/>
        </w:rPr>
        <w:t>.</w:t>
      </w:r>
      <w:r w:rsidR="003F5689">
        <w:rPr>
          <w:lang w:val="en-CA"/>
        </w:rPr>
        <w:t xml:space="preserve"> T</w:t>
      </w:r>
      <w:r w:rsidR="003F5689" w:rsidRPr="00232EEE">
        <w:rPr>
          <w:lang w:val="en-CA"/>
        </w:rPr>
        <w:t xml:space="preserve">he cost of basic groceries </w:t>
      </w:r>
      <w:r w:rsidR="003F5689">
        <w:rPr>
          <w:lang w:val="en-CA"/>
        </w:rPr>
        <w:t xml:space="preserve">to keep a family going for the week </w:t>
      </w:r>
      <w:r w:rsidR="003F5689" w:rsidRPr="00232EEE">
        <w:rPr>
          <w:lang w:val="en-CA"/>
        </w:rPr>
        <w:t>is 22 times more than the average salary</w:t>
      </w:r>
      <w:r w:rsidR="003F5689">
        <w:rPr>
          <w:vertAlign w:val="superscript"/>
          <w:lang w:val="en-CA"/>
        </w:rPr>
        <w:t>1</w:t>
      </w:r>
      <w:r w:rsidR="003F5689" w:rsidRPr="00232EEE">
        <w:rPr>
          <w:lang w:val="en-CA"/>
        </w:rPr>
        <w:t>.</w:t>
      </w:r>
      <w:r w:rsidR="003F5689">
        <w:rPr>
          <w:lang w:val="en-CA"/>
        </w:rPr>
        <w:t xml:space="preserve"> Also, t</w:t>
      </w:r>
      <w:r w:rsidR="0059270C">
        <w:rPr>
          <w:lang w:val="en-CA"/>
        </w:rPr>
        <w:t>he countr</w:t>
      </w:r>
      <w:r w:rsidR="00CF32E3">
        <w:rPr>
          <w:lang w:val="en-CA"/>
        </w:rPr>
        <w:t xml:space="preserve">y is lacking basic </w:t>
      </w:r>
      <w:r w:rsidR="00410F85">
        <w:rPr>
          <w:lang w:val="en-CA"/>
        </w:rPr>
        <w:t>necessities,</w:t>
      </w:r>
      <w:r w:rsidR="009A2B60">
        <w:rPr>
          <w:lang w:val="en-CA"/>
        </w:rPr>
        <w:t xml:space="preserve"> such as basic foods and toiletries,</w:t>
      </w:r>
      <w:r w:rsidR="00CF32E3">
        <w:rPr>
          <w:lang w:val="en-CA"/>
        </w:rPr>
        <w:t xml:space="preserve"> forcing the government to install a system where the number of products</w:t>
      </w:r>
      <w:r w:rsidR="001B3837">
        <w:rPr>
          <w:lang w:val="en-CA"/>
        </w:rPr>
        <w:t xml:space="preserve"> that</w:t>
      </w:r>
      <w:r w:rsidR="00CF32E3">
        <w:rPr>
          <w:lang w:val="en-CA"/>
        </w:rPr>
        <w:t xml:space="preserve"> people buy is controlled.</w:t>
      </w:r>
      <w:r w:rsidR="001B3837">
        <w:rPr>
          <w:lang w:val="en-CA"/>
        </w:rPr>
        <w:t xml:space="preserve"> Because of the shortages</w:t>
      </w:r>
      <w:r w:rsidR="00BA4504">
        <w:rPr>
          <w:lang w:val="en-CA"/>
        </w:rPr>
        <w:t xml:space="preserve">, people have to wait hours before getting their hands on essential </w:t>
      </w:r>
      <w:r w:rsidR="004646A8">
        <w:rPr>
          <w:lang w:val="en-CA"/>
        </w:rPr>
        <w:t>goods</w:t>
      </w:r>
      <w:r w:rsidR="00445CF9">
        <w:rPr>
          <w:lang w:val="en-CA"/>
        </w:rPr>
        <w:t>.</w:t>
      </w:r>
      <w:r w:rsidR="003F5689">
        <w:rPr>
          <w:lang w:val="en-CA"/>
        </w:rPr>
        <w:t xml:space="preserve"> </w:t>
      </w:r>
      <w:r w:rsidR="00FD1D22">
        <w:rPr>
          <w:lang w:val="en-CA"/>
        </w:rPr>
        <w:t>There has</w:t>
      </w:r>
      <w:r w:rsidR="008146CD">
        <w:rPr>
          <w:lang w:val="en-CA"/>
        </w:rPr>
        <w:t xml:space="preserve"> also</w:t>
      </w:r>
      <w:r w:rsidR="009B2911">
        <w:rPr>
          <w:lang w:val="en-CA"/>
        </w:rPr>
        <w:t xml:space="preserve"> been a sharp</w:t>
      </w:r>
      <w:r w:rsidR="00FD1D22">
        <w:rPr>
          <w:lang w:val="en-CA"/>
        </w:rPr>
        <w:t xml:space="preserve"> </w:t>
      </w:r>
      <w:r w:rsidR="00551A71">
        <w:rPr>
          <w:lang w:val="en-CA"/>
        </w:rPr>
        <w:t>decline</w:t>
      </w:r>
      <w:r w:rsidR="00FD1D22">
        <w:rPr>
          <w:lang w:val="en-CA"/>
        </w:rPr>
        <w:t xml:space="preserve"> in oil prices</w:t>
      </w:r>
      <w:r w:rsidR="00F749A7">
        <w:rPr>
          <w:lang w:val="en-CA"/>
        </w:rPr>
        <w:t xml:space="preserve"> and be</w:t>
      </w:r>
      <w:r w:rsidR="00982D23">
        <w:rPr>
          <w:lang w:val="en-CA"/>
        </w:rPr>
        <w:t>cause about 95% of Venezuela’</w:t>
      </w:r>
      <w:r w:rsidR="008F02CF">
        <w:rPr>
          <w:lang w:val="en-CA"/>
        </w:rPr>
        <w:t>s foreign incomes is depende</w:t>
      </w:r>
      <w:r w:rsidR="00982D23">
        <w:rPr>
          <w:lang w:val="en-CA"/>
        </w:rPr>
        <w:t>nt on its oil revenues</w:t>
      </w:r>
      <w:r w:rsidR="001B3837">
        <w:rPr>
          <w:lang w:val="en-CA"/>
        </w:rPr>
        <w:t xml:space="preserve">, the country’s economy </w:t>
      </w:r>
      <w:r w:rsidR="00F92954">
        <w:rPr>
          <w:lang w:val="en-CA"/>
        </w:rPr>
        <w:t>is faltering</w:t>
      </w:r>
      <w:r w:rsidR="00A23909">
        <w:rPr>
          <w:lang w:val="en-CA"/>
        </w:rPr>
        <w:t xml:space="preserve">. In addition, </w:t>
      </w:r>
      <w:r w:rsidR="0010538A">
        <w:rPr>
          <w:lang w:val="en-CA"/>
        </w:rPr>
        <w:t>Ven</w:t>
      </w:r>
      <w:r w:rsidR="0017691A">
        <w:rPr>
          <w:lang w:val="en-CA"/>
        </w:rPr>
        <w:t xml:space="preserve">ezuela’s government controls foreign exchange </w:t>
      </w:r>
      <w:r w:rsidR="00371CDA">
        <w:rPr>
          <w:lang w:val="en-CA"/>
        </w:rPr>
        <w:t>leaving</w:t>
      </w:r>
      <w:r w:rsidR="00BE182F">
        <w:rPr>
          <w:lang w:val="en-CA"/>
        </w:rPr>
        <w:t xml:space="preserve"> the country, </w:t>
      </w:r>
      <w:r w:rsidR="003C2370">
        <w:rPr>
          <w:lang w:val="en-CA"/>
        </w:rPr>
        <w:t>making Ven</w:t>
      </w:r>
      <w:r w:rsidR="007D6959">
        <w:rPr>
          <w:lang w:val="en-CA"/>
        </w:rPr>
        <w:t>ezuela a country investors tend to not invest in</w:t>
      </w:r>
      <w:r w:rsidR="003C2370">
        <w:rPr>
          <w:lang w:val="en-CA"/>
        </w:rPr>
        <w:t xml:space="preserve">. </w:t>
      </w:r>
      <w:r w:rsidR="00BF53AD">
        <w:rPr>
          <w:lang w:val="en-CA"/>
        </w:rPr>
        <w:t xml:space="preserve">Because </w:t>
      </w:r>
      <w:r w:rsidR="00560966">
        <w:rPr>
          <w:lang w:val="en-CA"/>
        </w:rPr>
        <w:t>the amount of money taken out of the country is rest</w:t>
      </w:r>
      <w:r w:rsidR="007D6959">
        <w:rPr>
          <w:lang w:val="en-CA"/>
        </w:rPr>
        <w:t>ricted, many local companies</w:t>
      </w:r>
      <w:r w:rsidR="00560966">
        <w:rPr>
          <w:lang w:val="en-CA"/>
        </w:rPr>
        <w:t xml:space="preserve"> produce less because they need </w:t>
      </w:r>
      <w:r w:rsidR="00111E9C">
        <w:rPr>
          <w:lang w:val="en-CA"/>
        </w:rPr>
        <w:t>to import raw materials</w:t>
      </w:r>
      <w:r w:rsidR="00145872">
        <w:rPr>
          <w:lang w:val="en-CA"/>
        </w:rPr>
        <w:t xml:space="preserve"> from other countries, </w:t>
      </w:r>
      <w:r w:rsidR="00420432">
        <w:rPr>
          <w:lang w:val="en-CA"/>
        </w:rPr>
        <w:t xml:space="preserve">foreign companies aren’t able to </w:t>
      </w:r>
      <w:r w:rsidR="00DD3841">
        <w:rPr>
          <w:lang w:val="en-CA"/>
        </w:rPr>
        <w:t xml:space="preserve">sell their product in Venezuela and it makes it extremely difficult for new companies to </w:t>
      </w:r>
      <w:r w:rsidR="001120A5">
        <w:rPr>
          <w:lang w:val="en-CA"/>
        </w:rPr>
        <w:t>operate in Venezuela</w:t>
      </w:r>
      <w:r w:rsidR="00AF4BAC">
        <w:rPr>
          <w:lang w:val="en-CA"/>
        </w:rPr>
        <w:t>.</w:t>
      </w:r>
      <w:r w:rsidR="004B70C0">
        <w:rPr>
          <w:lang w:val="en-CA"/>
        </w:rPr>
        <w:t xml:space="preserve"> This economic crisis is resulting in the</w:t>
      </w:r>
      <w:r w:rsidR="002C61A7">
        <w:rPr>
          <w:lang w:val="en-CA"/>
        </w:rPr>
        <w:t xml:space="preserve"> emigration of many Venezuelans</w:t>
      </w:r>
      <w:r w:rsidR="00BD379C">
        <w:rPr>
          <w:lang w:val="en-CA"/>
        </w:rPr>
        <w:t xml:space="preserve">, most </w:t>
      </w:r>
      <w:r w:rsidR="001C3F0F">
        <w:rPr>
          <w:lang w:val="en-CA"/>
        </w:rPr>
        <w:t xml:space="preserve">illegally </w:t>
      </w:r>
      <w:r w:rsidR="00BD379C">
        <w:rPr>
          <w:lang w:val="en-CA"/>
        </w:rPr>
        <w:t>crossing the border to Colombia.</w:t>
      </w:r>
    </w:p>
    <w:p w14:paraId="1EA81ACA" w14:textId="77777777" w:rsidR="00786753" w:rsidRDefault="00786753" w:rsidP="001E3E65">
      <w:pPr>
        <w:rPr>
          <w:lang w:val="en-CA"/>
        </w:rPr>
      </w:pPr>
    </w:p>
    <w:p w14:paraId="1CB1EBAA" w14:textId="7BFA19FD" w:rsidR="00146DAD" w:rsidRPr="004352B7" w:rsidRDefault="00786753" w:rsidP="001E3E65">
      <w:pPr>
        <w:rPr>
          <w:lang w:val="en-CA"/>
        </w:rPr>
      </w:pPr>
      <w:r>
        <w:rPr>
          <w:lang w:val="en-CA"/>
        </w:rPr>
        <w:tab/>
      </w:r>
      <w:r w:rsidR="00060EC4">
        <w:rPr>
          <w:lang w:val="en-CA"/>
        </w:rPr>
        <w:t xml:space="preserve">The Venezuelan </w:t>
      </w:r>
      <w:r w:rsidR="00636132">
        <w:rPr>
          <w:lang w:val="en-CA"/>
        </w:rPr>
        <w:t xml:space="preserve">government </w:t>
      </w:r>
      <w:r w:rsidR="00BA756C">
        <w:rPr>
          <w:lang w:val="en-CA"/>
        </w:rPr>
        <w:t>blames</w:t>
      </w:r>
      <w:r w:rsidR="00060EC4">
        <w:rPr>
          <w:lang w:val="en-CA"/>
        </w:rPr>
        <w:t xml:space="preserve"> their economic crisis </w:t>
      </w:r>
      <w:r w:rsidR="00BA756C">
        <w:rPr>
          <w:lang w:val="en-CA"/>
        </w:rPr>
        <w:t xml:space="preserve">on </w:t>
      </w:r>
      <w:r w:rsidR="001E4F13">
        <w:rPr>
          <w:lang w:val="en-CA"/>
        </w:rPr>
        <w:t>external factors</w:t>
      </w:r>
      <w:r w:rsidR="001C4ADA">
        <w:rPr>
          <w:lang w:val="en-CA"/>
        </w:rPr>
        <w:t>.</w:t>
      </w:r>
      <w:r w:rsidR="00060EC4">
        <w:rPr>
          <w:lang w:val="en-CA"/>
        </w:rPr>
        <w:t xml:space="preserve"> </w:t>
      </w:r>
      <w:r w:rsidR="001F284F">
        <w:rPr>
          <w:lang w:val="en-CA"/>
        </w:rPr>
        <w:t>In addition</w:t>
      </w:r>
      <w:r w:rsidR="00053FE4">
        <w:rPr>
          <w:lang w:val="en-CA"/>
        </w:rPr>
        <w:t xml:space="preserve">, the two main Venezuelan parties, the PSUV and the MUD, are </w:t>
      </w:r>
      <w:r w:rsidR="00DD442F">
        <w:rPr>
          <w:lang w:val="en-CA"/>
        </w:rPr>
        <w:t>working</w:t>
      </w:r>
      <w:r w:rsidR="002C65CA">
        <w:rPr>
          <w:lang w:val="en-CA"/>
        </w:rPr>
        <w:t xml:space="preserve"> against each other instead of </w:t>
      </w:r>
      <w:r w:rsidR="00974D42">
        <w:rPr>
          <w:lang w:val="en-CA"/>
        </w:rPr>
        <w:t>working together to find a solution.</w:t>
      </w:r>
      <w:r w:rsidR="001F284F">
        <w:rPr>
          <w:lang w:val="en-CA"/>
        </w:rPr>
        <w:t xml:space="preserve"> </w:t>
      </w:r>
      <w:r w:rsidR="003F7FCC">
        <w:rPr>
          <w:lang w:val="en-CA"/>
        </w:rPr>
        <w:t>The UN Commissioner of Human Rights sug</w:t>
      </w:r>
      <w:r w:rsidR="00EB46AE">
        <w:rPr>
          <w:lang w:val="en-CA"/>
        </w:rPr>
        <w:t>gest</w:t>
      </w:r>
      <w:r w:rsidR="00060EC4">
        <w:rPr>
          <w:lang w:val="en-CA"/>
        </w:rPr>
        <w:t>s</w:t>
      </w:r>
      <w:r w:rsidR="00EB46AE">
        <w:rPr>
          <w:lang w:val="en-CA"/>
        </w:rPr>
        <w:t xml:space="preserve"> “the government and opposition</w:t>
      </w:r>
      <w:r w:rsidR="00EB46AE" w:rsidRPr="00EB46AE">
        <w:rPr>
          <w:rFonts w:ascii="Georgia" w:hAnsi="Georgia" w:cs="Georgia"/>
          <w:color w:val="262626"/>
          <w:sz w:val="28"/>
          <w:szCs w:val="28"/>
        </w:rPr>
        <w:t xml:space="preserve"> </w:t>
      </w:r>
      <w:r w:rsidR="00EB46AE" w:rsidRPr="00EB46AE">
        <w:t>to work towards this end, refraining from violence and hate speech, and in full respect of all international human rights norms</w:t>
      </w:r>
      <w:r w:rsidR="00DE4373">
        <w:rPr>
          <w:lang w:val="en-CA"/>
        </w:rPr>
        <w:t>”</w:t>
      </w:r>
      <w:r w:rsidR="000A2862">
        <w:rPr>
          <w:vertAlign w:val="superscript"/>
          <w:lang w:val="en-CA"/>
        </w:rPr>
        <w:t>2</w:t>
      </w:r>
      <w:r w:rsidR="00D14273">
        <w:rPr>
          <w:lang w:val="en-CA"/>
        </w:rPr>
        <w:t>.</w:t>
      </w:r>
      <w:r w:rsidR="0039653E">
        <w:rPr>
          <w:lang w:val="en-CA"/>
        </w:rPr>
        <w:t xml:space="preserve"> The UNASUR also encourages dialogue</w:t>
      </w:r>
      <w:r w:rsidR="004352B7">
        <w:rPr>
          <w:lang w:val="en-CA"/>
        </w:rPr>
        <w:t xml:space="preserve"> in order to “</w:t>
      </w:r>
      <w:r w:rsidR="004352B7" w:rsidRPr="004352B7">
        <w:t>strengthen the political stability and economic recovery</w:t>
      </w:r>
      <w:r w:rsidR="004352B7">
        <w:t>”</w:t>
      </w:r>
      <w:r w:rsidR="000A2862">
        <w:rPr>
          <w:vertAlign w:val="superscript"/>
        </w:rPr>
        <w:t>3</w:t>
      </w:r>
      <w:r w:rsidR="004352B7">
        <w:t>.</w:t>
      </w:r>
      <w:r w:rsidR="00F25FB5">
        <w:t xml:space="preserve"> Only when </w:t>
      </w:r>
      <w:r w:rsidR="00796BDD">
        <w:t xml:space="preserve">proper </w:t>
      </w:r>
      <w:r w:rsidR="00F25FB5">
        <w:t xml:space="preserve">dialogue is commenced </w:t>
      </w:r>
      <w:r w:rsidR="00760D81">
        <w:t>and negotiations are made</w:t>
      </w:r>
      <w:r w:rsidR="003D6F01">
        <w:t xml:space="preserve"> between the two political parties </w:t>
      </w:r>
      <w:r w:rsidR="00F25FB5">
        <w:t xml:space="preserve">can </w:t>
      </w:r>
      <w:r w:rsidR="00BA30F4">
        <w:t>Venezuela start to find solutions and</w:t>
      </w:r>
      <w:r w:rsidR="00FD7CF3">
        <w:t xml:space="preserve"> help the Venezuelan people.</w:t>
      </w:r>
      <w:r w:rsidR="00411B46">
        <w:t xml:space="preserve"> </w:t>
      </w:r>
      <w:r w:rsidR="00793D6B">
        <w:t>Some</w:t>
      </w:r>
      <w:r w:rsidR="00411B46">
        <w:t xml:space="preserve"> </w:t>
      </w:r>
      <w:r w:rsidR="005C673F">
        <w:t xml:space="preserve">charitable </w:t>
      </w:r>
      <w:r w:rsidR="00411B46">
        <w:t>o</w:t>
      </w:r>
      <w:r w:rsidR="00114057">
        <w:t>rganizations are trying to help</w:t>
      </w:r>
      <w:r w:rsidR="00A87FF7">
        <w:t xml:space="preserve"> </w:t>
      </w:r>
      <w:r w:rsidR="005C673F">
        <w:t xml:space="preserve">by providing </w:t>
      </w:r>
      <w:r w:rsidR="00530CF4">
        <w:t>supplies</w:t>
      </w:r>
      <w:r w:rsidR="00CD6B1A">
        <w:t>, however they are not able to</w:t>
      </w:r>
      <w:r w:rsidR="008440A2">
        <w:t xml:space="preserve"> get anything across the border</w:t>
      </w:r>
      <w:r w:rsidR="0025781D">
        <w:t xml:space="preserve"> because of political infighting</w:t>
      </w:r>
      <w:r w:rsidR="00CD6B1A">
        <w:t xml:space="preserve">. </w:t>
      </w:r>
      <w:r w:rsidR="0007084B">
        <w:t>For example</w:t>
      </w:r>
      <w:r w:rsidR="00AD5AFF">
        <w:t>,</w:t>
      </w:r>
      <w:r w:rsidR="0007084B">
        <w:t xml:space="preserve"> a humanitarian organization donated</w:t>
      </w:r>
      <w:r w:rsidR="00114057">
        <w:t xml:space="preserve"> medical supplies, which are down by 85%</w:t>
      </w:r>
      <w:r w:rsidR="008276E6">
        <w:t xml:space="preserve"> in Venezuela</w:t>
      </w:r>
      <w:r w:rsidR="00114057">
        <w:t xml:space="preserve">, however because of </w:t>
      </w:r>
      <w:r w:rsidR="00772532">
        <w:t>political infighting</w:t>
      </w:r>
      <w:r w:rsidR="00114057">
        <w:t xml:space="preserve">, </w:t>
      </w:r>
      <w:r w:rsidR="006F73D3">
        <w:t>the</w:t>
      </w:r>
      <w:r w:rsidR="00F20029">
        <w:t xml:space="preserve"> supplies were blocked from</w:t>
      </w:r>
      <w:r w:rsidR="006F73D3">
        <w:t xml:space="preserve"> </w:t>
      </w:r>
      <w:r w:rsidR="00F20029">
        <w:t>entering</w:t>
      </w:r>
      <w:r w:rsidR="006F73D3">
        <w:t xml:space="preserve"> the </w:t>
      </w:r>
      <w:r w:rsidR="004E0BD4">
        <w:t>country</w:t>
      </w:r>
      <w:r w:rsidR="00AA64EC">
        <w:rPr>
          <w:vertAlign w:val="superscript"/>
        </w:rPr>
        <w:t xml:space="preserve"> </w:t>
      </w:r>
      <w:r w:rsidR="00AA64EC">
        <w:t>and stayed at the border</w:t>
      </w:r>
      <w:r w:rsidR="000A2862">
        <w:rPr>
          <w:vertAlign w:val="superscript"/>
        </w:rPr>
        <w:t>4</w:t>
      </w:r>
      <w:r w:rsidR="00AA64EC">
        <w:t>.</w:t>
      </w:r>
    </w:p>
    <w:p w14:paraId="5A9BE26A" w14:textId="77777777" w:rsidR="00146DAD" w:rsidRDefault="00146DAD" w:rsidP="001E3E65">
      <w:pPr>
        <w:rPr>
          <w:lang w:val="en-CA"/>
        </w:rPr>
      </w:pPr>
    </w:p>
    <w:p w14:paraId="2F41FE8D" w14:textId="27AB4A75" w:rsidR="003E5641" w:rsidRDefault="00546087" w:rsidP="003E5641">
      <w:pPr>
        <w:ind w:firstLine="720"/>
        <w:rPr>
          <w:lang w:val="en-CA"/>
        </w:rPr>
      </w:pPr>
      <w:r>
        <w:rPr>
          <w:lang w:val="en-CA"/>
        </w:rPr>
        <w:t xml:space="preserve">The inflation rate of Venezuela was 500% </w:t>
      </w:r>
      <w:r w:rsidR="00A46577">
        <w:rPr>
          <w:lang w:val="en-CA"/>
        </w:rPr>
        <w:t>this year and est</w:t>
      </w:r>
      <w:r w:rsidR="00842011">
        <w:rPr>
          <w:lang w:val="en-CA"/>
        </w:rPr>
        <w:t xml:space="preserve">imated to rise to 1600% in 2017. </w:t>
      </w:r>
      <w:r w:rsidR="00261FC4">
        <w:rPr>
          <w:lang w:val="en-CA"/>
        </w:rPr>
        <w:t xml:space="preserve">Supermarkets are empty and the people of Venezuela </w:t>
      </w:r>
      <w:r w:rsidR="008A535E">
        <w:rPr>
          <w:lang w:val="en-CA"/>
        </w:rPr>
        <w:t>aren’t getting enough supplies, resulting in violence</w:t>
      </w:r>
      <w:r w:rsidR="00C4599C">
        <w:rPr>
          <w:lang w:val="en-CA"/>
        </w:rPr>
        <w:t>.</w:t>
      </w:r>
      <w:r w:rsidR="008A535E">
        <w:rPr>
          <w:lang w:val="en-CA"/>
        </w:rPr>
        <w:t xml:space="preserve"> </w:t>
      </w:r>
      <w:r w:rsidR="00F40A4D">
        <w:rPr>
          <w:lang w:val="en-CA"/>
        </w:rPr>
        <w:t>In 2003</w:t>
      </w:r>
      <w:r w:rsidR="003B7B97">
        <w:rPr>
          <w:lang w:val="en-CA"/>
        </w:rPr>
        <w:t xml:space="preserve">, the </w:t>
      </w:r>
      <w:r w:rsidR="00B26EEF">
        <w:rPr>
          <w:lang w:val="en-CA"/>
        </w:rPr>
        <w:t xml:space="preserve">government implemented foreign exchange controls. As a </w:t>
      </w:r>
      <w:r w:rsidR="003B7B97">
        <w:rPr>
          <w:lang w:val="en-CA"/>
        </w:rPr>
        <w:t>r</w:t>
      </w:r>
      <w:r w:rsidR="002E01AC">
        <w:rPr>
          <w:lang w:val="en-CA"/>
        </w:rPr>
        <w:t>esult</w:t>
      </w:r>
      <w:r w:rsidR="00B26EEF">
        <w:rPr>
          <w:lang w:val="en-CA"/>
        </w:rPr>
        <w:t>, investors took money, over</w:t>
      </w:r>
      <w:r w:rsidR="009508D8">
        <w:rPr>
          <w:lang w:val="en-CA"/>
        </w:rPr>
        <w:t xml:space="preserve"> US$ 500 million</w:t>
      </w:r>
      <w:r w:rsidR="00B26EEF">
        <w:rPr>
          <w:lang w:val="en-CA"/>
        </w:rPr>
        <w:t xml:space="preserve">, out of the country at the end of 2002. The </w:t>
      </w:r>
      <w:r w:rsidR="00B26EEF">
        <w:rPr>
          <w:lang w:val="en-CA"/>
        </w:rPr>
        <w:lastRenderedPageBreak/>
        <w:t>policy</w:t>
      </w:r>
      <w:r w:rsidR="00B01332">
        <w:rPr>
          <w:lang w:val="en-CA"/>
        </w:rPr>
        <w:t xml:space="preserve"> </w:t>
      </w:r>
      <w:r w:rsidR="004C4479">
        <w:rPr>
          <w:lang w:val="en-CA"/>
        </w:rPr>
        <w:t xml:space="preserve">was to prevent </w:t>
      </w:r>
      <w:r w:rsidR="002C3139">
        <w:rPr>
          <w:lang w:val="en-CA"/>
        </w:rPr>
        <w:t>money from exiting the economy</w:t>
      </w:r>
      <w:r w:rsidR="004C4479">
        <w:rPr>
          <w:lang w:val="en-CA"/>
        </w:rPr>
        <w:t xml:space="preserve"> </w:t>
      </w:r>
      <w:r w:rsidR="00C777B1">
        <w:rPr>
          <w:lang w:val="en-CA"/>
        </w:rPr>
        <w:t>in the future that could jeopardize the country’s finances.</w:t>
      </w:r>
      <w:r w:rsidR="00E778FB">
        <w:rPr>
          <w:lang w:val="en-CA"/>
        </w:rPr>
        <w:t xml:space="preserve"> </w:t>
      </w:r>
      <w:r w:rsidR="00D13576">
        <w:rPr>
          <w:lang w:val="en-CA"/>
        </w:rPr>
        <w:t xml:space="preserve">However, </w:t>
      </w:r>
      <w:r w:rsidR="005E4262">
        <w:rPr>
          <w:lang w:val="en-CA"/>
        </w:rPr>
        <w:t xml:space="preserve">this policy </w:t>
      </w:r>
      <w:r w:rsidR="006F4165">
        <w:rPr>
          <w:lang w:val="en-CA"/>
        </w:rPr>
        <w:t xml:space="preserve">backfired </w:t>
      </w:r>
      <w:r w:rsidR="005E7E85">
        <w:rPr>
          <w:lang w:val="en-CA"/>
        </w:rPr>
        <w:t xml:space="preserve">because </w:t>
      </w:r>
      <w:r w:rsidR="009253C8">
        <w:rPr>
          <w:lang w:val="en-CA"/>
        </w:rPr>
        <w:t xml:space="preserve">the circulation of money </w:t>
      </w:r>
      <w:r w:rsidR="005C24AE">
        <w:rPr>
          <w:lang w:val="en-CA"/>
        </w:rPr>
        <w:t>was</w:t>
      </w:r>
      <w:r w:rsidR="009253C8">
        <w:rPr>
          <w:lang w:val="en-CA"/>
        </w:rPr>
        <w:t xml:space="preserve"> </w:t>
      </w:r>
      <w:r w:rsidR="00EF0DDE">
        <w:rPr>
          <w:lang w:val="en-CA"/>
        </w:rPr>
        <w:t>blocked</w:t>
      </w:r>
      <w:r w:rsidR="009923D2">
        <w:rPr>
          <w:lang w:val="en-CA"/>
        </w:rPr>
        <w:t>,</w:t>
      </w:r>
      <w:r w:rsidR="00B26EEF">
        <w:rPr>
          <w:lang w:val="en-CA"/>
        </w:rPr>
        <w:t xml:space="preserve"> </w:t>
      </w:r>
      <w:r w:rsidR="00A92753">
        <w:rPr>
          <w:lang w:val="en-CA"/>
        </w:rPr>
        <w:t xml:space="preserve">as money </w:t>
      </w:r>
      <w:r w:rsidR="00CA35F5">
        <w:rPr>
          <w:lang w:val="en-CA"/>
        </w:rPr>
        <w:t>was prevented from both leaving and entering the country.</w:t>
      </w:r>
    </w:p>
    <w:p w14:paraId="321AE0D6" w14:textId="77777777" w:rsidR="00000669" w:rsidRDefault="00000669" w:rsidP="003C0338">
      <w:pPr>
        <w:ind w:firstLine="720"/>
        <w:rPr>
          <w:lang w:val="en-CA"/>
        </w:rPr>
      </w:pPr>
    </w:p>
    <w:p w14:paraId="26EE3410" w14:textId="06D4A6EE" w:rsidR="00CB5153" w:rsidRPr="00FF452B" w:rsidRDefault="00E36952" w:rsidP="00E06264">
      <w:pPr>
        <w:ind w:firstLine="720"/>
        <w:rPr>
          <w:lang w:val="en-CA"/>
        </w:rPr>
      </w:pPr>
      <w:r>
        <w:rPr>
          <w:lang w:val="en-CA"/>
        </w:rPr>
        <w:t>It is critical</w:t>
      </w:r>
      <w:r w:rsidR="003E5641">
        <w:rPr>
          <w:lang w:val="en-CA"/>
        </w:rPr>
        <w:t xml:space="preserve"> to address this crisis before it </w:t>
      </w:r>
      <w:r w:rsidR="00FB0A37">
        <w:rPr>
          <w:lang w:val="en-CA"/>
        </w:rPr>
        <w:t>fu</w:t>
      </w:r>
      <w:r w:rsidR="00E35D9D">
        <w:rPr>
          <w:lang w:val="en-CA"/>
        </w:rPr>
        <w:t xml:space="preserve">rther </w:t>
      </w:r>
      <w:r w:rsidR="003E5641">
        <w:rPr>
          <w:lang w:val="en-CA"/>
        </w:rPr>
        <w:t xml:space="preserve">deteriorates. </w:t>
      </w:r>
      <w:r w:rsidR="00054E82">
        <w:rPr>
          <w:lang w:val="en-CA"/>
        </w:rPr>
        <w:t>The government must find ways for foreign comp</w:t>
      </w:r>
      <w:r w:rsidR="00064A6B">
        <w:rPr>
          <w:lang w:val="en-CA"/>
        </w:rPr>
        <w:t>anies to invest in the country</w:t>
      </w:r>
      <w:r w:rsidR="00866F9C">
        <w:rPr>
          <w:lang w:val="en-CA"/>
        </w:rPr>
        <w:t xml:space="preserve">, benefitting </w:t>
      </w:r>
      <w:r w:rsidR="00021E81">
        <w:rPr>
          <w:lang w:val="en-CA"/>
        </w:rPr>
        <w:t>Venezuela’</w:t>
      </w:r>
      <w:r w:rsidR="006C13BB">
        <w:rPr>
          <w:lang w:val="en-CA"/>
        </w:rPr>
        <w:t>s economy as well as the companies.</w:t>
      </w:r>
      <w:r w:rsidR="00054E82">
        <w:rPr>
          <w:lang w:val="en-CA"/>
        </w:rPr>
        <w:t xml:space="preserve"> </w:t>
      </w:r>
      <w:r w:rsidR="006C3AB7">
        <w:rPr>
          <w:lang w:val="en-CA"/>
        </w:rPr>
        <w:t>A proposed solution c</w:t>
      </w:r>
      <w:r w:rsidR="007340C4">
        <w:rPr>
          <w:lang w:val="en-CA"/>
        </w:rPr>
        <w:t xml:space="preserve">ould be to make </w:t>
      </w:r>
      <w:r w:rsidR="00F51974">
        <w:rPr>
          <w:lang w:val="en-CA"/>
        </w:rPr>
        <w:t>agreements</w:t>
      </w:r>
      <w:r w:rsidR="007340C4">
        <w:rPr>
          <w:lang w:val="en-CA"/>
        </w:rPr>
        <w:t xml:space="preserve"> with </w:t>
      </w:r>
      <w:r w:rsidR="00464890">
        <w:rPr>
          <w:lang w:val="en-CA"/>
        </w:rPr>
        <w:t>foreign</w:t>
      </w:r>
      <w:r w:rsidR="00725F03">
        <w:rPr>
          <w:lang w:val="en-CA"/>
        </w:rPr>
        <w:t xml:space="preserve"> companies so that their profits are split between the Venezuel</w:t>
      </w:r>
      <w:r w:rsidR="00E95C28">
        <w:rPr>
          <w:lang w:val="en-CA"/>
        </w:rPr>
        <w:t>an government and the companies,</w:t>
      </w:r>
      <w:r w:rsidR="00725F03">
        <w:rPr>
          <w:lang w:val="en-CA"/>
        </w:rPr>
        <w:t xml:space="preserve"> in addition to allowing the companies to </w:t>
      </w:r>
      <w:r w:rsidR="005546D7">
        <w:rPr>
          <w:lang w:val="en-CA"/>
        </w:rPr>
        <w:t xml:space="preserve">generate returns and </w:t>
      </w:r>
      <w:r w:rsidR="00F56CCC">
        <w:rPr>
          <w:lang w:val="en-CA"/>
        </w:rPr>
        <w:t xml:space="preserve">repatriate </w:t>
      </w:r>
      <w:r w:rsidR="00815EA9">
        <w:rPr>
          <w:lang w:val="en-CA"/>
        </w:rPr>
        <w:t xml:space="preserve">some of </w:t>
      </w:r>
      <w:r w:rsidR="00F56CCC">
        <w:rPr>
          <w:lang w:val="en-CA"/>
        </w:rPr>
        <w:t xml:space="preserve">their </w:t>
      </w:r>
      <w:r w:rsidR="005546D7">
        <w:rPr>
          <w:lang w:val="en-CA"/>
        </w:rPr>
        <w:t>capitols</w:t>
      </w:r>
      <w:r w:rsidR="00725F03">
        <w:rPr>
          <w:lang w:val="en-CA"/>
        </w:rPr>
        <w:t>.</w:t>
      </w:r>
      <w:r w:rsidR="00ED13C2">
        <w:rPr>
          <w:lang w:val="en-CA"/>
        </w:rPr>
        <w:t xml:space="preserve"> The government must find in</w:t>
      </w:r>
      <w:r w:rsidR="009C0FD7">
        <w:rPr>
          <w:lang w:val="en-CA"/>
        </w:rPr>
        <w:t>centives to attract companies to invest in their country.</w:t>
      </w:r>
      <w:r w:rsidR="00CF4A2F">
        <w:rPr>
          <w:lang w:val="en-CA"/>
        </w:rPr>
        <w:t xml:space="preserve"> </w:t>
      </w:r>
      <w:r w:rsidR="00552D90">
        <w:rPr>
          <w:lang w:val="en-CA"/>
        </w:rPr>
        <w:t xml:space="preserve">These contracts </w:t>
      </w:r>
      <w:r w:rsidR="00725F03">
        <w:rPr>
          <w:lang w:val="en-CA"/>
        </w:rPr>
        <w:t>would help with the circulation of m</w:t>
      </w:r>
      <w:r w:rsidR="006554DD">
        <w:rPr>
          <w:lang w:val="en-CA"/>
        </w:rPr>
        <w:t>oney in and out of the country</w:t>
      </w:r>
      <w:r w:rsidR="00C63DFC">
        <w:rPr>
          <w:lang w:val="en-CA"/>
        </w:rPr>
        <w:t xml:space="preserve">. </w:t>
      </w:r>
      <w:r w:rsidR="00A60925">
        <w:rPr>
          <w:lang w:val="en-CA"/>
        </w:rPr>
        <w:t>Another solution c</w:t>
      </w:r>
      <w:r w:rsidR="00503D3E">
        <w:rPr>
          <w:lang w:val="en-CA"/>
        </w:rPr>
        <w:t xml:space="preserve">ould be to encourage the development </w:t>
      </w:r>
      <w:r w:rsidR="00EA47B4">
        <w:rPr>
          <w:lang w:val="en-CA"/>
        </w:rPr>
        <w:t xml:space="preserve">of industries </w:t>
      </w:r>
      <w:r w:rsidR="00503D3E">
        <w:rPr>
          <w:lang w:val="en-CA"/>
        </w:rPr>
        <w:t xml:space="preserve">outside of the oil sector </w:t>
      </w:r>
      <w:r w:rsidR="00D178ED">
        <w:rPr>
          <w:lang w:val="en-CA"/>
        </w:rPr>
        <w:t>so that the</w:t>
      </w:r>
      <w:r w:rsidR="006D4C48">
        <w:rPr>
          <w:lang w:val="en-CA"/>
        </w:rPr>
        <w:t xml:space="preserve"> economy is</w:t>
      </w:r>
      <w:r w:rsidR="00E72756">
        <w:rPr>
          <w:lang w:val="en-CA"/>
        </w:rPr>
        <w:t xml:space="preserve"> not overly </w:t>
      </w:r>
      <w:r w:rsidR="007F553B">
        <w:rPr>
          <w:lang w:val="en-CA"/>
        </w:rPr>
        <w:t>dependent on oil.</w:t>
      </w:r>
      <w:r w:rsidR="006A357E">
        <w:rPr>
          <w:lang w:val="en-CA"/>
        </w:rPr>
        <w:t xml:space="preserve"> </w:t>
      </w:r>
      <w:r w:rsidR="000A2862">
        <w:rPr>
          <w:lang w:val="en-CA"/>
        </w:rPr>
        <w:t xml:space="preserve">Because </w:t>
      </w:r>
      <w:r w:rsidR="00275AA8">
        <w:rPr>
          <w:lang w:val="en-CA"/>
        </w:rPr>
        <w:t xml:space="preserve">Venezuela’s oil </w:t>
      </w:r>
      <w:r w:rsidR="002857C6">
        <w:rPr>
          <w:lang w:val="en-CA"/>
        </w:rPr>
        <w:t>sector represents about 50% of the country’</w:t>
      </w:r>
      <w:r w:rsidR="00C82FB3">
        <w:rPr>
          <w:lang w:val="en-CA"/>
        </w:rPr>
        <w:t>s GDP and</w:t>
      </w:r>
      <w:r w:rsidR="00652961">
        <w:rPr>
          <w:lang w:val="en-CA"/>
        </w:rPr>
        <w:t xml:space="preserve"> because of</w:t>
      </w:r>
      <w:r w:rsidR="00C82FB3">
        <w:rPr>
          <w:lang w:val="en-CA"/>
        </w:rPr>
        <w:t xml:space="preserve"> </w:t>
      </w:r>
      <w:r w:rsidR="006324AE">
        <w:rPr>
          <w:lang w:val="en-CA"/>
        </w:rPr>
        <w:t>the coll</w:t>
      </w:r>
      <w:r w:rsidR="00A039EE">
        <w:rPr>
          <w:lang w:val="en-CA"/>
        </w:rPr>
        <w:t>apse in oil prices</w:t>
      </w:r>
      <w:r w:rsidR="00C82FB3">
        <w:rPr>
          <w:lang w:val="en-CA"/>
        </w:rPr>
        <w:t xml:space="preserve"> </w:t>
      </w:r>
      <w:r w:rsidR="00A5489E">
        <w:rPr>
          <w:vertAlign w:val="superscript"/>
          <w:lang w:val="en-CA"/>
        </w:rPr>
        <w:t>5</w:t>
      </w:r>
      <w:r w:rsidR="00BE5A06">
        <w:rPr>
          <w:lang w:val="en-CA"/>
        </w:rPr>
        <w:t xml:space="preserve">, Venezuela’s economy is suffering. </w:t>
      </w:r>
      <w:r w:rsidR="00F13638">
        <w:rPr>
          <w:lang w:val="en-CA"/>
        </w:rPr>
        <w:t>The increase of industries outside of the oil sector will stabili</w:t>
      </w:r>
      <w:r w:rsidR="006A6972">
        <w:rPr>
          <w:lang w:val="en-CA"/>
        </w:rPr>
        <w:t>ze the</w:t>
      </w:r>
      <w:r w:rsidR="00522D9A">
        <w:rPr>
          <w:lang w:val="en-CA"/>
        </w:rPr>
        <w:t xml:space="preserve"> economy in Venezuela and decrease</w:t>
      </w:r>
      <w:r w:rsidR="006A6972">
        <w:rPr>
          <w:lang w:val="en-CA"/>
        </w:rPr>
        <w:t xml:space="preserve"> the risk of another economic crisis. However, this is a long-term goal, and Venezuela has more pressing matters on their hands.</w:t>
      </w:r>
    </w:p>
    <w:sectPr w:rsidR="00CB5153" w:rsidRPr="00FF452B" w:rsidSect="00053FE4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64A53" w14:textId="77777777" w:rsidR="00F15471" w:rsidRDefault="00F15471" w:rsidP="0039653E">
      <w:r>
        <w:separator/>
      </w:r>
    </w:p>
  </w:endnote>
  <w:endnote w:type="continuationSeparator" w:id="0">
    <w:p w14:paraId="16EBEBAF" w14:textId="77777777" w:rsidR="00F15471" w:rsidRDefault="00F15471" w:rsidP="0039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973F8" w14:textId="77777777" w:rsidR="004E0BD4" w:rsidRPr="008B6BA4" w:rsidRDefault="004E0BD4" w:rsidP="004E0BD4">
    <w:pPr>
      <w:pStyle w:val="Pieddepage"/>
      <w:pBdr>
        <w:bottom w:val="single" w:sz="12" w:space="0" w:color="auto"/>
      </w:pBdr>
      <w:rPr>
        <w:sz w:val="20"/>
        <w:szCs w:val="20"/>
        <w:lang w:val="en-CA"/>
      </w:rPr>
    </w:pPr>
  </w:p>
  <w:p w14:paraId="6818958B" w14:textId="07A0F7B6" w:rsidR="00CF0142" w:rsidRDefault="00F869A8">
    <w:pPr>
      <w:pStyle w:val="Pieddepage"/>
      <w:rPr>
        <w:sz w:val="20"/>
      </w:rPr>
    </w:pPr>
    <w:r>
      <w:rPr>
        <w:sz w:val="20"/>
        <w:vertAlign w:val="superscript"/>
      </w:rPr>
      <w:t>5</w:t>
    </w:r>
    <w:r w:rsidR="00CF0142" w:rsidRPr="00F869A8">
      <w:rPr>
        <w:sz w:val="20"/>
      </w:rPr>
      <w:t>Pettinger</w:t>
    </w:r>
    <w:r w:rsidR="00CF0142" w:rsidRPr="00CF0142">
      <w:rPr>
        <w:sz w:val="20"/>
      </w:rPr>
      <w:t>, Tejvan. "Venezuela Economy and Oil Dependency."</w:t>
    </w:r>
    <w:r w:rsidR="00CF0142">
      <w:rPr>
        <w:sz w:val="20"/>
      </w:rPr>
      <w:t xml:space="preserve"> </w:t>
    </w:r>
    <w:r w:rsidR="00CF0142" w:rsidRPr="0039653E">
      <w:rPr>
        <w:sz w:val="20"/>
        <w:szCs w:val="20"/>
      </w:rPr>
      <w:t>Accessed November 8, 2016</w:t>
    </w:r>
    <w:r w:rsidR="00CF0142">
      <w:rPr>
        <w:sz w:val="20"/>
        <w:szCs w:val="20"/>
      </w:rPr>
      <w:t>.</w:t>
    </w:r>
  </w:p>
  <w:p w14:paraId="2F613597" w14:textId="7B257C25" w:rsidR="00CF0142" w:rsidRPr="00CF0142" w:rsidRDefault="00F15471">
    <w:pPr>
      <w:pStyle w:val="Pieddepage"/>
      <w:rPr>
        <w:sz w:val="20"/>
      </w:rPr>
    </w:pPr>
    <w:hyperlink r:id="rId1" w:history="1">
      <w:r w:rsidR="00CF0142" w:rsidRPr="00B80AFF">
        <w:rPr>
          <w:rStyle w:val="Lienhypertexte"/>
          <w:sz w:val="20"/>
        </w:rPr>
        <w:t>http://www.economicshelp.org/blog/13071/economics/venezuela-economy-and-oil-dependency/</w:t>
      </w:r>
    </w:hyperlink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C3C27" w14:textId="77777777" w:rsidR="0039653E" w:rsidRPr="008B6BA4" w:rsidRDefault="0039653E" w:rsidP="0039653E">
    <w:pPr>
      <w:pStyle w:val="Pieddepage"/>
      <w:pBdr>
        <w:bottom w:val="single" w:sz="12" w:space="0" w:color="auto"/>
      </w:pBdr>
      <w:rPr>
        <w:sz w:val="20"/>
        <w:szCs w:val="20"/>
        <w:lang w:val="en-CA"/>
      </w:rPr>
    </w:pPr>
  </w:p>
  <w:p w14:paraId="0D4A71FA" w14:textId="1EE2DD92" w:rsidR="003F5689" w:rsidRDefault="003F5689">
    <w:pPr>
      <w:pStyle w:val="Pieddepage"/>
      <w:rPr>
        <w:sz w:val="20"/>
        <w:szCs w:val="20"/>
      </w:rPr>
    </w:pPr>
    <w:r>
      <w:rPr>
        <w:sz w:val="20"/>
        <w:szCs w:val="20"/>
        <w:vertAlign w:val="superscript"/>
      </w:rPr>
      <w:t>1</w:t>
    </w:r>
    <w:r w:rsidRPr="003F5689">
      <w:rPr>
        <w:sz w:val="20"/>
        <w:szCs w:val="20"/>
      </w:rPr>
      <w:t>Borger, Julian. "Venezuela's Worsening Economic Crisis – the Guardian Briefing."</w:t>
    </w:r>
    <w:r>
      <w:rPr>
        <w:sz w:val="20"/>
        <w:szCs w:val="20"/>
      </w:rPr>
      <w:t xml:space="preserve"> </w:t>
    </w:r>
    <w:r w:rsidRPr="0039653E">
      <w:rPr>
        <w:sz w:val="20"/>
        <w:szCs w:val="20"/>
      </w:rPr>
      <w:t>Accessed November 8, 2016.</w:t>
    </w:r>
    <w:r>
      <w:rPr>
        <w:sz w:val="20"/>
        <w:szCs w:val="20"/>
      </w:rPr>
      <w:t xml:space="preserve"> </w:t>
    </w:r>
    <w:hyperlink r:id="rId1" w:history="1">
      <w:r w:rsidRPr="00B80AFF">
        <w:rPr>
          <w:rStyle w:val="Lienhypertexte"/>
          <w:sz w:val="20"/>
          <w:szCs w:val="20"/>
        </w:rPr>
        <w:t>https://www.theguardian.com/world/2016/jun/22/venezuela-economic-crisis-guardian-briefing</w:t>
      </w:r>
    </w:hyperlink>
  </w:p>
  <w:p w14:paraId="78316123" w14:textId="3A60D212" w:rsidR="0039653E" w:rsidRPr="0039653E" w:rsidRDefault="003F5689">
    <w:pPr>
      <w:pStyle w:val="Pieddepage"/>
      <w:rPr>
        <w:sz w:val="20"/>
        <w:szCs w:val="20"/>
      </w:rPr>
    </w:pPr>
    <w:r>
      <w:rPr>
        <w:sz w:val="20"/>
        <w:szCs w:val="20"/>
        <w:vertAlign w:val="superscript"/>
      </w:rPr>
      <w:t>2</w:t>
    </w:r>
    <w:r w:rsidR="0039653E" w:rsidRPr="0039653E">
      <w:rPr>
        <w:sz w:val="20"/>
        <w:szCs w:val="20"/>
      </w:rPr>
      <w:t>Rojas, Rachael Boothroyd. "United Nations: Solutions to Venezuela's Crisis Mustn't Be Imposed from Outside."  Accessed November 8, 2016.</w:t>
    </w:r>
    <w:r w:rsidR="0039653E">
      <w:rPr>
        <w:sz w:val="20"/>
        <w:szCs w:val="20"/>
      </w:rPr>
      <w:t xml:space="preserve"> </w:t>
    </w:r>
    <w:hyperlink r:id="rId2" w:history="1">
      <w:r w:rsidR="0039653E" w:rsidRPr="00B80AFF">
        <w:rPr>
          <w:rStyle w:val="Lienhypertexte"/>
          <w:sz w:val="20"/>
        </w:rPr>
        <w:t>https://venezuelanalysis.com/news/12033</w:t>
      </w:r>
    </w:hyperlink>
  </w:p>
  <w:p w14:paraId="5892F59C" w14:textId="3EF6D785" w:rsidR="00053FE4" w:rsidRDefault="003F5689">
    <w:pPr>
      <w:pStyle w:val="Pieddepage"/>
      <w:rPr>
        <w:sz w:val="20"/>
        <w:szCs w:val="20"/>
      </w:rPr>
    </w:pPr>
    <w:r>
      <w:rPr>
        <w:sz w:val="20"/>
        <w:vertAlign w:val="superscript"/>
      </w:rPr>
      <w:t>3</w:t>
    </w:r>
    <w:r w:rsidR="00053FE4">
      <w:rPr>
        <w:sz w:val="20"/>
      </w:rPr>
      <w:t xml:space="preserve">Rojas, </w:t>
    </w:r>
    <w:r w:rsidR="00053FE4" w:rsidRPr="00053FE4">
      <w:rPr>
        <w:sz w:val="20"/>
      </w:rPr>
      <w:t>Rachael Boothroyd. "UNASUR Economic Team Gets to Work in Venezuela, UN Urges Dialogue."</w:t>
    </w:r>
    <w:r w:rsidR="00053FE4">
      <w:rPr>
        <w:sz w:val="20"/>
      </w:rPr>
      <w:t xml:space="preserve"> </w:t>
    </w:r>
    <w:r w:rsidR="00053FE4" w:rsidRPr="0039653E">
      <w:rPr>
        <w:sz w:val="20"/>
        <w:szCs w:val="20"/>
      </w:rPr>
      <w:t>Accessed November 8, 2016.</w:t>
    </w:r>
    <w:r w:rsidR="00053FE4">
      <w:rPr>
        <w:sz w:val="20"/>
        <w:szCs w:val="20"/>
      </w:rPr>
      <w:t xml:space="preserve"> </w:t>
    </w:r>
    <w:hyperlink r:id="rId3" w:history="1">
      <w:r w:rsidR="00053FE4" w:rsidRPr="00B80AFF">
        <w:rPr>
          <w:rStyle w:val="Lienhypertexte"/>
          <w:sz w:val="20"/>
          <w:szCs w:val="20"/>
        </w:rPr>
        <w:t>https://venezuelanalysis.com/news/11988</w:t>
      </w:r>
    </w:hyperlink>
  </w:p>
  <w:p w14:paraId="5CCE1B8A" w14:textId="67D0D73D" w:rsidR="004E0BD4" w:rsidRPr="004E0BD4" w:rsidRDefault="003F5689">
    <w:pPr>
      <w:pStyle w:val="Pieddepage"/>
      <w:rPr>
        <w:sz w:val="20"/>
        <w:szCs w:val="20"/>
      </w:rPr>
    </w:pPr>
    <w:r>
      <w:rPr>
        <w:sz w:val="20"/>
        <w:szCs w:val="20"/>
        <w:vertAlign w:val="superscript"/>
      </w:rPr>
      <w:t>4</w:t>
    </w:r>
    <w:r w:rsidR="004E0BD4" w:rsidRPr="004E0BD4">
      <w:rPr>
        <w:sz w:val="20"/>
        <w:szCs w:val="20"/>
      </w:rPr>
      <w:t>Rueda, By Manuel. "A Planeload of Medical Supplies Can't Get into Venezuela as Government Blocks Aid."</w:t>
    </w:r>
    <w:r w:rsidR="004E0BD4">
      <w:rPr>
        <w:sz w:val="20"/>
        <w:szCs w:val="20"/>
      </w:rPr>
      <w:t xml:space="preserve"> </w:t>
    </w:r>
    <w:r w:rsidR="004E0BD4" w:rsidRPr="0039653E">
      <w:rPr>
        <w:sz w:val="20"/>
        <w:szCs w:val="20"/>
      </w:rPr>
      <w:t>Accessed November 8, 2016.</w:t>
    </w:r>
    <w:r w:rsidR="004E0BD4">
      <w:rPr>
        <w:sz w:val="20"/>
        <w:szCs w:val="20"/>
      </w:rPr>
      <w:t xml:space="preserve"> </w:t>
    </w:r>
    <w:hyperlink r:id="rId4" w:history="1">
      <w:r w:rsidR="004E0BD4" w:rsidRPr="00B80AFF">
        <w:rPr>
          <w:rStyle w:val="Lienhypertexte"/>
          <w:sz w:val="20"/>
          <w:szCs w:val="20"/>
        </w:rPr>
        <w:t>http://fusion.net/story/308479/venezuela-blocks-humanitarian-aid-as-crisis-gets-crazier/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00C474" w14:textId="77777777" w:rsidR="00F15471" w:rsidRDefault="00F15471" w:rsidP="0039653E">
      <w:r>
        <w:separator/>
      </w:r>
    </w:p>
  </w:footnote>
  <w:footnote w:type="continuationSeparator" w:id="0">
    <w:p w14:paraId="7EBC67AC" w14:textId="77777777" w:rsidR="00F15471" w:rsidRDefault="00F15471" w:rsidP="00396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E48F7"/>
    <w:multiLevelType w:val="hybridMultilevel"/>
    <w:tmpl w:val="FE0E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29A2"/>
    <w:multiLevelType w:val="hybridMultilevel"/>
    <w:tmpl w:val="D1C2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420CB"/>
    <w:multiLevelType w:val="hybridMultilevel"/>
    <w:tmpl w:val="9E2CA59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9B868D9"/>
    <w:multiLevelType w:val="hybridMultilevel"/>
    <w:tmpl w:val="18445EF8"/>
    <w:lvl w:ilvl="0" w:tplc="E1D8CE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F5405C"/>
    <w:multiLevelType w:val="hybridMultilevel"/>
    <w:tmpl w:val="04081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63E68"/>
    <w:multiLevelType w:val="hybridMultilevel"/>
    <w:tmpl w:val="F4DE7D50"/>
    <w:lvl w:ilvl="0" w:tplc="CF385506">
      <w:start w:val="1"/>
      <w:numFmt w:val="lowerLetter"/>
      <w:lvlText w:val="%1)"/>
      <w:lvlJc w:val="left"/>
      <w:pPr>
        <w:ind w:left="1440" w:hanging="360"/>
      </w:pPr>
      <w:rPr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EB60F4"/>
    <w:multiLevelType w:val="hybridMultilevel"/>
    <w:tmpl w:val="56B4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733BAB"/>
    <w:multiLevelType w:val="hybridMultilevel"/>
    <w:tmpl w:val="AEB4D308"/>
    <w:lvl w:ilvl="0" w:tplc="E1D8CE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C5006B"/>
    <w:multiLevelType w:val="hybridMultilevel"/>
    <w:tmpl w:val="6128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E0529B"/>
    <w:multiLevelType w:val="hybridMultilevel"/>
    <w:tmpl w:val="9E92E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446031"/>
    <w:multiLevelType w:val="hybridMultilevel"/>
    <w:tmpl w:val="2B2C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427A19"/>
    <w:multiLevelType w:val="hybridMultilevel"/>
    <w:tmpl w:val="AE98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D53138"/>
    <w:multiLevelType w:val="hybridMultilevel"/>
    <w:tmpl w:val="F4089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255CFF"/>
    <w:multiLevelType w:val="hybridMultilevel"/>
    <w:tmpl w:val="BFCEFC84"/>
    <w:lvl w:ilvl="0" w:tplc="E1D8CE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920BDC"/>
    <w:multiLevelType w:val="hybridMultilevel"/>
    <w:tmpl w:val="62640F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0AA1DE7"/>
    <w:multiLevelType w:val="hybridMultilevel"/>
    <w:tmpl w:val="07A6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9169A6"/>
    <w:multiLevelType w:val="hybridMultilevel"/>
    <w:tmpl w:val="A00C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4"/>
  </w:num>
  <w:num w:numId="5">
    <w:abstractNumId w:val="0"/>
  </w:num>
  <w:num w:numId="6">
    <w:abstractNumId w:val="1"/>
  </w:num>
  <w:num w:numId="7">
    <w:abstractNumId w:val="4"/>
  </w:num>
  <w:num w:numId="8">
    <w:abstractNumId w:val="12"/>
  </w:num>
  <w:num w:numId="9">
    <w:abstractNumId w:val="8"/>
  </w:num>
  <w:num w:numId="10">
    <w:abstractNumId w:val="11"/>
  </w:num>
  <w:num w:numId="11">
    <w:abstractNumId w:val="6"/>
  </w:num>
  <w:num w:numId="12">
    <w:abstractNumId w:val="16"/>
  </w:num>
  <w:num w:numId="13">
    <w:abstractNumId w:val="13"/>
  </w:num>
  <w:num w:numId="14">
    <w:abstractNumId w:val="15"/>
  </w:num>
  <w:num w:numId="15">
    <w:abstractNumId w:val="7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hideSpellingErrors/>
  <w:hideGrammaticalErrors/>
  <w:defaultTabStop w:val="720"/>
  <w:hyphenationZone w:val="425"/>
  <w:evenAndOddHeaders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252"/>
    <w:rsid w:val="00000669"/>
    <w:rsid w:val="00013C09"/>
    <w:rsid w:val="00017094"/>
    <w:rsid w:val="00021E81"/>
    <w:rsid w:val="00023753"/>
    <w:rsid w:val="000310C8"/>
    <w:rsid w:val="00031A6F"/>
    <w:rsid w:val="00033214"/>
    <w:rsid w:val="00036CF0"/>
    <w:rsid w:val="00043715"/>
    <w:rsid w:val="00053FE4"/>
    <w:rsid w:val="0005406E"/>
    <w:rsid w:val="00054E82"/>
    <w:rsid w:val="00060284"/>
    <w:rsid w:val="00060EC4"/>
    <w:rsid w:val="00064A6B"/>
    <w:rsid w:val="0007084B"/>
    <w:rsid w:val="00070C3E"/>
    <w:rsid w:val="00081C6F"/>
    <w:rsid w:val="00094154"/>
    <w:rsid w:val="000949B0"/>
    <w:rsid w:val="000A2862"/>
    <w:rsid w:val="000A46F5"/>
    <w:rsid w:val="000B31D3"/>
    <w:rsid w:val="000B7F9D"/>
    <w:rsid w:val="000C2C6D"/>
    <w:rsid w:val="000C6D8D"/>
    <w:rsid w:val="000D440E"/>
    <w:rsid w:val="000E0C8F"/>
    <w:rsid w:val="000F5D2F"/>
    <w:rsid w:val="000F7962"/>
    <w:rsid w:val="0010538A"/>
    <w:rsid w:val="00111E9C"/>
    <w:rsid w:val="001120A5"/>
    <w:rsid w:val="00113A04"/>
    <w:rsid w:val="00114057"/>
    <w:rsid w:val="0011569A"/>
    <w:rsid w:val="001164DD"/>
    <w:rsid w:val="00122954"/>
    <w:rsid w:val="00143E7A"/>
    <w:rsid w:val="00145872"/>
    <w:rsid w:val="00146DAD"/>
    <w:rsid w:val="001723F1"/>
    <w:rsid w:val="0017691A"/>
    <w:rsid w:val="00183337"/>
    <w:rsid w:val="0018776D"/>
    <w:rsid w:val="001978D6"/>
    <w:rsid w:val="001A3733"/>
    <w:rsid w:val="001A410B"/>
    <w:rsid w:val="001B1DC2"/>
    <w:rsid w:val="001B3837"/>
    <w:rsid w:val="001B7BDB"/>
    <w:rsid w:val="001C3F0F"/>
    <w:rsid w:val="001C4ADA"/>
    <w:rsid w:val="001E2DE6"/>
    <w:rsid w:val="001E3E65"/>
    <w:rsid w:val="001E3F10"/>
    <w:rsid w:val="001E4F13"/>
    <w:rsid w:val="001F069C"/>
    <w:rsid w:val="001F284F"/>
    <w:rsid w:val="001F28D4"/>
    <w:rsid w:val="001F7112"/>
    <w:rsid w:val="001F74AF"/>
    <w:rsid w:val="001F789C"/>
    <w:rsid w:val="0020533D"/>
    <w:rsid w:val="00206EE6"/>
    <w:rsid w:val="002174A0"/>
    <w:rsid w:val="00224FDE"/>
    <w:rsid w:val="00231F43"/>
    <w:rsid w:val="002325AD"/>
    <w:rsid w:val="00232EEE"/>
    <w:rsid w:val="00236F18"/>
    <w:rsid w:val="0025669A"/>
    <w:rsid w:val="0025781D"/>
    <w:rsid w:val="00261FC4"/>
    <w:rsid w:val="00275AA8"/>
    <w:rsid w:val="002857C6"/>
    <w:rsid w:val="002A16B4"/>
    <w:rsid w:val="002A22AD"/>
    <w:rsid w:val="002B675E"/>
    <w:rsid w:val="002C3139"/>
    <w:rsid w:val="002C61A7"/>
    <w:rsid w:val="002C65CA"/>
    <w:rsid w:val="002E01AC"/>
    <w:rsid w:val="002E6B26"/>
    <w:rsid w:val="002F2BF0"/>
    <w:rsid w:val="002F774E"/>
    <w:rsid w:val="00310C3D"/>
    <w:rsid w:val="003113C8"/>
    <w:rsid w:val="00320820"/>
    <w:rsid w:val="00333B74"/>
    <w:rsid w:val="00365625"/>
    <w:rsid w:val="00371CDA"/>
    <w:rsid w:val="00386F41"/>
    <w:rsid w:val="0039417D"/>
    <w:rsid w:val="0039653E"/>
    <w:rsid w:val="00396940"/>
    <w:rsid w:val="003A2464"/>
    <w:rsid w:val="003B3B2E"/>
    <w:rsid w:val="003B472F"/>
    <w:rsid w:val="003B7B97"/>
    <w:rsid w:val="003C0338"/>
    <w:rsid w:val="003C104B"/>
    <w:rsid w:val="003C2370"/>
    <w:rsid w:val="003C797A"/>
    <w:rsid w:val="003D5AA6"/>
    <w:rsid w:val="003D6F01"/>
    <w:rsid w:val="003E5641"/>
    <w:rsid w:val="003E5C34"/>
    <w:rsid w:val="003F3AEB"/>
    <w:rsid w:val="003F4970"/>
    <w:rsid w:val="003F5689"/>
    <w:rsid w:val="003F745E"/>
    <w:rsid w:val="003F7FCC"/>
    <w:rsid w:val="004005D5"/>
    <w:rsid w:val="00410F85"/>
    <w:rsid w:val="0041181C"/>
    <w:rsid w:val="00411B46"/>
    <w:rsid w:val="004160FE"/>
    <w:rsid w:val="00420432"/>
    <w:rsid w:val="004352B7"/>
    <w:rsid w:val="00445CF9"/>
    <w:rsid w:val="00455188"/>
    <w:rsid w:val="00462A99"/>
    <w:rsid w:val="004646A8"/>
    <w:rsid w:val="00464890"/>
    <w:rsid w:val="00470086"/>
    <w:rsid w:val="00470672"/>
    <w:rsid w:val="00475813"/>
    <w:rsid w:val="004768FF"/>
    <w:rsid w:val="00494D7D"/>
    <w:rsid w:val="004A2D8D"/>
    <w:rsid w:val="004B2EF4"/>
    <w:rsid w:val="004B4EEF"/>
    <w:rsid w:val="004B576D"/>
    <w:rsid w:val="004B70C0"/>
    <w:rsid w:val="004C021E"/>
    <w:rsid w:val="004C0EA9"/>
    <w:rsid w:val="004C4479"/>
    <w:rsid w:val="004C4CF7"/>
    <w:rsid w:val="004C553F"/>
    <w:rsid w:val="004C5BF6"/>
    <w:rsid w:val="004D0F13"/>
    <w:rsid w:val="004E0BD4"/>
    <w:rsid w:val="004F3E4C"/>
    <w:rsid w:val="00503D3E"/>
    <w:rsid w:val="0051675E"/>
    <w:rsid w:val="00522D9A"/>
    <w:rsid w:val="005232EF"/>
    <w:rsid w:val="00530CF4"/>
    <w:rsid w:val="005330CA"/>
    <w:rsid w:val="005451DD"/>
    <w:rsid w:val="00546087"/>
    <w:rsid w:val="00551A71"/>
    <w:rsid w:val="00552D90"/>
    <w:rsid w:val="005546D7"/>
    <w:rsid w:val="00560966"/>
    <w:rsid w:val="00567491"/>
    <w:rsid w:val="00567653"/>
    <w:rsid w:val="00577EBD"/>
    <w:rsid w:val="0059270C"/>
    <w:rsid w:val="005C24AE"/>
    <w:rsid w:val="005C391A"/>
    <w:rsid w:val="005C673F"/>
    <w:rsid w:val="005C7476"/>
    <w:rsid w:val="005D511F"/>
    <w:rsid w:val="005E4262"/>
    <w:rsid w:val="005E7E85"/>
    <w:rsid w:val="005F5DE5"/>
    <w:rsid w:val="00612290"/>
    <w:rsid w:val="00612C26"/>
    <w:rsid w:val="006239CB"/>
    <w:rsid w:val="00626AFF"/>
    <w:rsid w:val="00626B6D"/>
    <w:rsid w:val="006324AE"/>
    <w:rsid w:val="006347B8"/>
    <w:rsid w:val="00636132"/>
    <w:rsid w:val="00642D7C"/>
    <w:rsid w:val="00652961"/>
    <w:rsid w:val="00653952"/>
    <w:rsid w:val="006554DD"/>
    <w:rsid w:val="00665BDC"/>
    <w:rsid w:val="00682D1C"/>
    <w:rsid w:val="00695E3C"/>
    <w:rsid w:val="006A357E"/>
    <w:rsid w:val="006A4D4F"/>
    <w:rsid w:val="006A6972"/>
    <w:rsid w:val="006B1871"/>
    <w:rsid w:val="006B2E2A"/>
    <w:rsid w:val="006B40FC"/>
    <w:rsid w:val="006C13BB"/>
    <w:rsid w:val="006C1B79"/>
    <w:rsid w:val="006C2EA8"/>
    <w:rsid w:val="006C3AB7"/>
    <w:rsid w:val="006D1653"/>
    <w:rsid w:val="006D195F"/>
    <w:rsid w:val="006D4C48"/>
    <w:rsid w:val="006D57A4"/>
    <w:rsid w:val="006D79B7"/>
    <w:rsid w:val="006E381B"/>
    <w:rsid w:val="006E3C34"/>
    <w:rsid w:val="006E504D"/>
    <w:rsid w:val="006F4165"/>
    <w:rsid w:val="006F5F17"/>
    <w:rsid w:val="006F73D3"/>
    <w:rsid w:val="00717571"/>
    <w:rsid w:val="00720127"/>
    <w:rsid w:val="00720D74"/>
    <w:rsid w:val="00725F03"/>
    <w:rsid w:val="007340C4"/>
    <w:rsid w:val="007460F3"/>
    <w:rsid w:val="00746A64"/>
    <w:rsid w:val="00760D81"/>
    <w:rsid w:val="00766B2B"/>
    <w:rsid w:val="00767CB0"/>
    <w:rsid w:val="0077142D"/>
    <w:rsid w:val="00772532"/>
    <w:rsid w:val="007742F9"/>
    <w:rsid w:val="007756FC"/>
    <w:rsid w:val="00781F9C"/>
    <w:rsid w:val="00786753"/>
    <w:rsid w:val="00793D6B"/>
    <w:rsid w:val="00795E8C"/>
    <w:rsid w:val="00796BDD"/>
    <w:rsid w:val="007D6959"/>
    <w:rsid w:val="007D7365"/>
    <w:rsid w:val="007D7F70"/>
    <w:rsid w:val="007E10EF"/>
    <w:rsid w:val="007E21E8"/>
    <w:rsid w:val="007E404A"/>
    <w:rsid w:val="007E602B"/>
    <w:rsid w:val="007F0461"/>
    <w:rsid w:val="007F553B"/>
    <w:rsid w:val="008012F2"/>
    <w:rsid w:val="00807623"/>
    <w:rsid w:val="00812011"/>
    <w:rsid w:val="008146CD"/>
    <w:rsid w:val="00815318"/>
    <w:rsid w:val="00815C49"/>
    <w:rsid w:val="00815EA9"/>
    <w:rsid w:val="008276E6"/>
    <w:rsid w:val="00832E2B"/>
    <w:rsid w:val="00842011"/>
    <w:rsid w:val="008440A2"/>
    <w:rsid w:val="00856DE6"/>
    <w:rsid w:val="00866F9C"/>
    <w:rsid w:val="00871912"/>
    <w:rsid w:val="008744F0"/>
    <w:rsid w:val="0089214B"/>
    <w:rsid w:val="008A535E"/>
    <w:rsid w:val="008B5FDC"/>
    <w:rsid w:val="008C6990"/>
    <w:rsid w:val="008D4F4C"/>
    <w:rsid w:val="008E5FE2"/>
    <w:rsid w:val="008E70D5"/>
    <w:rsid w:val="008F02CF"/>
    <w:rsid w:val="009041D3"/>
    <w:rsid w:val="009253C8"/>
    <w:rsid w:val="0094281E"/>
    <w:rsid w:val="00943275"/>
    <w:rsid w:val="00943755"/>
    <w:rsid w:val="009508D8"/>
    <w:rsid w:val="00961434"/>
    <w:rsid w:val="00971523"/>
    <w:rsid w:val="00974D42"/>
    <w:rsid w:val="00982D23"/>
    <w:rsid w:val="009831F1"/>
    <w:rsid w:val="00987691"/>
    <w:rsid w:val="009923D2"/>
    <w:rsid w:val="00992571"/>
    <w:rsid w:val="009A286F"/>
    <w:rsid w:val="009A2B60"/>
    <w:rsid w:val="009A362F"/>
    <w:rsid w:val="009A790F"/>
    <w:rsid w:val="009A7A19"/>
    <w:rsid w:val="009B2911"/>
    <w:rsid w:val="009C0FD7"/>
    <w:rsid w:val="009D1B21"/>
    <w:rsid w:val="009F1C0D"/>
    <w:rsid w:val="00A039EE"/>
    <w:rsid w:val="00A133F5"/>
    <w:rsid w:val="00A23909"/>
    <w:rsid w:val="00A23D3F"/>
    <w:rsid w:val="00A31387"/>
    <w:rsid w:val="00A46577"/>
    <w:rsid w:val="00A5489E"/>
    <w:rsid w:val="00A6082A"/>
    <w:rsid w:val="00A60925"/>
    <w:rsid w:val="00A64E8F"/>
    <w:rsid w:val="00A73323"/>
    <w:rsid w:val="00A75201"/>
    <w:rsid w:val="00A81744"/>
    <w:rsid w:val="00A8426F"/>
    <w:rsid w:val="00A87FF7"/>
    <w:rsid w:val="00A92753"/>
    <w:rsid w:val="00AA64EC"/>
    <w:rsid w:val="00AB0C1D"/>
    <w:rsid w:val="00AD0870"/>
    <w:rsid w:val="00AD19A8"/>
    <w:rsid w:val="00AD428C"/>
    <w:rsid w:val="00AD5AFF"/>
    <w:rsid w:val="00AE1A25"/>
    <w:rsid w:val="00AE2903"/>
    <w:rsid w:val="00AE3DB3"/>
    <w:rsid w:val="00AE637F"/>
    <w:rsid w:val="00AE76C1"/>
    <w:rsid w:val="00AF4BAC"/>
    <w:rsid w:val="00AF5F54"/>
    <w:rsid w:val="00B01332"/>
    <w:rsid w:val="00B11F65"/>
    <w:rsid w:val="00B1272A"/>
    <w:rsid w:val="00B200B9"/>
    <w:rsid w:val="00B22257"/>
    <w:rsid w:val="00B26EEF"/>
    <w:rsid w:val="00B303B3"/>
    <w:rsid w:val="00B376E0"/>
    <w:rsid w:val="00B41B7B"/>
    <w:rsid w:val="00B427A9"/>
    <w:rsid w:val="00B44A1F"/>
    <w:rsid w:val="00B55F82"/>
    <w:rsid w:val="00B56382"/>
    <w:rsid w:val="00BA30F4"/>
    <w:rsid w:val="00BA4504"/>
    <w:rsid w:val="00BA756C"/>
    <w:rsid w:val="00BA77FF"/>
    <w:rsid w:val="00BC0A69"/>
    <w:rsid w:val="00BC3FD6"/>
    <w:rsid w:val="00BC3FD8"/>
    <w:rsid w:val="00BC50DB"/>
    <w:rsid w:val="00BC5CDF"/>
    <w:rsid w:val="00BD379C"/>
    <w:rsid w:val="00BE0E7A"/>
    <w:rsid w:val="00BE182F"/>
    <w:rsid w:val="00BE2CC2"/>
    <w:rsid w:val="00BE5A06"/>
    <w:rsid w:val="00BE6217"/>
    <w:rsid w:val="00BF3DF0"/>
    <w:rsid w:val="00BF53AD"/>
    <w:rsid w:val="00C07F44"/>
    <w:rsid w:val="00C159D3"/>
    <w:rsid w:val="00C4599C"/>
    <w:rsid w:val="00C53ADB"/>
    <w:rsid w:val="00C63DFC"/>
    <w:rsid w:val="00C745A3"/>
    <w:rsid w:val="00C77390"/>
    <w:rsid w:val="00C777B1"/>
    <w:rsid w:val="00C82FB3"/>
    <w:rsid w:val="00C83D2C"/>
    <w:rsid w:val="00C95FC8"/>
    <w:rsid w:val="00C96FB4"/>
    <w:rsid w:val="00CA35F5"/>
    <w:rsid w:val="00CB2F74"/>
    <w:rsid w:val="00CB5153"/>
    <w:rsid w:val="00CB5CF9"/>
    <w:rsid w:val="00CB7179"/>
    <w:rsid w:val="00CC5C38"/>
    <w:rsid w:val="00CD6B1A"/>
    <w:rsid w:val="00CE6709"/>
    <w:rsid w:val="00CF0142"/>
    <w:rsid w:val="00CF32E3"/>
    <w:rsid w:val="00CF4A2F"/>
    <w:rsid w:val="00D11437"/>
    <w:rsid w:val="00D13576"/>
    <w:rsid w:val="00D14273"/>
    <w:rsid w:val="00D178ED"/>
    <w:rsid w:val="00D33DAD"/>
    <w:rsid w:val="00D3743A"/>
    <w:rsid w:val="00D41B38"/>
    <w:rsid w:val="00D7178C"/>
    <w:rsid w:val="00D80C66"/>
    <w:rsid w:val="00D820FB"/>
    <w:rsid w:val="00D8245F"/>
    <w:rsid w:val="00D866DB"/>
    <w:rsid w:val="00D947BA"/>
    <w:rsid w:val="00DC1B34"/>
    <w:rsid w:val="00DD3841"/>
    <w:rsid w:val="00DD442F"/>
    <w:rsid w:val="00DE1D5A"/>
    <w:rsid w:val="00DE4373"/>
    <w:rsid w:val="00DF0F51"/>
    <w:rsid w:val="00DF142C"/>
    <w:rsid w:val="00E02286"/>
    <w:rsid w:val="00E06264"/>
    <w:rsid w:val="00E137B3"/>
    <w:rsid w:val="00E13A6F"/>
    <w:rsid w:val="00E226AA"/>
    <w:rsid w:val="00E22FD4"/>
    <w:rsid w:val="00E30970"/>
    <w:rsid w:val="00E35D9D"/>
    <w:rsid w:val="00E36952"/>
    <w:rsid w:val="00E41B47"/>
    <w:rsid w:val="00E72756"/>
    <w:rsid w:val="00E74362"/>
    <w:rsid w:val="00E778FB"/>
    <w:rsid w:val="00E82721"/>
    <w:rsid w:val="00E83AF9"/>
    <w:rsid w:val="00E879F9"/>
    <w:rsid w:val="00E95C28"/>
    <w:rsid w:val="00E976A8"/>
    <w:rsid w:val="00EA47B4"/>
    <w:rsid w:val="00EA5EDC"/>
    <w:rsid w:val="00EB46AE"/>
    <w:rsid w:val="00EC2D77"/>
    <w:rsid w:val="00ED13C2"/>
    <w:rsid w:val="00EE4705"/>
    <w:rsid w:val="00EF0DDE"/>
    <w:rsid w:val="00EF457A"/>
    <w:rsid w:val="00F11B8F"/>
    <w:rsid w:val="00F13638"/>
    <w:rsid w:val="00F15224"/>
    <w:rsid w:val="00F15471"/>
    <w:rsid w:val="00F20029"/>
    <w:rsid w:val="00F25FB5"/>
    <w:rsid w:val="00F40A4D"/>
    <w:rsid w:val="00F479B5"/>
    <w:rsid w:val="00F51974"/>
    <w:rsid w:val="00F528E5"/>
    <w:rsid w:val="00F56743"/>
    <w:rsid w:val="00F56CCC"/>
    <w:rsid w:val="00F60194"/>
    <w:rsid w:val="00F749A7"/>
    <w:rsid w:val="00F8340A"/>
    <w:rsid w:val="00F869A8"/>
    <w:rsid w:val="00F92954"/>
    <w:rsid w:val="00FA4B21"/>
    <w:rsid w:val="00FB0A37"/>
    <w:rsid w:val="00FC5330"/>
    <w:rsid w:val="00FD1D22"/>
    <w:rsid w:val="00FD7CF3"/>
    <w:rsid w:val="00FF1CD0"/>
    <w:rsid w:val="00FF452B"/>
    <w:rsid w:val="00FF6252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46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F62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515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En-tte">
    <w:name w:val="header"/>
    <w:basedOn w:val="Normal"/>
    <w:link w:val="En-tteCar"/>
    <w:uiPriority w:val="99"/>
    <w:unhideWhenUsed/>
    <w:rsid w:val="0039653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39653E"/>
  </w:style>
  <w:style w:type="paragraph" w:styleId="Pieddepage">
    <w:name w:val="footer"/>
    <w:basedOn w:val="Normal"/>
    <w:link w:val="PieddepageCar"/>
    <w:uiPriority w:val="99"/>
    <w:unhideWhenUsed/>
    <w:rsid w:val="0039653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9653E"/>
  </w:style>
  <w:style w:type="character" w:styleId="Lienhypertexte">
    <w:name w:val="Hyperlink"/>
    <w:basedOn w:val="Policepardfaut"/>
    <w:uiPriority w:val="99"/>
    <w:unhideWhenUsed/>
    <w:rsid w:val="003965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8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conomicshelp.org/blog/13071/economics/venezuela-economy-and-oil-dependency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venezuelanalysis.com/news/11988" TargetMode="External"/><Relationship Id="rId4" Type="http://schemas.openxmlformats.org/officeDocument/2006/relationships/hyperlink" Target="http://fusion.net/story/308479/venezuela-blocks-humanitarian-aid-as-crisis-gets-crazier/" TargetMode="External"/><Relationship Id="rId1" Type="http://schemas.openxmlformats.org/officeDocument/2006/relationships/hyperlink" Target="https://www.theguardian.com/world/2016/jun/22/venezuela-economic-crisis-guardian-briefing" TargetMode="External"/><Relationship Id="rId2" Type="http://schemas.openxmlformats.org/officeDocument/2006/relationships/hyperlink" Target="https://venezuelanalysis.com/news/120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654</Words>
  <Characters>3601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Yang</dc:creator>
  <cp:keywords/>
  <dc:description/>
  <cp:lastModifiedBy>Karine Lemay</cp:lastModifiedBy>
  <cp:revision>2</cp:revision>
  <dcterms:created xsi:type="dcterms:W3CDTF">2016-11-09T18:45:00Z</dcterms:created>
  <dcterms:modified xsi:type="dcterms:W3CDTF">2016-11-09T18:45:00Z</dcterms:modified>
</cp:coreProperties>
</file>