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99370" w14:textId="3A52552C" w:rsidR="00D10B81" w:rsidRPr="00EA0ABF" w:rsidRDefault="00D10B81" w:rsidP="00EA0ABF">
      <w:pPr>
        <w:spacing w:line="480" w:lineRule="auto"/>
        <w:rPr>
          <w:rFonts w:ascii="Times New Roman" w:hAnsi="Times New Roman" w:cs="Times New Roman"/>
          <w:sz w:val="24"/>
          <w:szCs w:val="24"/>
        </w:rPr>
      </w:pPr>
      <w:r w:rsidRPr="00EA0ABF">
        <w:rPr>
          <w:rFonts w:ascii="Times New Roman" w:hAnsi="Times New Roman" w:cs="Times New Roman"/>
          <w:sz w:val="24"/>
          <w:szCs w:val="24"/>
        </w:rPr>
        <w:t>Committee: Commission on Status of Women</w:t>
      </w:r>
    </w:p>
    <w:p w14:paraId="46D9DB8F" w14:textId="77777777" w:rsidR="00D10B81" w:rsidRPr="00EA0ABF" w:rsidRDefault="00D10B81" w:rsidP="00EA0ABF">
      <w:pPr>
        <w:spacing w:line="480" w:lineRule="auto"/>
        <w:rPr>
          <w:rFonts w:ascii="Times New Roman" w:hAnsi="Times New Roman" w:cs="Times New Roman"/>
          <w:sz w:val="24"/>
          <w:szCs w:val="24"/>
        </w:rPr>
      </w:pPr>
      <w:r w:rsidRPr="00EA0ABF">
        <w:rPr>
          <w:rFonts w:ascii="Times New Roman" w:hAnsi="Times New Roman" w:cs="Times New Roman"/>
          <w:sz w:val="24"/>
          <w:szCs w:val="24"/>
        </w:rPr>
        <w:t>Topic: Elimination of Gender-Based Violence</w:t>
      </w:r>
    </w:p>
    <w:p w14:paraId="2EC8D10F" w14:textId="5C2D69ED" w:rsidR="00D10B81" w:rsidRPr="00EA0ABF" w:rsidRDefault="00D10B81" w:rsidP="00EA0ABF">
      <w:pPr>
        <w:spacing w:line="480" w:lineRule="auto"/>
        <w:rPr>
          <w:rFonts w:ascii="Times New Roman" w:hAnsi="Times New Roman" w:cs="Times New Roman"/>
          <w:sz w:val="24"/>
          <w:szCs w:val="24"/>
        </w:rPr>
      </w:pPr>
      <w:r w:rsidRPr="00EA0ABF">
        <w:rPr>
          <w:rFonts w:ascii="Times New Roman" w:hAnsi="Times New Roman" w:cs="Times New Roman"/>
          <w:sz w:val="24"/>
          <w:szCs w:val="24"/>
        </w:rPr>
        <w:t>Country: South Africa</w:t>
      </w:r>
    </w:p>
    <w:p w14:paraId="38335A6C" w14:textId="1778D11D" w:rsidR="00FC59DB" w:rsidRPr="00EA0ABF" w:rsidRDefault="00EA0ABF" w:rsidP="00EA0AB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00FC59DB" w:rsidRPr="00EA0ABF">
        <w:rPr>
          <w:rFonts w:ascii="Times New Roman" w:hAnsi="Times New Roman" w:cs="Times New Roman"/>
          <w:sz w:val="24"/>
          <w:szCs w:val="24"/>
        </w:rPr>
        <w:t>iolence towards women is defined as “any act of gender-based violence that result in, or is likely to result in, physical, sexual, or mental harm or suffer to women, including threats of such act coercion or arbitrary deprivation of liberty, whether occurring in public or private life” by world health organization. Gender-based violence is always a</w:t>
      </w:r>
      <w:r w:rsidR="001106D9" w:rsidRPr="00EA0ABF">
        <w:rPr>
          <w:rFonts w:ascii="Times New Roman" w:hAnsi="Times New Roman" w:cs="Times New Roman"/>
          <w:sz w:val="24"/>
          <w:szCs w:val="24"/>
        </w:rPr>
        <w:t xml:space="preserve"> serious issue, not only in </w:t>
      </w:r>
      <w:r w:rsidR="00FC59DB" w:rsidRPr="00EA0ABF">
        <w:rPr>
          <w:rFonts w:ascii="Times New Roman" w:hAnsi="Times New Roman" w:cs="Times New Roman"/>
          <w:sz w:val="24"/>
          <w:szCs w:val="24"/>
        </w:rPr>
        <w:t xml:space="preserve">South </w:t>
      </w:r>
      <w:r w:rsidR="001106D9" w:rsidRPr="00EA0ABF">
        <w:rPr>
          <w:rFonts w:ascii="Times New Roman" w:hAnsi="Times New Roman" w:cs="Times New Roman"/>
          <w:sz w:val="24"/>
          <w:szCs w:val="24"/>
        </w:rPr>
        <w:t xml:space="preserve">Africa, </w:t>
      </w:r>
      <w:r w:rsidR="00FC59DB" w:rsidRPr="00EA0ABF">
        <w:rPr>
          <w:rFonts w:ascii="Times New Roman" w:hAnsi="Times New Roman" w:cs="Times New Roman"/>
          <w:sz w:val="24"/>
          <w:szCs w:val="24"/>
        </w:rPr>
        <w:t xml:space="preserve">also in every single country in the world. South Africa has trying to fill the gap in gender inequality </w:t>
      </w:r>
      <w:r w:rsidR="00E35545" w:rsidRPr="00EA0ABF">
        <w:rPr>
          <w:rFonts w:ascii="Times New Roman" w:hAnsi="Times New Roman" w:cs="Times New Roman"/>
          <w:sz w:val="24"/>
          <w:szCs w:val="24"/>
        </w:rPr>
        <w:t xml:space="preserve">and eliminating gender-based violence </w:t>
      </w:r>
      <w:r w:rsidR="00FC59DB" w:rsidRPr="00EA0ABF">
        <w:rPr>
          <w:rFonts w:ascii="Times New Roman" w:hAnsi="Times New Roman" w:cs="Times New Roman"/>
          <w:sz w:val="24"/>
          <w:szCs w:val="24"/>
        </w:rPr>
        <w:t>s</w:t>
      </w:r>
      <w:r w:rsidR="001106D9" w:rsidRPr="00EA0ABF">
        <w:rPr>
          <w:rFonts w:ascii="Times New Roman" w:hAnsi="Times New Roman" w:cs="Times New Roman"/>
          <w:sz w:val="24"/>
          <w:szCs w:val="24"/>
        </w:rPr>
        <w:t>ince 1996</w:t>
      </w:r>
      <w:r w:rsidR="00E35545" w:rsidRPr="00EA0ABF">
        <w:rPr>
          <w:rFonts w:ascii="Times New Roman" w:hAnsi="Times New Roman" w:cs="Times New Roman"/>
          <w:sz w:val="24"/>
          <w:szCs w:val="24"/>
        </w:rPr>
        <w:t>.</w:t>
      </w:r>
    </w:p>
    <w:p w14:paraId="23C5C29C" w14:textId="1CCA88CA" w:rsidR="00CF1F94" w:rsidRDefault="00EA0ABF" w:rsidP="0013774F">
      <w:pPr>
        <w:spacing w:line="480" w:lineRule="auto"/>
        <w:ind w:firstLine="720"/>
        <w:rPr>
          <w:rFonts w:ascii="Times New Roman" w:hAnsi="Times New Roman" w:cs="Times New Roman"/>
          <w:sz w:val="24"/>
          <w:szCs w:val="24"/>
        </w:rPr>
      </w:pPr>
      <w:r w:rsidRPr="00EA0ABF">
        <w:rPr>
          <w:rFonts w:ascii="Times New Roman" w:hAnsi="Times New Roman" w:cs="Times New Roman"/>
          <w:sz w:val="24"/>
          <w:szCs w:val="24"/>
        </w:rPr>
        <w:t>President of South Africa have said “our relationships with the world must change. We must deal with each other as equals.</w:t>
      </w:r>
      <w:r>
        <w:rPr>
          <w:rFonts w:ascii="Times New Roman" w:hAnsi="Times New Roman" w:cs="Times New Roman"/>
          <w:sz w:val="24"/>
          <w:szCs w:val="24"/>
        </w:rPr>
        <w:t xml:space="preserve">” </w:t>
      </w:r>
      <w:sdt>
        <w:sdtPr>
          <w:rPr>
            <w:rFonts w:ascii="Times New Roman" w:hAnsi="Times New Roman" w:cs="Times New Roman"/>
            <w:sz w:val="24"/>
            <w:szCs w:val="24"/>
          </w:rPr>
          <w:id w:val="-2026696607"/>
          <w:citation/>
        </w:sdtPr>
        <w:sdtEndPr/>
        <w:sdtContent>
          <w:r w:rsidR="00543D5F">
            <w:rPr>
              <w:rFonts w:ascii="Times New Roman" w:hAnsi="Times New Roman" w:cs="Times New Roman"/>
              <w:sz w:val="24"/>
              <w:szCs w:val="24"/>
            </w:rPr>
            <w:fldChar w:fldCharType="begin"/>
          </w:r>
          <w:r w:rsidR="00543D5F">
            <w:rPr>
              <w:rFonts w:ascii="Times New Roman" w:hAnsi="Times New Roman" w:cs="Times New Roman"/>
              <w:sz w:val="24"/>
              <w:szCs w:val="24"/>
            </w:rPr>
            <w:instrText xml:space="preserve">CITATION 9In151 \l 2052 </w:instrText>
          </w:r>
          <w:r w:rsidR="00543D5F">
            <w:rPr>
              <w:rFonts w:ascii="Times New Roman" w:hAnsi="Times New Roman" w:cs="Times New Roman"/>
              <w:sz w:val="24"/>
              <w:szCs w:val="24"/>
            </w:rPr>
            <w:fldChar w:fldCharType="separate"/>
          </w:r>
          <w:r w:rsidR="00543D5F">
            <w:rPr>
              <w:rFonts w:ascii="Times New Roman" w:hAnsi="Times New Roman" w:cs="Times New Roman"/>
              <w:noProof/>
              <w:sz w:val="24"/>
              <w:szCs w:val="24"/>
            </w:rPr>
            <w:t xml:space="preserve"> </w:t>
          </w:r>
          <w:r w:rsidR="00543D5F" w:rsidRPr="00543D5F">
            <w:rPr>
              <w:rFonts w:ascii="Times New Roman" w:hAnsi="Times New Roman" w:cs="Times New Roman" w:hint="eastAsia"/>
              <w:noProof/>
              <w:sz w:val="24"/>
              <w:szCs w:val="24"/>
            </w:rPr>
            <w:t>(9 Inspiring Quotes About Equality In African Economies, 2015)</w:t>
          </w:r>
          <w:r w:rsidR="00543D5F">
            <w:rPr>
              <w:rFonts w:ascii="Times New Roman" w:hAnsi="Times New Roman" w:cs="Times New Roman"/>
              <w:sz w:val="24"/>
              <w:szCs w:val="24"/>
            </w:rPr>
            <w:fldChar w:fldCharType="end"/>
          </w:r>
        </w:sdtContent>
      </w:sdt>
      <w:r w:rsidR="00543D5F">
        <w:rPr>
          <w:rFonts w:ascii="Times New Roman" w:hAnsi="Times New Roman" w:cs="Times New Roman"/>
          <w:sz w:val="24"/>
          <w:szCs w:val="24"/>
        </w:rPr>
        <w:t xml:space="preserve"> </w:t>
      </w:r>
      <w:r>
        <w:rPr>
          <w:rFonts w:ascii="Times New Roman" w:hAnsi="Times New Roman" w:cs="Times New Roman"/>
          <w:sz w:val="24"/>
          <w:szCs w:val="24"/>
        </w:rPr>
        <w:t xml:space="preserve">Amount of gender-based violence happening is always </w:t>
      </w:r>
      <w:r w:rsidR="00B0526D">
        <w:rPr>
          <w:rFonts w:ascii="Times New Roman" w:hAnsi="Times New Roman" w:cs="Times New Roman"/>
          <w:sz w:val="24"/>
          <w:szCs w:val="24"/>
        </w:rPr>
        <w:t xml:space="preserve">criteria to see how developed a country is. Trying to raise awareness of gender equity and supervise programs on this issue, </w:t>
      </w:r>
      <w:r w:rsidR="000C516F">
        <w:rPr>
          <w:rFonts w:ascii="Times New Roman" w:hAnsi="Times New Roman" w:cs="Times New Roman"/>
          <w:sz w:val="24"/>
          <w:szCs w:val="24"/>
        </w:rPr>
        <w:t>South Africa support planning and implementation of gender-focused policies by establishing state institution</w:t>
      </w:r>
      <w:r w:rsidR="00C56F6E">
        <w:rPr>
          <w:rFonts w:ascii="Times New Roman" w:hAnsi="Times New Roman" w:cs="Times New Roman"/>
          <w:sz w:val="24"/>
          <w:szCs w:val="24"/>
        </w:rPr>
        <w:t xml:space="preserve">s; we </w:t>
      </w:r>
      <w:r w:rsidR="00C56F6E">
        <w:rPr>
          <w:rFonts w:ascii="Times New Roman" w:hAnsi="Times New Roman" w:cs="Times New Roman" w:hint="eastAsia"/>
          <w:sz w:val="24"/>
          <w:szCs w:val="24"/>
        </w:rPr>
        <w:t>set</w:t>
      </w:r>
      <w:r w:rsidR="00C56F6E">
        <w:rPr>
          <w:rFonts w:ascii="Times New Roman" w:hAnsi="Times New Roman" w:cs="Times New Roman"/>
          <w:sz w:val="24"/>
          <w:szCs w:val="24"/>
        </w:rPr>
        <w:t xml:space="preserve"> constitutionally mandated Gender Equality Commission, office on the Status of Women and changed into Ministry of Women in 2014 and located in the Presidency, </w:t>
      </w:r>
      <w:r w:rsidR="00C56F6E" w:rsidRPr="00C56F6E">
        <w:rPr>
          <w:rFonts w:ascii="Times New Roman" w:hAnsi="Times New Roman" w:cs="Times New Roman"/>
          <w:sz w:val="24"/>
          <w:szCs w:val="24"/>
        </w:rPr>
        <w:t>along with the accompanying provincial structures</w:t>
      </w:r>
      <w:r w:rsidR="00C56F6E">
        <w:rPr>
          <w:rFonts w:ascii="Times New Roman" w:hAnsi="Times New Roman" w:cs="Times New Roman"/>
          <w:sz w:val="24"/>
          <w:szCs w:val="24"/>
        </w:rPr>
        <w:t xml:space="preserve">; and </w:t>
      </w:r>
      <w:r w:rsidR="00CF1F94">
        <w:rPr>
          <w:rFonts w:ascii="Times New Roman" w:hAnsi="Times New Roman" w:cs="Times New Roman"/>
          <w:sz w:val="24"/>
          <w:szCs w:val="24"/>
        </w:rPr>
        <w:t xml:space="preserve">the joint monitoring committee on the </w:t>
      </w:r>
      <w:r w:rsidR="00CF1F94" w:rsidRPr="00B0526D">
        <w:rPr>
          <w:rFonts w:ascii="Times New Roman" w:hAnsi="Times New Roman" w:cs="Times New Roman"/>
          <w:sz w:val="24"/>
          <w:szCs w:val="24"/>
        </w:rPr>
        <w:t>Improvement of the Quality of Life and Status of Women</w:t>
      </w:r>
      <w:r w:rsidR="00CF1F94">
        <w:rPr>
          <w:rFonts w:ascii="Times New Roman" w:hAnsi="Times New Roman" w:cs="Times New Roman"/>
          <w:sz w:val="24"/>
          <w:szCs w:val="24"/>
        </w:rPr>
        <w:t>.</w:t>
      </w:r>
      <w:r w:rsidR="000C516F">
        <w:rPr>
          <w:rFonts w:ascii="Times New Roman" w:hAnsi="Times New Roman" w:cs="Times New Roman"/>
          <w:sz w:val="24"/>
          <w:szCs w:val="24"/>
        </w:rPr>
        <w:t xml:space="preserve"> </w:t>
      </w:r>
      <w:r w:rsidR="00CF1F94" w:rsidRPr="00CF1F94">
        <w:rPr>
          <w:rFonts w:ascii="Times New Roman" w:hAnsi="Times New Roman" w:cs="Times New Roman"/>
          <w:sz w:val="24"/>
          <w:szCs w:val="24"/>
        </w:rPr>
        <w:t>The Constitution outlines a human rights framework for promoting gender equality. This has been translated into a plethora of legislative and policy initiatives</w:t>
      </w:r>
      <w:r w:rsidR="00CF1F94">
        <w:rPr>
          <w:rFonts w:ascii="Times New Roman" w:hAnsi="Times New Roman" w:cs="Times New Roman"/>
          <w:sz w:val="24"/>
          <w:szCs w:val="24"/>
        </w:rPr>
        <w:t xml:space="preserve">. </w:t>
      </w:r>
      <w:sdt>
        <w:sdtPr>
          <w:rPr>
            <w:rFonts w:ascii="Times New Roman" w:hAnsi="Times New Roman" w:cs="Times New Roman"/>
            <w:sz w:val="24"/>
            <w:szCs w:val="24"/>
          </w:rPr>
          <w:id w:val="-1973363500"/>
          <w:citation/>
        </w:sdtPr>
        <w:sdtEndPr/>
        <w:sdtContent>
          <w:r w:rsidR="00CF1F94">
            <w:rPr>
              <w:rFonts w:ascii="Times New Roman" w:hAnsi="Times New Roman" w:cs="Times New Roman"/>
              <w:sz w:val="24"/>
              <w:szCs w:val="24"/>
            </w:rPr>
            <w:fldChar w:fldCharType="begin"/>
          </w:r>
          <w:r w:rsidR="00CF1F94">
            <w:rPr>
              <w:rFonts w:ascii="Times New Roman" w:hAnsi="Times New Roman" w:cs="Times New Roman"/>
              <w:sz w:val="24"/>
              <w:szCs w:val="24"/>
            </w:rPr>
            <w:instrText xml:space="preserve"> </w:instrText>
          </w:r>
          <w:r w:rsidR="00CF1F94">
            <w:rPr>
              <w:rFonts w:ascii="Times New Roman" w:hAnsi="Times New Roman" w:cs="Times New Roman" w:hint="eastAsia"/>
              <w:sz w:val="24"/>
              <w:szCs w:val="24"/>
            </w:rPr>
            <w:instrText>CITATION Mil \l 2052</w:instrText>
          </w:r>
          <w:r w:rsidR="00CF1F94">
            <w:rPr>
              <w:rFonts w:ascii="Times New Roman" w:hAnsi="Times New Roman" w:cs="Times New Roman"/>
              <w:sz w:val="24"/>
              <w:szCs w:val="24"/>
            </w:rPr>
            <w:instrText xml:space="preserve"> </w:instrText>
          </w:r>
          <w:r w:rsidR="00CF1F94">
            <w:rPr>
              <w:rFonts w:ascii="Times New Roman" w:hAnsi="Times New Roman" w:cs="Times New Roman"/>
              <w:sz w:val="24"/>
              <w:szCs w:val="24"/>
            </w:rPr>
            <w:fldChar w:fldCharType="separate"/>
          </w:r>
          <w:r w:rsidR="00CF1F94">
            <w:rPr>
              <w:rFonts w:ascii="Times New Roman" w:hAnsi="Times New Roman" w:cs="Times New Roman" w:hint="eastAsia"/>
              <w:noProof/>
              <w:sz w:val="24"/>
              <w:szCs w:val="24"/>
            </w:rPr>
            <w:t xml:space="preserve"> </w:t>
          </w:r>
          <w:r w:rsidR="00CF1F94" w:rsidRPr="00CF1F94">
            <w:rPr>
              <w:rFonts w:ascii="Times New Roman" w:hAnsi="Times New Roman" w:cs="Times New Roman" w:hint="eastAsia"/>
              <w:noProof/>
              <w:sz w:val="24"/>
              <w:szCs w:val="24"/>
            </w:rPr>
            <w:t>(Millenniumgoals 2015 MDG Report)</w:t>
          </w:r>
          <w:r w:rsidR="00CF1F94">
            <w:rPr>
              <w:rFonts w:ascii="Times New Roman" w:hAnsi="Times New Roman" w:cs="Times New Roman"/>
              <w:sz w:val="24"/>
              <w:szCs w:val="24"/>
            </w:rPr>
            <w:fldChar w:fldCharType="end"/>
          </w:r>
        </w:sdtContent>
      </w:sdt>
    </w:p>
    <w:p w14:paraId="36698D9F" w14:textId="5586217D" w:rsidR="00A01A20" w:rsidRPr="000C516F" w:rsidRDefault="004E375D" w:rsidP="0013774F">
      <w:pPr>
        <w:spacing w:line="480" w:lineRule="auto"/>
        <w:ind w:firstLine="36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Elimination of gender-based violence is always </w:t>
      </w:r>
      <w:r>
        <w:rPr>
          <w:rFonts w:ascii="Times New Roman" w:hAnsi="Times New Roman" w:cs="Times New Roman" w:hint="eastAsia"/>
          <w:sz w:val="24"/>
          <w:szCs w:val="24"/>
        </w:rPr>
        <w:t>grabbing</w:t>
      </w:r>
      <w:r>
        <w:rPr>
          <w:rFonts w:ascii="Times New Roman" w:hAnsi="Times New Roman" w:cs="Times New Roman"/>
          <w:sz w:val="24"/>
          <w:szCs w:val="24"/>
        </w:rPr>
        <w:t xml:space="preserve"> attentions not only from peoples, but also the politics. We found that gender-based violence is a violence from how people behave on </w:t>
      </w:r>
      <w:r>
        <w:rPr>
          <w:rFonts w:ascii="Times New Roman" w:hAnsi="Times New Roman" w:cs="Times New Roman"/>
          <w:sz w:val="24"/>
          <w:szCs w:val="24"/>
        </w:rPr>
        <w:lastRenderedPageBreak/>
        <w:t xml:space="preserve">gender, reducing gender-based violence should start from eliminating gender discrimination. South </w:t>
      </w:r>
      <w:r>
        <w:rPr>
          <w:rFonts w:ascii="Times New Roman" w:hAnsi="Times New Roman" w:cs="Times New Roman" w:hint="eastAsia"/>
          <w:sz w:val="24"/>
          <w:szCs w:val="24"/>
        </w:rPr>
        <w:t>Afr</w:t>
      </w:r>
      <w:r>
        <w:rPr>
          <w:rFonts w:ascii="Times New Roman" w:hAnsi="Times New Roman" w:cs="Times New Roman"/>
          <w:sz w:val="24"/>
          <w:szCs w:val="24"/>
        </w:rPr>
        <w:t xml:space="preserve">ica believe that </w:t>
      </w:r>
      <w:r w:rsidR="00A86265">
        <w:rPr>
          <w:rFonts w:ascii="Times New Roman" w:hAnsi="Times New Roman" w:cs="Times New Roman"/>
          <w:sz w:val="24"/>
          <w:szCs w:val="24"/>
        </w:rPr>
        <w:t>law is the best evidence to show people what is right, and what is the government believe in; we should legislate to protect woman from gender-based violence, from both physical, verbal, mental and cultural; we could raise punishment of gender-based violence. At the same time, funding more institution that in charge of difference part of the service on support for female; provide service that prevent female from being harmed and after-harmed service.</w:t>
      </w:r>
    </w:p>
    <w:p w14:paraId="138DA532" w14:textId="65CDE650" w:rsidR="00C545D8" w:rsidRPr="00EA0ABF" w:rsidRDefault="00C545D8" w:rsidP="001B143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South Africa have a long way toward reaching SDGs, and will keep trying hard to get close as possible, as gender-based violence is a serious issue in terms of long term development </w:t>
      </w:r>
      <w:r w:rsidR="001170A3">
        <w:rPr>
          <w:rFonts w:ascii="Times New Roman" w:hAnsi="Times New Roman" w:cs="Times New Roman"/>
          <w:sz w:val="24"/>
          <w:szCs w:val="24"/>
        </w:rPr>
        <w:t xml:space="preserve">and stability </w:t>
      </w:r>
      <w:r>
        <w:rPr>
          <w:rFonts w:ascii="Times New Roman" w:hAnsi="Times New Roman" w:cs="Times New Roman"/>
          <w:sz w:val="24"/>
          <w:szCs w:val="24"/>
        </w:rPr>
        <w:t xml:space="preserve">of a country. </w:t>
      </w:r>
      <w:r w:rsidR="001170A3">
        <w:rPr>
          <w:rFonts w:ascii="Times New Roman" w:hAnsi="Times New Roman" w:cs="Times New Roman"/>
          <w:sz w:val="24"/>
          <w:szCs w:val="24"/>
        </w:rPr>
        <w:t>South Africa will really like to corporate with other African country that want to change the situation, we are all close together and are different on exact issue, but close need of help and have similar problem to face.</w:t>
      </w:r>
    </w:p>
    <w:p w14:paraId="7B1D9BC6" w14:textId="2431CFBC" w:rsidR="00B0526D" w:rsidRDefault="00B0526D" w:rsidP="00EA0ABF">
      <w:pPr>
        <w:spacing w:line="480" w:lineRule="auto"/>
        <w:rPr>
          <w:rFonts w:ascii="Times New Roman" w:hAnsi="Times New Roman" w:cs="Times New Roman"/>
          <w:sz w:val="24"/>
          <w:szCs w:val="24"/>
        </w:rPr>
      </w:pPr>
    </w:p>
    <w:p w14:paraId="25FB152C" w14:textId="46B73827" w:rsidR="00543D5F" w:rsidRDefault="00543D5F" w:rsidP="00EA0ABF">
      <w:pPr>
        <w:spacing w:line="480" w:lineRule="auto"/>
        <w:rPr>
          <w:rFonts w:ascii="Times New Roman" w:hAnsi="Times New Roman" w:cs="Times New Roman"/>
          <w:sz w:val="24"/>
          <w:szCs w:val="24"/>
        </w:rPr>
      </w:pPr>
    </w:p>
    <w:p w14:paraId="7DF21B50" w14:textId="5CB76072" w:rsidR="00543D5F" w:rsidRDefault="00543D5F" w:rsidP="00EA0ABF">
      <w:pPr>
        <w:spacing w:line="480" w:lineRule="auto"/>
        <w:rPr>
          <w:rFonts w:ascii="Times New Roman" w:hAnsi="Times New Roman" w:cs="Times New Roman"/>
          <w:sz w:val="24"/>
          <w:szCs w:val="24"/>
        </w:rPr>
      </w:pPr>
    </w:p>
    <w:p w14:paraId="01FBDD7E" w14:textId="793334D6" w:rsidR="00543D5F" w:rsidRDefault="00543D5F" w:rsidP="00EA0ABF">
      <w:pPr>
        <w:spacing w:line="480" w:lineRule="auto"/>
        <w:rPr>
          <w:rFonts w:ascii="Times New Roman" w:hAnsi="Times New Roman" w:cs="Times New Roman"/>
          <w:sz w:val="24"/>
          <w:szCs w:val="24"/>
        </w:rPr>
      </w:pPr>
    </w:p>
    <w:p w14:paraId="3C7EE131" w14:textId="6E9D8791" w:rsidR="00543D5F" w:rsidRDefault="00543D5F" w:rsidP="00EA0ABF">
      <w:pPr>
        <w:spacing w:line="480" w:lineRule="auto"/>
        <w:rPr>
          <w:rFonts w:ascii="Times New Roman" w:hAnsi="Times New Roman" w:cs="Times New Roman"/>
          <w:sz w:val="24"/>
          <w:szCs w:val="24"/>
        </w:rPr>
      </w:pPr>
    </w:p>
    <w:p w14:paraId="2C66B1CD" w14:textId="29E00288" w:rsidR="00543D5F" w:rsidRDefault="00543D5F" w:rsidP="00EA0ABF">
      <w:pPr>
        <w:spacing w:line="480" w:lineRule="auto"/>
        <w:rPr>
          <w:rFonts w:ascii="Times New Roman" w:hAnsi="Times New Roman" w:cs="Times New Roman"/>
          <w:sz w:val="24"/>
          <w:szCs w:val="24"/>
        </w:rPr>
      </w:pPr>
    </w:p>
    <w:p w14:paraId="11CDE524" w14:textId="7B14F350" w:rsidR="00543D5F" w:rsidRDefault="00543D5F" w:rsidP="00EA0ABF">
      <w:pPr>
        <w:spacing w:line="480" w:lineRule="auto"/>
        <w:rPr>
          <w:rFonts w:ascii="Times New Roman" w:hAnsi="Times New Roman" w:cs="Times New Roman"/>
          <w:sz w:val="24"/>
          <w:szCs w:val="24"/>
        </w:rPr>
      </w:pPr>
    </w:p>
    <w:p w14:paraId="7FBD4CB5" w14:textId="2E860E24" w:rsidR="00543D5F" w:rsidRDefault="00543D5F" w:rsidP="00EA0ABF">
      <w:pPr>
        <w:spacing w:line="480" w:lineRule="auto"/>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1311011502"/>
        <w:docPartObj>
          <w:docPartGallery w:val="Bibliographies"/>
          <w:docPartUnique/>
        </w:docPartObj>
      </w:sdtPr>
      <w:sdtEndPr/>
      <w:sdtContent>
        <w:p w14:paraId="406C0002" w14:textId="6F277CDE" w:rsidR="00543D5F" w:rsidRDefault="00543D5F">
          <w:pPr>
            <w:pStyle w:val="Heading1"/>
          </w:pPr>
          <w:r>
            <w:t>References</w:t>
          </w:r>
        </w:p>
        <w:sdt>
          <w:sdtPr>
            <w:id w:val="-573587230"/>
            <w:bibliography/>
          </w:sdtPr>
          <w:sdtEndPr/>
          <w:sdtContent>
            <w:p w14:paraId="6B652906" w14:textId="77777777" w:rsidR="00543D5F" w:rsidRDefault="00543D5F" w:rsidP="00543D5F">
              <w:pPr>
                <w:pStyle w:val="Bibliography"/>
                <w:ind w:left="720" w:hanging="720"/>
                <w:rPr>
                  <w:noProof/>
                  <w:sz w:val="24"/>
                  <w:szCs w:val="24"/>
                </w:rPr>
              </w:pPr>
              <w:r>
                <w:fldChar w:fldCharType="begin"/>
              </w:r>
              <w:r>
                <w:instrText xml:space="preserve"> BIBLIOGRAPHY </w:instrText>
              </w:r>
              <w:r>
                <w:fldChar w:fldCharType="separate"/>
              </w:r>
              <w:r>
                <w:rPr>
                  <w:i/>
                  <w:iCs/>
                  <w:noProof/>
                </w:rPr>
                <w:t>9 Inspiring Quotes About Equality In African Economies.</w:t>
              </w:r>
              <w:r>
                <w:rPr>
                  <w:noProof/>
                </w:rPr>
                <w:t xml:space="preserve"> (2015, August 26). Retrieved from afkinsider: http://afkinsider.com/97797/i-inspiring-quotes-about-equality-from-world-economic-forum-africa/10/</w:t>
              </w:r>
            </w:p>
            <w:p w14:paraId="22E3BF65" w14:textId="77777777" w:rsidR="00543D5F" w:rsidRDefault="00543D5F" w:rsidP="00543D5F">
              <w:pPr>
                <w:pStyle w:val="Bibliography"/>
                <w:ind w:left="720" w:hanging="720"/>
                <w:rPr>
                  <w:noProof/>
                </w:rPr>
              </w:pPr>
              <w:r>
                <w:rPr>
                  <w:i/>
                  <w:iCs/>
                  <w:noProof/>
                </w:rPr>
                <w:t>DoE HRDS-SA 22022010.</w:t>
              </w:r>
              <w:r>
                <w:rPr>
                  <w:noProof/>
                </w:rPr>
                <w:t xml:space="preserve"> (n.d.). Retrieved from Soth Africa Government: http://www.gov.za/sites/www.gov.za/files/DoE_HRDS-SA_22022010.pdf</w:t>
              </w:r>
            </w:p>
            <w:p w14:paraId="1632550B" w14:textId="77777777" w:rsidR="00543D5F" w:rsidRDefault="00543D5F" w:rsidP="00543D5F">
              <w:pPr>
                <w:pStyle w:val="Bibliography"/>
                <w:ind w:left="720" w:hanging="720"/>
                <w:rPr>
                  <w:noProof/>
                </w:rPr>
              </w:pPr>
              <w:r>
                <w:rPr>
                  <w:i/>
                  <w:iCs/>
                  <w:noProof/>
                </w:rPr>
                <w:t>Millenniumgoals 2015 MDG Report.</w:t>
              </w:r>
              <w:r>
                <w:rPr>
                  <w:noProof/>
                </w:rPr>
                <w:t xml:space="preserve"> (n.d.). Retrieved from United Nation : http://www.un.org/millenniumgoals/2015_MDG_Report/pdf/MDG%202015%20rev%20(July%201).pdf</w:t>
              </w:r>
            </w:p>
            <w:p w14:paraId="67D95956" w14:textId="2540D438" w:rsidR="00543D5F" w:rsidRPr="00543D5F" w:rsidRDefault="00543D5F" w:rsidP="00543D5F">
              <w:r>
                <w:rPr>
                  <w:b/>
                  <w:bCs/>
                  <w:noProof/>
                </w:rPr>
                <w:fldChar w:fldCharType="end"/>
              </w:r>
            </w:p>
          </w:sdtContent>
        </w:sdt>
      </w:sdtContent>
    </w:sdt>
    <w:sectPr w:rsidR="00543D5F" w:rsidRPr="00543D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5991C" w14:textId="77777777" w:rsidR="001B1435" w:rsidRDefault="001B1435" w:rsidP="00BE6694">
      <w:pPr>
        <w:spacing w:after="0" w:line="240" w:lineRule="auto"/>
      </w:pPr>
      <w:r>
        <w:separator/>
      </w:r>
    </w:p>
  </w:endnote>
  <w:endnote w:type="continuationSeparator" w:id="0">
    <w:p w14:paraId="380D16AB" w14:textId="77777777" w:rsidR="001B1435" w:rsidRDefault="001B1435" w:rsidP="00BE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89084" w14:textId="77777777" w:rsidR="001B1435" w:rsidRDefault="001B1435" w:rsidP="00BE6694">
      <w:pPr>
        <w:spacing w:after="0" w:line="240" w:lineRule="auto"/>
      </w:pPr>
      <w:r>
        <w:separator/>
      </w:r>
    </w:p>
  </w:footnote>
  <w:footnote w:type="continuationSeparator" w:id="0">
    <w:p w14:paraId="604E1F67" w14:textId="77777777" w:rsidR="001B1435" w:rsidRDefault="001B1435" w:rsidP="00BE6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4846" w14:textId="6A85529B" w:rsidR="001B1435" w:rsidRDefault="001B1435">
    <w:pPr>
      <w:pStyle w:val="Header"/>
    </w:pPr>
    <w:r>
      <w:rPr>
        <w:noProof/>
      </w:rPr>
      <w:drawing>
        <wp:inline distT="0" distB="0" distL="0" distR="0" wp14:anchorId="3AC8F6B4" wp14:editId="4AAD2457">
          <wp:extent cx="647114" cy="5767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r="52413" b="2735"/>
                  <a:stretch/>
                </pic:blipFill>
                <pic:spPr bwMode="auto">
                  <a:xfrm>
                    <a:off x="0" y="0"/>
                    <a:ext cx="647613" cy="577220"/>
                  </a:xfrm>
                  <a:prstGeom prst="rect">
                    <a:avLst/>
                  </a:prstGeom>
                  <a:noFill/>
                  <a:ln>
                    <a:noFill/>
                  </a:ln>
                  <a:extLst>
                    <a:ext uri="{53640926-AAD7-44D8-BBD7-CCE9431645EC}">
                      <a14:shadowObscured xmlns:a14="http://schemas.microsoft.com/office/drawing/2010/main"/>
                    </a:ext>
                  </a:extLst>
                </pic:spPr>
              </pic:pic>
            </a:graphicData>
          </a:graphic>
        </wp:inline>
      </w:drawing>
    </w:r>
    <w:r w:rsidRPr="004C776D">
      <w:rPr>
        <w:noProof/>
      </w:rPr>
      <w:drawing>
        <wp:inline distT="0" distB="0" distL="0" distR="0" wp14:anchorId="17BEFCA5" wp14:editId="14EF14D8">
          <wp:extent cx="471195" cy="615986"/>
          <wp:effectExtent l="0" t="0" r="5080" b="0"/>
          <wp:docPr id="7" name="Picture 7" descr="C:\Users\2020053\Desktop\1946-140G4161T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0053\Desktop\1946-140G4161T0306.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0682" cy="6414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724C3"/>
    <w:multiLevelType w:val="hybridMultilevel"/>
    <w:tmpl w:val="D2B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81"/>
    <w:rsid w:val="000A7E82"/>
    <w:rsid w:val="000C516F"/>
    <w:rsid w:val="001106D9"/>
    <w:rsid w:val="001170A3"/>
    <w:rsid w:val="0013774F"/>
    <w:rsid w:val="001B1435"/>
    <w:rsid w:val="001E5961"/>
    <w:rsid w:val="00224B91"/>
    <w:rsid w:val="002624AE"/>
    <w:rsid w:val="002F25FD"/>
    <w:rsid w:val="004E375D"/>
    <w:rsid w:val="00543D5F"/>
    <w:rsid w:val="0062385C"/>
    <w:rsid w:val="006C197D"/>
    <w:rsid w:val="00A01A20"/>
    <w:rsid w:val="00A86265"/>
    <w:rsid w:val="00AB18F8"/>
    <w:rsid w:val="00B0526D"/>
    <w:rsid w:val="00BE6694"/>
    <w:rsid w:val="00C545D8"/>
    <w:rsid w:val="00C56F6E"/>
    <w:rsid w:val="00CC05E4"/>
    <w:rsid w:val="00CF1F94"/>
    <w:rsid w:val="00D01833"/>
    <w:rsid w:val="00D10B81"/>
    <w:rsid w:val="00D23727"/>
    <w:rsid w:val="00D5782B"/>
    <w:rsid w:val="00E35545"/>
    <w:rsid w:val="00EA0ABF"/>
    <w:rsid w:val="00EB18D9"/>
    <w:rsid w:val="00EF55E0"/>
    <w:rsid w:val="00FC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79F21A"/>
  <w15:chartTrackingRefBased/>
  <w15:docId w15:val="{5B866F93-45CE-4422-905A-73C7E867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0B81"/>
  </w:style>
  <w:style w:type="paragraph" w:styleId="Heading1">
    <w:name w:val="heading 1"/>
    <w:basedOn w:val="Normal"/>
    <w:next w:val="Normal"/>
    <w:link w:val="Heading1Char"/>
    <w:uiPriority w:val="9"/>
    <w:qFormat/>
    <w:rsid w:val="00543D5F"/>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197D"/>
  </w:style>
  <w:style w:type="character" w:styleId="Hyperlink">
    <w:name w:val="Hyperlink"/>
    <w:basedOn w:val="DefaultParagraphFont"/>
    <w:uiPriority w:val="99"/>
    <w:unhideWhenUsed/>
    <w:rsid w:val="00D23727"/>
    <w:rPr>
      <w:color w:val="0563C1" w:themeColor="hyperlink"/>
      <w:u w:val="single"/>
    </w:rPr>
  </w:style>
  <w:style w:type="paragraph" w:styleId="ListParagraph">
    <w:name w:val="List Paragraph"/>
    <w:basedOn w:val="Normal"/>
    <w:uiPriority w:val="34"/>
    <w:qFormat/>
    <w:rsid w:val="002624AE"/>
    <w:pPr>
      <w:ind w:left="720"/>
      <w:contextualSpacing/>
    </w:pPr>
  </w:style>
  <w:style w:type="paragraph" w:styleId="Header">
    <w:name w:val="header"/>
    <w:basedOn w:val="Normal"/>
    <w:link w:val="HeaderChar"/>
    <w:uiPriority w:val="99"/>
    <w:unhideWhenUsed/>
    <w:rsid w:val="00BE6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694"/>
  </w:style>
  <w:style w:type="paragraph" w:styleId="Footer">
    <w:name w:val="footer"/>
    <w:basedOn w:val="Normal"/>
    <w:link w:val="FooterChar"/>
    <w:uiPriority w:val="99"/>
    <w:unhideWhenUsed/>
    <w:rsid w:val="00BE6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694"/>
  </w:style>
  <w:style w:type="character" w:styleId="FollowedHyperlink">
    <w:name w:val="FollowedHyperlink"/>
    <w:basedOn w:val="DefaultParagraphFont"/>
    <w:uiPriority w:val="99"/>
    <w:semiHidden/>
    <w:unhideWhenUsed/>
    <w:rsid w:val="00543D5F"/>
    <w:rPr>
      <w:color w:val="954F72" w:themeColor="followedHyperlink"/>
      <w:u w:val="single"/>
    </w:rPr>
  </w:style>
  <w:style w:type="character" w:customStyle="1" w:styleId="Heading1Char">
    <w:name w:val="Heading 1 Char"/>
    <w:basedOn w:val="DefaultParagraphFont"/>
    <w:link w:val="Heading1"/>
    <w:uiPriority w:val="9"/>
    <w:rsid w:val="00543D5F"/>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54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0302">
      <w:bodyDiv w:val="1"/>
      <w:marLeft w:val="0"/>
      <w:marRight w:val="0"/>
      <w:marTop w:val="0"/>
      <w:marBottom w:val="0"/>
      <w:divBdr>
        <w:top w:val="none" w:sz="0" w:space="0" w:color="auto"/>
        <w:left w:val="none" w:sz="0" w:space="0" w:color="auto"/>
        <w:bottom w:val="none" w:sz="0" w:space="0" w:color="auto"/>
        <w:right w:val="none" w:sz="0" w:space="0" w:color="auto"/>
      </w:divBdr>
    </w:div>
    <w:div w:id="187105767">
      <w:bodyDiv w:val="1"/>
      <w:marLeft w:val="0"/>
      <w:marRight w:val="0"/>
      <w:marTop w:val="0"/>
      <w:marBottom w:val="0"/>
      <w:divBdr>
        <w:top w:val="none" w:sz="0" w:space="0" w:color="auto"/>
        <w:left w:val="none" w:sz="0" w:space="0" w:color="auto"/>
        <w:bottom w:val="none" w:sz="0" w:space="0" w:color="auto"/>
        <w:right w:val="none" w:sz="0" w:space="0" w:color="auto"/>
      </w:divBdr>
    </w:div>
    <w:div w:id="253125880">
      <w:bodyDiv w:val="1"/>
      <w:marLeft w:val="0"/>
      <w:marRight w:val="0"/>
      <w:marTop w:val="0"/>
      <w:marBottom w:val="0"/>
      <w:divBdr>
        <w:top w:val="none" w:sz="0" w:space="0" w:color="auto"/>
        <w:left w:val="none" w:sz="0" w:space="0" w:color="auto"/>
        <w:bottom w:val="none" w:sz="0" w:space="0" w:color="auto"/>
        <w:right w:val="none" w:sz="0" w:space="0" w:color="auto"/>
      </w:divBdr>
    </w:div>
    <w:div w:id="552041272">
      <w:bodyDiv w:val="1"/>
      <w:marLeft w:val="0"/>
      <w:marRight w:val="0"/>
      <w:marTop w:val="0"/>
      <w:marBottom w:val="0"/>
      <w:divBdr>
        <w:top w:val="none" w:sz="0" w:space="0" w:color="auto"/>
        <w:left w:val="none" w:sz="0" w:space="0" w:color="auto"/>
        <w:bottom w:val="none" w:sz="0" w:space="0" w:color="auto"/>
        <w:right w:val="none" w:sz="0" w:space="0" w:color="auto"/>
      </w:divBdr>
    </w:div>
    <w:div w:id="877742261">
      <w:bodyDiv w:val="1"/>
      <w:marLeft w:val="0"/>
      <w:marRight w:val="0"/>
      <w:marTop w:val="0"/>
      <w:marBottom w:val="0"/>
      <w:divBdr>
        <w:top w:val="none" w:sz="0" w:space="0" w:color="auto"/>
        <w:left w:val="none" w:sz="0" w:space="0" w:color="auto"/>
        <w:bottom w:val="none" w:sz="0" w:space="0" w:color="auto"/>
        <w:right w:val="none" w:sz="0" w:space="0" w:color="auto"/>
      </w:divBdr>
    </w:div>
    <w:div w:id="12175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b:Tag>
    <b:SourceType>DocumentFromInternetSite</b:SourceType>
    <b:Guid>{17961B64-86B4-4CAA-A0B8-DDBDE90298B0}</b:Guid>
    <b:Title>Millenniumgoals 2015 MDG Report</b:Title>
    <b:InternetSiteTitle>United Nation </b:InternetSiteTitle>
    <b:URL>http://www.un.org/millenniumgoals/2015_MDG_Report/pdf/MDG%202015%20rev%20(July%201).pdf</b:URL>
    <b:RefOrder>2</b:RefOrder>
  </b:Source>
  <b:Source>
    <b:Tag>9In151</b:Tag>
    <b:SourceType>DocumentFromInternetSite</b:SourceType>
    <b:Guid>{A137F4DC-FFF8-4D9B-890C-FE32401DDC4E}</b:Guid>
    <b:Title>9 Inspiring Quotes About Equality In African Economies</b:Title>
    <b:InternetSiteTitle>afkinsider</b:InternetSiteTitle>
    <b:Year>2015</b:Year>
    <b:Month>August</b:Month>
    <b:Day>26</b:Day>
    <b:URL>http://afkinsider.com/97797/i-inspiring-quotes-about-equality-from-world-economic-forum-africa/10/</b:URL>
    <b:RefOrder>1</b:RefOrder>
  </b:Source>
  <b:Source>
    <b:Tag>DoE1</b:Tag>
    <b:SourceType>DocumentFromInternetSite</b:SourceType>
    <b:Guid>{BEC12494-F266-492B-BECD-12C7F8F13068}</b:Guid>
    <b:Title>DoE HRDS-SA 22022010</b:Title>
    <b:InternetSiteTitle>Soth Africa Government</b:InternetSiteTitle>
    <b:URL>http://www.gov.za/sites/www.gov.za/files/DoE_HRDS-SA_22022010.pdf</b:URL>
    <b:RefOrder>3</b:RefOrder>
  </b:Source>
</b:Sources>
</file>

<file path=customXml/itemProps1.xml><?xml version="1.0" encoding="utf-8"?>
<ds:datastoreItem xmlns:ds="http://schemas.openxmlformats.org/officeDocument/2006/customXml" ds:itemID="{BB407E27-A269-432A-AF3B-6EEA1C09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(Amy) Zhou</dc:creator>
  <cp:keywords/>
  <dc:description/>
  <cp:lastModifiedBy>Yichun (Amy) Zhou</cp:lastModifiedBy>
  <cp:revision>7</cp:revision>
  <dcterms:created xsi:type="dcterms:W3CDTF">2016-11-04T00:46:00Z</dcterms:created>
  <dcterms:modified xsi:type="dcterms:W3CDTF">2016-11-09T01:47:00Z</dcterms:modified>
</cp:coreProperties>
</file>