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F059C" w14:textId="138B2CD6" w:rsidR="008A3A07" w:rsidRPr="00041FDF" w:rsidRDefault="00054543" w:rsidP="00C12576">
      <w:pPr>
        <w:spacing w:line="276" w:lineRule="auto"/>
        <w:rPr>
          <w:rFonts w:ascii="Times" w:eastAsia="Times New Roman" w:hAnsi="Times" w:cs="Times New Roman"/>
          <w:b/>
          <w:sz w:val="22"/>
          <w:szCs w:val="22"/>
          <w:lang w:val="en-CA"/>
        </w:rPr>
      </w:pPr>
      <w:bookmarkStart w:id="0" w:name="_GoBack"/>
      <w:bookmarkEnd w:id="0"/>
      <w:r w:rsidRPr="00041FDF">
        <w:rPr>
          <w:rFonts w:ascii="Times" w:eastAsia="Times New Roman" w:hAnsi="Times" w:cs="Times New Roman"/>
          <w:b/>
          <w:sz w:val="22"/>
          <w:szCs w:val="22"/>
          <w:lang w:val="en-CA"/>
        </w:rPr>
        <w:t>Committee: Commission on the Status of Women</w:t>
      </w:r>
    </w:p>
    <w:p w14:paraId="5D43C902" w14:textId="7525BB01" w:rsidR="00054543" w:rsidRPr="00041FDF" w:rsidRDefault="00054543" w:rsidP="00C12576">
      <w:pPr>
        <w:spacing w:line="276" w:lineRule="auto"/>
        <w:rPr>
          <w:rFonts w:ascii="Times" w:eastAsia="Times New Roman" w:hAnsi="Times" w:cs="Times New Roman"/>
          <w:b/>
          <w:sz w:val="22"/>
          <w:szCs w:val="22"/>
          <w:lang w:val="en-CA"/>
        </w:rPr>
      </w:pPr>
      <w:r w:rsidRPr="00041FDF">
        <w:rPr>
          <w:rFonts w:ascii="Times" w:eastAsia="Times New Roman" w:hAnsi="Times" w:cs="Times New Roman"/>
          <w:b/>
          <w:sz w:val="22"/>
          <w:szCs w:val="22"/>
          <w:lang w:val="en-CA"/>
        </w:rPr>
        <w:t xml:space="preserve">Country: </w:t>
      </w:r>
      <w:r w:rsidR="00041FDF">
        <w:rPr>
          <w:rFonts w:ascii="Times" w:eastAsia="Times New Roman" w:hAnsi="Times" w:cs="Times New Roman"/>
          <w:b/>
          <w:sz w:val="22"/>
          <w:szCs w:val="22"/>
          <w:lang w:val="en-CA"/>
        </w:rPr>
        <w:t xml:space="preserve">Republic of </w:t>
      </w:r>
      <w:r w:rsidRPr="00041FDF">
        <w:rPr>
          <w:rFonts w:ascii="Times" w:eastAsia="Times New Roman" w:hAnsi="Times" w:cs="Times New Roman"/>
          <w:b/>
          <w:sz w:val="22"/>
          <w:szCs w:val="22"/>
          <w:lang w:val="en-CA"/>
        </w:rPr>
        <w:t>Mozambique</w:t>
      </w:r>
    </w:p>
    <w:p w14:paraId="0C834592" w14:textId="77777777" w:rsidR="00054543" w:rsidRPr="00BF5A7A" w:rsidRDefault="00054543" w:rsidP="00C12576">
      <w:pPr>
        <w:spacing w:line="276" w:lineRule="auto"/>
        <w:rPr>
          <w:rFonts w:ascii="Times" w:eastAsia="Times New Roman" w:hAnsi="Times" w:cs="Times New Roman"/>
          <w:sz w:val="22"/>
          <w:szCs w:val="22"/>
          <w:lang w:val="en-CA"/>
        </w:rPr>
      </w:pPr>
    </w:p>
    <w:p w14:paraId="28D70E09" w14:textId="3A6DC4AA" w:rsidR="00CE19F6" w:rsidRPr="00BF5A7A" w:rsidRDefault="008A3A07" w:rsidP="00C12576">
      <w:pPr>
        <w:spacing w:line="276" w:lineRule="auto"/>
        <w:ind w:firstLine="720"/>
        <w:rPr>
          <w:rFonts w:ascii="Times" w:hAnsi="Times" w:cs="Arial"/>
          <w:sz w:val="22"/>
          <w:szCs w:val="22"/>
          <w:shd w:val="clear" w:color="auto" w:fill="FFFFFF"/>
          <w:lang w:val="en-CA"/>
        </w:rPr>
      </w:pPr>
      <w:r w:rsidRPr="00BF5A7A">
        <w:rPr>
          <w:rFonts w:ascii="Times" w:hAnsi="Times" w:cs="Arial"/>
          <w:sz w:val="22"/>
          <w:szCs w:val="22"/>
          <w:shd w:val="clear" w:color="auto" w:fill="FFFFFF"/>
          <w:lang w:val="en-CA"/>
        </w:rPr>
        <w:t>Mo</w:t>
      </w:r>
      <w:r w:rsidR="00C21971" w:rsidRPr="00BF5A7A">
        <w:rPr>
          <w:rFonts w:ascii="Times" w:hAnsi="Times" w:cs="Arial"/>
          <w:sz w:val="22"/>
          <w:szCs w:val="22"/>
          <w:shd w:val="clear" w:color="auto" w:fill="FFFFFF"/>
          <w:lang w:val="en-CA"/>
        </w:rPr>
        <w:t>zambique is in a period of immense</w:t>
      </w:r>
      <w:r w:rsidRPr="00BF5A7A">
        <w:rPr>
          <w:rFonts w:ascii="Times" w:hAnsi="Times" w:cs="Arial"/>
          <w:sz w:val="22"/>
          <w:szCs w:val="22"/>
          <w:shd w:val="clear" w:color="auto" w:fill="FFFFFF"/>
          <w:lang w:val="en-CA"/>
        </w:rPr>
        <w:t xml:space="preserve"> transformation. The economy has been growing at an average annual rate o</w:t>
      </w:r>
      <w:r w:rsidR="00376415" w:rsidRPr="00BF5A7A">
        <w:rPr>
          <w:rFonts w:ascii="Times" w:hAnsi="Times" w:cs="Arial"/>
          <w:sz w:val="22"/>
          <w:szCs w:val="22"/>
          <w:shd w:val="clear" w:color="auto" w:fill="FFFFFF"/>
          <w:lang w:val="en-CA"/>
        </w:rPr>
        <w:t>f 7%, a rapid growth. However this</w:t>
      </w:r>
      <w:r w:rsidRPr="00BF5A7A">
        <w:rPr>
          <w:rFonts w:ascii="Times" w:hAnsi="Times" w:cs="Arial"/>
          <w:sz w:val="22"/>
          <w:szCs w:val="22"/>
          <w:shd w:val="clear" w:color="auto" w:fill="FFFFFF"/>
          <w:lang w:val="en-CA"/>
        </w:rPr>
        <w:t xml:space="preserve"> coexists with high </w:t>
      </w:r>
      <w:r w:rsidR="00376415" w:rsidRPr="00BF5A7A">
        <w:rPr>
          <w:rFonts w:ascii="Times" w:hAnsi="Times" w:cs="Arial"/>
          <w:sz w:val="22"/>
          <w:szCs w:val="22"/>
          <w:shd w:val="clear" w:color="auto" w:fill="FFFFFF"/>
          <w:lang w:val="en-CA"/>
        </w:rPr>
        <w:t xml:space="preserve">social </w:t>
      </w:r>
      <w:r w:rsidRPr="00BF5A7A">
        <w:rPr>
          <w:rFonts w:ascii="Times" w:hAnsi="Times" w:cs="Arial"/>
          <w:sz w:val="22"/>
          <w:szCs w:val="22"/>
          <w:shd w:val="clear" w:color="auto" w:fill="FFFFFF"/>
          <w:lang w:val="en-CA"/>
        </w:rPr>
        <w:t>inequalities, low human development indicators and a tense political situation.</w:t>
      </w:r>
      <w:r w:rsidR="009E787E" w:rsidRPr="00BF5A7A">
        <w:rPr>
          <w:rStyle w:val="FootnoteReference"/>
          <w:rFonts w:ascii="Times" w:hAnsi="Times" w:cs="Arial"/>
          <w:sz w:val="22"/>
          <w:szCs w:val="22"/>
          <w:shd w:val="clear" w:color="auto" w:fill="FFFFFF"/>
          <w:lang w:val="en-CA"/>
        </w:rPr>
        <w:footnoteReference w:id="1"/>
      </w:r>
    </w:p>
    <w:p w14:paraId="312ACC30" w14:textId="201E75EB" w:rsidR="00CE19F6" w:rsidRPr="00E95423" w:rsidRDefault="008A3A07" w:rsidP="00C12576">
      <w:pPr>
        <w:spacing w:line="276" w:lineRule="auto"/>
        <w:ind w:firstLine="720"/>
        <w:rPr>
          <w:rFonts w:ascii="Times" w:hAnsi="Times" w:cs="Arial"/>
          <w:sz w:val="22"/>
          <w:szCs w:val="22"/>
          <w:shd w:val="clear" w:color="auto" w:fill="FFFFFF"/>
          <w:lang w:val="en-CA"/>
        </w:rPr>
      </w:pPr>
      <w:r w:rsidRPr="00E95423">
        <w:rPr>
          <w:rFonts w:ascii="Times" w:hAnsi="Times" w:cs="Arial"/>
          <w:sz w:val="22"/>
          <w:szCs w:val="22"/>
          <w:shd w:val="clear" w:color="auto" w:fill="FFFFFF"/>
          <w:lang w:val="en-CA"/>
        </w:rPr>
        <w:t xml:space="preserve">Mozambique has not made significant progress towards meeting the </w:t>
      </w:r>
      <w:r w:rsidR="00BB3C07" w:rsidRPr="00E95423">
        <w:rPr>
          <w:rFonts w:ascii="Times" w:hAnsi="Times" w:cs="Arial"/>
          <w:sz w:val="22"/>
          <w:szCs w:val="22"/>
          <w:shd w:val="clear" w:color="auto" w:fill="FFFFFF"/>
          <w:lang w:val="en-CA"/>
        </w:rPr>
        <w:t>Millennium</w:t>
      </w:r>
      <w:r w:rsidRPr="00E95423">
        <w:rPr>
          <w:rFonts w:ascii="Times" w:hAnsi="Times" w:cs="Arial"/>
          <w:sz w:val="22"/>
          <w:szCs w:val="22"/>
          <w:shd w:val="clear" w:color="auto" w:fill="FFFFFF"/>
          <w:lang w:val="en-CA"/>
        </w:rPr>
        <w:t xml:space="preserve"> Development Goals and other agreed internationally agreed development goals. The country has one of the lowest human and social development indicators in the world, ranking at 185 out of 187 countries with a Human Development Index (HDI) of 0.327 in 2012.</w:t>
      </w:r>
      <w:r w:rsidR="006C315C" w:rsidRPr="00E95423">
        <w:rPr>
          <w:rStyle w:val="FootnoteReference"/>
          <w:rFonts w:ascii="Times" w:hAnsi="Times" w:cs="Arial"/>
          <w:sz w:val="22"/>
          <w:szCs w:val="22"/>
          <w:shd w:val="clear" w:color="auto" w:fill="FFFFFF"/>
          <w:lang w:val="en-CA"/>
        </w:rPr>
        <w:footnoteReference w:id="2"/>
      </w:r>
    </w:p>
    <w:p w14:paraId="6204BD74" w14:textId="77777777" w:rsidR="003003AD" w:rsidRPr="00E95423" w:rsidRDefault="003003AD" w:rsidP="00C12576">
      <w:pPr>
        <w:spacing w:line="276" w:lineRule="auto"/>
        <w:rPr>
          <w:rFonts w:ascii="Times" w:hAnsi="Times" w:cs="Arial"/>
          <w:sz w:val="22"/>
          <w:szCs w:val="22"/>
          <w:shd w:val="clear" w:color="auto" w:fill="FFFFFF"/>
          <w:lang w:val="en-CA"/>
        </w:rPr>
      </w:pPr>
    </w:p>
    <w:p w14:paraId="50C5DBA5" w14:textId="6DE9D6FB" w:rsidR="00BB3C07" w:rsidRPr="00E95423" w:rsidRDefault="00462F3D" w:rsidP="00C12576">
      <w:pPr>
        <w:spacing w:line="276" w:lineRule="auto"/>
        <w:rPr>
          <w:rFonts w:ascii="Times" w:hAnsi="Times" w:cs="Times New Roman"/>
          <w:b/>
          <w:sz w:val="22"/>
          <w:szCs w:val="22"/>
          <w:lang w:val="en-CA"/>
        </w:rPr>
      </w:pPr>
      <w:r w:rsidRPr="00E95423">
        <w:rPr>
          <w:rFonts w:ascii="Times" w:hAnsi="Times" w:cs="Arial"/>
          <w:b/>
          <w:sz w:val="22"/>
          <w:szCs w:val="22"/>
          <w:shd w:val="clear" w:color="auto" w:fill="FFFFFF"/>
          <w:lang w:val="en-CA"/>
        </w:rPr>
        <w:t xml:space="preserve">Topic 1: </w:t>
      </w:r>
      <w:r w:rsidR="00BB3C07" w:rsidRPr="00E95423">
        <w:rPr>
          <w:rFonts w:ascii="Times" w:hAnsi="Times" w:cs="Arial"/>
          <w:b/>
          <w:sz w:val="22"/>
          <w:szCs w:val="22"/>
          <w:shd w:val="clear" w:color="auto" w:fill="FFFFFF"/>
          <w:lang w:val="en-CA"/>
        </w:rPr>
        <w:t>Women in sustainability</w:t>
      </w:r>
    </w:p>
    <w:p w14:paraId="57897E79" w14:textId="77777777" w:rsidR="00BB3C07" w:rsidRPr="00E95423" w:rsidRDefault="00BB3C07" w:rsidP="00C12576">
      <w:pPr>
        <w:spacing w:line="276" w:lineRule="auto"/>
        <w:rPr>
          <w:rFonts w:ascii="Times" w:hAnsi="Times" w:cs="Times New Roman"/>
          <w:sz w:val="22"/>
          <w:szCs w:val="22"/>
          <w:lang w:val="en-CA"/>
        </w:rPr>
      </w:pPr>
    </w:p>
    <w:p w14:paraId="4997791E" w14:textId="5D56E408" w:rsidR="00A12150" w:rsidRPr="00967B6E" w:rsidRDefault="00BB3C07" w:rsidP="00C12576">
      <w:pPr>
        <w:spacing w:line="276" w:lineRule="auto"/>
        <w:rPr>
          <w:rFonts w:ascii="Times" w:hAnsi="Times" w:cs="Arial"/>
          <w:sz w:val="22"/>
          <w:szCs w:val="22"/>
          <w:shd w:val="clear" w:color="auto" w:fill="FFFFFF"/>
          <w:lang w:val="en-CA"/>
        </w:rPr>
      </w:pPr>
      <w:r w:rsidRPr="00E95423">
        <w:rPr>
          <w:rFonts w:ascii="Times" w:hAnsi="Times" w:cs="Arial"/>
          <w:i/>
          <w:iCs/>
          <w:sz w:val="22"/>
          <w:szCs w:val="22"/>
          <w:lang w:val="en-CA"/>
        </w:rPr>
        <w:t>"When women are empowered and can claim their rights and access to land, leadership, opportunities and choices, economies grow, food security is enhanced and prospects are improved for current and future generations</w:t>
      </w:r>
      <w:r w:rsidRPr="00E95423">
        <w:rPr>
          <w:rFonts w:ascii="Times" w:hAnsi="Times" w:cs="Arial"/>
          <w:b/>
          <w:bCs/>
          <w:i/>
          <w:iCs/>
          <w:sz w:val="22"/>
          <w:szCs w:val="22"/>
          <w:lang w:val="en-CA"/>
        </w:rPr>
        <w:t>",</w:t>
      </w:r>
      <w:r w:rsidRPr="00E95423">
        <w:rPr>
          <w:rFonts w:ascii="Times" w:hAnsi="Times" w:cs="Arial"/>
          <w:sz w:val="22"/>
          <w:szCs w:val="22"/>
          <w:shd w:val="clear" w:color="auto" w:fill="FFFFFF"/>
          <w:lang w:val="en-CA"/>
        </w:rPr>
        <w:t xml:space="preserve"> </w:t>
      </w:r>
      <w:r w:rsidRPr="00E95423">
        <w:rPr>
          <w:rFonts w:ascii="Times" w:hAnsi="Times" w:cs="Arial"/>
          <w:i/>
          <w:iCs/>
          <w:sz w:val="22"/>
          <w:szCs w:val="22"/>
          <w:lang w:val="en-CA"/>
        </w:rPr>
        <w:t>Michelle Bachelet - Under-Secretary-General and Executive Director of UN Women</w:t>
      </w:r>
      <w:r w:rsidR="005E1E4B" w:rsidRPr="00E95423">
        <w:rPr>
          <w:rFonts w:ascii="Times" w:hAnsi="Times" w:cs="Arial"/>
          <w:i/>
          <w:iCs/>
          <w:sz w:val="22"/>
          <w:szCs w:val="22"/>
          <w:lang w:val="en-CA"/>
        </w:rPr>
        <w:t>.</w:t>
      </w:r>
      <w:r w:rsidR="005E1E4B" w:rsidRPr="00E95423">
        <w:rPr>
          <w:rStyle w:val="FootnoteReference"/>
          <w:rFonts w:ascii="Times" w:hAnsi="Times" w:cs="Arial"/>
          <w:i/>
          <w:iCs/>
          <w:sz w:val="22"/>
          <w:szCs w:val="22"/>
          <w:lang w:val="en-CA"/>
        </w:rPr>
        <w:footnoteReference w:id="3"/>
      </w:r>
      <w:r w:rsidR="00A12150" w:rsidRPr="00E95423">
        <w:rPr>
          <w:rFonts w:ascii="Times" w:hAnsi="Times" w:cs="Arial"/>
          <w:sz w:val="22"/>
          <w:szCs w:val="22"/>
          <w:shd w:val="clear" w:color="auto" w:fill="FFFFFF"/>
          <w:lang w:val="en-CA"/>
        </w:rPr>
        <w:tab/>
      </w:r>
      <w:r w:rsidR="00A12150" w:rsidRPr="00E95423">
        <w:rPr>
          <w:rFonts w:ascii="Times" w:hAnsi="Times" w:cs="Arial"/>
          <w:sz w:val="22"/>
          <w:szCs w:val="22"/>
          <w:shd w:val="clear" w:color="auto" w:fill="FFFFFF"/>
          <w:lang w:val="en-CA"/>
        </w:rPr>
        <w:tab/>
      </w:r>
      <w:r w:rsidR="00A12150" w:rsidRPr="00E95423">
        <w:rPr>
          <w:rFonts w:ascii="Times" w:hAnsi="Times" w:cs="Arial"/>
          <w:sz w:val="22"/>
          <w:szCs w:val="22"/>
          <w:shd w:val="clear" w:color="auto" w:fill="FFFFFF"/>
          <w:lang w:val="en-CA"/>
        </w:rPr>
        <w:tab/>
      </w:r>
      <w:r w:rsidR="00A12150" w:rsidRPr="00E95423">
        <w:rPr>
          <w:rFonts w:ascii="Times" w:hAnsi="Times" w:cs="Arial"/>
          <w:sz w:val="22"/>
          <w:szCs w:val="22"/>
          <w:shd w:val="clear" w:color="auto" w:fill="FFFFFF"/>
          <w:lang w:val="en-CA"/>
        </w:rPr>
        <w:tab/>
      </w:r>
    </w:p>
    <w:p w14:paraId="2AEE0222" w14:textId="0122D556" w:rsidR="001928C7" w:rsidRPr="00E95423" w:rsidRDefault="00A12150" w:rsidP="00C12576">
      <w:pPr>
        <w:spacing w:line="276" w:lineRule="auto"/>
        <w:ind w:firstLine="720"/>
        <w:rPr>
          <w:rFonts w:ascii="Times" w:hAnsi="Times" w:cs="Times New Roman"/>
          <w:sz w:val="22"/>
          <w:szCs w:val="22"/>
          <w:lang w:val="en-CA"/>
        </w:rPr>
      </w:pPr>
      <w:r w:rsidRPr="00E95423">
        <w:rPr>
          <w:rFonts w:ascii="Times" w:hAnsi="Times" w:cs="Arial"/>
          <w:sz w:val="22"/>
          <w:szCs w:val="22"/>
          <w:shd w:val="clear" w:color="auto" w:fill="FFFFFF"/>
          <w:lang w:val="en-CA"/>
        </w:rPr>
        <w:t xml:space="preserve">Poverty is still </w:t>
      </w:r>
      <w:r w:rsidR="00462F3D" w:rsidRPr="00E95423">
        <w:rPr>
          <w:rFonts w:ascii="Times" w:hAnsi="Times" w:cs="Arial"/>
          <w:sz w:val="22"/>
          <w:szCs w:val="22"/>
          <w:shd w:val="clear" w:color="auto" w:fill="FFFFFF"/>
          <w:lang w:val="en-CA"/>
        </w:rPr>
        <w:t xml:space="preserve">predominant in </w:t>
      </w:r>
      <w:r w:rsidR="006340B4" w:rsidRPr="00E95423">
        <w:rPr>
          <w:rFonts w:ascii="Times" w:hAnsi="Times" w:cs="Arial"/>
          <w:sz w:val="22"/>
          <w:szCs w:val="22"/>
          <w:shd w:val="clear" w:color="auto" w:fill="FFFFFF"/>
          <w:lang w:val="en-CA"/>
        </w:rPr>
        <w:t xml:space="preserve">the Republic of </w:t>
      </w:r>
      <w:r w:rsidRPr="00E95423">
        <w:rPr>
          <w:rFonts w:ascii="Times" w:hAnsi="Times" w:cs="Arial"/>
          <w:sz w:val="22"/>
          <w:szCs w:val="22"/>
          <w:shd w:val="clear" w:color="auto" w:fill="FFFFFF"/>
          <w:lang w:val="en-CA"/>
        </w:rPr>
        <w:t>Mozambique</w:t>
      </w:r>
      <w:r w:rsidR="003003AD" w:rsidRPr="00E95423">
        <w:rPr>
          <w:rFonts w:ascii="Times" w:hAnsi="Times" w:cs="Arial"/>
          <w:sz w:val="22"/>
          <w:szCs w:val="22"/>
          <w:shd w:val="clear" w:color="auto" w:fill="FFFFFF"/>
          <w:lang w:val="en-CA"/>
        </w:rPr>
        <w:t>,</w:t>
      </w:r>
      <w:r w:rsidR="00462F3D" w:rsidRPr="00E95423">
        <w:rPr>
          <w:rFonts w:ascii="Times" w:hAnsi="Times" w:cs="Arial"/>
          <w:sz w:val="22"/>
          <w:szCs w:val="22"/>
          <w:shd w:val="clear" w:color="auto" w:fill="FFFFFF"/>
          <w:lang w:val="en-CA"/>
        </w:rPr>
        <w:t xml:space="preserve"> especially in rural areas</w:t>
      </w:r>
      <w:r w:rsidR="003003AD" w:rsidRPr="00E95423">
        <w:rPr>
          <w:rFonts w:ascii="Times" w:hAnsi="Times" w:cs="Arial"/>
          <w:sz w:val="22"/>
          <w:szCs w:val="22"/>
          <w:shd w:val="clear" w:color="auto" w:fill="FFFFFF"/>
          <w:lang w:val="en-CA"/>
        </w:rPr>
        <w:t xml:space="preserve"> and </w:t>
      </w:r>
      <w:r w:rsidR="006340B4" w:rsidRPr="00E95423">
        <w:rPr>
          <w:rFonts w:ascii="Times" w:hAnsi="Times" w:cs="Arial"/>
          <w:sz w:val="22"/>
          <w:szCs w:val="22"/>
          <w:shd w:val="clear" w:color="auto" w:fill="FFFFFF"/>
          <w:lang w:val="en-CA"/>
        </w:rPr>
        <w:t xml:space="preserve">the Republic of </w:t>
      </w:r>
      <w:r w:rsidR="003003AD" w:rsidRPr="00E95423">
        <w:rPr>
          <w:rFonts w:ascii="Times" w:hAnsi="Times" w:cs="Arial"/>
          <w:sz w:val="22"/>
          <w:szCs w:val="22"/>
          <w:shd w:val="clear" w:color="auto" w:fill="FFFFFF"/>
          <w:lang w:val="en-CA"/>
        </w:rPr>
        <w:t>Mozambique is one of the poorest countries in the world</w:t>
      </w:r>
      <w:r w:rsidRPr="00E95423">
        <w:rPr>
          <w:rFonts w:ascii="Times" w:hAnsi="Times" w:cs="Arial"/>
          <w:sz w:val="22"/>
          <w:szCs w:val="22"/>
          <w:shd w:val="clear" w:color="auto" w:fill="FFFFFF"/>
          <w:lang w:val="en-CA"/>
        </w:rPr>
        <w:t>. More than</w:t>
      </w:r>
      <w:r w:rsidR="003003AD" w:rsidRPr="00E95423">
        <w:rPr>
          <w:rFonts w:ascii="Times" w:hAnsi="Times" w:cs="Times New Roman"/>
          <w:sz w:val="22"/>
          <w:szCs w:val="22"/>
          <w:lang w:val="en-CA"/>
        </w:rPr>
        <w:t xml:space="preserve"> </w:t>
      </w:r>
      <w:r w:rsidRPr="00E95423">
        <w:rPr>
          <w:rFonts w:ascii="Times" w:hAnsi="Times" w:cs="Arial"/>
          <w:sz w:val="22"/>
          <w:szCs w:val="22"/>
          <w:shd w:val="clear" w:color="auto" w:fill="FFFFFF"/>
          <w:lang w:val="en-CA"/>
        </w:rPr>
        <w:t xml:space="preserve">70 per </w:t>
      </w:r>
      <w:r w:rsidR="00A52083">
        <w:rPr>
          <w:rFonts w:ascii="Times" w:hAnsi="Times" w:cs="Arial"/>
          <w:sz w:val="22"/>
          <w:szCs w:val="22"/>
          <w:shd w:val="clear" w:color="auto" w:fill="FFFFFF"/>
          <w:lang w:val="en-CA"/>
        </w:rPr>
        <w:t>cent of</w:t>
      </w:r>
      <w:r w:rsidR="00730F78" w:rsidRPr="00E95423">
        <w:rPr>
          <w:rFonts w:ascii="Times" w:hAnsi="Times" w:cs="Arial"/>
          <w:sz w:val="22"/>
          <w:szCs w:val="22"/>
          <w:shd w:val="clear" w:color="auto" w:fill="FFFFFF"/>
          <w:lang w:val="en-CA"/>
        </w:rPr>
        <w:t xml:space="preserve"> households </w:t>
      </w:r>
      <w:r w:rsidR="00A52083">
        <w:rPr>
          <w:rFonts w:ascii="Times" w:hAnsi="Times" w:cs="Arial"/>
          <w:sz w:val="22"/>
          <w:szCs w:val="22"/>
          <w:shd w:val="clear" w:color="auto" w:fill="FFFFFF"/>
          <w:lang w:val="en-CA"/>
        </w:rPr>
        <w:t xml:space="preserve">stricken by poverty </w:t>
      </w:r>
      <w:r w:rsidR="00730F78" w:rsidRPr="00E95423">
        <w:rPr>
          <w:rFonts w:ascii="Times" w:hAnsi="Times" w:cs="Arial"/>
          <w:sz w:val="22"/>
          <w:szCs w:val="22"/>
          <w:shd w:val="clear" w:color="auto" w:fill="FFFFFF"/>
          <w:lang w:val="en-CA"/>
        </w:rPr>
        <w:t xml:space="preserve">are located in </w:t>
      </w:r>
      <w:r w:rsidRPr="00E95423">
        <w:rPr>
          <w:rFonts w:ascii="Times" w:hAnsi="Times" w:cs="Arial"/>
          <w:sz w:val="22"/>
          <w:szCs w:val="22"/>
          <w:shd w:val="clear" w:color="auto" w:fill="FFFFFF"/>
          <w:lang w:val="en-CA"/>
        </w:rPr>
        <w:t>rur</w:t>
      </w:r>
      <w:r w:rsidR="00730F78" w:rsidRPr="00E95423">
        <w:rPr>
          <w:rFonts w:ascii="Times" w:hAnsi="Times" w:cs="Arial"/>
          <w:sz w:val="22"/>
          <w:szCs w:val="22"/>
          <w:shd w:val="clear" w:color="auto" w:fill="FFFFFF"/>
          <w:lang w:val="en-CA"/>
        </w:rPr>
        <w:t xml:space="preserve">al areas. Farming is their primary </w:t>
      </w:r>
      <w:r w:rsidRPr="00E95423">
        <w:rPr>
          <w:rFonts w:ascii="Times" w:hAnsi="Times" w:cs="Arial"/>
          <w:sz w:val="22"/>
          <w:szCs w:val="22"/>
          <w:shd w:val="clear" w:color="auto" w:fill="FFFFFF"/>
          <w:lang w:val="en-CA"/>
        </w:rPr>
        <w:t>source of food and income, but agricultural productivity is low.</w:t>
      </w:r>
      <w:r w:rsidR="00D10BDA" w:rsidRPr="00E95423">
        <w:rPr>
          <w:rStyle w:val="FootnoteReference"/>
          <w:rFonts w:ascii="Times" w:hAnsi="Times" w:cs="Arial"/>
          <w:sz w:val="22"/>
          <w:szCs w:val="22"/>
          <w:shd w:val="clear" w:color="auto" w:fill="FFFFFF"/>
          <w:lang w:val="en-CA"/>
        </w:rPr>
        <w:footnoteReference w:id="4"/>
      </w:r>
      <w:r w:rsidR="00D10BDA" w:rsidRPr="00E95423">
        <w:rPr>
          <w:rFonts w:ascii="Times" w:hAnsi="Times" w:cs="Arial"/>
          <w:sz w:val="22"/>
          <w:szCs w:val="22"/>
          <w:shd w:val="clear" w:color="auto" w:fill="FFFFFF"/>
          <w:lang w:val="en-CA"/>
        </w:rPr>
        <w:t xml:space="preserve"> </w:t>
      </w:r>
      <w:r w:rsidRPr="00E95423">
        <w:rPr>
          <w:rFonts w:ascii="Times" w:hAnsi="Times" w:cs="Arial"/>
          <w:sz w:val="22"/>
          <w:szCs w:val="22"/>
          <w:shd w:val="clear" w:color="auto" w:fill="FFFFFF"/>
          <w:lang w:val="en-CA"/>
        </w:rPr>
        <w:t>Farmers and fishers generally make enough to meet their households’ basic food require</w:t>
      </w:r>
      <w:r w:rsidR="00150515" w:rsidRPr="00E95423">
        <w:rPr>
          <w:rFonts w:ascii="Times" w:hAnsi="Times" w:cs="Arial"/>
          <w:sz w:val="22"/>
          <w:szCs w:val="22"/>
          <w:shd w:val="clear" w:color="auto" w:fill="FFFFFF"/>
          <w:lang w:val="en-CA"/>
        </w:rPr>
        <w:t>ment</w:t>
      </w:r>
      <w:r w:rsidR="00730F78" w:rsidRPr="00E95423">
        <w:rPr>
          <w:rFonts w:ascii="Times" w:hAnsi="Times" w:cs="Arial"/>
          <w:sz w:val="22"/>
          <w:szCs w:val="22"/>
          <w:shd w:val="clear" w:color="auto" w:fill="FFFFFF"/>
          <w:lang w:val="en-CA"/>
        </w:rPr>
        <w:t xml:space="preserve">s, with a small surplus </w:t>
      </w:r>
      <w:r w:rsidR="00150515" w:rsidRPr="00E95423">
        <w:rPr>
          <w:rFonts w:ascii="Times" w:hAnsi="Times" w:cs="Arial"/>
          <w:sz w:val="22"/>
          <w:szCs w:val="22"/>
          <w:shd w:val="clear" w:color="auto" w:fill="FFFFFF"/>
          <w:lang w:val="en-CA"/>
        </w:rPr>
        <w:t>in lucky cases</w:t>
      </w:r>
      <w:r w:rsidRPr="00E95423">
        <w:rPr>
          <w:rFonts w:ascii="Times" w:hAnsi="Times" w:cs="Arial"/>
          <w:sz w:val="22"/>
          <w:szCs w:val="22"/>
          <w:shd w:val="clear" w:color="auto" w:fill="FFFFFF"/>
          <w:lang w:val="en-CA"/>
        </w:rPr>
        <w:t xml:space="preserve">. </w:t>
      </w:r>
      <w:r w:rsidR="00761D28">
        <w:rPr>
          <w:rFonts w:ascii="Times" w:hAnsi="Times" w:cs="Arial"/>
          <w:sz w:val="22"/>
          <w:szCs w:val="22"/>
          <w:shd w:val="clear" w:color="auto" w:fill="FFFFFF"/>
          <w:lang w:val="en-CA"/>
        </w:rPr>
        <w:t>Low i</w:t>
      </w:r>
      <w:r w:rsidRPr="00E95423">
        <w:rPr>
          <w:rFonts w:ascii="Times" w:hAnsi="Times" w:cs="Arial"/>
          <w:sz w:val="22"/>
          <w:szCs w:val="22"/>
          <w:shd w:val="clear" w:color="auto" w:fill="FFFFFF"/>
          <w:lang w:val="en-CA"/>
        </w:rPr>
        <w:t xml:space="preserve">ncomes </w:t>
      </w:r>
      <w:r w:rsidR="00761D28">
        <w:rPr>
          <w:rFonts w:ascii="Times" w:hAnsi="Times" w:cs="Arial"/>
          <w:sz w:val="22"/>
          <w:szCs w:val="22"/>
          <w:shd w:val="clear" w:color="auto" w:fill="FFFFFF"/>
          <w:lang w:val="en-CA"/>
        </w:rPr>
        <w:t xml:space="preserve">spur </w:t>
      </w:r>
      <w:r w:rsidRPr="00E95423">
        <w:rPr>
          <w:rFonts w:ascii="Times" w:hAnsi="Times" w:cs="Arial"/>
          <w:sz w:val="22"/>
          <w:szCs w:val="22"/>
          <w:shd w:val="clear" w:color="auto" w:fill="FFFFFF"/>
          <w:lang w:val="en-CA"/>
        </w:rPr>
        <w:t>from bot</w:t>
      </w:r>
      <w:r w:rsidR="00761D28">
        <w:rPr>
          <w:rFonts w:ascii="Times" w:hAnsi="Times" w:cs="Arial"/>
          <w:sz w:val="22"/>
          <w:szCs w:val="22"/>
          <w:shd w:val="clear" w:color="auto" w:fill="FFFFFF"/>
          <w:lang w:val="en-CA"/>
        </w:rPr>
        <w:t>h farming and fishing</w:t>
      </w:r>
      <w:r w:rsidRPr="00E95423">
        <w:rPr>
          <w:rFonts w:ascii="Times" w:hAnsi="Times" w:cs="Arial"/>
          <w:sz w:val="22"/>
          <w:szCs w:val="22"/>
          <w:shd w:val="clear" w:color="auto" w:fill="FFFFFF"/>
          <w:lang w:val="en-CA"/>
        </w:rPr>
        <w:t>, and most of the rural pop</w:t>
      </w:r>
      <w:r w:rsidR="00D07D44">
        <w:rPr>
          <w:rFonts w:ascii="Times" w:hAnsi="Times" w:cs="Arial"/>
          <w:sz w:val="22"/>
          <w:szCs w:val="22"/>
          <w:shd w:val="clear" w:color="auto" w:fill="FFFFFF"/>
          <w:lang w:val="en-CA"/>
        </w:rPr>
        <w:t>ulation survives at a level of insecurity</w:t>
      </w:r>
      <w:r w:rsidR="00D10BDA" w:rsidRPr="00E95423">
        <w:rPr>
          <w:rFonts w:ascii="Times" w:hAnsi="Times" w:cs="Arial"/>
          <w:sz w:val="22"/>
          <w:szCs w:val="22"/>
          <w:shd w:val="clear" w:color="auto" w:fill="FFFFFF"/>
          <w:lang w:val="en-CA"/>
        </w:rPr>
        <w:t>.</w:t>
      </w:r>
      <w:r w:rsidR="00D10BDA" w:rsidRPr="00E95423">
        <w:rPr>
          <w:rStyle w:val="FootnoteReference"/>
          <w:rFonts w:ascii="Times" w:hAnsi="Times" w:cs="Arial"/>
          <w:sz w:val="22"/>
          <w:szCs w:val="22"/>
          <w:shd w:val="clear" w:color="auto" w:fill="FFFFFF"/>
          <w:lang w:val="en-CA"/>
        </w:rPr>
        <w:footnoteReference w:id="5"/>
      </w:r>
    </w:p>
    <w:p w14:paraId="730A4B65" w14:textId="5598F197" w:rsidR="001928C7" w:rsidRPr="00E95423" w:rsidRDefault="003003AD" w:rsidP="00C12576">
      <w:pPr>
        <w:spacing w:line="276" w:lineRule="auto"/>
        <w:ind w:firstLine="720"/>
        <w:rPr>
          <w:rFonts w:ascii="Times" w:hAnsi="Times" w:cs="Times New Roman"/>
          <w:sz w:val="22"/>
          <w:szCs w:val="22"/>
          <w:lang w:val="en-CA"/>
        </w:rPr>
      </w:pPr>
      <w:r w:rsidRPr="00E95423">
        <w:rPr>
          <w:rFonts w:ascii="Times" w:hAnsi="Times" w:cs="Arial"/>
          <w:sz w:val="22"/>
          <w:szCs w:val="22"/>
          <w:shd w:val="clear" w:color="auto" w:fill="FFFFFF"/>
          <w:lang w:val="en-CA"/>
        </w:rPr>
        <w:t xml:space="preserve">Employment in agriculture provides </w:t>
      </w:r>
      <w:r w:rsidR="00F1439B" w:rsidRPr="00E95423">
        <w:rPr>
          <w:rFonts w:ascii="Times" w:hAnsi="Times" w:cs="Arial"/>
          <w:sz w:val="22"/>
          <w:szCs w:val="22"/>
          <w:shd w:val="clear" w:color="auto" w:fill="FFFFFF"/>
          <w:lang w:val="en-CA"/>
        </w:rPr>
        <w:t xml:space="preserve">income for 80% of the Mozambican population. </w:t>
      </w:r>
      <w:r w:rsidR="003D6AED" w:rsidRPr="00E95423">
        <w:rPr>
          <w:rFonts w:ascii="Times" w:hAnsi="Times" w:cs="Helvetica"/>
          <w:sz w:val="22"/>
          <w:szCs w:val="22"/>
        </w:rPr>
        <w:t xml:space="preserve">In a predominantly rural country such as Mozambique, women </w:t>
      </w:r>
      <w:r w:rsidR="007F6FAF">
        <w:rPr>
          <w:rFonts w:ascii="Times" w:hAnsi="Times" w:cs="Helvetica"/>
          <w:sz w:val="22"/>
          <w:szCs w:val="22"/>
        </w:rPr>
        <w:t xml:space="preserve">will </w:t>
      </w:r>
      <w:r w:rsidR="003D6AED" w:rsidRPr="00E95423">
        <w:rPr>
          <w:rFonts w:ascii="Times" w:hAnsi="Times" w:cs="Helvetica"/>
          <w:sz w:val="22"/>
          <w:szCs w:val="22"/>
        </w:rPr>
        <w:t>tradit</w:t>
      </w:r>
      <w:r w:rsidR="007F6FAF">
        <w:rPr>
          <w:rFonts w:ascii="Times" w:hAnsi="Times" w:cs="Helvetica"/>
          <w:sz w:val="22"/>
          <w:szCs w:val="22"/>
        </w:rPr>
        <w:t>ionally look after the home/</w:t>
      </w:r>
      <w:r w:rsidR="003D6AED" w:rsidRPr="00E95423">
        <w:rPr>
          <w:rFonts w:ascii="Times" w:hAnsi="Times" w:cs="Helvetica"/>
          <w:sz w:val="22"/>
          <w:szCs w:val="22"/>
        </w:rPr>
        <w:t>family, while men</w:t>
      </w:r>
      <w:r w:rsidR="00A44C25">
        <w:rPr>
          <w:rFonts w:ascii="Times" w:hAnsi="Times" w:cs="Helvetica"/>
          <w:sz w:val="22"/>
          <w:szCs w:val="22"/>
        </w:rPr>
        <w:t xml:space="preserve"> primarily</w:t>
      </w:r>
      <w:r w:rsidR="003D6AED" w:rsidRPr="00E95423">
        <w:rPr>
          <w:rFonts w:ascii="Times" w:hAnsi="Times" w:cs="Helvetica"/>
          <w:sz w:val="22"/>
          <w:szCs w:val="22"/>
        </w:rPr>
        <w:t xml:space="preserve"> find jobs outside the home. The </w:t>
      </w:r>
      <w:r w:rsidR="003D6AED" w:rsidRPr="00E95423">
        <w:rPr>
          <w:rFonts w:ascii="Times" w:hAnsi="Times" w:cs="Arial"/>
          <w:sz w:val="22"/>
          <w:szCs w:val="22"/>
          <w:shd w:val="clear" w:color="auto" w:fill="FFFFFF"/>
          <w:lang w:val="en-CA"/>
        </w:rPr>
        <w:t>f</w:t>
      </w:r>
      <w:r w:rsidR="00730F78" w:rsidRPr="00E95423">
        <w:rPr>
          <w:rFonts w:ascii="Times" w:hAnsi="Times" w:cs="Arial"/>
          <w:sz w:val="22"/>
          <w:szCs w:val="22"/>
          <w:shd w:val="clear" w:color="auto" w:fill="FFFFFF"/>
          <w:lang w:val="en-CA"/>
        </w:rPr>
        <w:t xml:space="preserve">emale </w:t>
      </w:r>
      <w:r w:rsidR="00F1439B" w:rsidRPr="00E95423">
        <w:rPr>
          <w:rFonts w:ascii="Times" w:hAnsi="Times" w:cs="Arial"/>
          <w:sz w:val="22"/>
          <w:szCs w:val="22"/>
          <w:shd w:val="clear" w:color="auto" w:fill="FFFFFF"/>
          <w:lang w:val="en-CA"/>
        </w:rPr>
        <w:t xml:space="preserve">heads of households in rural areas </w:t>
      </w:r>
      <w:r w:rsidR="00A44C25">
        <w:rPr>
          <w:rFonts w:ascii="Times" w:hAnsi="Times" w:cs="Arial"/>
          <w:sz w:val="22"/>
          <w:szCs w:val="22"/>
          <w:shd w:val="clear" w:color="auto" w:fill="FFFFFF"/>
          <w:lang w:val="en-CA"/>
        </w:rPr>
        <w:t xml:space="preserve">are </w:t>
      </w:r>
      <w:r w:rsidR="001C3388" w:rsidRPr="00E95423">
        <w:rPr>
          <w:rFonts w:ascii="Times" w:hAnsi="Times" w:cs="Arial"/>
          <w:sz w:val="22"/>
          <w:szCs w:val="22"/>
          <w:shd w:val="clear" w:color="auto" w:fill="FFFFFF"/>
          <w:lang w:val="en-CA"/>
        </w:rPr>
        <w:t>particularly held back</w:t>
      </w:r>
      <w:r w:rsidR="00F1439B" w:rsidRPr="00E95423">
        <w:rPr>
          <w:rFonts w:ascii="Times" w:hAnsi="Times" w:cs="Arial"/>
          <w:sz w:val="22"/>
          <w:szCs w:val="22"/>
          <w:shd w:val="clear" w:color="auto" w:fill="FFFFFF"/>
          <w:lang w:val="en-CA"/>
        </w:rPr>
        <w:t>, both in time</w:t>
      </w:r>
      <w:r w:rsidR="001C3388" w:rsidRPr="00E95423">
        <w:rPr>
          <w:rFonts w:ascii="Times" w:hAnsi="Times" w:cs="Arial"/>
          <w:sz w:val="22"/>
          <w:szCs w:val="22"/>
          <w:shd w:val="clear" w:color="auto" w:fill="FFFFFF"/>
          <w:lang w:val="en-CA"/>
        </w:rPr>
        <w:t xml:space="preserve"> for employment</w:t>
      </w:r>
      <w:r w:rsidR="00F1439B" w:rsidRPr="00E95423">
        <w:rPr>
          <w:rFonts w:ascii="Times" w:hAnsi="Times" w:cs="Arial"/>
          <w:sz w:val="22"/>
          <w:szCs w:val="22"/>
          <w:shd w:val="clear" w:color="auto" w:fill="FFFFFF"/>
          <w:lang w:val="en-CA"/>
        </w:rPr>
        <w:t xml:space="preserve"> and in income sources.</w:t>
      </w:r>
      <w:r w:rsidR="0027162A" w:rsidRPr="00E95423">
        <w:rPr>
          <w:rFonts w:ascii="Times" w:hAnsi="Times" w:cs="Arial"/>
          <w:sz w:val="22"/>
          <w:szCs w:val="22"/>
          <w:shd w:val="clear" w:color="auto" w:fill="FFFFFF"/>
          <w:lang w:val="en-CA"/>
        </w:rPr>
        <w:t xml:space="preserve"> </w:t>
      </w:r>
      <w:r w:rsidR="00F1439B" w:rsidRPr="00E95423">
        <w:rPr>
          <w:rFonts w:ascii="Times" w:hAnsi="Times" w:cs="Arial"/>
          <w:sz w:val="22"/>
          <w:szCs w:val="22"/>
          <w:shd w:val="clear" w:color="auto" w:fill="FFFFFF"/>
          <w:lang w:val="en-CA"/>
        </w:rPr>
        <w:t>A</w:t>
      </w:r>
      <w:r w:rsidR="00A12150" w:rsidRPr="00E95423">
        <w:rPr>
          <w:rFonts w:ascii="Times" w:hAnsi="Times" w:cs="Arial"/>
          <w:sz w:val="22"/>
          <w:szCs w:val="22"/>
          <w:shd w:val="clear" w:color="auto" w:fill="FFFFFF"/>
          <w:lang w:val="en-CA"/>
        </w:rPr>
        <w:t xml:space="preserve">lternative sources of income outside agriculture are </w:t>
      </w:r>
      <w:r w:rsidR="001C3388" w:rsidRPr="00E95423">
        <w:rPr>
          <w:rFonts w:ascii="Times" w:hAnsi="Times" w:cs="Arial"/>
          <w:sz w:val="22"/>
          <w:szCs w:val="22"/>
          <w:shd w:val="clear" w:color="auto" w:fill="FFFFFF"/>
          <w:lang w:val="en-CA"/>
        </w:rPr>
        <w:t xml:space="preserve">few. In times of scarcity, poverty stricken rural citizen </w:t>
      </w:r>
      <w:r w:rsidR="00A44C25">
        <w:rPr>
          <w:rFonts w:ascii="Times" w:hAnsi="Times" w:cs="Arial"/>
          <w:sz w:val="22"/>
          <w:szCs w:val="22"/>
          <w:shd w:val="clear" w:color="auto" w:fill="FFFFFF"/>
          <w:lang w:val="en-CA"/>
        </w:rPr>
        <w:t>do not always have a dependent food source</w:t>
      </w:r>
      <w:r w:rsidR="00A12150" w:rsidRPr="00E95423">
        <w:rPr>
          <w:rFonts w:ascii="Times" w:hAnsi="Times" w:cs="Arial"/>
          <w:sz w:val="22"/>
          <w:szCs w:val="22"/>
          <w:shd w:val="clear" w:color="auto" w:fill="FFFFFF"/>
          <w:lang w:val="en-CA"/>
        </w:rPr>
        <w:t>.</w:t>
      </w:r>
      <w:r w:rsidR="0027162A" w:rsidRPr="00E95423">
        <w:rPr>
          <w:rStyle w:val="FootnoteReference"/>
          <w:rFonts w:ascii="Times" w:hAnsi="Times" w:cs="Arial"/>
          <w:sz w:val="22"/>
          <w:szCs w:val="22"/>
          <w:shd w:val="clear" w:color="auto" w:fill="FFFFFF"/>
          <w:lang w:val="en-CA"/>
        </w:rPr>
        <w:footnoteReference w:id="6"/>
      </w:r>
    </w:p>
    <w:p w14:paraId="3288F1FA" w14:textId="62500BAF" w:rsidR="001928C7" w:rsidRPr="00E95423" w:rsidRDefault="00B86448" w:rsidP="00C12576">
      <w:pPr>
        <w:spacing w:line="276" w:lineRule="auto"/>
        <w:ind w:firstLine="720"/>
        <w:rPr>
          <w:rFonts w:ascii="Times" w:hAnsi="Times" w:cs="Times New Roman"/>
          <w:sz w:val="22"/>
          <w:szCs w:val="22"/>
          <w:lang w:val="en-CA"/>
        </w:rPr>
      </w:pPr>
      <w:r w:rsidRPr="00E95423">
        <w:rPr>
          <w:rFonts w:ascii="Times" w:hAnsi="Times" w:cs="Arial"/>
          <w:sz w:val="22"/>
          <w:szCs w:val="22"/>
          <w:shd w:val="clear" w:color="auto" w:fill="FFFFFF"/>
          <w:lang w:val="en-CA"/>
        </w:rPr>
        <w:t>With such a large economic depe</w:t>
      </w:r>
      <w:r w:rsidR="00730F78" w:rsidRPr="00E95423">
        <w:rPr>
          <w:rFonts w:ascii="Times" w:hAnsi="Times" w:cs="Arial"/>
          <w:sz w:val="22"/>
          <w:szCs w:val="22"/>
          <w:shd w:val="clear" w:color="auto" w:fill="FFFFFF"/>
          <w:lang w:val="en-CA"/>
        </w:rPr>
        <w:t>ndence on the e</w:t>
      </w:r>
      <w:r w:rsidRPr="00E95423">
        <w:rPr>
          <w:rFonts w:ascii="Times" w:hAnsi="Times" w:cs="Arial"/>
          <w:sz w:val="22"/>
          <w:szCs w:val="22"/>
          <w:shd w:val="clear" w:color="auto" w:fill="FFFFFF"/>
          <w:lang w:val="en-CA"/>
        </w:rPr>
        <w:t xml:space="preserve">nvironment, </w:t>
      </w:r>
      <w:r w:rsidRPr="00E95423">
        <w:rPr>
          <w:rFonts w:ascii="Times" w:eastAsia="Times New Roman" w:hAnsi="Times" w:cs="Times New Roman"/>
          <w:sz w:val="22"/>
          <w:szCs w:val="22"/>
          <w:shd w:val="clear" w:color="auto" w:fill="FFFFFF"/>
          <w:lang w:val="en-CA"/>
        </w:rPr>
        <w:t>the impact of unsustainable practices, the damages of natural disasters,</w:t>
      </w:r>
      <w:r w:rsidR="00730F78" w:rsidRPr="00E95423">
        <w:rPr>
          <w:rFonts w:ascii="Times" w:eastAsia="Times New Roman" w:hAnsi="Times" w:cs="Times New Roman"/>
          <w:sz w:val="22"/>
          <w:szCs w:val="22"/>
          <w:shd w:val="clear" w:color="auto" w:fill="FFFFFF"/>
          <w:lang w:val="en-CA"/>
        </w:rPr>
        <w:t xml:space="preserve"> and</w:t>
      </w:r>
      <w:r w:rsidRPr="00E95423">
        <w:rPr>
          <w:rFonts w:ascii="Times" w:eastAsia="Times New Roman" w:hAnsi="Times" w:cs="Times New Roman"/>
          <w:sz w:val="22"/>
          <w:szCs w:val="22"/>
          <w:shd w:val="clear" w:color="auto" w:fill="FFFFFF"/>
          <w:lang w:val="en-CA"/>
        </w:rPr>
        <w:t xml:space="preserve"> the effects</w:t>
      </w:r>
      <w:r w:rsidR="00730F78" w:rsidRPr="00E95423">
        <w:rPr>
          <w:rFonts w:ascii="Times" w:eastAsia="Times New Roman" w:hAnsi="Times" w:cs="Times New Roman"/>
          <w:sz w:val="22"/>
          <w:szCs w:val="22"/>
          <w:shd w:val="clear" w:color="auto" w:fill="FFFFFF"/>
          <w:lang w:val="en-CA"/>
        </w:rPr>
        <w:t xml:space="preserve"> of climate change</w:t>
      </w:r>
      <w:r w:rsidR="003C0439">
        <w:rPr>
          <w:rFonts w:ascii="Times" w:eastAsia="Times New Roman" w:hAnsi="Times" w:cs="Times New Roman"/>
          <w:sz w:val="22"/>
          <w:szCs w:val="22"/>
          <w:shd w:val="clear" w:color="auto" w:fill="FFFFFF"/>
          <w:lang w:val="en-CA"/>
        </w:rPr>
        <w:t>/</w:t>
      </w:r>
      <w:r w:rsidR="003C0439" w:rsidRPr="003C0439">
        <w:rPr>
          <w:rFonts w:ascii="Times" w:eastAsia="Times New Roman" w:hAnsi="Times" w:cs="Times New Roman"/>
          <w:sz w:val="22"/>
          <w:szCs w:val="22"/>
          <w:shd w:val="clear" w:color="auto" w:fill="FFFFFF"/>
          <w:lang w:val="en-CA"/>
        </w:rPr>
        <w:t xml:space="preserve"> </w:t>
      </w:r>
      <w:r w:rsidR="003C0439" w:rsidRPr="00E95423">
        <w:rPr>
          <w:rFonts w:ascii="Times" w:eastAsia="Times New Roman" w:hAnsi="Times" w:cs="Times New Roman"/>
          <w:sz w:val="22"/>
          <w:szCs w:val="22"/>
          <w:shd w:val="clear" w:color="auto" w:fill="FFFFFF"/>
          <w:lang w:val="en-CA"/>
        </w:rPr>
        <w:t>variability</w:t>
      </w:r>
      <w:r w:rsidR="00730F78" w:rsidRPr="00E95423">
        <w:rPr>
          <w:rFonts w:ascii="Times" w:eastAsia="Times New Roman" w:hAnsi="Times" w:cs="Times New Roman"/>
          <w:sz w:val="22"/>
          <w:szCs w:val="22"/>
          <w:shd w:val="clear" w:color="auto" w:fill="FFFFFF"/>
          <w:lang w:val="en-CA"/>
        </w:rPr>
        <w:t xml:space="preserve"> </w:t>
      </w:r>
      <w:r w:rsidRPr="00E95423">
        <w:rPr>
          <w:rFonts w:ascii="Times" w:eastAsia="Times New Roman" w:hAnsi="Times" w:cs="Times New Roman"/>
          <w:sz w:val="22"/>
          <w:szCs w:val="22"/>
          <w:shd w:val="clear" w:color="auto" w:fill="FFFFFF"/>
          <w:lang w:val="en-CA"/>
        </w:rPr>
        <w:t xml:space="preserve">are </w:t>
      </w:r>
      <w:r w:rsidRPr="00E95423">
        <w:rPr>
          <w:rFonts w:ascii="Times" w:eastAsia="Times New Roman" w:hAnsi="Times" w:cs="Times New Roman"/>
          <w:sz w:val="22"/>
          <w:szCs w:val="22"/>
          <w:shd w:val="clear" w:color="auto" w:fill="FFFFFF"/>
          <w:lang w:val="en-CA"/>
        </w:rPr>
        <w:lastRenderedPageBreak/>
        <w:t>having la</w:t>
      </w:r>
      <w:r w:rsidR="00EF7951">
        <w:rPr>
          <w:rFonts w:ascii="Times" w:eastAsia="Times New Roman" w:hAnsi="Times" w:cs="Times New Roman"/>
          <w:sz w:val="22"/>
          <w:szCs w:val="22"/>
          <w:shd w:val="clear" w:color="auto" w:fill="FFFFFF"/>
          <w:lang w:val="en-CA"/>
        </w:rPr>
        <w:t>rge consequences in communities’</w:t>
      </w:r>
      <w:r w:rsidRPr="00E95423">
        <w:rPr>
          <w:rFonts w:ascii="Times" w:eastAsia="Times New Roman" w:hAnsi="Times" w:cs="Times New Roman"/>
          <w:sz w:val="22"/>
          <w:szCs w:val="22"/>
          <w:shd w:val="clear" w:color="auto" w:fill="FFFFFF"/>
          <w:lang w:val="en-CA"/>
        </w:rPr>
        <w:t xml:space="preserve"> ability to provide for themselves, women in particular. This </w:t>
      </w:r>
      <w:r w:rsidR="00C02231" w:rsidRPr="00E95423">
        <w:rPr>
          <w:rFonts w:ascii="Times" w:eastAsia="Times New Roman" w:hAnsi="Times" w:cs="Times New Roman"/>
          <w:sz w:val="22"/>
          <w:szCs w:val="22"/>
          <w:shd w:val="clear" w:color="auto" w:fill="FFFFFF"/>
          <w:lang w:val="en-CA"/>
        </w:rPr>
        <w:t xml:space="preserve">is </w:t>
      </w:r>
      <w:r w:rsidR="00730F78" w:rsidRPr="00E95423">
        <w:rPr>
          <w:rFonts w:ascii="Times" w:eastAsia="Times New Roman" w:hAnsi="Times" w:cs="Times New Roman"/>
          <w:sz w:val="22"/>
          <w:szCs w:val="22"/>
          <w:shd w:val="clear" w:color="auto" w:fill="FFFFFF"/>
          <w:lang w:val="en-CA"/>
        </w:rPr>
        <w:t>hindering</w:t>
      </w:r>
      <w:r w:rsidRPr="00E95423">
        <w:rPr>
          <w:rFonts w:ascii="Times" w:eastAsia="Times New Roman" w:hAnsi="Times" w:cs="Times New Roman"/>
          <w:sz w:val="22"/>
          <w:szCs w:val="22"/>
          <w:shd w:val="clear" w:color="auto" w:fill="FFFFFF"/>
          <w:lang w:val="en-CA"/>
        </w:rPr>
        <w:t xml:space="preserve"> </w:t>
      </w:r>
      <w:r w:rsidR="00B776B2">
        <w:rPr>
          <w:rFonts w:ascii="Times" w:eastAsia="Times New Roman" w:hAnsi="Times" w:cs="Times New Roman"/>
          <w:sz w:val="22"/>
          <w:szCs w:val="22"/>
          <w:shd w:val="clear" w:color="auto" w:fill="FFFFFF"/>
          <w:lang w:val="en-CA"/>
        </w:rPr>
        <w:t xml:space="preserve">on </w:t>
      </w:r>
      <w:r w:rsidRPr="00E95423">
        <w:rPr>
          <w:rFonts w:ascii="Times" w:eastAsia="Times New Roman" w:hAnsi="Times" w:cs="Times New Roman"/>
          <w:sz w:val="22"/>
          <w:szCs w:val="22"/>
          <w:shd w:val="clear" w:color="auto" w:fill="FFFFFF"/>
          <w:lang w:val="en-CA"/>
        </w:rPr>
        <w:t>the natio</w:t>
      </w:r>
      <w:r w:rsidR="00730F78" w:rsidRPr="00E95423">
        <w:rPr>
          <w:rFonts w:ascii="Times" w:eastAsia="Times New Roman" w:hAnsi="Times" w:cs="Times New Roman"/>
          <w:sz w:val="22"/>
          <w:szCs w:val="22"/>
          <w:shd w:val="clear" w:color="auto" w:fill="FFFFFF"/>
          <w:lang w:val="en-CA"/>
        </w:rPr>
        <w:t>n’s efforts to reduce poverty</w:t>
      </w:r>
      <w:r w:rsidRPr="00E95423">
        <w:rPr>
          <w:rFonts w:ascii="Times" w:eastAsia="Times New Roman" w:hAnsi="Times" w:cs="Times New Roman"/>
          <w:sz w:val="22"/>
          <w:szCs w:val="22"/>
          <w:shd w:val="clear" w:color="auto" w:fill="FFFFFF"/>
          <w:lang w:val="en-CA"/>
        </w:rPr>
        <w:t>.</w:t>
      </w:r>
      <w:r w:rsidR="001F51EB" w:rsidRPr="00E95423">
        <w:rPr>
          <w:rFonts w:ascii="Times" w:eastAsia="Times New Roman" w:hAnsi="Times" w:cs="Times New Roman"/>
          <w:sz w:val="22"/>
          <w:szCs w:val="22"/>
          <w:shd w:val="clear" w:color="auto" w:fill="FFFFFF"/>
          <w:lang w:val="en-CA"/>
        </w:rPr>
        <w:t xml:space="preserve"> </w:t>
      </w:r>
      <w:r w:rsidR="001F51EB" w:rsidRPr="00E95423">
        <w:rPr>
          <w:rStyle w:val="FootnoteReference"/>
          <w:rFonts w:ascii="Times" w:eastAsia="Times New Roman" w:hAnsi="Times" w:cs="Times New Roman"/>
          <w:sz w:val="22"/>
          <w:szCs w:val="22"/>
          <w:shd w:val="clear" w:color="auto" w:fill="FFFFFF"/>
          <w:lang w:val="en-CA"/>
        </w:rPr>
        <w:footnoteReference w:id="7"/>
      </w:r>
    </w:p>
    <w:p w14:paraId="59715B28" w14:textId="33DD2D3D" w:rsidR="005A75F4" w:rsidRPr="00E95423" w:rsidRDefault="005A75F4" w:rsidP="00C12576">
      <w:pPr>
        <w:spacing w:line="276" w:lineRule="auto"/>
        <w:ind w:firstLine="720"/>
        <w:rPr>
          <w:rFonts w:ascii="Times" w:hAnsi="Times" w:cs="Times New Roman"/>
          <w:sz w:val="22"/>
          <w:szCs w:val="22"/>
          <w:lang w:val="en-CA"/>
        </w:rPr>
      </w:pPr>
      <w:r w:rsidRPr="00E95423">
        <w:rPr>
          <w:rFonts w:ascii="Times" w:eastAsia="Times New Roman" w:hAnsi="Times" w:cs="Times New Roman"/>
          <w:sz w:val="22"/>
          <w:szCs w:val="22"/>
          <w:shd w:val="clear" w:color="auto" w:fill="FFFFFF"/>
          <w:lang w:val="en-CA"/>
        </w:rPr>
        <w:t>Women in Mozambique (54% of the population) stil</w:t>
      </w:r>
      <w:r w:rsidR="007058C0" w:rsidRPr="00E95423">
        <w:rPr>
          <w:rFonts w:ascii="Times" w:eastAsia="Times New Roman" w:hAnsi="Times" w:cs="Times New Roman"/>
          <w:sz w:val="22"/>
          <w:szCs w:val="22"/>
          <w:shd w:val="clear" w:color="auto" w:fill="FFFFFF"/>
          <w:lang w:val="en-CA"/>
        </w:rPr>
        <w:t>l face significant challenges in participating</w:t>
      </w:r>
      <w:r w:rsidRPr="00E95423">
        <w:rPr>
          <w:rFonts w:ascii="Times" w:eastAsia="Times New Roman" w:hAnsi="Times" w:cs="Times New Roman"/>
          <w:sz w:val="22"/>
          <w:szCs w:val="22"/>
          <w:shd w:val="clear" w:color="auto" w:fill="FFFFFF"/>
          <w:lang w:val="en-CA"/>
        </w:rPr>
        <w:t xml:space="preserve"> in decisions that affect their lives and their families. As the ones who feel the impacts of environmental degradation, climate</w:t>
      </w:r>
      <w:r w:rsidR="007058C0" w:rsidRPr="00E95423">
        <w:rPr>
          <w:rFonts w:ascii="Times" w:eastAsia="Times New Roman" w:hAnsi="Times" w:cs="Times New Roman"/>
          <w:sz w:val="22"/>
          <w:szCs w:val="22"/>
          <w:shd w:val="clear" w:color="auto" w:fill="FFFFFF"/>
          <w:lang w:val="en-CA"/>
        </w:rPr>
        <w:t xml:space="preserve"> change, and related disasters the strongest as well as </w:t>
      </w:r>
      <w:r w:rsidRPr="00E95423">
        <w:rPr>
          <w:rFonts w:ascii="Times" w:eastAsia="Times New Roman" w:hAnsi="Times" w:cs="Times New Roman"/>
          <w:sz w:val="22"/>
          <w:szCs w:val="22"/>
          <w:shd w:val="clear" w:color="auto" w:fill="FFFFFF"/>
          <w:lang w:val="en-CA"/>
        </w:rPr>
        <w:t xml:space="preserve">playing a central role as </w:t>
      </w:r>
      <w:r w:rsidR="007058C0" w:rsidRPr="00E95423">
        <w:rPr>
          <w:rFonts w:ascii="Times" w:eastAsia="Times New Roman" w:hAnsi="Times" w:cs="Times New Roman"/>
          <w:sz w:val="22"/>
          <w:szCs w:val="22"/>
          <w:shd w:val="clear" w:color="auto" w:fill="FFFFFF"/>
          <w:lang w:val="en-CA"/>
        </w:rPr>
        <w:t>the “</w:t>
      </w:r>
      <w:r w:rsidRPr="00E95423">
        <w:rPr>
          <w:rFonts w:ascii="Times" w:eastAsia="Times New Roman" w:hAnsi="Times" w:cs="Times New Roman"/>
          <w:sz w:val="22"/>
          <w:szCs w:val="22"/>
          <w:shd w:val="clear" w:color="auto" w:fill="FFFFFF"/>
          <w:lang w:val="en-CA"/>
        </w:rPr>
        <w:t>stewards</w:t>
      </w:r>
      <w:r w:rsidR="007058C0" w:rsidRPr="00E95423">
        <w:rPr>
          <w:rFonts w:ascii="Times" w:eastAsia="Times New Roman" w:hAnsi="Times" w:cs="Times New Roman"/>
          <w:sz w:val="22"/>
          <w:szCs w:val="22"/>
          <w:shd w:val="clear" w:color="auto" w:fill="FFFFFF"/>
          <w:lang w:val="en-CA"/>
        </w:rPr>
        <w:t>”</w:t>
      </w:r>
      <w:r w:rsidRPr="00E95423">
        <w:rPr>
          <w:rFonts w:ascii="Times" w:eastAsia="Times New Roman" w:hAnsi="Times" w:cs="Times New Roman"/>
          <w:sz w:val="22"/>
          <w:szCs w:val="22"/>
          <w:shd w:val="clear" w:color="auto" w:fill="FFFFFF"/>
          <w:lang w:val="en-CA"/>
        </w:rPr>
        <w:t xml:space="preserve"> of natural resources (being responsible for securing food, water, and </w:t>
      </w:r>
      <w:r w:rsidR="007058C0" w:rsidRPr="00E95423">
        <w:rPr>
          <w:rFonts w:ascii="Times" w:eastAsia="Times New Roman" w:hAnsi="Times" w:cs="Times New Roman"/>
          <w:sz w:val="22"/>
          <w:szCs w:val="22"/>
          <w:shd w:val="clear" w:color="auto" w:fill="FFFFFF"/>
          <w:lang w:val="en-CA"/>
        </w:rPr>
        <w:t xml:space="preserve">other resources </w:t>
      </w:r>
      <w:r w:rsidRPr="00E95423">
        <w:rPr>
          <w:rFonts w:ascii="Times" w:eastAsia="Times New Roman" w:hAnsi="Times" w:cs="Times New Roman"/>
          <w:sz w:val="22"/>
          <w:szCs w:val="22"/>
          <w:shd w:val="clear" w:color="auto" w:fill="FFFFFF"/>
          <w:lang w:val="en-CA"/>
        </w:rPr>
        <w:t>for their families), Mozambican women play an important role and their voice needs to be heard</w:t>
      </w:r>
      <w:r w:rsidR="007058C0" w:rsidRPr="00E95423">
        <w:rPr>
          <w:rFonts w:ascii="Times" w:eastAsia="Times New Roman" w:hAnsi="Times" w:cs="Times New Roman"/>
          <w:sz w:val="22"/>
          <w:szCs w:val="22"/>
          <w:shd w:val="clear" w:color="auto" w:fill="FFFFFF"/>
          <w:lang w:val="en-CA"/>
        </w:rPr>
        <w:t xml:space="preserve"> and recognized, as they have the potential to be </w:t>
      </w:r>
      <w:r w:rsidRPr="00E95423">
        <w:rPr>
          <w:rFonts w:ascii="Times" w:eastAsia="Times New Roman" w:hAnsi="Times" w:cs="Times New Roman"/>
          <w:sz w:val="22"/>
          <w:szCs w:val="22"/>
          <w:shd w:val="clear" w:color="auto" w:fill="FFFFFF"/>
          <w:lang w:val="en-CA"/>
        </w:rPr>
        <w:t>key agents of change in building resilience</w:t>
      </w:r>
      <w:r w:rsidR="007058C0" w:rsidRPr="00E95423">
        <w:rPr>
          <w:rFonts w:ascii="Times" w:eastAsia="Times New Roman" w:hAnsi="Times" w:cs="Times New Roman"/>
          <w:sz w:val="22"/>
          <w:szCs w:val="22"/>
          <w:shd w:val="clear" w:color="auto" w:fill="FFFFFF"/>
          <w:lang w:val="en-CA"/>
        </w:rPr>
        <w:t xml:space="preserve"> against poverty and inequality</w:t>
      </w:r>
      <w:r w:rsidRPr="00E95423">
        <w:rPr>
          <w:rFonts w:ascii="Times" w:eastAsia="Times New Roman" w:hAnsi="Times" w:cs="Times New Roman"/>
          <w:sz w:val="22"/>
          <w:szCs w:val="22"/>
          <w:shd w:val="clear" w:color="auto" w:fill="FFFFFF"/>
          <w:lang w:val="en-CA"/>
        </w:rPr>
        <w:t xml:space="preserve"> in their communities.</w:t>
      </w:r>
      <w:r w:rsidR="000B44D3" w:rsidRPr="00E95423">
        <w:rPr>
          <w:rStyle w:val="FootnoteReference"/>
          <w:rFonts w:ascii="Times" w:eastAsia="Times New Roman" w:hAnsi="Times" w:cs="Times New Roman"/>
          <w:sz w:val="22"/>
          <w:szCs w:val="22"/>
          <w:shd w:val="clear" w:color="auto" w:fill="FFFFFF"/>
          <w:lang w:val="en-CA"/>
        </w:rPr>
        <w:footnoteReference w:id="8"/>
      </w:r>
    </w:p>
    <w:p w14:paraId="217619FD" w14:textId="4A8E58F5" w:rsidR="00D056DE" w:rsidRPr="00E95423" w:rsidRDefault="00D056DE" w:rsidP="00C12576">
      <w:pPr>
        <w:spacing w:line="276" w:lineRule="auto"/>
        <w:ind w:firstLine="720"/>
        <w:rPr>
          <w:rFonts w:ascii="Times" w:hAnsi="Times" w:cs="Times New Roman"/>
          <w:sz w:val="22"/>
          <w:szCs w:val="22"/>
          <w:lang w:val="en-CA"/>
        </w:rPr>
      </w:pPr>
      <w:r w:rsidRPr="00E95423">
        <w:rPr>
          <w:rFonts w:ascii="Times" w:hAnsi="Times" w:cs="Arial"/>
          <w:sz w:val="22"/>
          <w:szCs w:val="22"/>
        </w:rPr>
        <w:t xml:space="preserve">While still ranked at the bottom of the United Nations’ Human Development Index, </w:t>
      </w:r>
      <w:r w:rsidR="006340B4" w:rsidRPr="00E95423">
        <w:rPr>
          <w:rFonts w:ascii="Times" w:hAnsi="Times" w:cs="Arial"/>
          <w:sz w:val="22"/>
          <w:szCs w:val="22"/>
        </w:rPr>
        <w:t xml:space="preserve">the Republic of </w:t>
      </w:r>
      <w:r w:rsidRPr="00E95423">
        <w:rPr>
          <w:rFonts w:ascii="Times" w:hAnsi="Times" w:cs="Arial"/>
          <w:sz w:val="22"/>
          <w:szCs w:val="22"/>
        </w:rPr>
        <w:t>Mozambique has produced one of the largest numbers of women in parliament</w:t>
      </w:r>
      <w:r w:rsidR="003003AD" w:rsidRPr="00E95423">
        <w:rPr>
          <w:rFonts w:ascii="Times" w:hAnsi="Times" w:cs="Arial"/>
          <w:sz w:val="22"/>
          <w:szCs w:val="22"/>
        </w:rPr>
        <w:t xml:space="preserve"> pos</w:t>
      </w:r>
      <w:r w:rsidR="00F420AF" w:rsidRPr="00E95423">
        <w:rPr>
          <w:rFonts w:ascii="Times" w:hAnsi="Times" w:cs="Arial"/>
          <w:sz w:val="22"/>
          <w:szCs w:val="22"/>
        </w:rPr>
        <w:t xml:space="preserve">itions in Africa </w:t>
      </w:r>
      <w:r w:rsidR="00F420AF" w:rsidRPr="00E95423">
        <w:rPr>
          <w:rStyle w:val="FootnoteReference"/>
          <w:rFonts w:ascii="Times" w:hAnsi="Times" w:cs="Arial"/>
          <w:sz w:val="22"/>
          <w:szCs w:val="22"/>
        </w:rPr>
        <w:footnoteReference w:id="9"/>
      </w:r>
      <w:r w:rsidR="003003AD" w:rsidRPr="00E95423">
        <w:rPr>
          <w:rFonts w:ascii="Times" w:hAnsi="Times" w:cs="Arial"/>
          <w:sz w:val="22"/>
          <w:szCs w:val="22"/>
        </w:rPr>
        <w:t xml:space="preserve">, </w:t>
      </w:r>
      <w:r w:rsidRPr="00E95423">
        <w:rPr>
          <w:rFonts w:ascii="Times" w:hAnsi="Times" w:cs="Arial"/>
          <w:sz w:val="22"/>
          <w:szCs w:val="22"/>
        </w:rPr>
        <w:t xml:space="preserve">consisting of </w:t>
      </w:r>
      <w:r w:rsidR="00B00D5F" w:rsidRPr="00E95423">
        <w:rPr>
          <w:rFonts w:ascii="Times" w:hAnsi="Times" w:cs="Arial"/>
          <w:sz w:val="22"/>
          <w:szCs w:val="22"/>
        </w:rPr>
        <w:t xml:space="preserve">40% </w:t>
      </w:r>
      <w:r w:rsidRPr="00E95423">
        <w:rPr>
          <w:rFonts w:ascii="Times" w:hAnsi="Times" w:cs="Arial"/>
          <w:sz w:val="22"/>
          <w:szCs w:val="22"/>
        </w:rPr>
        <w:t xml:space="preserve">women </w:t>
      </w:r>
      <w:r w:rsidR="00B00D5F" w:rsidRPr="00E95423">
        <w:rPr>
          <w:rFonts w:ascii="Times" w:hAnsi="Times" w:cs="Arial"/>
          <w:sz w:val="22"/>
          <w:szCs w:val="22"/>
        </w:rPr>
        <w:t>in parliament</w:t>
      </w:r>
      <w:r w:rsidR="003003AD" w:rsidRPr="00E95423">
        <w:rPr>
          <w:rFonts w:ascii="Times" w:hAnsi="Times" w:cs="Arial"/>
          <w:sz w:val="22"/>
          <w:szCs w:val="22"/>
        </w:rPr>
        <w:t>.</w:t>
      </w:r>
      <w:r w:rsidR="00F420AF" w:rsidRPr="00E95423">
        <w:rPr>
          <w:rStyle w:val="FootnoteReference"/>
          <w:rFonts w:ascii="Times" w:hAnsi="Times" w:cs="Arial"/>
          <w:sz w:val="22"/>
          <w:szCs w:val="22"/>
        </w:rPr>
        <w:footnoteReference w:id="10"/>
      </w:r>
      <w:r w:rsidR="00B00D5F" w:rsidRPr="00E95423">
        <w:rPr>
          <w:rFonts w:ascii="Times" w:hAnsi="Times" w:cs="Arial"/>
          <w:sz w:val="22"/>
          <w:szCs w:val="22"/>
        </w:rPr>
        <w:t xml:space="preserve"> </w:t>
      </w:r>
      <w:r w:rsidR="008B785F" w:rsidRPr="00E95423">
        <w:rPr>
          <w:rFonts w:ascii="Times" w:hAnsi="Times" w:cs="Arial"/>
          <w:sz w:val="22"/>
          <w:szCs w:val="22"/>
        </w:rPr>
        <w:t xml:space="preserve">This is, and will continue to be beneficial for women in Mozambique, to have representation in </w:t>
      </w:r>
      <w:r w:rsidR="00490076" w:rsidRPr="00E95423">
        <w:rPr>
          <w:rFonts w:ascii="Times" w:hAnsi="Times" w:cs="Arial"/>
          <w:sz w:val="22"/>
          <w:szCs w:val="22"/>
        </w:rPr>
        <w:t>leadership roles</w:t>
      </w:r>
      <w:r w:rsidR="00B776B2">
        <w:rPr>
          <w:rFonts w:ascii="Times" w:hAnsi="Times" w:cs="Arial"/>
          <w:sz w:val="22"/>
          <w:szCs w:val="22"/>
        </w:rPr>
        <w:t>, allowing their voice to be heard</w:t>
      </w:r>
      <w:r w:rsidR="00490076" w:rsidRPr="00E95423">
        <w:rPr>
          <w:rFonts w:ascii="Times" w:hAnsi="Times" w:cs="Arial"/>
          <w:sz w:val="22"/>
          <w:szCs w:val="22"/>
        </w:rPr>
        <w:t xml:space="preserve">. </w:t>
      </w:r>
    </w:p>
    <w:p w14:paraId="29FB92FC" w14:textId="43FC8A57" w:rsidR="003003AD" w:rsidRPr="00E95423" w:rsidRDefault="00A12150" w:rsidP="00C12576">
      <w:pPr>
        <w:spacing w:line="276" w:lineRule="auto"/>
        <w:rPr>
          <w:rFonts w:ascii="Times" w:hAnsi="Times" w:cs="Times New Roman"/>
          <w:sz w:val="22"/>
          <w:szCs w:val="22"/>
          <w:lang w:val="en-CA"/>
        </w:rPr>
      </w:pPr>
      <w:r w:rsidRPr="00E95423">
        <w:rPr>
          <w:rFonts w:ascii="Times" w:hAnsi="Times" w:cs="Arial"/>
          <w:sz w:val="22"/>
          <w:szCs w:val="22"/>
          <w:shd w:val="clear" w:color="auto" w:fill="FFFFFF"/>
          <w:lang w:val="en-CA"/>
        </w:rPr>
        <w:tab/>
      </w:r>
      <w:r w:rsidRPr="00E95423">
        <w:rPr>
          <w:rFonts w:ascii="Times" w:hAnsi="Times" w:cs="Arial"/>
          <w:sz w:val="22"/>
          <w:szCs w:val="22"/>
          <w:shd w:val="clear" w:color="auto" w:fill="FFFFFF"/>
          <w:lang w:val="en-CA"/>
        </w:rPr>
        <w:tab/>
      </w:r>
      <w:r w:rsidRPr="00E95423">
        <w:rPr>
          <w:rFonts w:ascii="Times" w:hAnsi="Times" w:cs="Arial"/>
          <w:sz w:val="22"/>
          <w:szCs w:val="22"/>
          <w:shd w:val="clear" w:color="auto" w:fill="FFFFFF"/>
          <w:lang w:val="en-CA"/>
        </w:rPr>
        <w:tab/>
      </w:r>
    </w:p>
    <w:p w14:paraId="2775C1A0" w14:textId="6EC1E29D" w:rsidR="00A12150" w:rsidRPr="00E95423" w:rsidRDefault="003B281C" w:rsidP="00C12576">
      <w:pPr>
        <w:spacing w:line="276" w:lineRule="auto"/>
        <w:rPr>
          <w:rFonts w:ascii="Times" w:hAnsi="Times" w:cs="Arial"/>
          <w:b/>
          <w:sz w:val="22"/>
          <w:szCs w:val="22"/>
          <w:shd w:val="clear" w:color="auto" w:fill="FFFFFF"/>
          <w:lang w:val="en-CA"/>
        </w:rPr>
      </w:pPr>
      <w:r w:rsidRPr="00E95423">
        <w:rPr>
          <w:rFonts w:ascii="Times" w:hAnsi="Times" w:cs="Arial"/>
          <w:b/>
          <w:sz w:val="22"/>
          <w:szCs w:val="22"/>
          <w:shd w:val="clear" w:color="auto" w:fill="FFFFFF"/>
          <w:lang w:val="en-CA"/>
        </w:rPr>
        <w:t xml:space="preserve">Topic 2: </w:t>
      </w:r>
      <w:r w:rsidR="00A12150" w:rsidRPr="00E95423">
        <w:rPr>
          <w:rFonts w:ascii="Times" w:hAnsi="Times" w:cs="Arial"/>
          <w:b/>
          <w:sz w:val="22"/>
          <w:szCs w:val="22"/>
          <w:shd w:val="clear" w:color="auto" w:fill="FFFFFF"/>
          <w:lang w:val="en-CA"/>
        </w:rPr>
        <w:t>Eliminating gender based violence</w:t>
      </w:r>
    </w:p>
    <w:p w14:paraId="66BD7D35" w14:textId="02F8D46A" w:rsidR="008D783D" w:rsidRPr="00E95423" w:rsidRDefault="00DE3367" w:rsidP="0075485B">
      <w:pPr>
        <w:spacing w:before="100" w:beforeAutospacing="1" w:after="100" w:afterAutospacing="1" w:line="276" w:lineRule="auto"/>
        <w:ind w:firstLine="720"/>
        <w:rPr>
          <w:rFonts w:ascii="Times" w:hAnsi="Times" w:cs="Times New Roman"/>
          <w:sz w:val="22"/>
          <w:szCs w:val="22"/>
          <w:lang w:val="en-CA"/>
        </w:rPr>
      </w:pPr>
      <w:r w:rsidRPr="00E95423">
        <w:rPr>
          <w:rFonts w:ascii="Times" w:eastAsia="Arial Unicode MS" w:hAnsi="Times" w:cs="Arial Unicode MS"/>
          <w:sz w:val="22"/>
          <w:szCs w:val="22"/>
          <w:lang w:val="en-CA"/>
        </w:rPr>
        <w:t>A report from the World Bank estimated that worldwide, violence against women was as present a fatality among women in the reproductive age as cancer, and a much bigger cause of disease than car accidents and malaria combined. Overall, sexua</w:t>
      </w:r>
      <w:r w:rsidR="00980376">
        <w:rPr>
          <w:rFonts w:ascii="Times" w:eastAsia="Arial Unicode MS" w:hAnsi="Times" w:cs="Arial Unicode MS"/>
          <w:sz w:val="22"/>
          <w:szCs w:val="22"/>
          <w:lang w:val="en-CA"/>
        </w:rPr>
        <w:t>l violence, a</w:t>
      </w:r>
      <w:r w:rsidRPr="00E95423">
        <w:rPr>
          <w:rFonts w:ascii="Times" w:eastAsia="Arial Unicode MS" w:hAnsi="Times" w:cs="Arial Unicode MS"/>
          <w:sz w:val="22"/>
          <w:szCs w:val="22"/>
          <w:lang w:val="en-CA"/>
        </w:rPr>
        <w:t xml:space="preserve"> form of violence against women, has emerged as a</w:t>
      </w:r>
      <w:r w:rsidR="006445A0" w:rsidRPr="00E95423">
        <w:rPr>
          <w:rFonts w:ascii="Times" w:eastAsia="Arial Unicode MS" w:hAnsi="Times" w:cs="Arial Unicode MS"/>
          <w:sz w:val="22"/>
          <w:szCs w:val="22"/>
          <w:lang w:val="en-CA"/>
        </w:rPr>
        <w:t xml:space="preserve"> global priority for health.</w:t>
      </w:r>
      <w:r w:rsidR="006445A0" w:rsidRPr="00E95423">
        <w:rPr>
          <w:rStyle w:val="FootnoteReference"/>
          <w:rFonts w:ascii="Times" w:eastAsia="Arial Unicode MS" w:hAnsi="Times" w:cs="Arial Unicode MS"/>
          <w:sz w:val="22"/>
          <w:szCs w:val="22"/>
          <w:lang w:val="en-CA"/>
        </w:rPr>
        <w:footnoteReference w:id="11"/>
      </w:r>
      <w:r w:rsidR="00F6266E" w:rsidRPr="00E95423">
        <w:rPr>
          <w:rFonts w:ascii="Times" w:hAnsi="Times" w:cs="Times New Roman"/>
          <w:sz w:val="22"/>
          <w:szCs w:val="22"/>
          <w:lang w:val="en-CA"/>
        </w:rPr>
        <w:t xml:space="preserve"> </w:t>
      </w:r>
      <w:r w:rsidR="00D31D69" w:rsidRPr="00E95423">
        <w:rPr>
          <w:rFonts w:ascii="Times" w:hAnsi="Times" w:cs="Times New Roman"/>
          <w:sz w:val="22"/>
          <w:szCs w:val="22"/>
          <w:lang w:val="en-CA"/>
        </w:rPr>
        <w:t>Statistical data suggest</w:t>
      </w:r>
      <w:r w:rsidR="0038434F" w:rsidRPr="00E95423">
        <w:rPr>
          <w:rFonts w:ascii="Times" w:hAnsi="Times" w:cs="Times New Roman"/>
          <w:sz w:val="22"/>
          <w:szCs w:val="22"/>
          <w:lang w:val="en-CA"/>
        </w:rPr>
        <w:t>s</w:t>
      </w:r>
      <w:r w:rsidR="00D31D69" w:rsidRPr="00E95423">
        <w:rPr>
          <w:rFonts w:ascii="Times" w:hAnsi="Times" w:cs="Times New Roman"/>
          <w:sz w:val="22"/>
          <w:szCs w:val="22"/>
          <w:lang w:val="en-CA"/>
        </w:rPr>
        <w:t xml:space="preserve"> that violence against women </w:t>
      </w:r>
      <w:r w:rsidRPr="00E95423">
        <w:rPr>
          <w:rFonts w:ascii="Times" w:hAnsi="Times" w:cs="Times New Roman"/>
          <w:sz w:val="22"/>
          <w:szCs w:val="22"/>
          <w:lang w:val="en-CA"/>
        </w:rPr>
        <w:t xml:space="preserve">is present yet widespread </w:t>
      </w:r>
      <w:r w:rsidR="00D31D69" w:rsidRPr="00E95423">
        <w:rPr>
          <w:rFonts w:ascii="Times" w:hAnsi="Times" w:cs="Times New Roman"/>
          <w:sz w:val="22"/>
          <w:szCs w:val="22"/>
          <w:lang w:val="en-CA"/>
        </w:rPr>
        <w:t>in Mozambique where one survey showed that 54% of polled women had been subject to physical or sexual violence by a man in their lives</w:t>
      </w:r>
      <w:r w:rsidR="00B47945" w:rsidRPr="00E95423">
        <w:rPr>
          <w:rFonts w:ascii="Times" w:hAnsi="Times" w:cs="Times New Roman"/>
          <w:sz w:val="22"/>
          <w:szCs w:val="22"/>
          <w:lang w:val="en-CA"/>
        </w:rPr>
        <w:t xml:space="preserve">. </w:t>
      </w:r>
      <w:r w:rsidR="00B47945" w:rsidRPr="00E95423">
        <w:rPr>
          <w:rStyle w:val="FootnoteReference"/>
          <w:rFonts w:ascii="Times" w:hAnsi="Times" w:cs="Times New Roman"/>
          <w:sz w:val="22"/>
          <w:szCs w:val="22"/>
          <w:lang w:val="en-CA"/>
        </w:rPr>
        <w:footnoteReference w:id="12"/>
      </w:r>
      <w:r w:rsidR="00F6266E" w:rsidRPr="00E95423">
        <w:rPr>
          <w:rFonts w:ascii="Times" w:hAnsi="Times" w:cs="Times New Roman"/>
          <w:sz w:val="22"/>
          <w:szCs w:val="22"/>
          <w:lang w:val="en-CA"/>
        </w:rPr>
        <w:tab/>
      </w:r>
      <w:r w:rsidR="00444466">
        <w:rPr>
          <w:rFonts w:ascii="Times" w:hAnsi="Times" w:cs="Times New Roman"/>
          <w:sz w:val="22"/>
          <w:szCs w:val="22"/>
          <w:lang w:val="en-CA"/>
        </w:rPr>
        <w:t xml:space="preserve">In the Republic of Mozambique, </w:t>
      </w:r>
      <w:r w:rsidR="0075485B">
        <w:rPr>
          <w:rFonts w:ascii="Times" w:hAnsi="Times" w:cs="Times New Roman"/>
          <w:sz w:val="22"/>
          <w:szCs w:val="22"/>
          <w:lang w:val="en-CA"/>
        </w:rPr>
        <w:t>factors such as</w:t>
      </w:r>
      <w:r w:rsidR="003B281C" w:rsidRPr="00E95423">
        <w:rPr>
          <w:rFonts w:ascii="Times" w:hAnsi="Times" w:cs="Times New Roman"/>
          <w:sz w:val="22"/>
          <w:szCs w:val="22"/>
          <w:lang w:val="en-CA"/>
        </w:rPr>
        <w:t xml:space="preserve"> </w:t>
      </w:r>
      <w:r w:rsidR="0038434F" w:rsidRPr="00E95423">
        <w:rPr>
          <w:rFonts w:ascii="Times" w:hAnsi="Times" w:cs="Times New Roman"/>
          <w:sz w:val="22"/>
          <w:szCs w:val="22"/>
          <w:lang w:val="en-CA"/>
        </w:rPr>
        <w:t>education play a large role in c</w:t>
      </w:r>
      <w:r w:rsidR="003B281C" w:rsidRPr="00E95423">
        <w:rPr>
          <w:rFonts w:ascii="Times" w:hAnsi="Times" w:cs="Times New Roman"/>
          <w:sz w:val="22"/>
          <w:szCs w:val="22"/>
          <w:lang w:val="en-CA"/>
        </w:rPr>
        <w:t xml:space="preserve">hild </w:t>
      </w:r>
      <w:r w:rsidR="0075485B" w:rsidRPr="00E95423">
        <w:rPr>
          <w:rFonts w:ascii="Times" w:hAnsi="Times" w:cs="Times New Roman"/>
          <w:sz w:val="22"/>
          <w:szCs w:val="22"/>
          <w:lang w:val="en-CA"/>
        </w:rPr>
        <w:t>marriage;</w:t>
      </w:r>
      <w:r w:rsidR="003B281C" w:rsidRPr="00E95423">
        <w:rPr>
          <w:rFonts w:ascii="Times" w:hAnsi="Times" w:cs="Times New Roman"/>
          <w:sz w:val="22"/>
          <w:szCs w:val="22"/>
          <w:lang w:val="en-CA"/>
        </w:rPr>
        <w:t xml:space="preserve"> </w:t>
      </w:r>
      <w:r w:rsidR="0038434F" w:rsidRPr="00E95423">
        <w:rPr>
          <w:rFonts w:ascii="Times" w:hAnsi="Times" w:cs="Helvetica"/>
          <w:sz w:val="22"/>
          <w:szCs w:val="22"/>
        </w:rPr>
        <w:t>g</w:t>
      </w:r>
      <w:r w:rsidR="003B281C" w:rsidRPr="00E95423">
        <w:rPr>
          <w:rFonts w:ascii="Times" w:hAnsi="Times" w:cs="Helvetica"/>
          <w:sz w:val="22"/>
          <w:szCs w:val="22"/>
        </w:rPr>
        <w:t>irls with higher levels of schooling are less likely to get married as children. In Mozambique, 56% of girls with no education are married by 18, compared to 10 percent of girls with secondary schooling, and less than one percent of girls with higher education are married by</w:t>
      </w:r>
      <w:r w:rsidR="0075485B">
        <w:rPr>
          <w:rFonts w:ascii="Times" w:hAnsi="Times" w:cs="Helvetica"/>
          <w:sz w:val="22"/>
          <w:szCs w:val="22"/>
        </w:rPr>
        <w:t xml:space="preserve"> </w:t>
      </w:r>
      <w:r w:rsidR="003B281C" w:rsidRPr="00E95423">
        <w:rPr>
          <w:rFonts w:ascii="Times" w:hAnsi="Times" w:cs="Helvetica"/>
          <w:sz w:val="22"/>
          <w:szCs w:val="22"/>
        </w:rPr>
        <w:t xml:space="preserve">age 18. Women who were married </w:t>
      </w:r>
      <w:r w:rsidR="0038434F" w:rsidRPr="00E95423">
        <w:rPr>
          <w:rFonts w:ascii="Times" w:hAnsi="Times" w:cs="Helvetica"/>
          <w:sz w:val="22"/>
          <w:szCs w:val="22"/>
        </w:rPr>
        <w:t>before age 18 also have a greater</w:t>
      </w:r>
      <w:r w:rsidR="003B281C" w:rsidRPr="00E95423">
        <w:rPr>
          <w:rFonts w:ascii="Times" w:hAnsi="Times" w:cs="Helvetica"/>
          <w:sz w:val="22"/>
          <w:szCs w:val="22"/>
        </w:rPr>
        <w:t xml:space="preserve"> chance of being a </w:t>
      </w:r>
      <w:r w:rsidR="005D0FF9" w:rsidRPr="00E95423">
        <w:rPr>
          <w:rFonts w:ascii="Times" w:hAnsi="Times" w:cs="Helvetica"/>
          <w:sz w:val="22"/>
          <w:szCs w:val="22"/>
        </w:rPr>
        <w:t xml:space="preserve">victim of domestic violence. </w:t>
      </w:r>
      <w:r w:rsidR="005D0FF9" w:rsidRPr="00E95423">
        <w:rPr>
          <w:rStyle w:val="FootnoteReference"/>
          <w:rFonts w:ascii="Times" w:hAnsi="Times" w:cs="Helvetica"/>
          <w:sz w:val="22"/>
          <w:szCs w:val="22"/>
        </w:rPr>
        <w:footnoteReference w:id="13"/>
      </w:r>
      <w:r w:rsidR="0075485B">
        <w:rPr>
          <w:rFonts w:ascii="Times" w:hAnsi="Times" w:cs="Times New Roman"/>
          <w:sz w:val="22"/>
          <w:szCs w:val="22"/>
          <w:lang w:val="en-CA"/>
        </w:rPr>
        <w:t xml:space="preserve"> </w:t>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75485B">
        <w:rPr>
          <w:rFonts w:ascii="Times" w:hAnsi="Times" w:cs="Times New Roman"/>
          <w:sz w:val="22"/>
          <w:szCs w:val="22"/>
          <w:lang w:val="en-CA"/>
        </w:rPr>
        <w:tab/>
      </w:r>
      <w:r w:rsidR="003B281C" w:rsidRPr="00E95423">
        <w:rPr>
          <w:rFonts w:ascii="Times" w:hAnsi="Times" w:cs="OpenSans"/>
          <w:sz w:val="22"/>
          <w:szCs w:val="22"/>
        </w:rPr>
        <w:t>The Council of Ministers in Mozambique approved the National Strategy for the Prevention and Combating of Early Marriage (2015-2019) in December 2015, and officially</w:t>
      </w:r>
      <w:r w:rsidR="009556F3" w:rsidRPr="00E95423">
        <w:rPr>
          <w:rFonts w:ascii="Times" w:hAnsi="Times" w:cs="OpenSans"/>
          <w:sz w:val="22"/>
          <w:szCs w:val="22"/>
        </w:rPr>
        <w:t xml:space="preserve"> launched it in April 2016.</w:t>
      </w:r>
      <w:r w:rsidR="009556F3" w:rsidRPr="00E95423">
        <w:rPr>
          <w:rStyle w:val="FootnoteReference"/>
          <w:rFonts w:ascii="Times" w:hAnsi="Times" w:cs="OpenSans"/>
          <w:sz w:val="22"/>
          <w:szCs w:val="22"/>
        </w:rPr>
        <w:footnoteReference w:id="14"/>
      </w:r>
      <w:r w:rsidR="003B281C" w:rsidRPr="00E95423">
        <w:rPr>
          <w:rFonts w:ascii="Times" w:hAnsi="Times" w:cs="OpenSans"/>
          <w:sz w:val="22"/>
          <w:szCs w:val="22"/>
        </w:rPr>
        <w:t xml:space="preserve"> The plan consists of 8 main goals: a communication and social awareness campaign; improving girls’ access to education, availability of sexual and reproductive health services, family planning, sex education, as well as support for married girls, and, finally, ref</w:t>
      </w:r>
      <w:r w:rsidR="009556F3" w:rsidRPr="00E95423">
        <w:rPr>
          <w:rFonts w:ascii="Times" w:hAnsi="Times" w:cs="OpenSans"/>
          <w:sz w:val="22"/>
          <w:szCs w:val="22"/>
        </w:rPr>
        <w:t xml:space="preserve">orm of the legal framework. </w:t>
      </w:r>
      <w:r w:rsidR="009556F3" w:rsidRPr="00E95423">
        <w:rPr>
          <w:rStyle w:val="FootnoteReference"/>
          <w:rFonts w:ascii="Times" w:hAnsi="Times" w:cs="OpenSans"/>
          <w:sz w:val="22"/>
          <w:szCs w:val="22"/>
        </w:rPr>
        <w:footnoteReference w:id="15"/>
      </w:r>
      <w:r w:rsidR="00A353EA" w:rsidRPr="00E95423">
        <w:rPr>
          <w:rFonts w:ascii="Times" w:hAnsi="Times" w:cs="OpenSans"/>
          <w:sz w:val="22"/>
          <w:szCs w:val="22"/>
        </w:rPr>
        <w:t xml:space="preserve"> The Republic of Mozambiqu</w:t>
      </w:r>
      <w:r w:rsidR="00980376">
        <w:rPr>
          <w:rFonts w:ascii="Times" w:hAnsi="Times" w:cs="OpenSans"/>
          <w:sz w:val="22"/>
          <w:szCs w:val="22"/>
        </w:rPr>
        <w:t xml:space="preserve">e is also anticipating </w:t>
      </w:r>
      <w:r w:rsidR="00DB2528">
        <w:rPr>
          <w:rFonts w:ascii="Times" w:hAnsi="Times" w:cs="OpenSans"/>
          <w:sz w:val="22"/>
          <w:szCs w:val="22"/>
        </w:rPr>
        <w:t>enormous</w:t>
      </w:r>
      <w:r w:rsidR="00980376">
        <w:rPr>
          <w:rFonts w:ascii="Times" w:hAnsi="Times" w:cs="OpenSans"/>
          <w:sz w:val="22"/>
          <w:szCs w:val="22"/>
        </w:rPr>
        <w:t xml:space="preserve"> aid</w:t>
      </w:r>
      <w:r w:rsidR="00A353EA" w:rsidRPr="00E95423">
        <w:rPr>
          <w:rFonts w:ascii="Times" w:hAnsi="Times" w:cs="OpenSans"/>
          <w:sz w:val="22"/>
          <w:szCs w:val="22"/>
        </w:rPr>
        <w:t xml:space="preserve"> help from Canada, coming from the </w:t>
      </w:r>
      <w:r w:rsidR="00A353EA" w:rsidRPr="00E95423">
        <w:rPr>
          <w:rFonts w:ascii="Times" w:hAnsi="Times" w:cs="Times New Roman"/>
          <w:sz w:val="22"/>
          <w:szCs w:val="22"/>
          <w:lang w:val="en-CA"/>
        </w:rPr>
        <w:t xml:space="preserve">Healthy Women and Girls Project in Mozambique. </w:t>
      </w:r>
      <w:r w:rsidR="00A353EA" w:rsidRPr="00E95423">
        <w:rPr>
          <w:rFonts w:ascii="Times" w:hAnsi="Times" w:cs="Helvetica"/>
          <w:sz w:val="22"/>
          <w:szCs w:val="22"/>
        </w:rPr>
        <w:t>Canada will provide $12.8 million to PLAN Canada, from 2016 to 2020, to fund a project in Mozambique to support the health and rights of women and girls.</w:t>
      </w:r>
      <w:r w:rsidR="00A353EA" w:rsidRPr="00E95423">
        <w:rPr>
          <w:rStyle w:val="FootnoteReference"/>
          <w:rFonts w:ascii="Times" w:hAnsi="Times" w:cs="Times New Roman"/>
          <w:sz w:val="22"/>
          <w:szCs w:val="22"/>
          <w:lang w:val="en-CA"/>
        </w:rPr>
        <w:footnoteReference w:id="16"/>
      </w:r>
      <w:r w:rsidR="00F6266E" w:rsidRPr="00E95423">
        <w:rPr>
          <w:rFonts w:ascii="Times" w:hAnsi="Times" w:cs="Times New Roman"/>
          <w:sz w:val="22"/>
          <w:szCs w:val="22"/>
          <w:lang w:val="en-CA"/>
        </w:rPr>
        <w:tab/>
      </w:r>
      <w:r w:rsidR="00F6266E" w:rsidRPr="00E95423">
        <w:rPr>
          <w:rFonts w:ascii="Times" w:hAnsi="Times" w:cs="Times New Roman"/>
          <w:sz w:val="22"/>
          <w:szCs w:val="22"/>
          <w:lang w:val="en-CA"/>
        </w:rPr>
        <w:tab/>
      </w:r>
      <w:r w:rsidR="00F6266E" w:rsidRPr="00E95423">
        <w:rPr>
          <w:rFonts w:ascii="Times" w:hAnsi="Times" w:cs="Times New Roman"/>
          <w:sz w:val="22"/>
          <w:szCs w:val="22"/>
          <w:lang w:val="en-CA"/>
        </w:rPr>
        <w:tab/>
      </w:r>
      <w:r w:rsidR="00F6266E" w:rsidRPr="00E95423">
        <w:rPr>
          <w:rFonts w:ascii="Times" w:hAnsi="Times" w:cs="Times New Roman"/>
          <w:sz w:val="22"/>
          <w:szCs w:val="22"/>
          <w:lang w:val="en-CA"/>
        </w:rPr>
        <w:tab/>
      </w:r>
      <w:r w:rsidR="00F6266E" w:rsidRPr="00E95423">
        <w:rPr>
          <w:rFonts w:ascii="Times" w:hAnsi="Times" w:cs="Times New Roman"/>
          <w:sz w:val="22"/>
          <w:szCs w:val="22"/>
          <w:lang w:val="en-CA"/>
        </w:rPr>
        <w:tab/>
      </w:r>
      <w:r w:rsidR="00DC4570" w:rsidRPr="00E95423">
        <w:rPr>
          <w:rFonts w:ascii="Times" w:hAnsi="Times" w:cs="Times New Roman"/>
          <w:sz w:val="22"/>
          <w:szCs w:val="22"/>
          <w:lang w:val="en-CA"/>
        </w:rPr>
        <w:tab/>
      </w:r>
      <w:r w:rsidR="00050B8F" w:rsidRPr="00E95423">
        <w:rPr>
          <w:rFonts w:ascii="Times" w:eastAsia="Arial Unicode MS" w:hAnsi="Times" w:cs="Arial Unicode MS"/>
          <w:sz w:val="22"/>
          <w:szCs w:val="22"/>
        </w:rPr>
        <w:t>The Government of Mozambique recognizes gender equality as an essential component of social and economic development.</w:t>
      </w:r>
      <w:r w:rsidR="00DC4570" w:rsidRPr="00E95423">
        <w:rPr>
          <w:rStyle w:val="FootnoteReference"/>
          <w:rFonts w:ascii="Times" w:eastAsia="Arial Unicode MS" w:hAnsi="Times" w:cs="Arial Unicode MS"/>
          <w:sz w:val="22"/>
          <w:szCs w:val="22"/>
        </w:rPr>
        <w:footnoteReference w:id="17"/>
      </w:r>
      <w:r w:rsidR="004E042A">
        <w:rPr>
          <w:rFonts w:ascii="Times" w:eastAsia="Arial Unicode MS" w:hAnsi="Times" w:cs="Arial Unicode MS"/>
          <w:sz w:val="22"/>
          <w:szCs w:val="22"/>
        </w:rPr>
        <w:t xml:space="preserve"> </w:t>
      </w:r>
      <w:r w:rsidR="00A653E4" w:rsidRPr="00E95423">
        <w:rPr>
          <w:rFonts w:ascii="Times" w:eastAsia="Arial Unicode MS" w:hAnsi="Times" w:cs="Arial Unicode MS"/>
          <w:sz w:val="22"/>
          <w:szCs w:val="22"/>
        </w:rPr>
        <w:t>Currently</w:t>
      </w:r>
      <w:r w:rsidR="00654D5F" w:rsidRPr="00E95423">
        <w:rPr>
          <w:rFonts w:ascii="Times" w:eastAsia="Arial Unicode MS" w:hAnsi="Times" w:cs="Arial Unicode MS"/>
          <w:sz w:val="22"/>
          <w:szCs w:val="22"/>
        </w:rPr>
        <w:t xml:space="preserve"> in </w:t>
      </w:r>
      <w:r w:rsidR="004E042A">
        <w:rPr>
          <w:rFonts w:ascii="Times" w:eastAsia="Arial Unicode MS" w:hAnsi="Times" w:cs="Arial Unicode MS"/>
          <w:sz w:val="22"/>
          <w:szCs w:val="22"/>
        </w:rPr>
        <w:t xml:space="preserve">the Republic of </w:t>
      </w:r>
      <w:r w:rsidR="00654D5F" w:rsidRPr="00E95423">
        <w:rPr>
          <w:rFonts w:ascii="Times" w:eastAsia="Arial Unicode MS" w:hAnsi="Times" w:cs="Arial Unicode MS"/>
          <w:sz w:val="22"/>
          <w:szCs w:val="22"/>
        </w:rPr>
        <w:t>Mo</w:t>
      </w:r>
      <w:r w:rsidRPr="00E95423">
        <w:rPr>
          <w:rFonts w:ascii="Times" w:eastAsia="Arial Unicode MS" w:hAnsi="Times" w:cs="Arial Unicode MS"/>
          <w:sz w:val="22"/>
          <w:szCs w:val="22"/>
        </w:rPr>
        <w:t>zambique</w:t>
      </w:r>
      <w:r w:rsidR="00A653E4" w:rsidRPr="00E95423">
        <w:rPr>
          <w:rFonts w:ascii="Times" w:eastAsia="Arial Unicode MS" w:hAnsi="Times" w:cs="Arial Unicode MS"/>
          <w:sz w:val="22"/>
          <w:szCs w:val="22"/>
        </w:rPr>
        <w:t xml:space="preserve">, there are a </w:t>
      </w:r>
      <w:r w:rsidR="00050B8F" w:rsidRPr="00E95423">
        <w:rPr>
          <w:rFonts w:ascii="Times" w:eastAsia="Arial Unicode MS" w:hAnsi="Times" w:cs="Arial Unicode MS"/>
          <w:sz w:val="22"/>
          <w:szCs w:val="22"/>
        </w:rPr>
        <w:t xml:space="preserve">number of ministries </w:t>
      </w:r>
      <w:r w:rsidR="004E042A">
        <w:rPr>
          <w:rFonts w:ascii="Times" w:eastAsia="Arial Unicode MS" w:hAnsi="Times" w:cs="Arial Unicode MS"/>
          <w:sz w:val="22"/>
          <w:szCs w:val="22"/>
        </w:rPr>
        <w:t xml:space="preserve">and organizations </w:t>
      </w:r>
      <w:r w:rsidR="004E042A" w:rsidRPr="00E95423">
        <w:rPr>
          <w:rFonts w:ascii="Times" w:eastAsia="Arial Unicode MS" w:hAnsi="Times" w:cs="Arial Unicode MS"/>
          <w:sz w:val="22"/>
          <w:szCs w:val="22"/>
        </w:rPr>
        <w:t>that</w:t>
      </w:r>
      <w:r w:rsidR="004E042A">
        <w:rPr>
          <w:rFonts w:ascii="Times" w:eastAsia="Arial Unicode MS" w:hAnsi="Times" w:cs="Arial Unicode MS"/>
          <w:sz w:val="22"/>
          <w:szCs w:val="22"/>
        </w:rPr>
        <w:t xml:space="preserve"> are involved with</w:t>
      </w:r>
      <w:r w:rsidR="00A653E4" w:rsidRPr="00E95423">
        <w:rPr>
          <w:rFonts w:ascii="Times" w:eastAsia="Arial Unicode MS" w:hAnsi="Times" w:cs="Arial Unicode MS"/>
          <w:sz w:val="22"/>
          <w:szCs w:val="22"/>
        </w:rPr>
        <w:t xml:space="preserve"> addressing </w:t>
      </w:r>
      <w:r w:rsidR="004E042A">
        <w:rPr>
          <w:rFonts w:ascii="Times" w:eastAsia="Arial Unicode MS" w:hAnsi="Times" w:cs="Arial Unicode MS"/>
          <w:sz w:val="22"/>
          <w:szCs w:val="22"/>
        </w:rPr>
        <w:t>and combatting violence against w</w:t>
      </w:r>
      <w:r w:rsidR="00A653E4" w:rsidRPr="00E95423">
        <w:rPr>
          <w:rFonts w:ascii="Times" w:eastAsia="Arial Unicode MS" w:hAnsi="Times" w:cs="Arial Unicode MS"/>
          <w:sz w:val="22"/>
          <w:szCs w:val="22"/>
        </w:rPr>
        <w:t xml:space="preserve">omen in Mozambique. </w:t>
      </w:r>
      <w:r w:rsidR="00320290" w:rsidRPr="00E95423">
        <w:rPr>
          <w:rFonts w:ascii="Times" w:eastAsia="Arial Unicode MS" w:hAnsi="Times" w:cs="Arial Unicode MS"/>
          <w:sz w:val="22"/>
          <w:szCs w:val="22"/>
        </w:rPr>
        <w:t xml:space="preserve"> In 2002, Ministry of Women and Social Action </w:t>
      </w:r>
      <w:r w:rsidR="000036D6" w:rsidRPr="00E95423">
        <w:rPr>
          <w:rFonts w:ascii="Times" w:eastAsia="Arial Unicode MS" w:hAnsi="Times" w:cs="Arial Unicode MS"/>
          <w:sz w:val="22"/>
          <w:szCs w:val="22"/>
        </w:rPr>
        <w:t>elaborated an action p</w:t>
      </w:r>
      <w:r w:rsidR="00050B8F" w:rsidRPr="00E95423">
        <w:rPr>
          <w:rFonts w:ascii="Times" w:eastAsia="Arial Unicode MS" w:hAnsi="Times" w:cs="Arial Unicode MS"/>
          <w:sz w:val="22"/>
          <w:szCs w:val="22"/>
        </w:rPr>
        <w:t>lan to combat violence against women and children. The plan lays out measures to be implemented by the government and by civil society organizations in order to address the issue</w:t>
      </w:r>
      <w:r w:rsidR="00320290" w:rsidRPr="00E95423">
        <w:rPr>
          <w:rFonts w:ascii="Times" w:eastAsia="Arial Unicode MS" w:hAnsi="Times" w:cs="Arial Unicode MS"/>
          <w:sz w:val="22"/>
          <w:szCs w:val="22"/>
        </w:rPr>
        <w:t xml:space="preserve"> and to fight violence against women</w:t>
      </w:r>
      <w:r w:rsidR="00050B8F" w:rsidRPr="00E95423">
        <w:rPr>
          <w:rFonts w:ascii="Times" w:eastAsia="Arial Unicode MS" w:hAnsi="Times" w:cs="Arial Unicode MS"/>
          <w:sz w:val="22"/>
          <w:szCs w:val="22"/>
        </w:rPr>
        <w:t>. MMAS is also leading a partnership with other government institutions</w:t>
      </w:r>
      <w:r w:rsidR="00320290" w:rsidRPr="00E95423">
        <w:rPr>
          <w:rFonts w:ascii="Times" w:eastAsia="Arial Unicode MS" w:hAnsi="Times" w:cs="Arial Unicode MS"/>
          <w:sz w:val="22"/>
          <w:szCs w:val="22"/>
        </w:rPr>
        <w:t>/</w:t>
      </w:r>
      <w:r w:rsidR="00050B8F" w:rsidRPr="00E95423">
        <w:rPr>
          <w:rFonts w:ascii="Times" w:eastAsia="Arial Unicode MS" w:hAnsi="Times" w:cs="Arial Unicode MS"/>
          <w:sz w:val="22"/>
          <w:szCs w:val="22"/>
        </w:rPr>
        <w:t xml:space="preserve"> civi</w:t>
      </w:r>
      <w:r w:rsidR="00320290" w:rsidRPr="00E95423">
        <w:rPr>
          <w:rFonts w:ascii="Times" w:eastAsia="Arial Unicode MS" w:hAnsi="Times" w:cs="Arial Unicode MS"/>
          <w:sz w:val="22"/>
          <w:szCs w:val="22"/>
        </w:rPr>
        <w:t xml:space="preserve">l society organizations to encourage </w:t>
      </w:r>
      <w:r w:rsidR="00050B8F" w:rsidRPr="00E95423">
        <w:rPr>
          <w:rFonts w:ascii="Times" w:eastAsia="Arial Unicode MS" w:hAnsi="Times" w:cs="Arial Unicode MS"/>
          <w:sz w:val="22"/>
          <w:szCs w:val="22"/>
        </w:rPr>
        <w:t xml:space="preserve">the </w:t>
      </w:r>
      <w:r w:rsidR="00320290" w:rsidRPr="00E95423">
        <w:rPr>
          <w:rFonts w:ascii="Times" w:eastAsia="Arial Unicode MS" w:hAnsi="Times" w:cs="Arial Unicode MS"/>
          <w:sz w:val="22"/>
          <w:szCs w:val="22"/>
        </w:rPr>
        <w:t>adoption of new legislation</w:t>
      </w:r>
      <w:r w:rsidR="00050B8F" w:rsidRPr="00E95423">
        <w:rPr>
          <w:rFonts w:ascii="Times" w:eastAsia="Arial Unicode MS" w:hAnsi="Times" w:cs="Arial Unicode MS"/>
          <w:sz w:val="22"/>
          <w:szCs w:val="22"/>
        </w:rPr>
        <w:t xml:space="preserve"> under which domestic violence will </w:t>
      </w:r>
      <w:r w:rsidR="00320290" w:rsidRPr="00E95423">
        <w:rPr>
          <w:rFonts w:ascii="Times" w:eastAsia="Arial Unicode MS" w:hAnsi="Times" w:cs="Arial Unicode MS"/>
          <w:sz w:val="22"/>
          <w:szCs w:val="22"/>
        </w:rPr>
        <w:t>be considered</w:t>
      </w:r>
      <w:r w:rsidR="00050B8F" w:rsidRPr="00E95423">
        <w:rPr>
          <w:rFonts w:ascii="Times" w:eastAsia="Arial Unicode MS" w:hAnsi="Times" w:cs="Arial Unicode MS"/>
          <w:sz w:val="22"/>
          <w:szCs w:val="22"/>
        </w:rPr>
        <w:t xml:space="preserve"> a crime.</w:t>
      </w:r>
      <w:r w:rsidR="008A658E" w:rsidRPr="00E95423">
        <w:rPr>
          <w:rStyle w:val="FootnoteReference"/>
          <w:rFonts w:ascii="Times" w:eastAsia="Arial Unicode MS" w:hAnsi="Times" w:cs="Arial Unicode MS"/>
          <w:sz w:val="22"/>
          <w:szCs w:val="22"/>
        </w:rPr>
        <w:footnoteReference w:id="18"/>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33383" w:rsidRPr="00E95423">
        <w:rPr>
          <w:rFonts w:ascii="Times" w:hAnsi="Times" w:cs="Times New Roman"/>
          <w:sz w:val="22"/>
          <w:szCs w:val="22"/>
          <w:lang w:val="en-CA"/>
        </w:rPr>
        <w:tab/>
      </w:r>
      <w:r w:rsidR="00F53823" w:rsidRPr="00E95423">
        <w:rPr>
          <w:rFonts w:ascii="Times" w:hAnsi="Times" w:cs="Times New Roman"/>
          <w:sz w:val="22"/>
          <w:szCs w:val="22"/>
          <w:lang w:val="en-CA"/>
        </w:rPr>
        <w:tab/>
      </w:r>
      <w:r w:rsidR="00F53823" w:rsidRPr="00E95423">
        <w:rPr>
          <w:rFonts w:ascii="Times" w:hAnsi="Times" w:cs="Times New Roman"/>
          <w:sz w:val="22"/>
          <w:szCs w:val="22"/>
          <w:lang w:val="en-CA"/>
        </w:rPr>
        <w:tab/>
      </w:r>
      <w:r w:rsidR="00050B8F" w:rsidRPr="00E95423">
        <w:rPr>
          <w:rFonts w:ascii="Times" w:eastAsia="Arial Unicode MS" w:hAnsi="Times" w:cs="Arial Unicode MS"/>
          <w:sz w:val="22"/>
          <w:szCs w:val="22"/>
        </w:rPr>
        <w:t xml:space="preserve">Mozambique has also signed several conventions and international declarations that prohibit acts of violence against women. </w:t>
      </w:r>
      <w:r w:rsidR="003E4556" w:rsidRPr="00E95423">
        <w:rPr>
          <w:rFonts w:ascii="Times" w:eastAsia="Arial Unicode MS" w:hAnsi="Times" w:cs="Arial Unicode MS"/>
          <w:sz w:val="22"/>
          <w:szCs w:val="22"/>
        </w:rPr>
        <w:t xml:space="preserve">Examples are </w:t>
      </w:r>
      <w:r w:rsidR="008D783D" w:rsidRPr="00E95423">
        <w:rPr>
          <w:rFonts w:ascii="Times" w:eastAsia="Arial Unicode MS" w:hAnsi="Times" w:cs="Arial Unicode MS"/>
          <w:sz w:val="22"/>
          <w:szCs w:val="22"/>
          <w:lang w:val="en-CA"/>
        </w:rPr>
        <w:t>the Beijing Declarat</w:t>
      </w:r>
      <w:r w:rsidR="003E4556" w:rsidRPr="00E95423">
        <w:rPr>
          <w:rFonts w:ascii="Times" w:eastAsia="Arial Unicode MS" w:hAnsi="Times" w:cs="Arial Unicode MS"/>
          <w:sz w:val="22"/>
          <w:szCs w:val="22"/>
          <w:lang w:val="en-CA"/>
        </w:rPr>
        <w:t xml:space="preserve">ion and Platform for Action (1995), </w:t>
      </w:r>
      <w:r w:rsidR="008D783D" w:rsidRPr="00E95423">
        <w:rPr>
          <w:rFonts w:ascii="Times" w:eastAsia="Arial Unicode MS" w:hAnsi="Times" w:cs="Arial Unicode MS"/>
          <w:sz w:val="22"/>
          <w:szCs w:val="22"/>
          <w:lang w:val="en-CA"/>
        </w:rPr>
        <w:t>the Convention on the Elimination of All Forms of</w:t>
      </w:r>
      <w:r w:rsidR="003E4556" w:rsidRPr="00E95423">
        <w:rPr>
          <w:rFonts w:ascii="Times" w:eastAsia="Arial Unicode MS" w:hAnsi="Times" w:cs="Arial Unicode MS"/>
          <w:sz w:val="22"/>
          <w:szCs w:val="22"/>
          <w:lang w:val="en-CA"/>
        </w:rPr>
        <w:t xml:space="preserve"> Discrimination Against Women (CEDAW</w:t>
      </w:r>
      <w:r w:rsidR="008D783D" w:rsidRPr="00E95423">
        <w:rPr>
          <w:rFonts w:ascii="Times" w:eastAsia="Arial Unicode MS" w:hAnsi="Times" w:cs="Arial Unicode MS"/>
          <w:sz w:val="22"/>
          <w:szCs w:val="22"/>
          <w:lang w:val="en-CA"/>
        </w:rPr>
        <w:t>) which was</w:t>
      </w:r>
      <w:r w:rsidR="00C27423" w:rsidRPr="00E95423">
        <w:rPr>
          <w:rFonts w:ascii="Times" w:eastAsia="Arial Unicode MS" w:hAnsi="Times" w:cs="Arial Unicode MS"/>
          <w:sz w:val="22"/>
          <w:szCs w:val="22"/>
          <w:lang w:val="en-CA"/>
        </w:rPr>
        <w:t xml:space="preserve"> put into action</w:t>
      </w:r>
      <w:r w:rsidR="008D783D" w:rsidRPr="00E95423">
        <w:rPr>
          <w:rFonts w:ascii="Times" w:eastAsia="Arial Unicode MS" w:hAnsi="Times" w:cs="Arial Unicode MS"/>
          <w:sz w:val="22"/>
          <w:szCs w:val="22"/>
          <w:lang w:val="en-CA"/>
        </w:rPr>
        <w:t xml:space="preserve"> in 1997; the Gender Declaration of t</w:t>
      </w:r>
      <w:r w:rsidR="003E4556" w:rsidRPr="00E95423">
        <w:rPr>
          <w:rFonts w:ascii="Times" w:eastAsia="Arial Unicode MS" w:hAnsi="Times" w:cs="Arial Unicode MS"/>
          <w:sz w:val="22"/>
          <w:szCs w:val="22"/>
          <w:lang w:val="en-CA"/>
        </w:rPr>
        <w:t xml:space="preserve">he Head of States of SADC (1998), </w:t>
      </w:r>
      <w:r w:rsidR="008D783D" w:rsidRPr="00E95423">
        <w:rPr>
          <w:rFonts w:ascii="Times" w:eastAsia="Arial Unicode MS" w:hAnsi="Times" w:cs="Arial Unicode MS"/>
          <w:sz w:val="22"/>
          <w:szCs w:val="22"/>
          <w:lang w:val="en-CA"/>
        </w:rPr>
        <w:t>and the Protocol for the African Charter of the Human Rights which highlights Women's Human Rights in Africa (adopted at t</w:t>
      </w:r>
      <w:r w:rsidR="003E4556" w:rsidRPr="00E95423">
        <w:rPr>
          <w:rFonts w:ascii="Times" w:eastAsia="Arial Unicode MS" w:hAnsi="Times" w:cs="Arial Unicode MS"/>
          <w:sz w:val="22"/>
          <w:szCs w:val="22"/>
          <w:lang w:val="en-CA"/>
        </w:rPr>
        <w:t>he African Union Summit in 2003)</w:t>
      </w:r>
      <w:r w:rsidR="008D783D" w:rsidRPr="00E95423">
        <w:rPr>
          <w:rFonts w:ascii="Times" w:eastAsia="Arial Unicode MS" w:hAnsi="Times" w:cs="Arial Unicode MS"/>
          <w:sz w:val="22"/>
          <w:szCs w:val="22"/>
          <w:lang w:val="en-CA"/>
        </w:rPr>
        <w:t>.</w:t>
      </w:r>
      <w:r w:rsidR="004E042A">
        <w:rPr>
          <w:rStyle w:val="FootnoteReference"/>
          <w:rFonts w:ascii="Times" w:eastAsia="Arial Unicode MS" w:hAnsi="Times" w:cs="Arial Unicode MS"/>
          <w:sz w:val="22"/>
          <w:szCs w:val="22"/>
          <w:lang w:val="en-CA"/>
        </w:rPr>
        <w:footnoteReference w:id="19"/>
      </w:r>
    </w:p>
    <w:p w14:paraId="5A07E143" w14:textId="6F8B7B87" w:rsidR="00CE19F6" w:rsidRPr="00E95423" w:rsidRDefault="00AC061F" w:rsidP="00C12576">
      <w:pPr>
        <w:spacing w:line="276" w:lineRule="auto"/>
        <w:rPr>
          <w:rFonts w:ascii="Times" w:hAnsi="Times" w:cs="Times New Roman"/>
          <w:b/>
          <w:sz w:val="22"/>
          <w:szCs w:val="22"/>
          <w:lang w:val="en-CA"/>
        </w:rPr>
      </w:pPr>
      <w:r w:rsidRPr="00E95423">
        <w:rPr>
          <w:rFonts w:ascii="Times" w:hAnsi="Times" w:cs="Arial"/>
          <w:b/>
          <w:sz w:val="22"/>
          <w:szCs w:val="22"/>
          <w:shd w:val="clear" w:color="auto" w:fill="FFFFFF"/>
          <w:lang w:val="en-CA"/>
        </w:rPr>
        <w:t xml:space="preserve">Topic 3: </w:t>
      </w:r>
      <w:r w:rsidR="00A12150" w:rsidRPr="00E95423">
        <w:rPr>
          <w:rFonts w:ascii="Times" w:hAnsi="Times" w:cs="Arial"/>
          <w:b/>
          <w:sz w:val="22"/>
          <w:szCs w:val="22"/>
          <w:shd w:val="clear" w:color="auto" w:fill="FFFFFF"/>
          <w:lang w:val="en-CA"/>
        </w:rPr>
        <w:t>Women in Education/employment</w:t>
      </w:r>
    </w:p>
    <w:p w14:paraId="7B59A18D" w14:textId="77777777" w:rsidR="00CE19F6" w:rsidRPr="00E95423" w:rsidRDefault="00CE19F6" w:rsidP="00C12576">
      <w:pPr>
        <w:spacing w:line="276" w:lineRule="auto"/>
        <w:rPr>
          <w:rFonts w:ascii="Times" w:hAnsi="Times" w:cs="SourceSansPro-Regular"/>
          <w:sz w:val="22"/>
          <w:szCs w:val="22"/>
        </w:rPr>
      </w:pPr>
    </w:p>
    <w:p w14:paraId="008505FE" w14:textId="792B3DE8" w:rsidR="00CE19F6" w:rsidRPr="00E95423" w:rsidRDefault="0038434F" w:rsidP="00C12576">
      <w:pPr>
        <w:spacing w:line="276" w:lineRule="auto"/>
        <w:ind w:firstLine="720"/>
        <w:rPr>
          <w:rFonts w:ascii="Times" w:hAnsi="Times" w:cs="Times New Roman"/>
          <w:sz w:val="22"/>
          <w:szCs w:val="22"/>
          <w:lang w:val="en-CA"/>
        </w:rPr>
      </w:pPr>
      <w:r w:rsidRPr="00E95423">
        <w:rPr>
          <w:rFonts w:ascii="Times" w:hAnsi="Times" w:cs="Arial"/>
          <w:sz w:val="22"/>
          <w:szCs w:val="22"/>
          <w:shd w:val="clear" w:color="auto" w:fill="FFFFFF"/>
          <w:lang w:val="en-CA"/>
        </w:rPr>
        <w:t>The g</w:t>
      </w:r>
      <w:r w:rsidR="00CE19F6" w:rsidRPr="00E95423">
        <w:rPr>
          <w:rFonts w:ascii="Times" w:hAnsi="Times" w:cs="Arial"/>
          <w:sz w:val="22"/>
          <w:szCs w:val="22"/>
          <w:shd w:val="clear" w:color="auto" w:fill="FFFFFF"/>
          <w:lang w:val="en-CA"/>
        </w:rPr>
        <w:t>overnment of the Republic of Mozambique ha</w:t>
      </w:r>
      <w:r w:rsidRPr="00E95423">
        <w:rPr>
          <w:rFonts w:ascii="Times" w:hAnsi="Times" w:cs="Arial"/>
          <w:sz w:val="22"/>
          <w:szCs w:val="22"/>
          <w:shd w:val="clear" w:color="auto" w:fill="FFFFFF"/>
          <w:lang w:val="en-CA"/>
        </w:rPr>
        <w:t>s strong political commitment to</w:t>
      </w:r>
      <w:r w:rsidR="00CE19F6" w:rsidRPr="00E95423">
        <w:rPr>
          <w:rFonts w:ascii="Times" w:hAnsi="Times" w:cs="Arial"/>
          <w:sz w:val="22"/>
          <w:szCs w:val="22"/>
          <w:shd w:val="clear" w:color="auto" w:fill="FFFFFF"/>
          <w:lang w:val="en-CA"/>
        </w:rPr>
        <w:t xml:space="preserve"> gender equality and the </w:t>
      </w:r>
      <w:r w:rsidR="00A268D1">
        <w:rPr>
          <w:rFonts w:ascii="Times" w:hAnsi="Times" w:cs="Arial"/>
          <w:sz w:val="22"/>
          <w:szCs w:val="22"/>
          <w:shd w:val="clear" w:color="auto" w:fill="FFFFFF"/>
          <w:lang w:val="en-CA"/>
        </w:rPr>
        <w:t xml:space="preserve">goal to </w:t>
      </w:r>
      <w:r w:rsidR="00CE19F6" w:rsidRPr="00E95423">
        <w:rPr>
          <w:rFonts w:ascii="Times" w:hAnsi="Times" w:cs="Arial"/>
          <w:sz w:val="22"/>
          <w:szCs w:val="22"/>
          <w:shd w:val="clear" w:color="auto" w:fill="FFFFFF"/>
          <w:lang w:val="en-CA"/>
        </w:rPr>
        <w:t>e</w:t>
      </w:r>
      <w:r w:rsidR="00414624">
        <w:rPr>
          <w:rFonts w:ascii="Times" w:hAnsi="Times" w:cs="Arial"/>
          <w:sz w:val="22"/>
          <w:szCs w:val="22"/>
          <w:shd w:val="clear" w:color="auto" w:fill="FFFFFF"/>
          <w:lang w:val="en-CA"/>
        </w:rPr>
        <w:t>mpower</w:t>
      </w:r>
      <w:r w:rsidR="000F4760" w:rsidRPr="00E95423">
        <w:rPr>
          <w:rFonts w:ascii="Times" w:hAnsi="Times" w:cs="Arial"/>
          <w:sz w:val="22"/>
          <w:szCs w:val="22"/>
          <w:shd w:val="clear" w:color="auto" w:fill="FFFFFF"/>
          <w:lang w:val="en-CA"/>
        </w:rPr>
        <w:t xml:space="preserve"> women is strong. The n</w:t>
      </w:r>
      <w:r w:rsidR="00CE19F6" w:rsidRPr="00E95423">
        <w:rPr>
          <w:rFonts w:ascii="Times" w:hAnsi="Times" w:cs="Arial"/>
          <w:sz w:val="22"/>
          <w:szCs w:val="22"/>
          <w:shd w:val="clear" w:color="auto" w:fill="FFFFFF"/>
          <w:lang w:val="en-CA"/>
        </w:rPr>
        <w:t>ext steps for the Republic of Mozambique are to reduce the gender wage gap and education available to girls, as progress in reducing t</w:t>
      </w:r>
      <w:r w:rsidR="00E33325" w:rsidRPr="00E95423">
        <w:rPr>
          <w:rFonts w:ascii="Times" w:hAnsi="Times" w:cs="Arial"/>
          <w:sz w:val="22"/>
          <w:szCs w:val="22"/>
          <w:shd w:val="clear" w:color="auto" w:fill="FFFFFF"/>
          <w:lang w:val="en-CA"/>
        </w:rPr>
        <w:t>he gender gap remains uneven.</w:t>
      </w:r>
      <w:r w:rsidR="00E33325" w:rsidRPr="00E95423">
        <w:rPr>
          <w:rStyle w:val="FootnoteReference"/>
          <w:rFonts w:ascii="Times" w:hAnsi="Times" w:cs="Arial"/>
          <w:sz w:val="22"/>
          <w:szCs w:val="22"/>
          <w:shd w:val="clear" w:color="auto" w:fill="FFFFFF"/>
          <w:lang w:val="en-CA"/>
        </w:rPr>
        <w:footnoteReference w:id="20"/>
      </w:r>
    </w:p>
    <w:p w14:paraId="4F04E2C6" w14:textId="09BDBC6D" w:rsidR="00CE19F6" w:rsidRPr="00E95423" w:rsidRDefault="009F0793" w:rsidP="00C12576">
      <w:pPr>
        <w:spacing w:line="276" w:lineRule="auto"/>
        <w:ind w:firstLine="720"/>
        <w:rPr>
          <w:rFonts w:ascii="Times" w:hAnsi="Times" w:cs="Arial"/>
          <w:sz w:val="22"/>
          <w:szCs w:val="22"/>
          <w:shd w:val="clear" w:color="auto" w:fill="FFFFFF"/>
          <w:lang w:val="en-CA"/>
        </w:rPr>
      </w:pPr>
      <w:r w:rsidRPr="00E95423">
        <w:rPr>
          <w:rFonts w:ascii="Times" w:hAnsi="Times" w:cs="Arial"/>
          <w:sz w:val="22"/>
          <w:szCs w:val="22"/>
          <w:shd w:val="clear" w:color="auto" w:fill="FFFFFF"/>
          <w:lang w:val="en-CA"/>
        </w:rPr>
        <w:t>Within communities in</w:t>
      </w:r>
      <w:r w:rsidR="00CE19F6" w:rsidRPr="00E95423">
        <w:rPr>
          <w:rFonts w:ascii="Times" w:hAnsi="Times" w:cs="Arial"/>
          <w:sz w:val="22"/>
          <w:szCs w:val="22"/>
          <w:shd w:val="clear" w:color="auto" w:fill="FFFFFF"/>
          <w:lang w:val="en-CA"/>
        </w:rPr>
        <w:t xml:space="preserve"> the Republic of</w:t>
      </w:r>
      <w:r w:rsidRPr="00E95423">
        <w:rPr>
          <w:rFonts w:ascii="Times" w:hAnsi="Times" w:cs="Arial"/>
          <w:sz w:val="22"/>
          <w:szCs w:val="22"/>
          <w:shd w:val="clear" w:color="auto" w:fill="FFFFFF"/>
          <w:lang w:val="en-CA"/>
        </w:rPr>
        <w:t xml:space="preserve"> Mozambique, women are </w:t>
      </w:r>
      <w:r w:rsidR="00CE19F6" w:rsidRPr="00E95423">
        <w:rPr>
          <w:rFonts w:ascii="Times" w:hAnsi="Times" w:cs="Arial"/>
          <w:sz w:val="22"/>
          <w:szCs w:val="22"/>
          <w:shd w:val="clear" w:color="auto" w:fill="FFFFFF"/>
          <w:lang w:val="en-CA"/>
        </w:rPr>
        <w:t>at a particular disadvantage</w:t>
      </w:r>
      <w:r w:rsidRPr="00E95423">
        <w:rPr>
          <w:rFonts w:ascii="Times" w:hAnsi="Times" w:cs="Arial"/>
          <w:sz w:val="22"/>
          <w:szCs w:val="22"/>
          <w:shd w:val="clear" w:color="auto" w:fill="FFFFFF"/>
          <w:lang w:val="en-CA"/>
        </w:rPr>
        <w:t>. They ha</w:t>
      </w:r>
      <w:r w:rsidR="00CE19F6" w:rsidRPr="00E95423">
        <w:rPr>
          <w:rFonts w:ascii="Times" w:hAnsi="Times" w:cs="Arial"/>
          <w:sz w:val="22"/>
          <w:szCs w:val="22"/>
          <w:shd w:val="clear" w:color="auto" w:fill="FFFFFF"/>
          <w:lang w:val="en-CA"/>
        </w:rPr>
        <w:t>ve considerably less accessibility</w:t>
      </w:r>
      <w:r w:rsidRPr="00E95423">
        <w:rPr>
          <w:rFonts w:ascii="Times" w:hAnsi="Times" w:cs="Arial"/>
          <w:sz w:val="22"/>
          <w:szCs w:val="22"/>
          <w:shd w:val="clear" w:color="auto" w:fill="FFFFFF"/>
          <w:lang w:val="en-CA"/>
        </w:rPr>
        <w:t xml:space="preserve"> to education than men and, therefore, fewer skills</w:t>
      </w:r>
      <w:r w:rsidR="00CE19F6" w:rsidRPr="00E95423">
        <w:rPr>
          <w:rFonts w:ascii="Times" w:hAnsi="Times" w:cs="Arial"/>
          <w:sz w:val="22"/>
          <w:szCs w:val="22"/>
          <w:shd w:val="clear" w:color="auto" w:fill="FFFFFF"/>
          <w:lang w:val="en-CA"/>
        </w:rPr>
        <w:t>, and potential for income</w:t>
      </w:r>
      <w:r w:rsidR="007836A2" w:rsidRPr="00E95423">
        <w:rPr>
          <w:rFonts w:ascii="Times" w:hAnsi="Times" w:cs="Arial"/>
          <w:sz w:val="22"/>
          <w:szCs w:val="22"/>
          <w:shd w:val="clear" w:color="auto" w:fill="FFFFFF"/>
          <w:lang w:val="en-CA"/>
        </w:rPr>
        <w:t>.</w:t>
      </w:r>
      <w:r w:rsidR="007836A2" w:rsidRPr="00E95423">
        <w:rPr>
          <w:rStyle w:val="FootnoteReference"/>
          <w:rFonts w:ascii="Times" w:hAnsi="Times" w:cs="Arial"/>
          <w:sz w:val="22"/>
          <w:szCs w:val="22"/>
          <w:shd w:val="clear" w:color="auto" w:fill="FFFFFF"/>
          <w:lang w:val="en-CA"/>
        </w:rPr>
        <w:footnoteReference w:id="21"/>
      </w:r>
      <w:r w:rsidR="00074D7A" w:rsidRPr="00E95423">
        <w:rPr>
          <w:rFonts w:ascii="Times" w:hAnsi="Times" w:cs="Arial"/>
          <w:sz w:val="22"/>
          <w:szCs w:val="22"/>
          <w:shd w:val="clear" w:color="auto" w:fill="FFFFFF"/>
          <w:lang w:val="en-CA"/>
        </w:rPr>
        <w:t xml:space="preserve"> </w:t>
      </w:r>
      <w:r w:rsidR="00CE19F6" w:rsidRPr="00E95423">
        <w:rPr>
          <w:rFonts w:ascii="Times" w:hAnsi="Times" w:cs="SourceSansPro-Regular"/>
          <w:sz w:val="22"/>
          <w:szCs w:val="22"/>
        </w:rPr>
        <w:t>While 94 percent of girls in Mozambique enroll in primary school, over half drop o</w:t>
      </w:r>
      <w:r w:rsidR="00074D7A" w:rsidRPr="00E95423">
        <w:rPr>
          <w:rFonts w:ascii="Times" w:hAnsi="Times" w:cs="SourceSansPro-Regular"/>
          <w:sz w:val="22"/>
          <w:szCs w:val="22"/>
        </w:rPr>
        <w:t xml:space="preserve">ut by the fifth grade, and </w:t>
      </w:r>
      <w:r w:rsidR="00CE19F6" w:rsidRPr="00E95423">
        <w:rPr>
          <w:rFonts w:ascii="Times" w:hAnsi="Times" w:cs="SourceSansPro-Regular"/>
          <w:sz w:val="22"/>
          <w:szCs w:val="22"/>
        </w:rPr>
        <w:t>11 percent continue on to st</w:t>
      </w:r>
      <w:r w:rsidR="00074D7A" w:rsidRPr="00E95423">
        <w:rPr>
          <w:rFonts w:ascii="Times" w:hAnsi="Times" w:cs="SourceSansPro-Regular"/>
          <w:sz w:val="22"/>
          <w:szCs w:val="22"/>
        </w:rPr>
        <w:t>udy at the secondary level, only</w:t>
      </w:r>
      <w:r w:rsidR="000F4760" w:rsidRPr="00E95423">
        <w:rPr>
          <w:rFonts w:ascii="Times" w:hAnsi="Times" w:cs="SourceSansPro-Regular"/>
          <w:sz w:val="22"/>
          <w:szCs w:val="22"/>
        </w:rPr>
        <w:t xml:space="preserve"> 1 percent continuing i</w:t>
      </w:r>
      <w:r w:rsidR="00074D7A" w:rsidRPr="00E95423">
        <w:rPr>
          <w:rFonts w:ascii="Times" w:hAnsi="Times" w:cs="SourceSansPro-Regular"/>
          <w:sz w:val="22"/>
          <w:szCs w:val="22"/>
        </w:rPr>
        <w:t xml:space="preserve">nto college. </w:t>
      </w:r>
      <w:r w:rsidR="00074D7A" w:rsidRPr="00E95423">
        <w:rPr>
          <w:rStyle w:val="FootnoteReference"/>
          <w:rFonts w:ascii="Times" w:hAnsi="Times" w:cs="SourceSansPro-Regular"/>
          <w:sz w:val="22"/>
          <w:szCs w:val="22"/>
        </w:rPr>
        <w:footnoteReference w:id="22"/>
      </w:r>
      <w:r w:rsidR="00CE19F6" w:rsidRPr="00E95423">
        <w:rPr>
          <w:rFonts w:ascii="Times" w:hAnsi="Times" w:cs="SourceSansPro-Regular"/>
          <w:sz w:val="22"/>
          <w:szCs w:val="22"/>
        </w:rPr>
        <w:t xml:space="preserve"> There are almost twice as many men in school than </w:t>
      </w:r>
      <w:r w:rsidR="00377B6B" w:rsidRPr="00E95423">
        <w:rPr>
          <w:rFonts w:ascii="Times" w:hAnsi="Times" w:cs="SourceSansPro-Regular"/>
          <w:sz w:val="22"/>
          <w:szCs w:val="22"/>
        </w:rPr>
        <w:t>women;</w:t>
      </w:r>
      <w:r w:rsidR="00CE19F6" w:rsidRPr="00E95423">
        <w:rPr>
          <w:rFonts w:ascii="Times" w:hAnsi="Times" w:cs="SourceSansPro-Regular"/>
          <w:sz w:val="22"/>
          <w:szCs w:val="22"/>
        </w:rPr>
        <w:t xml:space="preserve"> </w:t>
      </w:r>
      <w:r w:rsidR="00CE19F6" w:rsidRPr="00E95423">
        <w:rPr>
          <w:rFonts w:ascii="Times" w:hAnsi="Times" w:cs="Helvetica"/>
          <w:sz w:val="22"/>
          <w:szCs w:val="22"/>
        </w:rPr>
        <w:t>the discr</w:t>
      </w:r>
      <w:r w:rsidR="00377B6B" w:rsidRPr="00E95423">
        <w:rPr>
          <w:rFonts w:ascii="Times" w:hAnsi="Times" w:cs="Helvetica"/>
          <w:sz w:val="22"/>
          <w:szCs w:val="22"/>
        </w:rPr>
        <w:t xml:space="preserve">epancy is more uneven </w:t>
      </w:r>
      <w:r w:rsidR="00CE19F6" w:rsidRPr="00E95423">
        <w:rPr>
          <w:rFonts w:ascii="Times" w:hAnsi="Times" w:cs="Helvetica"/>
          <w:sz w:val="22"/>
          <w:szCs w:val="22"/>
        </w:rPr>
        <w:t>in the government universities, wh</w:t>
      </w:r>
      <w:r w:rsidR="00074D7A" w:rsidRPr="00E95423">
        <w:rPr>
          <w:rFonts w:ascii="Times" w:hAnsi="Times" w:cs="Helvetica"/>
          <w:sz w:val="22"/>
          <w:szCs w:val="22"/>
        </w:rPr>
        <w:t xml:space="preserve">ere men outnumber women 3:1. </w:t>
      </w:r>
      <w:r w:rsidR="00074D7A" w:rsidRPr="00E95423">
        <w:rPr>
          <w:rStyle w:val="FootnoteReference"/>
          <w:rFonts w:ascii="Times" w:hAnsi="Times" w:cs="Helvetica"/>
          <w:sz w:val="22"/>
          <w:szCs w:val="22"/>
        </w:rPr>
        <w:footnoteReference w:id="23"/>
      </w:r>
    </w:p>
    <w:p w14:paraId="1AE61C23" w14:textId="2E32D9F1" w:rsidR="00A12150" w:rsidRPr="00E95423" w:rsidRDefault="000E029A" w:rsidP="00C12576">
      <w:pPr>
        <w:spacing w:line="276" w:lineRule="auto"/>
        <w:ind w:firstLine="720"/>
        <w:rPr>
          <w:rFonts w:ascii="Times" w:hAnsi="Times" w:cs="Arial"/>
          <w:sz w:val="22"/>
          <w:szCs w:val="22"/>
          <w:shd w:val="clear" w:color="auto" w:fill="FFFFFF"/>
          <w:lang w:val="en-CA"/>
        </w:rPr>
      </w:pPr>
      <w:r w:rsidRPr="00E95423">
        <w:rPr>
          <w:rFonts w:ascii="Times" w:hAnsi="Times" w:cs="Arial"/>
          <w:sz w:val="22"/>
          <w:szCs w:val="22"/>
          <w:shd w:val="clear" w:color="auto" w:fill="FFFFFF"/>
          <w:lang w:val="en-CA"/>
        </w:rPr>
        <w:t xml:space="preserve">In 2006, the </w:t>
      </w:r>
      <w:r w:rsidR="00A12150" w:rsidRPr="00E95423">
        <w:rPr>
          <w:rFonts w:ascii="Times" w:hAnsi="Times" w:cs="Arial"/>
          <w:sz w:val="22"/>
          <w:szCs w:val="22"/>
          <w:shd w:val="clear" w:color="auto" w:fill="FFFFFF"/>
          <w:lang w:val="en-CA"/>
        </w:rPr>
        <w:t xml:space="preserve">literacy rate for adult women </w:t>
      </w:r>
      <w:r w:rsidR="003A03BB" w:rsidRPr="00E95423">
        <w:rPr>
          <w:rFonts w:ascii="Times" w:hAnsi="Times" w:cs="Arial"/>
          <w:sz w:val="22"/>
          <w:szCs w:val="22"/>
          <w:shd w:val="clear" w:color="auto" w:fill="FFFFFF"/>
          <w:lang w:val="en-CA"/>
        </w:rPr>
        <w:t xml:space="preserve">in Mozambique </w:t>
      </w:r>
      <w:r w:rsidR="00377B6B" w:rsidRPr="00E95423">
        <w:rPr>
          <w:rFonts w:ascii="Times" w:hAnsi="Times" w:cs="Arial"/>
          <w:sz w:val="22"/>
          <w:szCs w:val="22"/>
          <w:shd w:val="clear" w:color="auto" w:fill="FFFFFF"/>
          <w:lang w:val="en-CA"/>
        </w:rPr>
        <w:t>was an estimated 36%, about</w:t>
      </w:r>
      <w:r w:rsidRPr="00E95423">
        <w:rPr>
          <w:rFonts w:ascii="Times" w:hAnsi="Times" w:cs="Arial"/>
          <w:sz w:val="22"/>
          <w:szCs w:val="22"/>
          <w:shd w:val="clear" w:color="auto" w:fill="FFFFFF"/>
          <w:lang w:val="en-CA"/>
        </w:rPr>
        <w:t xml:space="preserve"> half men’s rate. The 2007 </w:t>
      </w:r>
      <w:r w:rsidR="00A12150" w:rsidRPr="00E95423">
        <w:rPr>
          <w:rFonts w:ascii="Times" w:hAnsi="Times" w:cs="Arial"/>
          <w:sz w:val="22"/>
          <w:szCs w:val="22"/>
          <w:shd w:val="clear" w:color="auto" w:fill="FFFFFF"/>
          <w:lang w:val="en-CA"/>
        </w:rPr>
        <w:t xml:space="preserve">literacy rate among young women was 48%: though low in international perspective, a strong advance </w:t>
      </w:r>
      <w:r w:rsidR="00D65154" w:rsidRPr="00E95423">
        <w:rPr>
          <w:rFonts w:ascii="Times" w:hAnsi="Times" w:cs="Arial"/>
          <w:sz w:val="22"/>
          <w:szCs w:val="22"/>
          <w:shd w:val="clear" w:color="auto" w:fill="FFFFFF"/>
          <w:lang w:val="en-CA"/>
        </w:rPr>
        <w:t xml:space="preserve">for the Republic of Mozambique </w:t>
      </w:r>
      <w:r w:rsidR="008558D1" w:rsidRPr="00E95423">
        <w:rPr>
          <w:rFonts w:ascii="Times" w:hAnsi="Times" w:cs="Arial"/>
          <w:sz w:val="22"/>
          <w:szCs w:val="22"/>
          <w:shd w:val="clear" w:color="auto" w:fill="FFFFFF"/>
          <w:lang w:val="en-CA"/>
        </w:rPr>
        <w:t>compared to a decade earlier.</w:t>
      </w:r>
      <w:r w:rsidR="008558D1" w:rsidRPr="00E95423">
        <w:rPr>
          <w:rStyle w:val="FootnoteReference"/>
          <w:rFonts w:ascii="Times" w:hAnsi="Times" w:cs="Arial"/>
          <w:sz w:val="22"/>
          <w:szCs w:val="22"/>
          <w:shd w:val="clear" w:color="auto" w:fill="FFFFFF"/>
          <w:lang w:val="en-CA"/>
        </w:rPr>
        <w:footnoteReference w:id="24"/>
      </w:r>
      <w:r w:rsidRPr="00E95423">
        <w:rPr>
          <w:rFonts w:ascii="Times" w:hAnsi="Times" w:cs="Times New Roman"/>
          <w:sz w:val="22"/>
          <w:szCs w:val="22"/>
          <w:lang w:val="en-CA"/>
        </w:rPr>
        <w:t xml:space="preserve"> </w:t>
      </w:r>
      <w:r w:rsidR="00A12150" w:rsidRPr="00E95423">
        <w:rPr>
          <w:rFonts w:ascii="Times" w:hAnsi="Times" w:cs="Arial"/>
          <w:sz w:val="22"/>
          <w:szCs w:val="22"/>
          <w:shd w:val="clear" w:color="auto" w:fill="FFFFFF"/>
          <w:lang w:val="en-CA"/>
        </w:rPr>
        <w:t>After a period of strong growth, the enrolment of Mozambican girls in primary education in 2006 reached 73%. Yet, with less than 15% girls’ enrolment in secondary</w:t>
      </w:r>
      <w:r w:rsidR="00E7751F" w:rsidRPr="00E95423">
        <w:rPr>
          <w:rFonts w:ascii="Times" w:hAnsi="Times" w:cs="Arial"/>
          <w:sz w:val="22"/>
          <w:szCs w:val="22"/>
          <w:shd w:val="clear" w:color="auto" w:fill="FFFFFF"/>
          <w:lang w:val="en-CA"/>
        </w:rPr>
        <w:t xml:space="preserve"> education remains very low. </w:t>
      </w:r>
      <w:r w:rsidR="00E7751F" w:rsidRPr="00E95423">
        <w:rPr>
          <w:rStyle w:val="FootnoteReference"/>
          <w:rFonts w:ascii="Times" w:hAnsi="Times" w:cs="Arial"/>
          <w:sz w:val="22"/>
          <w:szCs w:val="22"/>
          <w:shd w:val="clear" w:color="auto" w:fill="FFFFFF"/>
          <w:lang w:val="en-CA"/>
        </w:rPr>
        <w:footnoteReference w:id="25"/>
      </w:r>
    </w:p>
    <w:p w14:paraId="1FBD8E76" w14:textId="4C0A15C8" w:rsidR="00A12150" w:rsidRPr="00E95423" w:rsidRDefault="00EA17FB" w:rsidP="00C12576">
      <w:pPr>
        <w:spacing w:line="276" w:lineRule="auto"/>
        <w:ind w:firstLine="720"/>
        <w:rPr>
          <w:rFonts w:ascii="Times" w:hAnsi="Times" w:cs="Times New Roman"/>
          <w:sz w:val="22"/>
          <w:szCs w:val="22"/>
          <w:lang w:val="en-CA"/>
        </w:rPr>
      </w:pPr>
      <w:r w:rsidRPr="00E95423">
        <w:rPr>
          <w:rFonts w:ascii="Times" w:hAnsi="Times" w:cs="Arial"/>
          <w:sz w:val="22"/>
          <w:szCs w:val="22"/>
          <w:shd w:val="clear" w:color="auto" w:fill="FFFFFF"/>
          <w:lang w:val="en-CA"/>
        </w:rPr>
        <w:t xml:space="preserve">Across Industries, </w:t>
      </w:r>
      <w:r w:rsidR="001B45F6" w:rsidRPr="00E95423">
        <w:rPr>
          <w:rFonts w:ascii="Times" w:hAnsi="Times" w:cs="Arial"/>
          <w:sz w:val="22"/>
          <w:szCs w:val="22"/>
          <w:shd w:val="clear" w:color="auto" w:fill="FFFFFF"/>
          <w:lang w:val="en-CA"/>
        </w:rPr>
        <w:t xml:space="preserve">women’s employment in the Republic of Mozambique </w:t>
      </w:r>
      <w:r w:rsidR="00A12150" w:rsidRPr="00E95423">
        <w:rPr>
          <w:rFonts w:ascii="Times" w:hAnsi="Times" w:cs="Arial"/>
          <w:sz w:val="22"/>
          <w:szCs w:val="22"/>
          <w:shd w:val="clear" w:color="auto" w:fill="FFFFFF"/>
          <w:lang w:val="en-CA"/>
        </w:rPr>
        <w:t>was highest in agriculture (62%). In all other industries women made up</w:t>
      </w:r>
      <w:r w:rsidR="001B45F6" w:rsidRPr="00E95423">
        <w:rPr>
          <w:rFonts w:ascii="Times" w:hAnsi="Times" w:cs="Arial"/>
          <w:sz w:val="22"/>
          <w:szCs w:val="22"/>
          <w:shd w:val="clear" w:color="auto" w:fill="FFFFFF"/>
          <w:lang w:val="en-CA"/>
        </w:rPr>
        <w:t xml:space="preserve"> minorities, though their presence was </w:t>
      </w:r>
      <w:r w:rsidR="00A12150" w:rsidRPr="00E95423">
        <w:rPr>
          <w:rFonts w:ascii="Times" w:hAnsi="Times" w:cs="Arial"/>
          <w:sz w:val="22"/>
          <w:szCs w:val="22"/>
          <w:shd w:val="clear" w:color="auto" w:fill="FFFFFF"/>
          <w:lang w:val="en-CA"/>
        </w:rPr>
        <w:t>substantial in commerce (41%) and services (35%). Male-dominated sectors were and remained mining (16%), manufacturing (nearly 10%), transport</w:t>
      </w:r>
      <w:r w:rsidR="00183714" w:rsidRPr="00E95423">
        <w:rPr>
          <w:rFonts w:ascii="Times" w:hAnsi="Times" w:cs="Arial"/>
          <w:sz w:val="22"/>
          <w:szCs w:val="22"/>
          <w:shd w:val="clear" w:color="auto" w:fill="FFFFFF"/>
          <w:lang w:val="en-CA"/>
        </w:rPr>
        <w:t xml:space="preserve"> (4%), and construction (3%). </w:t>
      </w:r>
      <w:r w:rsidR="00183714" w:rsidRPr="00E95423">
        <w:rPr>
          <w:rStyle w:val="FootnoteReference"/>
          <w:rFonts w:ascii="Times" w:hAnsi="Times" w:cs="Arial"/>
          <w:sz w:val="22"/>
          <w:szCs w:val="22"/>
          <w:shd w:val="clear" w:color="auto" w:fill="FFFFFF"/>
          <w:lang w:val="en-CA"/>
        </w:rPr>
        <w:footnoteReference w:id="26"/>
      </w:r>
    </w:p>
    <w:p w14:paraId="2C40F395" w14:textId="33FFB434" w:rsidR="00BB3C07" w:rsidRPr="00E95423" w:rsidRDefault="00BB3C07" w:rsidP="00C12576">
      <w:pPr>
        <w:spacing w:line="276" w:lineRule="auto"/>
        <w:ind w:firstLine="720"/>
        <w:rPr>
          <w:rFonts w:ascii="Times" w:hAnsi="Times" w:cs="Arial"/>
          <w:sz w:val="22"/>
          <w:szCs w:val="22"/>
          <w:shd w:val="clear" w:color="auto" w:fill="FFFFFF"/>
          <w:lang w:val="en-CA"/>
        </w:rPr>
      </w:pPr>
      <w:r w:rsidRPr="00E95423">
        <w:rPr>
          <w:rFonts w:ascii="Times" w:hAnsi="Times" w:cs="Arial"/>
          <w:sz w:val="22"/>
          <w:szCs w:val="22"/>
          <w:shd w:val="clear" w:color="auto" w:fill="FFFFFF"/>
          <w:lang w:val="en-CA"/>
        </w:rPr>
        <w:t xml:space="preserve">With 83% in 2007, the overall labour </w:t>
      </w:r>
      <w:r w:rsidR="00852138" w:rsidRPr="00E95423">
        <w:rPr>
          <w:rFonts w:ascii="Times" w:hAnsi="Times" w:cs="Arial"/>
          <w:sz w:val="22"/>
          <w:szCs w:val="22"/>
          <w:shd w:val="clear" w:color="auto" w:fill="FFFFFF"/>
          <w:lang w:val="en-CA"/>
        </w:rPr>
        <w:t>participation</w:t>
      </w:r>
      <w:r w:rsidRPr="00E95423">
        <w:rPr>
          <w:rFonts w:ascii="Times" w:hAnsi="Times" w:cs="Arial"/>
          <w:sz w:val="22"/>
          <w:szCs w:val="22"/>
          <w:shd w:val="clear" w:color="auto" w:fill="FFFFFF"/>
          <w:lang w:val="en-CA"/>
        </w:rPr>
        <w:t xml:space="preserve"> rate of the 15-64 of age is comparatively very high, and with 89% for women even higher. In 2002-03, about 160,000 women were in wage employment, about 18% of all employed in the formal sector. </w:t>
      </w:r>
      <w:r w:rsidR="001F626F" w:rsidRPr="00E95423">
        <w:rPr>
          <w:rStyle w:val="FootnoteReference"/>
          <w:rFonts w:ascii="Times" w:hAnsi="Times" w:cs="Arial"/>
          <w:sz w:val="22"/>
          <w:szCs w:val="22"/>
          <w:shd w:val="clear" w:color="auto" w:fill="FFFFFF"/>
          <w:lang w:val="en-CA"/>
        </w:rPr>
        <w:footnoteReference w:id="27"/>
      </w:r>
    </w:p>
    <w:p w14:paraId="5FE08B4C" w14:textId="69770173" w:rsidR="00CA190E" w:rsidRPr="00967B6E" w:rsidRDefault="00745F29" w:rsidP="00967B6E">
      <w:pPr>
        <w:spacing w:line="276" w:lineRule="auto"/>
        <w:ind w:firstLine="720"/>
        <w:textAlignment w:val="baseline"/>
        <w:rPr>
          <w:rFonts w:ascii="Times" w:hAnsi="Times" w:cs="Arial"/>
          <w:iCs/>
          <w:sz w:val="22"/>
          <w:szCs w:val="22"/>
          <w:lang w:val="en-CA"/>
        </w:rPr>
      </w:pPr>
      <w:r w:rsidRPr="00E95423">
        <w:rPr>
          <w:rFonts w:ascii="Times" w:hAnsi="Times" w:cs="Arial"/>
          <w:iCs/>
          <w:sz w:val="22"/>
          <w:szCs w:val="22"/>
          <w:lang w:val="en-CA"/>
        </w:rPr>
        <w:t>The Republic of Mozambique also has legislation put in place to protect women from the draw</w:t>
      </w:r>
      <w:r w:rsidR="00283743" w:rsidRPr="00E95423">
        <w:rPr>
          <w:rFonts w:ascii="Times" w:hAnsi="Times" w:cs="Arial"/>
          <w:iCs/>
          <w:sz w:val="22"/>
          <w:szCs w:val="22"/>
          <w:lang w:val="en-CA"/>
        </w:rPr>
        <w:t>backs of pregnancy and maternity</w:t>
      </w:r>
      <w:r w:rsidRPr="00E95423">
        <w:rPr>
          <w:rFonts w:ascii="Times" w:hAnsi="Times" w:cs="Arial"/>
          <w:iCs/>
          <w:sz w:val="22"/>
          <w:szCs w:val="22"/>
          <w:lang w:val="en-CA"/>
        </w:rPr>
        <w:t>. “</w:t>
      </w:r>
      <w:r w:rsidR="00283743" w:rsidRPr="00E95423">
        <w:rPr>
          <w:rFonts w:ascii="Times" w:hAnsi="Times" w:cs="Arial"/>
          <w:iCs/>
          <w:sz w:val="22"/>
          <w:szCs w:val="22"/>
          <w:lang w:val="en-CA"/>
        </w:rPr>
        <w:t xml:space="preserve">b. </w:t>
      </w:r>
      <w:r w:rsidR="000B2792" w:rsidRPr="00E95423">
        <w:rPr>
          <w:rFonts w:ascii="Times" w:hAnsi="Times" w:cs="Arial"/>
          <w:iCs/>
          <w:sz w:val="22"/>
          <w:szCs w:val="22"/>
          <w:lang w:val="en-CA"/>
        </w:rPr>
        <w:t>During the period of pregnancy and after childbirth, female employees shall be guaranteed the following rights:</w:t>
      </w:r>
      <w:r w:rsidRPr="00E95423">
        <w:rPr>
          <w:rFonts w:ascii="Times" w:hAnsi="Times" w:cs="Arial"/>
          <w:iCs/>
          <w:sz w:val="22"/>
          <w:szCs w:val="22"/>
          <w:lang w:val="en-CA"/>
        </w:rPr>
        <w:t xml:space="preserve"> </w:t>
      </w:r>
      <w:r w:rsidR="000B2792" w:rsidRPr="00E95423">
        <w:rPr>
          <w:rFonts w:ascii="Times" w:hAnsi="Times" w:cs="Arial"/>
          <w:iCs/>
          <w:sz w:val="22"/>
          <w:szCs w:val="22"/>
          <w:lang w:val="en-CA"/>
        </w:rPr>
        <w:t>as of the third month of pregnancy, not to perform night work, exceptional work or overtime, nor be moved from her usual workplace, unless it is at her request or necessary for her health</w:t>
      </w:r>
      <w:r w:rsidR="00283743" w:rsidRPr="00E95423">
        <w:rPr>
          <w:rFonts w:ascii="Times" w:hAnsi="Times" w:cs="Arial"/>
          <w:iCs/>
          <w:sz w:val="22"/>
          <w:szCs w:val="22"/>
          <w:lang w:val="en-CA"/>
        </w:rPr>
        <w:t xml:space="preserve"> or the health of the child; c.</w:t>
      </w:r>
      <w:r w:rsidR="000B2792" w:rsidRPr="00E95423">
        <w:rPr>
          <w:rFonts w:ascii="Times" w:hAnsi="Times" w:cs="Arial"/>
          <w:iCs/>
          <w:sz w:val="22"/>
          <w:szCs w:val="22"/>
          <w:lang w:val="en-CA"/>
        </w:rPr>
        <w:t xml:space="preserve"> for a maximum of one year, to interrupt daily work in order to breastfeed the child, for two periods of half an hour each, or for a single one hour period when work is performed in a single unbroken shift, with no loss of r</w:t>
      </w:r>
      <w:r w:rsidR="00283743" w:rsidRPr="00E95423">
        <w:rPr>
          <w:rFonts w:ascii="Times" w:hAnsi="Times" w:cs="Arial"/>
          <w:iCs/>
          <w:sz w:val="22"/>
          <w:szCs w:val="22"/>
          <w:lang w:val="en-CA"/>
        </w:rPr>
        <w:t xml:space="preserve">emuneration in either case; d. </w:t>
      </w:r>
      <w:r w:rsidR="000B2792" w:rsidRPr="00E95423">
        <w:rPr>
          <w:rFonts w:ascii="Times" w:hAnsi="Times" w:cs="Arial"/>
          <w:iCs/>
          <w:sz w:val="22"/>
          <w:szCs w:val="22"/>
          <w:lang w:val="en-CA"/>
        </w:rPr>
        <w:t xml:space="preserve">not to be dismissed, without just cause, during pregnancy or for one year after the birth.” </w:t>
      </w:r>
      <w:r w:rsidR="00C51EC3" w:rsidRPr="00E95423">
        <w:rPr>
          <w:rStyle w:val="FootnoteReference"/>
          <w:rFonts w:ascii="Times" w:hAnsi="Times" w:cs="Arial"/>
          <w:iCs/>
          <w:sz w:val="22"/>
          <w:szCs w:val="22"/>
          <w:lang w:val="en-CA"/>
        </w:rPr>
        <w:footnoteReference w:id="28"/>
      </w:r>
      <w:r w:rsidR="00967B6E">
        <w:rPr>
          <w:rFonts w:ascii="Times" w:hAnsi="Times" w:cs="Arial"/>
          <w:iCs/>
          <w:sz w:val="22"/>
          <w:szCs w:val="22"/>
          <w:lang w:val="en-CA"/>
        </w:rPr>
        <w:t xml:space="preserve"> </w:t>
      </w:r>
      <w:r w:rsidR="008F2507" w:rsidRPr="00E95423">
        <w:rPr>
          <w:rFonts w:ascii="Times" w:hAnsi="Times" w:cs="Arial"/>
          <w:iCs/>
          <w:sz w:val="22"/>
          <w:szCs w:val="22"/>
          <w:lang w:val="en-CA"/>
        </w:rPr>
        <w:t>The Republic of Mozambique is open to social change and is</w:t>
      </w:r>
      <w:r w:rsidR="00F731DD" w:rsidRPr="00E95423">
        <w:rPr>
          <w:rFonts w:ascii="Times" w:hAnsi="Times" w:cs="Arial"/>
          <w:iCs/>
          <w:sz w:val="22"/>
          <w:szCs w:val="22"/>
          <w:lang w:val="en-CA"/>
        </w:rPr>
        <w:t xml:space="preserve"> starting to have, but is </w:t>
      </w:r>
      <w:r w:rsidR="008F2507" w:rsidRPr="00E95423">
        <w:rPr>
          <w:rFonts w:ascii="Times" w:hAnsi="Times" w:cs="Arial"/>
          <w:iCs/>
          <w:sz w:val="22"/>
          <w:szCs w:val="22"/>
          <w:lang w:val="en-CA"/>
        </w:rPr>
        <w:t xml:space="preserve">lacking stronger framework </w:t>
      </w:r>
      <w:r w:rsidR="00F731DD" w:rsidRPr="00E95423">
        <w:rPr>
          <w:rFonts w:ascii="Times" w:hAnsi="Times" w:cs="Arial"/>
          <w:iCs/>
          <w:sz w:val="22"/>
          <w:szCs w:val="22"/>
          <w:lang w:val="en-CA"/>
        </w:rPr>
        <w:t xml:space="preserve">to integrate women into the workforce </w:t>
      </w:r>
      <w:r w:rsidR="001D7CA8" w:rsidRPr="00E95423">
        <w:rPr>
          <w:rFonts w:ascii="Times" w:hAnsi="Times" w:cs="Arial"/>
          <w:iCs/>
          <w:sz w:val="22"/>
          <w:szCs w:val="22"/>
          <w:lang w:val="en-CA"/>
        </w:rPr>
        <w:t>to achieve equality</w:t>
      </w:r>
      <w:r w:rsidR="008F2507" w:rsidRPr="00E95423">
        <w:rPr>
          <w:rFonts w:ascii="Times" w:hAnsi="Times" w:cs="Arial"/>
          <w:iCs/>
          <w:sz w:val="22"/>
          <w:szCs w:val="22"/>
          <w:lang w:val="en-CA"/>
        </w:rPr>
        <w:t xml:space="preserve">. </w:t>
      </w:r>
    </w:p>
    <w:p w14:paraId="0E31ED0F" w14:textId="2C60107F" w:rsidR="00847CE8" w:rsidRPr="00E95423" w:rsidRDefault="00847CE8" w:rsidP="00847CE8">
      <w:pPr>
        <w:spacing w:line="276" w:lineRule="auto"/>
        <w:jc w:val="center"/>
        <w:rPr>
          <w:rFonts w:ascii="Times" w:hAnsi="Times" w:cs="Arial"/>
          <w:b/>
          <w:iCs/>
          <w:sz w:val="22"/>
          <w:szCs w:val="22"/>
          <w:lang w:val="en-CA"/>
        </w:rPr>
      </w:pPr>
      <w:r w:rsidRPr="00E95423">
        <w:rPr>
          <w:rFonts w:ascii="Times" w:hAnsi="Times" w:cs="Arial"/>
          <w:b/>
          <w:iCs/>
          <w:sz w:val="22"/>
          <w:szCs w:val="22"/>
          <w:lang w:val="en-CA"/>
        </w:rPr>
        <w:t>Bibliography</w:t>
      </w:r>
    </w:p>
    <w:p w14:paraId="7C65ACE1" w14:textId="77777777" w:rsidR="00847CE8" w:rsidRPr="00E95423" w:rsidRDefault="00847CE8" w:rsidP="00C12576">
      <w:pPr>
        <w:spacing w:line="276" w:lineRule="auto"/>
        <w:rPr>
          <w:rFonts w:ascii="Times" w:hAnsi="Times" w:cs="Times New Roman"/>
          <w:sz w:val="22"/>
          <w:szCs w:val="22"/>
          <w:lang w:val="en-CA"/>
        </w:rPr>
      </w:pPr>
    </w:p>
    <w:p w14:paraId="76E4BBBF" w14:textId="77777777" w:rsidR="00847CE8" w:rsidRPr="00E95423" w:rsidRDefault="006503A8" w:rsidP="00847CE8">
      <w:pPr>
        <w:widowControl w:val="0"/>
        <w:autoSpaceDE w:val="0"/>
        <w:autoSpaceDN w:val="0"/>
        <w:adjustRightInd w:val="0"/>
        <w:rPr>
          <w:rFonts w:ascii="Times" w:hAnsi="Times" w:cs="OpenSans-Semibold"/>
          <w:bCs/>
          <w:sz w:val="22"/>
          <w:szCs w:val="22"/>
        </w:rPr>
      </w:pPr>
      <w:r w:rsidRPr="00E95423">
        <w:rPr>
          <w:rFonts w:ascii="Times" w:hAnsi="Times" w:cs="OpenSans-Semibold"/>
          <w:b/>
          <w:bCs/>
          <w:sz w:val="22"/>
          <w:szCs w:val="22"/>
        </w:rPr>
        <w:t>"</w:t>
      </w:r>
      <w:r w:rsidRPr="00E95423">
        <w:rPr>
          <w:rFonts w:ascii="Times" w:hAnsi="Times" w:cs="OpenSans-Semibold"/>
          <w:bCs/>
          <w:sz w:val="22"/>
          <w:szCs w:val="22"/>
        </w:rPr>
        <w:t xml:space="preserve">Canada News Centre - National News." Canada News Centre - National News. Accessed </w:t>
      </w:r>
    </w:p>
    <w:p w14:paraId="7395EBF5" w14:textId="77777777" w:rsidR="00847CE8" w:rsidRPr="00E95423" w:rsidRDefault="00847CE8" w:rsidP="00847CE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November 10, 2016. </w:t>
      </w:r>
    </w:p>
    <w:p w14:paraId="28D5A751" w14:textId="4DAEA881" w:rsidR="00847CE8" w:rsidRPr="00E95423" w:rsidRDefault="00847CE8" w:rsidP="00847CE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hyperlink r:id="rId7" w:history="1">
        <w:r w:rsidRPr="00E95423">
          <w:rPr>
            <w:rStyle w:val="Hyperlink"/>
            <w:rFonts w:ascii="Times" w:hAnsi="Times" w:cs="OpenSans-Semibold"/>
            <w:bCs/>
            <w:color w:val="auto"/>
            <w:sz w:val="22"/>
            <w:szCs w:val="22"/>
          </w:rPr>
          <w:t>https://www.rsssearchhub.com/feed/ecda9adaef59a336a80761329bd9199c/canada-news-</w:t>
        </w:r>
      </w:hyperlink>
    </w:p>
    <w:p w14:paraId="0457EEC2" w14:textId="3C6F3103" w:rsidR="00847CE8" w:rsidRPr="00E95423" w:rsidRDefault="00847CE8" w:rsidP="00847CE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centre-national-news.</w:t>
      </w:r>
    </w:p>
    <w:p w14:paraId="548892F6" w14:textId="77777777" w:rsidR="006503A8" w:rsidRPr="00E95423" w:rsidRDefault="006503A8" w:rsidP="006503A8">
      <w:pPr>
        <w:widowControl w:val="0"/>
        <w:autoSpaceDE w:val="0"/>
        <w:autoSpaceDN w:val="0"/>
        <w:adjustRightInd w:val="0"/>
        <w:rPr>
          <w:rFonts w:ascii="Times" w:hAnsi="Times" w:cs="OpenSans-Light"/>
          <w:sz w:val="22"/>
          <w:szCs w:val="22"/>
        </w:rPr>
      </w:pPr>
    </w:p>
    <w:p w14:paraId="10B82432"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"Child Marriage Facts and Figures." RSS. Accessed November 09, 2016. </w:t>
      </w:r>
    </w:p>
    <w:p w14:paraId="0EA33AC3" w14:textId="63C649C3"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http://www.icrw.org/child-marriage-facts-and-figures.</w:t>
      </w:r>
    </w:p>
    <w:p w14:paraId="167ACFAC" w14:textId="77777777" w:rsidR="006503A8" w:rsidRPr="00E95423" w:rsidRDefault="006503A8" w:rsidP="006503A8">
      <w:pPr>
        <w:widowControl w:val="0"/>
        <w:autoSpaceDE w:val="0"/>
        <w:autoSpaceDN w:val="0"/>
        <w:adjustRightInd w:val="0"/>
        <w:rPr>
          <w:rFonts w:ascii="Times" w:hAnsi="Times" w:cs="OpenSans-Light"/>
          <w:sz w:val="22"/>
          <w:szCs w:val="22"/>
        </w:rPr>
      </w:pPr>
    </w:p>
    <w:p w14:paraId="49089908"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"Education in Mozambique." Wikipedia. Accessed November 09, 2016. </w:t>
      </w:r>
    </w:p>
    <w:p w14:paraId="5065E490" w14:textId="5AC704D2"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https://en.wikipedia.org/wiki/Education_in_mozambique.</w:t>
      </w:r>
    </w:p>
    <w:p w14:paraId="469AF149" w14:textId="77777777" w:rsidR="00AA30BF" w:rsidRPr="00E95423" w:rsidRDefault="00AA30BF" w:rsidP="006503A8">
      <w:pPr>
        <w:widowControl w:val="0"/>
        <w:autoSpaceDE w:val="0"/>
        <w:autoSpaceDN w:val="0"/>
        <w:adjustRightInd w:val="0"/>
        <w:rPr>
          <w:rFonts w:ascii="Times" w:hAnsi="Times" w:cs="OpenSans-Light"/>
          <w:sz w:val="22"/>
          <w:szCs w:val="22"/>
        </w:rPr>
      </w:pPr>
    </w:p>
    <w:p w14:paraId="2010C216"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"Education | Mozambique | U.S. Agency for International Development." Education | </w:t>
      </w:r>
    </w:p>
    <w:p w14:paraId="3864F74C"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Mozambique | U.S. Agency for International Development. Accessed November 09, </w:t>
      </w:r>
    </w:p>
    <w:p w14:paraId="461DAEF8" w14:textId="243F809C"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2016. https://www.usaid.gov/mozambique/education.</w:t>
      </w:r>
    </w:p>
    <w:p w14:paraId="19DEA067" w14:textId="77777777" w:rsidR="006B481F" w:rsidRPr="00E95423" w:rsidRDefault="006B481F" w:rsidP="006503A8">
      <w:pPr>
        <w:widowControl w:val="0"/>
        <w:autoSpaceDE w:val="0"/>
        <w:autoSpaceDN w:val="0"/>
        <w:adjustRightInd w:val="0"/>
        <w:rPr>
          <w:rFonts w:ascii="Times" w:hAnsi="Times" w:cs="OpenSans-Light"/>
          <w:sz w:val="22"/>
          <w:szCs w:val="22"/>
        </w:rPr>
      </w:pPr>
    </w:p>
    <w:p w14:paraId="3335A921"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"Investing in Rural People in Mozambique." Accessed November 9, 2016. </w:t>
      </w:r>
    </w:p>
    <w:p w14:paraId="4376F6C6" w14:textId="7CA3BE18"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https://www.ifad.org/documents/10180/bf1817c4-7061-40d6-9291-4512691f15fd.</w:t>
      </w:r>
    </w:p>
    <w:p w14:paraId="0CBC4E10" w14:textId="77777777" w:rsidR="006B481F" w:rsidRPr="00E95423" w:rsidRDefault="006B481F" w:rsidP="006503A8">
      <w:pPr>
        <w:widowControl w:val="0"/>
        <w:autoSpaceDE w:val="0"/>
        <w:autoSpaceDN w:val="0"/>
        <w:adjustRightInd w:val="0"/>
        <w:rPr>
          <w:rFonts w:ascii="Times" w:hAnsi="Times" w:cs="OpenSans-Light"/>
          <w:sz w:val="22"/>
          <w:szCs w:val="22"/>
        </w:rPr>
      </w:pPr>
    </w:p>
    <w:p w14:paraId="30C0891E"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Katerere, Fred. "Mozambique’s Progress on Women’s Rights Honoured." Gender Links For </w:t>
      </w:r>
    </w:p>
    <w:p w14:paraId="12DD8B35"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Equality and Justice. July 10, 2010. Accessed November 09, 2016. </w:t>
      </w:r>
    </w:p>
    <w:p w14:paraId="27C7E059" w14:textId="269F8A6F"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hyperlink r:id="rId8" w:history="1">
        <w:r w:rsidRPr="00E95423">
          <w:rPr>
            <w:rStyle w:val="Hyperlink"/>
            <w:rFonts w:ascii="Times" w:hAnsi="Times" w:cs="OpenSans-Semibold"/>
            <w:bCs/>
            <w:color w:val="auto"/>
            <w:sz w:val="22"/>
            <w:szCs w:val="22"/>
          </w:rPr>
          <w:t>http://genderlinks.org.za/programme-web-menu/mozambiques-progress-on-womens-</w:t>
        </w:r>
      </w:hyperlink>
    </w:p>
    <w:p w14:paraId="668C9131" w14:textId="518E8031"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rights-honoured-2010-04-06/.</w:t>
      </w:r>
    </w:p>
    <w:p w14:paraId="28F10012" w14:textId="77777777" w:rsidR="004667AD" w:rsidRPr="00E95423" w:rsidRDefault="004667AD" w:rsidP="006503A8">
      <w:pPr>
        <w:widowControl w:val="0"/>
        <w:autoSpaceDE w:val="0"/>
        <w:autoSpaceDN w:val="0"/>
        <w:adjustRightInd w:val="0"/>
        <w:rPr>
          <w:rFonts w:ascii="Times" w:hAnsi="Times" w:cs="OpenSans-Light"/>
          <w:sz w:val="22"/>
          <w:szCs w:val="22"/>
        </w:rPr>
      </w:pPr>
    </w:p>
    <w:p w14:paraId="62D8B6A8"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"Mainstreaming Gender - Enhancing Women's Role, Participation and Representation in CC,</w:t>
      </w:r>
    </w:p>
    <w:p w14:paraId="06E7D151" w14:textId="77777777" w:rsidR="00847CE8" w:rsidRPr="00E95423" w:rsidRDefault="006503A8" w:rsidP="00847CE8">
      <w:pPr>
        <w:widowControl w:val="0"/>
        <w:autoSpaceDE w:val="0"/>
        <w:autoSpaceDN w:val="0"/>
        <w:adjustRightInd w:val="0"/>
        <w:ind w:firstLine="720"/>
        <w:rPr>
          <w:rFonts w:ascii="Times" w:hAnsi="Times" w:cs="OpenSans-Semibold"/>
          <w:bCs/>
          <w:sz w:val="22"/>
          <w:szCs w:val="22"/>
        </w:rPr>
      </w:pPr>
      <w:r w:rsidRPr="00E95423">
        <w:rPr>
          <w:rFonts w:ascii="Times" w:hAnsi="Times" w:cs="OpenSans-Semibold"/>
          <w:bCs/>
          <w:sz w:val="22"/>
          <w:szCs w:val="22"/>
        </w:rPr>
        <w:t xml:space="preserve"> DRR and Environment Activities in Mozambique." PreventionWeb.net Homepage. </w:t>
      </w:r>
    </w:p>
    <w:p w14:paraId="307E06D0" w14:textId="0655D164" w:rsidR="006503A8" w:rsidRPr="00E95423" w:rsidRDefault="006503A8" w:rsidP="00847CE8">
      <w:pPr>
        <w:widowControl w:val="0"/>
        <w:autoSpaceDE w:val="0"/>
        <w:autoSpaceDN w:val="0"/>
        <w:adjustRightInd w:val="0"/>
        <w:ind w:firstLine="720"/>
        <w:rPr>
          <w:rFonts w:ascii="Times" w:hAnsi="Times" w:cs="OpenSans-Semibold"/>
          <w:bCs/>
          <w:sz w:val="22"/>
          <w:szCs w:val="22"/>
        </w:rPr>
      </w:pPr>
      <w:r w:rsidRPr="00E95423">
        <w:rPr>
          <w:rFonts w:ascii="Times" w:hAnsi="Times" w:cs="OpenSans-Semibold"/>
          <w:bCs/>
          <w:sz w:val="22"/>
          <w:szCs w:val="22"/>
        </w:rPr>
        <w:t>Accessed November 09, 2016. http://www.preventionweb.net/jobs/view/23768.</w:t>
      </w:r>
    </w:p>
    <w:p w14:paraId="0534E7C2" w14:textId="77777777" w:rsidR="008F1547" w:rsidRPr="00E95423" w:rsidRDefault="008F1547" w:rsidP="006503A8">
      <w:pPr>
        <w:widowControl w:val="0"/>
        <w:autoSpaceDE w:val="0"/>
        <w:autoSpaceDN w:val="0"/>
        <w:adjustRightInd w:val="0"/>
        <w:rPr>
          <w:rFonts w:ascii="Times" w:hAnsi="Times" w:cs="OpenSans-Light"/>
          <w:sz w:val="22"/>
          <w:szCs w:val="22"/>
        </w:rPr>
      </w:pPr>
    </w:p>
    <w:p w14:paraId="254EAF50"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"Mozambique - An Overview of Women's Work, Minimum Wages and Employment." </w:t>
      </w:r>
    </w:p>
    <w:p w14:paraId="0FA29DB6"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Mozambique - An Overview of Women's Work, Minimum Wages and Employment. </w:t>
      </w:r>
    </w:p>
    <w:p w14:paraId="0FF31E98"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Accessed November 09, 2016. </w:t>
      </w:r>
    </w:p>
    <w:p w14:paraId="1C24024C" w14:textId="754D2181"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hyperlink r:id="rId9" w:history="1">
        <w:r w:rsidRPr="00E95423">
          <w:rPr>
            <w:rStyle w:val="Hyperlink"/>
            <w:rFonts w:ascii="Times" w:hAnsi="Times" w:cs="OpenSans-Semibold"/>
            <w:bCs/>
            <w:color w:val="auto"/>
            <w:sz w:val="22"/>
            <w:szCs w:val="22"/>
          </w:rPr>
          <w:t>http://www.wageindicator.org/main/Wageindicatorfoundation/wageindicatorcountries/co</w:t>
        </w:r>
      </w:hyperlink>
    </w:p>
    <w:p w14:paraId="6453CEF7" w14:textId="6BA8CFE2"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untry-report-mozambique.</w:t>
      </w:r>
    </w:p>
    <w:p w14:paraId="13657B56" w14:textId="77777777" w:rsidR="00EE5DC5" w:rsidRPr="00E95423" w:rsidRDefault="00EE5DC5" w:rsidP="006503A8">
      <w:pPr>
        <w:widowControl w:val="0"/>
        <w:autoSpaceDE w:val="0"/>
        <w:autoSpaceDN w:val="0"/>
        <w:adjustRightInd w:val="0"/>
        <w:rPr>
          <w:rFonts w:ascii="Times" w:hAnsi="Times" w:cs="OpenSans-Light"/>
          <w:sz w:val="22"/>
          <w:szCs w:val="22"/>
        </w:rPr>
      </w:pPr>
    </w:p>
    <w:p w14:paraId="463C0DA2"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"Mozambique - Child Marriage Around The World." Girls Not Brides. Accessed November 09, </w:t>
      </w:r>
    </w:p>
    <w:p w14:paraId="752615FC" w14:textId="27823437"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2016. http://www.girlsnotbrides.org/child-marriage/mozambique/.</w:t>
      </w:r>
    </w:p>
    <w:p w14:paraId="373942F2" w14:textId="77777777" w:rsidR="00EE5DC5" w:rsidRPr="00E95423" w:rsidRDefault="00EE5DC5" w:rsidP="006503A8">
      <w:pPr>
        <w:widowControl w:val="0"/>
        <w:autoSpaceDE w:val="0"/>
        <w:autoSpaceDN w:val="0"/>
        <w:adjustRightInd w:val="0"/>
        <w:rPr>
          <w:rFonts w:ascii="Times" w:hAnsi="Times" w:cs="OpenSans-Light"/>
          <w:sz w:val="22"/>
          <w:szCs w:val="22"/>
        </w:rPr>
      </w:pPr>
    </w:p>
    <w:p w14:paraId="4919FBF8" w14:textId="77777777" w:rsidR="00847CE8" w:rsidRPr="00E95423" w:rsidRDefault="006503A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 xml:space="preserve">Van Klaveren, Maarten, Kea Tijdens, Melanie Hughie-Williams, and Nuria Ramos Martin. "An </w:t>
      </w:r>
    </w:p>
    <w:p w14:paraId="7D19D71B"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Overview of Women’s Work and Employment in Mozambique." An Overview of </w:t>
      </w:r>
    </w:p>
    <w:p w14:paraId="0E3D9FF0" w14:textId="77777777" w:rsidR="00847CE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Women’s Work and Employment in Mozambique. July 2009. Accessed November 9, </w:t>
      </w:r>
    </w:p>
    <w:p w14:paraId="4534EF1C" w14:textId="0D316AB0" w:rsidR="006503A8" w:rsidRPr="00E95423" w:rsidRDefault="00847CE8" w:rsidP="006503A8">
      <w:pPr>
        <w:widowControl w:val="0"/>
        <w:autoSpaceDE w:val="0"/>
        <w:autoSpaceDN w:val="0"/>
        <w:adjustRightInd w:val="0"/>
        <w:rPr>
          <w:rFonts w:ascii="Times" w:hAnsi="Times" w:cs="OpenSans-Semibold"/>
          <w:bCs/>
          <w:sz w:val="22"/>
          <w:szCs w:val="22"/>
        </w:rPr>
      </w:pPr>
      <w:r w:rsidRPr="00E95423">
        <w:rPr>
          <w:rFonts w:ascii="Times" w:hAnsi="Times" w:cs="OpenSans-Semibold"/>
          <w:bCs/>
          <w:sz w:val="22"/>
          <w:szCs w:val="22"/>
        </w:rPr>
        <w:tab/>
      </w:r>
      <w:r w:rsidR="006503A8" w:rsidRPr="00E95423">
        <w:rPr>
          <w:rFonts w:ascii="Times" w:hAnsi="Times" w:cs="OpenSans-Semibold"/>
          <w:bCs/>
          <w:sz w:val="22"/>
          <w:szCs w:val="22"/>
        </w:rPr>
        <w:t xml:space="preserve">2016. </w:t>
      </w:r>
      <w:hyperlink r:id="rId10" w:history="1">
        <w:r w:rsidR="006503A8" w:rsidRPr="00E95423">
          <w:rPr>
            <w:rStyle w:val="Hyperlink"/>
            <w:rFonts w:ascii="Times" w:hAnsi="Times" w:cs="OpenSans-Semibold"/>
            <w:bCs/>
            <w:color w:val="auto"/>
            <w:sz w:val="22"/>
            <w:szCs w:val="22"/>
          </w:rPr>
          <w:t>http://www.wageindicator.org/documents/publicationslist/publications-</w:t>
        </w:r>
        <w:r w:rsidRPr="00E95423">
          <w:rPr>
            <w:rStyle w:val="Hyperlink"/>
            <w:rFonts w:ascii="Times" w:hAnsi="Times" w:cs="OpenSans-Semibold"/>
            <w:bCs/>
            <w:color w:val="auto"/>
            <w:sz w:val="22"/>
            <w:szCs w:val="22"/>
          </w:rPr>
          <w:tab/>
        </w:r>
        <w:r w:rsidR="006503A8" w:rsidRPr="00E95423">
          <w:rPr>
            <w:rStyle w:val="Hyperlink"/>
            <w:rFonts w:ascii="Times" w:hAnsi="Times" w:cs="OpenSans-Semibold"/>
            <w:bCs/>
            <w:color w:val="auto"/>
            <w:sz w:val="22"/>
            <w:szCs w:val="22"/>
          </w:rPr>
          <w:t>2009/Decisions-for-Life-Country-Reports-Mozambique.pdf</w:t>
        </w:r>
      </w:hyperlink>
      <w:r w:rsidR="006503A8" w:rsidRPr="00E95423">
        <w:rPr>
          <w:rFonts w:ascii="Times" w:hAnsi="Times" w:cs="OpenSans-Semibold"/>
          <w:bCs/>
          <w:sz w:val="22"/>
          <w:szCs w:val="22"/>
        </w:rPr>
        <w:t>.</w:t>
      </w:r>
    </w:p>
    <w:p w14:paraId="1113008B" w14:textId="77777777" w:rsidR="006503A8" w:rsidRPr="00E95423" w:rsidRDefault="006503A8" w:rsidP="006503A8">
      <w:pPr>
        <w:widowControl w:val="0"/>
        <w:autoSpaceDE w:val="0"/>
        <w:autoSpaceDN w:val="0"/>
        <w:adjustRightInd w:val="0"/>
        <w:rPr>
          <w:rFonts w:ascii="Times" w:hAnsi="Times" w:cs="OpenSans-Semibold"/>
          <w:bCs/>
          <w:sz w:val="22"/>
          <w:szCs w:val="22"/>
        </w:rPr>
      </w:pPr>
    </w:p>
    <w:p w14:paraId="3ABDD2EA" w14:textId="77777777" w:rsidR="00C84CE9" w:rsidRPr="00E95423" w:rsidRDefault="006503A8" w:rsidP="006503A8">
      <w:pPr>
        <w:spacing w:line="276" w:lineRule="auto"/>
        <w:rPr>
          <w:rFonts w:ascii="Times" w:hAnsi="Times" w:cs="OpenSans-Semibold"/>
          <w:bCs/>
          <w:sz w:val="22"/>
          <w:szCs w:val="22"/>
        </w:rPr>
      </w:pPr>
      <w:r w:rsidRPr="00E95423">
        <w:rPr>
          <w:rFonts w:ascii="Times" w:hAnsi="Times" w:cs="OpenSans-Semibold"/>
          <w:bCs/>
          <w:sz w:val="22"/>
          <w:szCs w:val="22"/>
        </w:rPr>
        <w:t>"Where We Are: Eastern and Southern Africa : Mozambique." UN Women: Africa. Accessed</w:t>
      </w:r>
    </w:p>
    <w:p w14:paraId="0987B8F5" w14:textId="70A85866" w:rsidR="00C84CE9" w:rsidRPr="00E95423" w:rsidRDefault="006503A8" w:rsidP="00C84CE9">
      <w:pPr>
        <w:spacing w:line="276" w:lineRule="auto"/>
        <w:ind w:firstLine="720"/>
        <w:rPr>
          <w:rFonts w:ascii="Times" w:hAnsi="Times" w:cs="OpenSans-Semibold"/>
          <w:bCs/>
          <w:sz w:val="22"/>
          <w:szCs w:val="22"/>
        </w:rPr>
      </w:pPr>
      <w:r w:rsidRPr="00E95423">
        <w:rPr>
          <w:rFonts w:ascii="Times" w:hAnsi="Times" w:cs="OpenSans-Semibold"/>
          <w:bCs/>
          <w:sz w:val="22"/>
          <w:szCs w:val="22"/>
        </w:rPr>
        <w:t xml:space="preserve"> November 09, 2016. </w:t>
      </w:r>
      <w:hyperlink r:id="rId11" w:history="1">
        <w:r w:rsidR="00C84CE9" w:rsidRPr="00E95423">
          <w:rPr>
            <w:rStyle w:val="Hyperlink"/>
            <w:rFonts w:ascii="Times" w:hAnsi="Times" w:cs="OpenSans-Semibold"/>
            <w:bCs/>
            <w:color w:val="auto"/>
            <w:sz w:val="22"/>
            <w:szCs w:val="22"/>
          </w:rPr>
          <w:t>http://africa.unwomen.org/en/where-we-are/eastern-and-southern-</w:t>
        </w:r>
      </w:hyperlink>
    </w:p>
    <w:p w14:paraId="363C9DBA" w14:textId="36CF36F1" w:rsidR="006503A8" w:rsidRPr="00E95423" w:rsidRDefault="006503A8" w:rsidP="00C84CE9">
      <w:pPr>
        <w:spacing w:line="276" w:lineRule="auto"/>
        <w:ind w:firstLine="720"/>
        <w:rPr>
          <w:rFonts w:ascii="Times" w:hAnsi="Times" w:cs="Times New Roman"/>
          <w:sz w:val="22"/>
          <w:szCs w:val="22"/>
          <w:lang w:val="en-CA"/>
        </w:rPr>
      </w:pPr>
      <w:r w:rsidRPr="00E95423">
        <w:rPr>
          <w:rFonts w:ascii="Times" w:hAnsi="Times" w:cs="OpenSans-Semibold"/>
          <w:bCs/>
          <w:sz w:val="22"/>
          <w:szCs w:val="22"/>
        </w:rPr>
        <w:t>africa/mozambique.</w:t>
      </w:r>
    </w:p>
    <w:p w14:paraId="79AF3A18" w14:textId="77777777" w:rsidR="00DB2760" w:rsidRPr="00E95423" w:rsidRDefault="00DB2760" w:rsidP="00E13700">
      <w:pPr>
        <w:spacing w:line="276" w:lineRule="auto"/>
        <w:rPr>
          <w:rFonts w:ascii="Times" w:hAnsi="Times" w:cs="Times New Roman"/>
          <w:sz w:val="22"/>
          <w:szCs w:val="22"/>
          <w:lang w:val="en-CA"/>
        </w:rPr>
      </w:pPr>
    </w:p>
    <w:p w14:paraId="55C370F4" w14:textId="77777777" w:rsidR="00F26240" w:rsidRPr="00E95423" w:rsidRDefault="00F26240" w:rsidP="00E13700">
      <w:pPr>
        <w:spacing w:line="276" w:lineRule="auto"/>
        <w:rPr>
          <w:rFonts w:ascii="Times" w:hAnsi="Times" w:cs="Times New Roman"/>
          <w:sz w:val="22"/>
          <w:szCs w:val="22"/>
          <w:lang w:val="en-CA"/>
        </w:rPr>
      </w:pPr>
    </w:p>
    <w:p w14:paraId="2955589B" w14:textId="77777777" w:rsidR="00B800EB" w:rsidRPr="00E95423" w:rsidRDefault="00B800EB" w:rsidP="00E13700">
      <w:pPr>
        <w:spacing w:line="276" w:lineRule="auto"/>
        <w:rPr>
          <w:rFonts w:ascii="Times" w:hAnsi="Times"/>
          <w:sz w:val="22"/>
          <w:szCs w:val="22"/>
        </w:rPr>
      </w:pPr>
    </w:p>
    <w:sectPr w:rsidR="00B800EB" w:rsidRPr="00E95423" w:rsidSect="00EA5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F8BE8" w14:textId="77777777" w:rsidR="00F71B25" w:rsidRDefault="00F71B25" w:rsidP="00B330C7">
      <w:r>
        <w:separator/>
      </w:r>
    </w:p>
  </w:endnote>
  <w:endnote w:type="continuationSeparator" w:id="0">
    <w:p w14:paraId="0F89FCD5" w14:textId="77777777" w:rsidR="00F71B25" w:rsidRDefault="00F71B25" w:rsidP="00B3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Semibold">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SourceSansPro-Regular">
    <w:altName w:val="Cambria"/>
    <w:panose1 w:val="00000000000000000000"/>
    <w:charset w:val="00"/>
    <w:family w:val="auto"/>
    <w:notTrueType/>
    <w:pitch w:val="default"/>
    <w:sig w:usb0="00000003" w:usb1="00000000" w:usb2="00000000" w:usb3="00000000" w:csb0="00000001" w:csb1="00000000"/>
  </w:font>
  <w:font w:name="OpenSans-Light">
    <w:altName w:val="Cambria"/>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0935C" w14:textId="77777777" w:rsidR="00F71B25" w:rsidRDefault="00F71B25" w:rsidP="00B330C7">
      <w:r>
        <w:separator/>
      </w:r>
    </w:p>
  </w:footnote>
  <w:footnote w:type="continuationSeparator" w:id="0">
    <w:p w14:paraId="7C52651F" w14:textId="77777777" w:rsidR="00F71B25" w:rsidRDefault="00F71B25" w:rsidP="00B330C7">
      <w:r>
        <w:continuationSeparator/>
      </w:r>
    </w:p>
  </w:footnote>
  <w:footnote w:id="1">
    <w:p w14:paraId="6C926FB6" w14:textId="1814994C" w:rsidR="009E787E" w:rsidRDefault="009E787E">
      <w:pPr>
        <w:pStyle w:val="FootnoteText"/>
      </w:pPr>
      <w:r>
        <w:rPr>
          <w:rStyle w:val="FootnoteReference"/>
        </w:rPr>
        <w:footnoteRef/>
      </w:r>
      <w:r>
        <w:t xml:space="preserve"> </w:t>
      </w:r>
      <w:r w:rsidRPr="00DE1B6C">
        <w:rPr>
          <w:rFonts w:ascii="Times" w:hAnsi="Times" w:cs="OpenSans-Semibold"/>
          <w:bCs/>
          <w:sz w:val="18"/>
          <w:szCs w:val="18"/>
        </w:rPr>
        <w:t>"Where We Are: Eastern and Southern Africa : Mozambique," UN Women: Africa, 1, 2, accessed November 09, 2016, http://africa.unwomen.org/en/where-we-are/eastern-and-southern-africa/mozambique.</w:t>
      </w:r>
    </w:p>
  </w:footnote>
  <w:footnote w:id="2">
    <w:p w14:paraId="321D8EFF" w14:textId="4EC266F8" w:rsidR="006C315C" w:rsidRPr="00DE1B6C" w:rsidRDefault="006C315C" w:rsidP="008233F6">
      <w:pPr>
        <w:spacing w:line="276" w:lineRule="auto"/>
        <w:rPr>
          <w:rFonts w:ascii="Times" w:hAnsi="Times" w:cs="Times New Roman"/>
          <w:sz w:val="18"/>
          <w:szCs w:val="18"/>
          <w:lang w:val="en-CA"/>
        </w:rPr>
      </w:pPr>
      <w:r w:rsidRPr="00DE1B6C">
        <w:rPr>
          <w:rStyle w:val="FootnoteReference"/>
          <w:sz w:val="18"/>
          <w:szCs w:val="18"/>
        </w:rPr>
        <w:footnoteRef/>
      </w:r>
      <w:r w:rsidRPr="00DE1B6C">
        <w:rPr>
          <w:sz w:val="18"/>
          <w:szCs w:val="18"/>
        </w:rPr>
        <w:t xml:space="preserve"> </w:t>
      </w:r>
      <w:r w:rsidR="009E787E">
        <w:rPr>
          <w:rFonts w:ascii="Times" w:hAnsi="Times" w:cs="OpenSans-Semibold"/>
          <w:bCs/>
          <w:sz w:val="18"/>
          <w:szCs w:val="18"/>
        </w:rPr>
        <w:t xml:space="preserve">Ibid. </w:t>
      </w:r>
    </w:p>
  </w:footnote>
  <w:footnote w:id="3">
    <w:p w14:paraId="7F824CD9" w14:textId="7AA76097" w:rsidR="005E1E4B" w:rsidRPr="00DE1B6C" w:rsidRDefault="005E1E4B">
      <w:pPr>
        <w:pStyle w:val="FootnoteText"/>
        <w:rPr>
          <w:sz w:val="18"/>
          <w:szCs w:val="18"/>
        </w:rPr>
      </w:pPr>
      <w:r w:rsidRPr="00DE1B6C">
        <w:rPr>
          <w:rStyle w:val="FootnoteReference"/>
          <w:sz w:val="18"/>
          <w:szCs w:val="18"/>
        </w:rPr>
        <w:footnoteRef/>
      </w:r>
      <w:r w:rsidRPr="00DE1B6C">
        <w:rPr>
          <w:sz w:val="18"/>
          <w:szCs w:val="18"/>
        </w:rPr>
        <w:t xml:space="preserve"> Ibid. </w:t>
      </w:r>
    </w:p>
  </w:footnote>
  <w:footnote w:id="4">
    <w:p w14:paraId="0EF65B12" w14:textId="6D13476B" w:rsidR="00D10BDA" w:rsidRPr="00DE1B6C" w:rsidRDefault="00D10BDA">
      <w:pPr>
        <w:pStyle w:val="FootnoteText"/>
        <w:rPr>
          <w:sz w:val="18"/>
          <w:szCs w:val="18"/>
        </w:rPr>
      </w:pPr>
      <w:r w:rsidRPr="00DE1B6C">
        <w:rPr>
          <w:rStyle w:val="FootnoteReference"/>
          <w:sz w:val="18"/>
          <w:szCs w:val="18"/>
        </w:rPr>
        <w:footnoteRef/>
      </w:r>
      <w:r w:rsidRPr="00DE1B6C">
        <w:rPr>
          <w:sz w:val="18"/>
          <w:szCs w:val="18"/>
        </w:rPr>
        <w:t xml:space="preserve"> Ibid.</w:t>
      </w:r>
    </w:p>
  </w:footnote>
  <w:footnote w:id="5">
    <w:p w14:paraId="5E8E45A9" w14:textId="3102F4C6" w:rsidR="00D10BDA" w:rsidRPr="00DE1B6C" w:rsidRDefault="00D10BDA">
      <w:pPr>
        <w:pStyle w:val="FootnoteText"/>
        <w:rPr>
          <w:sz w:val="18"/>
          <w:szCs w:val="18"/>
        </w:rPr>
      </w:pPr>
      <w:r w:rsidRPr="00DE1B6C">
        <w:rPr>
          <w:rStyle w:val="FootnoteReference"/>
          <w:sz w:val="18"/>
          <w:szCs w:val="18"/>
        </w:rPr>
        <w:footnoteRef/>
      </w:r>
      <w:r w:rsidRPr="00DE1B6C">
        <w:rPr>
          <w:sz w:val="18"/>
          <w:szCs w:val="18"/>
        </w:rPr>
        <w:t xml:space="preserve"> Ibid.</w:t>
      </w:r>
    </w:p>
  </w:footnote>
  <w:footnote w:id="6">
    <w:p w14:paraId="0405A94C" w14:textId="77777777" w:rsidR="0027162A" w:rsidRPr="00DE1B6C" w:rsidRDefault="0027162A" w:rsidP="0027162A">
      <w:pPr>
        <w:spacing w:line="276" w:lineRule="auto"/>
        <w:rPr>
          <w:rFonts w:ascii="Times" w:hAnsi="Times" w:cs="OpenSans-Semibold"/>
          <w:bCs/>
          <w:sz w:val="18"/>
          <w:szCs w:val="18"/>
        </w:rPr>
      </w:pPr>
      <w:r w:rsidRPr="00DE1B6C">
        <w:rPr>
          <w:rStyle w:val="FootnoteReference"/>
          <w:sz w:val="18"/>
          <w:szCs w:val="18"/>
        </w:rPr>
        <w:footnoteRef/>
      </w:r>
      <w:r w:rsidRPr="00DE1B6C">
        <w:rPr>
          <w:sz w:val="18"/>
          <w:szCs w:val="18"/>
        </w:rPr>
        <w:t xml:space="preserve"> </w:t>
      </w:r>
      <w:r w:rsidRPr="00DE1B6C">
        <w:rPr>
          <w:rFonts w:ascii="Times" w:hAnsi="Times" w:cs="OpenSans-Semibold"/>
          <w:bCs/>
          <w:sz w:val="18"/>
          <w:szCs w:val="18"/>
        </w:rPr>
        <w:t xml:space="preserve">Van Klaveren, Maarten, Kea Tijdens, Melanie Hughie-Williams, and Nuria Ramos Martin. "An Overview of Women’s Work and Employment in Mozambique." An Overview of Women’s Work and Employment in Mozambique. July 2009. Accessed November 9, 2016. </w:t>
      </w:r>
      <w:hyperlink r:id="rId1" w:history="1">
        <w:r w:rsidRPr="00DE1B6C">
          <w:rPr>
            <w:rStyle w:val="Hyperlink"/>
            <w:rFonts w:ascii="Times" w:hAnsi="Times" w:cs="OpenSans-Semibold"/>
            <w:bCs/>
            <w:color w:val="auto"/>
            <w:sz w:val="18"/>
            <w:szCs w:val="18"/>
          </w:rPr>
          <w:t>http://www.wageindicator.org/documents/publicationslist/publications-2009/Decisions-for-Life-Country-Reports-Mozambique.pdf</w:t>
        </w:r>
      </w:hyperlink>
      <w:r w:rsidRPr="00DE1B6C">
        <w:rPr>
          <w:rFonts w:ascii="Times" w:hAnsi="Times" w:cs="OpenSans-Semibold"/>
          <w:bCs/>
          <w:sz w:val="18"/>
          <w:szCs w:val="18"/>
        </w:rPr>
        <w:t>.</w:t>
      </w:r>
    </w:p>
    <w:p w14:paraId="683C8812" w14:textId="77777777" w:rsidR="0027162A" w:rsidRPr="00C12576" w:rsidRDefault="0027162A" w:rsidP="0027162A">
      <w:pPr>
        <w:spacing w:line="276" w:lineRule="auto"/>
        <w:rPr>
          <w:rFonts w:ascii="Times" w:hAnsi="Times" w:cs="Arial"/>
          <w:color w:val="000000" w:themeColor="text1"/>
          <w:sz w:val="22"/>
          <w:szCs w:val="22"/>
          <w:shd w:val="clear" w:color="auto" w:fill="FFFFFF"/>
          <w:lang w:val="en-CA"/>
        </w:rPr>
      </w:pPr>
    </w:p>
    <w:p w14:paraId="43C4AAB2" w14:textId="13932B4E" w:rsidR="0027162A" w:rsidRDefault="0027162A">
      <w:pPr>
        <w:pStyle w:val="FootnoteText"/>
      </w:pPr>
    </w:p>
  </w:footnote>
  <w:footnote w:id="7">
    <w:p w14:paraId="771D0D4A" w14:textId="5DDD4B35" w:rsidR="001F51EB" w:rsidRPr="00DE1B6C" w:rsidRDefault="001F51EB" w:rsidP="00F420AF">
      <w:pPr>
        <w:spacing w:line="276" w:lineRule="auto"/>
        <w:rPr>
          <w:rFonts w:ascii="Times" w:hAnsi="Times" w:cs="Times New Roman"/>
          <w:sz w:val="18"/>
          <w:szCs w:val="18"/>
          <w:lang w:val="en-CA"/>
        </w:rPr>
      </w:pPr>
      <w:r w:rsidRPr="00DE1B6C">
        <w:rPr>
          <w:rStyle w:val="FootnoteReference"/>
          <w:sz w:val="18"/>
          <w:szCs w:val="18"/>
        </w:rPr>
        <w:footnoteRef/>
      </w:r>
      <w:r w:rsidRPr="00DE1B6C">
        <w:rPr>
          <w:sz w:val="18"/>
          <w:szCs w:val="18"/>
        </w:rPr>
        <w:t xml:space="preserve"> </w:t>
      </w:r>
      <w:r w:rsidRPr="00DE1B6C">
        <w:rPr>
          <w:rFonts w:ascii="Times" w:hAnsi="Times" w:cs="OpenSans-Semibold"/>
          <w:bCs/>
          <w:sz w:val="18"/>
          <w:szCs w:val="18"/>
        </w:rPr>
        <w:t>"Mainstreaming Gender - Enhancing Women's Role, Participation and Representation in CC, DRR and Environment Activities in Mozambique." PreventionWeb.net Homepage. Accessed November 09, 2016. http://www.preventionweb.net/jobs/view/23768.</w:t>
      </w:r>
    </w:p>
  </w:footnote>
  <w:footnote w:id="8">
    <w:p w14:paraId="41180BC5" w14:textId="6779814C" w:rsidR="000B44D3" w:rsidRPr="00DE1B6C" w:rsidRDefault="000B44D3">
      <w:pPr>
        <w:pStyle w:val="FootnoteText"/>
        <w:rPr>
          <w:sz w:val="18"/>
          <w:szCs w:val="18"/>
        </w:rPr>
      </w:pPr>
      <w:r w:rsidRPr="00DE1B6C">
        <w:rPr>
          <w:rStyle w:val="FootnoteReference"/>
          <w:sz w:val="18"/>
          <w:szCs w:val="18"/>
        </w:rPr>
        <w:footnoteRef/>
      </w:r>
      <w:r w:rsidRPr="00DE1B6C">
        <w:rPr>
          <w:sz w:val="18"/>
          <w:szCs w:val="18"/>
        </w:rPr>
        <w:t xml:space="preserve"> Ibid. </w:t>
      </w:r>
    </w:p>
  </w:footnote>
  <w:footnote w:id="9">
    <w:p w14:paraId="48082954" w14:textId="37C00DC7" w:rsidR="00F420AF" w:rsidRPr="00DE1B6C" w:rsidRDefault="00F420AF" w:rsidP="00F420AF">
      <w:pPr>
        <w:spacing w:line="276" w:lineRule="auto"/>
        <w:rPr>
          <w:rFonts w:ascii="Times" w:hAnsi="Times" w:cs="Times New Roman"/>
          <w:sz w:val="18"/>
          <w:szCs w:val="18"/>
          <w:lang w:val="en-CA"/>
        </w:rPr>
      </w:pPr>
      <w:r w:rsidRPr="00DE1B6C">
        <w:rPr>
          <w:rStyle w:val="FootnoteReference"/>
          <w:sz w:val="18"/>
          <w:szCs w:val="18"/>
        </w:rPr>
        <w:footnoteRef/>
      </w:r>
      <w:r w:rsidRPr="00DE1B6C">
        <w:rPr>
          <w:sz w:val="18"/>
          <w:szCs w:val="18"/>
        </w:rPr>
        <w:t xml:space="preserve"> </w:t>
      </w:r>
      <w:r w:rsidRPr="00DE1B6C">
        <w:rPr>
          <w:rFonts w:ascii="Times" w:hAnsi="Times" w:cs="OpenSans-Semibold"/>
          <w:bCs/>
          <w:sz w:val="18"/>
          <w:szCs w:val="18"/>
        </w:rPr>
        <w:t>Katerere, Fred. "Mozambique’s Progress on Women’s Rights Honoured." Gender Links For Equality and Justice. July 10, 2010. Accessed November 09, 2016. http://genderlinks.org.za/programme-web-menu/mozambiques-progress-on-womens-rights-honoured-2010-04-06/.</w:t>
      </w:r>
    </w:p>
  </w:footnote>
  <w:footnote w:id="10">
    <w:p w14:paraId="78078136" w14:textId="1372D773" w:rsidR="00F420AF" w:rsidRPr="00DE1B6C" w:rsidRDefault="00F420AF">
      <w:pPr>
        <w:pStyle w:val="FootnoteText"/>
        <w:rPr>
          <w:sz w:val="18"/>
          <w:szCs w:val="18"/>
        </w:rPr>
      </w:pPr>
      <w:r w:rsidRPr="00DE1B6C">
        <w:rPr>
          <w:rStyle w:val="FootnoteReference"/>
          <w:sz w:val="18"/>
          <w:szCs w:val="18"/>
        </w:rPr>
        <w:footnoteRef/>
      </w:r>
      <w:r w:rsidRPr="00DE1B6C">
        <w:rPr>
          <w:sz w:val="18"/>
          <w:szCs w:val="18"/>
        </w:rPr>
        <w:t xml:space="preserve"> </w:t>
      </w:r>
      <w:r w:rsidRPr="00DE1B6C">
        <w:rPr>
          <w:rFonts w:ascii="Times" w:hAnsi="Times" w:cs="OpenSans-Semibold"/>
          <w:bCs/>
          <w:sz w:val="18"/>
          <w:szCs w:val="18"/>
        </w:rPr>
        <w:t xml:space="preserve">Ibid. </w:t>
      </w:r>
    </w:p>
  </w:footnote>
  <w:footnote w:id="11">
    <w:p w14:paraId="63F84B9C" w14:textId="4EE3BF24" w:rsidR="006445A0" w:rsidRPr="00DE1B6C" w:rsidRDefault="006445A0">
      <w:pPr>
        <w:pStyle w:val="FootnoteText"/>
        <w:rPr>
          <w:sz w:val="18"/>
          <w:szCs w:val="18"/>
        </w:rPr>
      </w:pPr>
      <w:r w:rsidRPr="00DE1B6C">
        <w:rPr>
          <w:rStyle w:val="FootnoteReference"/>
          <w:sz w:val="18"/>
          <w:szCs w:val="18"/>
        </w:rPr>
        <w:footnoteRef/>
      </w:r>
      <w:r w:rsidRPr="00DE1B6C">
        <w:rPr>
          <w:sz w:val="18"/>
          <w:szCs w:val="18"/>
        </w:rPr>
        <w:t xml:space="preserve"> “</w:t>
      </w:r>
      <w:r w:rsidRPr="00DE1B6C">
        <w:rPr>
          <w:rFonts w:ascii="Times" w:hAnsi="Times"/>
          <w:sz w:val="18"/>
          <w:szCs w:val="18"/>
        </w:rPr>
        <w:t xml:space="preserve">Violence Against Women.” United Nations Rule of Law. Accessed November 9, 2016. </w:t>
      </w:r>
      <w:hyperlink r:id="rId2" w:history="1">
        <w:r w:rsidRPr="00DE1B6C">
          <w:rPr>
            <w:rStyle w:val="Hyperlink"/>
            <w:rFonts w:ascii="Times" w:hAnsi="Times" w:cs="Times New Roman"/>
            <w:color w:val="auto"/>
            <w:sz w:val="18"/>
            <w:szCs w:val="18"/>
            <w:lang w:val="en-CA"/>
          </w:rPr>
          <w:t>https://www.un.org/ruleoflaw/files/violence_against_women_mozambique[1].pdf</w:t>
        </w:r>
      </w:hyperlink>
    </w:p>
  </w:footnote>
  <w:footnote w:id="12">
    <w:p w14:paraId="144A2EB5" w14:textId="77777777" w:rsidR="00B47945" w:rsidRPr="00DE1B6C" w:rsidRDefault="00B47945" w:rsidP="00B47945">
      <w:pPr>
        <w:spacing w:line="276" w:lineRule="auto"/>
        <w:rPr>
          <w:rFonts w:ascii="Times" w:hAnsi="Times" w:cs="Times New Roman"/>
          <w:sz w:val="18"/>
          <w:szCs w:val="18"/>
          <w:lang w:val="en-CA"/>
        </w:rPr>
      </w:pPr>
      <w:r w:rsidRPr="00DE1B6C">
        <w:rPr>
          <w:rStyle w:val="FootnoteReference"/>
          <w:sz w:val="18"/>
          <w:szCs w:val="18"/>
        </w:rPr>
        <w:footnoteRef/>
      </w:r>
      <w:r w:rsidRPr="00DE1B6C">
        <w:rPr>
          <w:sz w:val="18"/>
          <w:szCs w:val="18"/>
        </w:rPr>
        <w:t xml:space="preserve"> </w:t>
      </w:r>
      <w:r w:rsidRPr="00DE1B6C">
        <w:rPr>
          <w:rFonts w:ascii="Times" w:hAnsi="Times" w:cs="Verdana"/>
          <w:sz w:val="18"/>
          <w:szCs w:val="18"/>
        </w:rPr>
        <w:t xml:space="preserve">Cruz, G. , Domingos, L. and Sabune, A. (2014) The Characteristics of the Violence against Women in Mozambique. </w:t>
      </w:r>
      <w:r w:rsidRPr="00DE1B6C">
        <w:rPr>
          <w:rFonts w:ascii="Times" w:hAnsi="Times" w:cs="Verdana"/>
          <w:i/>
          <w:iCs/>
          <w:sz w:val="18"/>
          <w:szCs w:val="18"/>
        </w:rPr>
        <w:t>Health</w:t>
      </w:r>
      <w:r w:rsidRPr="00DE1B6C">
        <w:rPr>
          <w:rFonts w:ascii="Times" w:hAnsi="Times" w:cs="Verdana"/>
          <w:sz w:val="18"/>
          <w:szCs w:val="18"/>
        </w:rPr>
        <w:t xml:space="preserve">, </w:t>
      </w:r>
      <w:r w:rsidRPr="00DE1B6C">
        <w:rPr>
          <w:rFonts w:ascii="Times" w:hAnsi="Times" w:cs="Verdana"/>
          <w:bCs/>
          <w:sz w:val="18"/>
          <w:szCs w:val="18"/>
        </w:rPr>
        <w:t>6</w:t>
      </w:r>
      <w:r w:rsidRPr="00DE1B6C">
        <w:rPr>
          <w:rFonts w:ascii="Times" w:hAnsi="Times" w:cs="Verdana"/>
          <w:sz w:val="18"/>
          <w:szCs w:val="18"/>
        </w:rPr>
        <w:t xml:space="preserve">, 1589-1601. doi: </w:t>
      </w:r>
      <w:hyperlink r:id="rId3" w:history="1">
        <w:r w:rsidRPr="00DE1B6C">
          <w:rPr>
            <w:rFonts w:ascii="Times" w:hAnsi="Times" w:cs="Verdana"/>
            <w:sz w:val="18"/>
            <w:szCs w:val="18"/>
          </w:rPr>
          <w:t>10.4236/health.2014.613192</w:t>
        </w:r>
      </w:hyperlink>
      <w:r w:rsidRPr="00DE1B6C">
        <w:rPr>
          <w:rFonts w:ascii="Times" w:hAnsi="Times" w:cs="Verdana"/>
          <w:sz w:val="18"/>
          <w:szCs w:val="18"/>
        </w:rPr>
        <w:t>.</w:t>
      </w:r>
    </w:p>
    <w:p w14:paraId="08D51C7A" w14:textId="3A960D49" w:rsidR="00B47945" w:rsidRPr="00DE1B6C" w:rsidRDefault="00B47945">
      <w:pPr>
        <w:pStyle w:val="FootnoteText"/>
        <w:rPr>
          <w:sz w:val="18"/>
          <w:szCs w:val="18"/>
        </w:rPr>
      </w:pPr>
    </w:p>
  </w:footnote>
  <w:footnote w:id="13">
    <w:p w14:paraId="2A3B1F90" w14:textId="77777777" w:rsidR="005D0FF9" w:rsidRPr="00DE1B6C" w:rsidRDefault="005D0FF9" w:rsidP="005D0FF9">
      <w:pPr>
        <w:spacing w:line="276" w:lineRule="auto"/>
        <w:rPr>
          <w:rFonts w:ascii="Times" w:hAnsi="Times" w:cs="Times New Roman"/>
          <w:sz w:val="18"/>
          <w:szCs w:val="18"/>
          <w:lang w:val="en-CA"/>
        </w:rPr>
      </w:pPr>
      <w:r w:rsidRPr="00DE1B6C">
        <w:rPr>
          <w:rStyle w:val="FootnoteReference"/>
          <w:sz w:val="18"/>
          <w:szCs w:val="18"/>
        </w:rPr>
        <w:footnoteRef/>
      </w:r>
      <w:r w:rsidRPr="00DE1B6C">
        <w:rPr>
          <w:sz w:val="18"/>
          <w:szCs w:val="18"/>
        </w:rPr>
        <w:t xml:space="preserve"> </w:t>
      </w:r>
      <w:r w:rsidRPr="00DE1B6C">
        <w:rPr>
          <w:rFonts w:ascii="Times" w:hAnsi="Times" w:cs="OpenSans-Semibold"/>
          <w:bCs/>
          <w:sz w:val="18"/>
          <w:szCs w:val="18"/>
        </w:rPr>
        <w:t>"Child Marriage Facts and Figures." RSS. Accessed November 09, 2016. http://www.icrw.org/child-marriage-facts-and-figures</w:t>
      </w:r>
    </w:p>
    <w:p w14:paraId="14BFB15C" w14:textId="434DF83E" w:rsidR="005D0FF9" w:rsidRPr="005D0FF9" w:rsidRDefault="005D0FF9">
      <w:pPr>
        <w:pStyle w:val="FootnoteText"/>
        <w:rPr>
          <w:sz w:val="20"/>
          <w:szCs w:val="20"/>
        </w:rPr>
      </w:pPr>
    </w:p>
  </w:footnote>
  <w:footnote w:id="14">
    <w:p w14:paraId="117F0E4F" w14:textId="70392D17" w:rsidR="009556F3" w:rsidRPr="00DE1B6C" w:rsidRDefault="009556F3" w:rsidP="009556F3">
      <w:pPr>
        <w:spacing w:line="276" w:lineRule="auto"/>
        <w:rPr>
          <w:rFonts w:ascii="Times" w:hAnsi="Times" w:cs="Times New Roman"/>
          <w:color w:val="000000" w:themeColor="text1"/>
          <w:sz w:val="18"/>
          <w:szCs w:val="18"/>
          <w:lang w:val="en-CA"/>
        </w:rPr>
      </w:pPr>
      <w:r w:rsidRPr="00DE1B6C">
        <w:rPr>
          <w:rStyle w:val="FootnoteReference"/>
          <w:sz w:val="18"/>
          <w:szCs w:val="18"/>
        </w:rPr>
        <w:footnoteRef/>
      </w:r>
      <w:r w:rsidRPr="00DE1B6C">
        <w:rPr>
          <w:sz w:val="18"/>
          <w:szCs w:val="18"/>
        </w:rPr>
        <w:t xml:space="preserve"> </w:t>
      </w:r>
      <w:r w:rsidRPr="00DE1B6C">
        <w:rPr>
          <w:rFonts w:ascii="Times" w:hAnsi="Times" w:cs="OpenSans-Semibold"/>
          <w:bCs/>
          <w:color w:val="262626"/>
          <w:sz w:val="18"/>
          <w:szCs w:val="18"/>
        </w:rPr>
        <w:t>"Mozambique - Child Marriage Around The World." Girls Not Brides. Accessed November 09, 2016. http://www.girlsnotbrides.org/child-marriage/mozambique/.</w:t>
      </w:r>
    </w:p>
  </w:footnote>
  <w:footnote w:id="15">
    <w:p w14:paraId="14D41113" w14:textId="46F6416F" w:rsidR="009556F3" w:rsidRPr="00DE1B6C" w:rsidRDefault="009556F3">
      <w:pPr>
        <w:pStyle w:val="FootnoteText"/>
        <w:rPr>
          <w:rFonts w:ascii="Times" w:hAnsi="Times"/>
          <w:sz w:val="18"/>
          <w:szCs w:val="18"/>
        </w:rPr>
      </w:pPr>
      <w:r w:rsidRPr="00DE1B6C">
        <w:rPr>
          <w:rStyle w:val="FootnoteReference"/>
          <w:rFonts w:ascii="Times" w:hAnsi="Times"/>
          <w:sz w:val="18"/>
          <w:szCs w:val="18"/>
        </w:rPr>
        <w:footnoteRef/>
      </w:r>
      <w:r w:rsidRPr="00DE1B6C">
        <w:rPr>
          <w:rFonts w:ascii="Times" w:hAnsi="Times"/>
          <w:sz w:val="18"/>
          <w:szCs w:val="18"/>
        </w:rPr>
        <w:t xml:space="preserve"> Ibid.</w:t>
      </w:r>
    </w:p>
  </w:footnote>
  <w:footnote w:id="16">
    <w:p w14:paraId="0267B3C7" w14:textId="023896ED" w:rsidR="00A353EA" w:rsidRPr="00DE1B6C" w:rsidRDefault="00A353EA">
      <w:pPr>
        <w:pStyle w:val="FootnoteText"/>
        <w:rPr>
          <w:sz w:val="18"/>
          <w:szCs w:val="18"/>
        </w:rPr>
      </w:pPr>
      <w:r w:rsidRPr="00DE1B6C">
        <w:rPr>
          <w:rStyle w:val="FootnoteReference"/>
          <w:rFonts w:ascii="Times" w:hAnsi="Times"/>
          <w:sz w:val="18"/>
          <w:szCs w:val="18"/>
        </w:rPr>
        <w:footnoteRef/>
      </w:r>
      <w:r w:rsidRPr="00DE1B6C">
        <w:rPr>
          <w:rFonts w:ascii="Times" w:hAnsi="Times"/>
          <w:sz w:val="18"/>
          <w:szCs w:val="18"/>
        </w:rPr>
        <w:t xml:space="preserve"> </w:t>
      </w:r>
      <w:r w:rsidRPr="00DE1B6C">
        <w:rPr>
          <w:rFonts w:ascii="Times" w:hAnsi="Times" w:cs="OpenSans-Semibold"/>
          <w:bCs/>
          <w:color w:val="262626"/>
          <w:sz w:val="18"/>
          <w:szCs w:val="18"/>
        </w:rPr>
        <w:t>"Canada News Centre - National News." Canada News Centre - National News. Accessed November 10, 2016. https://www.rsssearchhub.com/feed/ecda9adaef59a336a80761329bd9199c/canada-news-centre-national-news.</w:t>
      </w:r>
    </w:p>
  </w:footnote>
  <w:footnote w:id="17">
    <w:p w14:paraId="1152FD43" w14:textId="1DA4E2EF" w:rsidR="00DC4570" w:rsidRPr="00DE1B6C" w:rsidRDefault="00DC4570" w:rsidP="00F53823">
      <w:pPr>
        <w:spacing w:line="276" w:lineRule="auto"/>
        <w:rPr>
          <w:rFonts w:ascii="Times" w:hAnsi="Times" w:cs="Times New Roman"/>
          <w:color w:val="000000" w:themeColor="text1"/>
          <w:sz w:val="18"/>
          <w:szCs w:val="18"/>
          <w:lang w:val="en-CA"/>
        </w:rPr>
      </w:pPr>
      <w:r w:rsidRPr="00DE1B6C">
        <w:rPr>
          <w:rStyle w:val="FootnoteReference"/>
          <w:sz w:val="18"/>
          <w:szCs w:val="18"/>
        </w:rPr>
        <w:footnoteRef/>
      </w:r>
      <w:r w:rsidR="00F53823" w:rsidRPr="00DE1B6C">
        <w:rPr>
          <w:sz w:val="18"/>
          <w:szCs w:val="18"/>
        </w:rPr>
        <w:t xml:space="preserve"> </w:t>
      </w:r>
      <w:r w:rsidR="00F53823" w:rsidRPr="00DE1B6C">
        <w:rPr>
          <w:rFonts w:ascii="Times" w:hAnsi="Times" w:cs="OpenSans-Semibold"/>
          <w:bCs/>
          <w:color w:val="262626"/>
          <w:sz w:val="18"/>
          <w:szCs w:val="18"/>
        </w:rPr>
        <w:t>Katerere, Fred. "Mozambique’s Progress on Women’s Rights Honoured." Gender Links For Equality and Justice. July 10, 2010. Accessed November 09, 2016. http://genderlinks.org.za/programme-web-menu/mozambiques-progress-on-womens-rights-honoured-2010-04-06/.</w:t>
      </w:r>
    </w:p>
  </w:footnote>
  <w:footnote w:id="18">
    <w:p w14:paraId="5D408D49" w14:textId="057160C1" w:rsidR="008A658E" w:rsidRPr="00DE1B6C" w:rsidRDefault="008A658E">
      <w:pPr>
        <w:pStyle w:val="FootnoteText"/>
        <w:rPr>
          <w:sz w:val="18"/>
          <w:szCs w:val="18"/>
        </w:rPr>
      </w:pPr>
      <w:r w:rsidRPr="00DE1B6C">
        <w:rPr>
          <w:rStyle w:val="FootnoteReference"/>
          <w:sz w:val="18"/>
          <w:szCs w:val="18"/>
        </w:rPr>
        <w:footnoteRef/>
      </w:r>
      <w:r w:rsidRPr="00DE1B6C">
        <w:rPr>
          <w:sz w:val="18"/>
          <w:szCs w:val="18"/>
        </w:rPr>
        <w:t xml:space="preserve"> Ibid</w:t>
      </w:r>
    </w:p>
  </w:footnote>
  <w:footnote w:id="19">
    <w:p w14:paraId="194B0BD1" w14:textId="77777777" w:rsidR="004E042A" w:rsidRPr="004E042A" w:rsidRDefault="004E042A" w:rsidP="004E042A">
      <w:pPr>
        <w:spacing w:line="276" w:lineRule="auto"/>
        <w:rPr>
          <w:rFonts w:ascii="Times" w:hAnsi="Times" w:cs="OpenSans-Semibold"/>
          <w:bCs/>
          <w:sz w:val="18"/>
          <w:szCs w:val="18"/>
        </w:rPr>
      </w:pPr>
      <w:r w:rsidRPr="004E042A">
        <w:rPr>
          <w:rStyle w:val="FootnoteReference"/>
          <w:rFonts w:ascii="Times" w:hAnsi="Times"/>
          <w:sz w:val="18"/>
          <w:szCs w:val="18"/>
        </w:rPr>
        <w:footnoteRef/>
      </w:r>
      <w:r w:rsidRPr="004E042A">
        <w:rPr>
          <w:rFonts w:ascii="Times" w:hAnsi="Times"/>
          <w:sz w:val="18"/>
          <w:szCs w:val="18"/>
        </w:rPr>
        <w:t xml:space="preserve"> </w:t>
      </w:r>
      <w:r w:rsidRPr="004E042A">
        <w:rPr>
          <w:rFonts w:ascii="Times" w:hAnsi="Times" w:cs="OpenSans-Semibold"/>
          <w:bCs/>
          <w:sz w:val="18"/>
          <w:szCs w:val="18"/>
        </w:rPr>
        <w:t>"Where We Are: Eastern and Southern Africa : Mozambique." UN Women: Africa. Accessed</w:t>
      </w:r>
    </w:p>
    <w:p w14:paraId="6F10FF9B" w14:textId="77777777" w:rsidR="004E042A" w:rsidRPr="004E042A" w:rsidRDefault="004E042A" w:rsidP="004E042A">
      <w:pPr>
        <w:spacing w:line="276" w:lineRule="auto"/>
        <w:ind w:firstLine="720"/>
        <w:rPr>
          <w:rFonts w:ascii="Times" w:hAnsi="Times" w:cs="OpenSans-Semibold"/>
          <w:bCs/>
          <w:sz w:val="18"/>
          <w:szCs w:val="18"/>
        </w:rPr>
      </w:pPr>
      <w:r w:rsidRPr="004E042A">
        <w:rPr>
          <w:rFonts w:ascii="Times" w:hAnsi="Times" w:cs="OpenSans-Semibold"/>
          <w:bCs/>
          <w:sz w:val="18"/>
          <w:szCs w:val="18"/>
        </w:rPr>
        <w:t xml:space="preserve"> November 09, 2016. </w:t>
      </w:r>
      <w:hyperlink r:id="rId4" w:history="1">
        <w:r w:rsidRPr="004E042A">
          <w:rPr>
            <w:rStyle w:val="Hyperlink"/>
            <w:rFonts w:ascii="Times" w:hAnsi="Times" w:cs="OpenSans-Semibold"/>
            <w:bCs/>
            <w:color w:val="auto"/>
            <w:sz w:val="18"/>
            <w:szCs w:val="18"/>
          </w:rPr>
          <w:t>http://africa.unwomen.org/en/where-we-are/eastern-and-southern-</w:t>
        </w:r>
      </w:hyperlink>
    </w:p>
    <w:p w14:paraId="70B18D85" w14:textId="7A2ABD5D" w:rsidR="004E042A" w:rsidRDefault="004E042A" w:rsidP="004E042A">
      <w:pPr>
        <w:pStyle w:val="FootnoteText"/>
        <w:ind w:firstLine="720"/>
      </w:pPr>
      <w:r w:rsidRPr="004E042A">
        <w:rPr>
          <w:rFonts w:ascii="Times" w:hAnsi="Times" w:cs="OpenSans-Semibold"/>
          <w:bCs/>
          <w:sz w:val="18"/>
          <w:szCs w:val="18"/>
        </w:rPr>
        <w:t>africa/mozambique</w:t>
      </w:r>
    </w:p>
  </w:footnote>
  <w:footnote w:id="20">
    <w:p w14:paraId="5F8DB9B3" w14:textId="61BABD2F" w:rsidR="00E33325" w:rsidRPr="00E33325" w:rsidRDefault="00E33325" w:rsidP="00E33325">
      <w:pPr>
        <w:spacing w:line="276" w:lineRule="auto"/>
        <w:rPr>
          <w:rFonts w:ascii="Times" w:hAnsi="Times" w:cs="Times New Roman"/>
          <w:color w:val="000000" w:themeColor="text1"/>
          <w:sz w:val="20"/>
          <w:szCs w:val="20"/>
          <w:lang w:val="en-CA"/>
        </w:rPr>
      </w:pPr>
      <w:r w:rsidRPr="00DE1B6C">
        <w:rPr>
          <w:rStyle w:val="FootnoteReference"/>
          <w:sz w:val="18"/>
          <w:szCs w:val="18"/>
        </w:rPr>
        <w:footnoteRef/>
      </w:r>
      <w:r w:rsidRPr="00DE1B6C">
        <w:rPr>
          <w:sz w:val="18"/>
          <w:szCs w:val="18"/>
        </w:rPr>
        <w:t xml:space="preserve"> </w:t>
      </w:r>
      <w:r w:rsidR="004E042A">
        <w:rPr>
          <w:rFonts w:ascii="Times" w:hAnsi="Times" w:cs="OpenSans-Semibold"/>
          <w:bCs/>
          <w:color w:val="262626"/>
          <w:sz w:val="18"/>
          <w:szCs w:val="18"/>
        </w:rPr>
        <w:t>Ibid.</w:t>
      </w:r>
    </w:p>
  </w:footnote>
  <w:footnote w:id="21">
    <w:p w14:paraId="5E971A47" w14:textId="6959ECE5" w:rsidR="007836A2" w:rsidRPr="007836A2" w:rsidRDefault="007836A2">
      <w:pPr>
        <w:pStyle w:val="FootnoteText"/>
        <w:rPr>
          <w:sz w:val="22"/>
          <w:szCs w:val="22"/>
        </w:rPr>
      </w:pPr>
      <w:r w:rsidRPr="00F53823">
        <w:rPr>
          <w:rStyle w:val="FootnoteReference"/>
          <w:sz w:val="18"/>
          <w:szCs w:val="18"/>
        </w:rPr>
        <w:footnoteRef/>
      </w:r>
      <w:r w:rsidRPr="00F53823">
        <w:rPr>
          <w:sz w:val="18"/>
          <w:szCs w:val="18"/>
        </w:rPr>
        <w:t xml:space="preserve"> </w:t>
      </w:r>
      <w:r w:rsidRPr="00F53823">
        <w:rPr>
          <w:rFonts w:ascii="Times" w:hAnsi="Times" w:cs="OpenSans-Semibold"/>
          <w:bCs/>
          <w:color w:val="262626"/>
          <w:sz w:val="18"/>
          <w:szCs w:val="18"/>
        </w:rPr>
        <w:t xml:space="preserve">"Investing in Rural People in Mozambique." Accessed November 9, 2016. </w:t>
      </w:r>
      <w:hyperlink r:id="rId5" w:history="1">
        <w:r w:rsidRPr="00F53823">
          <w:rPr>
            <w:rStyle w:val="Hyperlink"/>
            <w:rFonts w:ascii="Times" w:hAnsi="Times" w:cs="OpenSans-Semibold"/>
            <w:bCs/>
            <w:sz w:val="18"/>
            <w:szCs w:val="18"/>
          </w:rPr>
          <w:t>https://www.ifad.org/documents/10180/bf1817c4-7061-40d6-9291-4512691f15fd</w:t>
        </w:r>
      </w:hyperlink>
      <w:r w:rsidRPr="00F53823">
        <w:rPr>
          <w:rFonts w:ascii="Times" w:hAnsi="Times" w:cs="OpenSans-Semibold"/>
          <w:bCs/>
          <w:color w:val="262626"/>
          <w:sz w:val="18"/>
          <w:szCs w:val="18"/>
        </w:rPr>
        <w:t>.</w:t>
      </w:r>
    </w:p>
  </w:footnote>
  <w:footnote w:id="22">
    <w:p w14:paraId="3B7B935A" w14:textId="32DE38A1" w:rsidR="00074D7A" w:rsidRPr="00CA190E" w:rsidRDefault="00074D7A" w:rsidP="008F2507">
      <w:pPr>
        <w:spacing w:line="276" w:lineRule="auto"/>
        <w:rPr>
          <w:rFonts w:ascii="Times" w:hAnsi="Times" w:cs="Times New Roman"/>
          <w:color w:val="000000" w:themeColor="text1"/>
          <w:sz w:val="18"/>
          <w:szCs w:val="18"/>
          <w:lang w:val="en-CA"/>
        </w:rPr>
      </w:pPr>
      <w:r w:rsidRPr="00CA190E">
        <w:rPr>
          <w:rStyle w:val="FootnoteReference"/>
          <w:sz w:val="18"/>
          <w:szCs w:val="18"/>
        </w:rPr>
        <w:footnoteRef/>
      </w:r>
      <w:r w:rsidRPr="00CA190E">
        <w:rPr>
          <w:sz w:val="18"/>
          <w:szCs w:val="18"/>
        </w:rPr>
        <w:t xml:space="preserve"> </w:t>
      </w:r>
      <w:r w:rsidRPr="00CA190E">
        <w:rPr>
          <w:rFonts w:ascii="Times" w:hAnsi="Times" w:cs="OpenSans-Semibold"/>
          <w:bCs/>
          <w:color w:val="262626"/>
          <w:sz w:val="18"/>
          <w:szCs w:val="18"/>
        </w:rPr>
        <w:t>"Education | Mozambique | U.S. Agency for International Development." Education | Mozambique | U.S. Agency for International Development. Accessed November 09, 2016. https://www.usaid.gov/mozambique/education.</w:t>
      </w:r>
    </w:p>
  </w:footnote>
  <w:footnote w:id="23">
    <w:p w14:paraId="4EF25E70" w14:textId="122F4FC8" w:rsidR="00074D7A" w:rsidRPr="00CA190E" w:rsidRDefault="00074D7A" w:rsidP="008F2507">
      <w:pPr>
        <w:spacing w:line="276" w:lineRule="auto"/>
        <w:rPr>
          <w:rFonts w:ascii="Times" w:hAnsi="Times" w:cs="Times New Roman"/>
          <w:color w:val="000000" w:themeColor="text1"/>
          <w:sz w:val="18"/>
          <w:szCs w:val="18"/>
          <w:lang w:val="en-CA"/>
        </w:rPr>
      </w:pPr>
      <w:r w:rsidRPr="00CA190E">
        <w:rPr>
          <w:rStyle w:val="FootnoteReference"/>
          <w:sz w:val="18"/>
          <w:szCs w:val="18"/>
        </w:rPr>
        <w:footnoteRef/>
      </w:r>
      <w:r w:rsidRPr="00CA190E">
        <w:rPr>
          <w:sz w:val="18"/>
          <w:szCs w:val="18"/>
        </w:rPr>
        <w:t xml:space="preserve"> </w:t>
      </w:r>
      <w:r w:rsidRPr="00CA190E">
        <w:rPr>
          <w:rFonts w:ascii="Times" w:hAnsi="Times" w:cs="OpenSans-Semibold"/>
          <w:bCs/>
          <w:color w:val="262626"/>
          <w:sz w:val="18"/>
          <w:szCs w:val="18"/>
        </w:rPr>
        <w:t>"Education in Mozambique." Wikipedia. Accessed November 09, 2016. https://en.wikipedia.org/wiki/Education_in_mozambique.</w:t>
      </w:r>
    </w:p>
  </w:footnote>
  <w:footnote w:id="24">
    <w:p w14:paraId="12F4EC9A" w14:textId="3C147696" w:rsidR="008558D1" w:rsidRPr="00CA190E" w:rsidRDefault="008558D1" w:rsidP="008F2507">
      <w:pPr>
        <w:spacing w:line="276" w:lineRule="auto"/>
        <w:rPr>
          <w:rFonts w:ascii="Times" w:hAnsi="Times" w:cs="OpenSans-Semibold"/>
          <w:bCs/>
          <w:color w:val="262626"/>
          <w:sz w:val="18"/>
          <w:szCs w:val="18"/>
        </w:rPr>
      </w:pPr>
      <w:r w:rsidRPr="00CA190E">
        <w:rPr>
          <w:rStyle w:val="FootnoteReference"/>
          <w:sz w:val="18"/>
          <w:szCs w:val="18"/>
        </w:rPr>
        <w:footnoteRef/>
      </w:r>
      <w:r w:rsidRPr="00CA190E">
        <w:rPr>
          <w:sz w:val="18"/>
          <w:szCs w:val="18"/>
        </w:rPr>
        <w:t xml:space="preserve"> </w:t>
      </w:r>
      <w:r w:rsidRPr="00CA190E">
        <w:rPr>
          <w:rFonts w:ascii="Times" w:hAnsi="Times" w:cs="OpenSans-Semibold"/>
          <w:bCs/>
          <w:color w:val="262626"/>
          <w:sz w:val="18"/>
          <w:szCs w:val="18"/>
        </w:rPr>
        <w:t xml:space="preserve">Van Klaveren, Maarten, Kea Tijdens, Melanie Hughie-Williams, and Nuria Ramos Martin. "An Overview of Women’s Work and Employment in Mozambique." An Overview of Women’s Work and Employment in Mozambique. July 2009. Accessed November 9, 2016. </w:t>
      </w:r>
      <w:hyperlink r:id="rId6" w:history="1">
        <w:r w:rsidRPr="00CA190E">
          <w:rPr>
            <w:rStyle w:val="Hyperlink"/>
            <w:rFonts w:ascii="Times" w:hAnsi="Times" w:cs="OpenSans-Semibold"/>
            <w:bCs/>
            <w:sz w:val="18"/>
            <w:szCs w:val="18"/>
          </w:rPr>
          <w:t>http://www.wageindicator.org/documents/publicationslist/publications-2009/Decisions-for-Life-Country-Reports-Mozambique.pdf</w:t>
        </w:r>
      </w:hyperlink>
      <w:r w:rsidRPr="00CA190E">
        <w:rPr>
          <w:rFonts w:ascii="Times" w:hAnsi="Times" w:cs="OpenSans-Semibold"/>
          <w:bCs/>
          <w:color w:val="262626"/>
          <w:sz w:val="18"/>
          <w:szCs w:val="18"/>
        </w:rPr>
        <w:t>.</w:t>
      </w:r>
    </w:p>
  </w:footnote>
  <w:footnote w:id="25">
    <w:p w14:paraId="6FDFBB9A" w14:textId="20E5EBF4" w:rsidR="00E7751F" w:rsidRPr="00CA190E" w:rsidRDefault="00E7751F">
      <w:pPr>
        <w:pStyle w:val="FootnoteText"/>
        <w:rPr>
          <w:sz w:val="18"/>
          <w:szCs w:val="18"/>
        </w:rPr>
      </w:pPr>
      <w:r w:rsidRPr="00CA190E">
        <w:rPr>
          <w:rStyle w:val="FootnoteReference"/>
          <w:sz w:val="18"/>
          <w:szCs w:val="18"/>
        </w:rPr>
        <w:footnoteRef/>
      </w:r>
      <w:r w:rsidRPr="00CA190E">
        <w:rPr>
          <w:sz w:val="18"/>
          <w:szCs w:val="18"/>
        </w:rPr>
        <w:t xml:space="preserve"> Ibid. </w:t>
      </w:r>
    </w:p>
  </w:footnote>
  <w:footnote w:id="26">
    <w:p w14:paraId="39F287A7" w14:textId="7F01FB9F" w:rsidR="00183714" w:rsidRPr="00CA190E" w:rsidRDefault="00183714">
      <w:pPr>
        <w:pStyle w:val="FootnoteText"/>
        <w:rPr>
          <w:sz w:val="18"/>
          <w:szCs w:val="18"/>
        </w:rPr>
      </w:pPr>
      <w:r w:rsidRPr="00CA190E">
        <w:rPr>
          <w:rStyle w:val="FootnoteReference"/>
          <w:sz w:val="18"/>
          <w:szCs w:val="18"/>
        </w:rPr>
        <w:footnoteRef/>
      </w:r>
      <w:r w:rsidRPr="00CA190E">
        <w:rPr>
          <w:sz w:val="18"/>
          <w:szCs w:val="18"/>
        </w:rPr>
        <w:t xml:space="preserve"> Ibid.</w:t>
      </w:r>
    </w:p>
  </w:footnote>
  <w:footnote w:id="27">
    <w:p w14:paraId="73B0F5C5" w14:textId="1BC6A361" w:rsidR="001F626F" w:rsidRPr="00CA190E" w:rsidRDefault="001F626F" w:rsidP="00C51EC3">
      <w:pPr>
        <w:spacing w:line="276" w:lineRule="auto"/>
        <w:rPr>
          <w:rFonts w:ascii="Times" w:hAnsi="Times" w:cs="Times New Roman"/>
          <w:color w:val="000000" w:themeColor="text1"/>
          <w:sz w:val="18"/>
          <w:szCs w:val="18"/>
          <w:lang w:val="en-CA"/>
        </w:rPr>
      </w:pPr>
      <w:r w:rsidRPr="00CA190E">
        <w:rPr>
          <w:rStyle w:val="FootnoteReference"/>
          <w:sz w:val="18"/>
          <w:szCs w:val="18"/>
        </w:rPr>
        <w:footnoteRef/>
      </w:r>
      <w:r w:rsidRPr="00CA190E">
        <w:rPr>
          <w:sz w:val="18"/>
          <w:szCs w:val="18"/>
        </w:rPr>
        <w:t xml:space="preserve"> </w:t>
      </w:r>
      <w:r w:rsidRPr="00CA190E">
        <w:rPr>
          <w:rFonts w:ascii="Times" w:hAnsi="Times" w:cs="OpenSans-Semibold"/>
          <w:bCs/>
          <w:color w:val="262626"/>
          <w:sz w:val="18"/>
          <w:szCs w:val="18"/>
        </w:rPr>
        <w:t>"Mozambique - An Overview of Women's Work, Minimum Wages and Employment." Mozambique - An Overview of Women's Work, Minimum Wages and Employment. Accessed November 09, 2016. http://www.wageindicator.org/main/Wageindicatorfoundation/wageindicatorcountries/country-report-mozambique.</w:t>
      </w:r>
    </w:p>
  </w:footnote>
  <w:footnote w:id="28">
    <w:p w14:paraId="0740E2D2" w14:textId="20BD5DDD" w:rsidR="00C51EC3" w:rsidRDefault="00C51EC3">
      <w:pPr>
        <w:pStyle w:val="FootnoteText"/>
      </w:pPr>
      <w:r w:rsidRPr="00CA190E">
        <w:rPr>
          <w:rStyle w:val="FootnoteReference"/>
          <w:sz w:val="18"/>
          <w:szCs w:val="18"/>
        </w:rPr>
        <w:footnoteRef/>
      </w:r>
      <w:r w:rsidRPr="00CA190E">
        <w:rPr>
          <w:sz w:val="18"/>
          <w:szCs w:val="18"/>
        </w:rPr>
        <w:t xml:space="preserve"> Ibid. (21)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298"/>
    <w:multiLevelType w:val="multilevel"/>
    <w:tmpl w:val="745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34B7"/>
    <w:multiLevelType w:val="multilevel"/>
    <w:tmpl w:val="0E1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F0E96"/>
    <w:multiLevelType w:val="multilevel"/>
    <w:tmpl w:val="A12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E5BF7"/>
    <w:multiLevelType w:val="multilevel"/>
    <w:tmpl w:val="AA1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94FAA"/>
    <w:multiLevelType w:val="multilevel"/>
    <w:tmpl w:val="F8B4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243DA"/>
    <w:multiLevelType w:val="multilevel"/>
    <w:tmpl w:val="749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73D01"/>
    <w:multiLevelType w:val="multilevel"/>
    <w:tmpl w:val="FED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E3397"/>
    <w:multiLevelType w:val="multilevel"/>
    <w:tmpl w:val="C81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50"/>
    <w:rsid w:val="000036D6"/>
    <w:rsid w:val="000251B4"/>
    <w:rsid w:val="00026436"/>
    <w:rsid w:val="00041FDF"/>
    <w:rsid w:val="00050B8F"/>
    <w:rsid w:val="00054543"/>
    <w:rsid w:val="00074D7A"/>
    <w:rsid w:val="00081BC8"/>
    <w:rsid w:val="000833EE"/>
    <w:rsid w:val="000B2792"/>
    <w:rsid w:val="000B44D3"/>
    <w:rsid w:val="000C3CE4"/>
    <w:rsid w:val="000E029A"/>
    <w:rsid w:val="000E2532"/>
    <w:rsid w:val="000F4760"/>
    <w:rsid w:val="00112AE3"/>
    <w:rsid w:val="0012343C"/>
    <w:rsid w:val="0012493E"/>
    <w:rsid w:val="0012597A"/>
    <w:rsid w:val="00150515"/>
    <w:rsid w:val="00183714"/>
    <w:rsid w:val="001928C7"/>
    <w:rsid w:val="001B45F6"/>
    <w:rsid w:val="001C3388"/>
    <w:rsid w:val="001D0EB9"/>
    <w:rsid w:val="001D7CA8"/>
    <w:rsid w:val="001F51EB"/>
    <w:rsid w:val="001F626F"/>
    <w:rsid w:val="00221C10"/>
    <w:rsid w:val="0023093C"/>
    <w:rsid w:val="0025720B"/>
    <w:rsid w:val="0026212E"/>
    <w:rsid w:val="002637BD"/>
    <w:rsid w:val="0027162A"/>
    <w:rsid w:val="00283743"/>
    <w:rsid w:val="002C5DD8"/>
    <w:rsid w:val="003003AD"/>
    <w:rsid w:val="00305C9F"/>
    <w:rsid w:val="00320290"/>
    <w:rsid w:val="00332882"/>
    <w:rsid w:val="00376415"/>
    <w:rsid w:val="00377B6B"/>
    <w:rsid w:val="0038434F"/>
    <w:rsid w:val="003941E4"/>
    <w:rsid w:val="00395EAC"/>
    <w:rsid w:val="003A03BB"/>
    <w:rsid w:val="003B281C"/>
    <w:rsid w:val="003B51BA"/>
    <w:rsid w:val="003B6F9E"/>
    <w:rsid w:val="003C0439"/>
    <w:rsid w:val="003D6AED"/>
    <w:rsid w:val="003E4556"/>
    <w:rsid w:val="003F3676"/>
    <w:rsid w:val="00414624"/>
    <w:rsid w:val="00444466"/>
    <w:rsid w:val="00462F3D"/>
    <w:rsid w:val="004667AD"/>
    <w:rsid w:val="004716DC"/>
    <w:rsid w:val="00490076"/>
    <w:rsid w:val="004E042A"/>
    <w:rsid w:val="00506546"/>
    <w:rsid w:val="005972BA"/>
    <w:rsid w:val="005A75F4"/>
    <w:rsid w:val="005D0FF9"/>
    <w:rsid w:val="005E1E4B"/>
    <w:rsid w:val="00607E52"/>
    <w:rsid w:val="006225C4"/>
    <w:rsid w:val="006340B4"/>
    <w:rsid w:val="006445A0"/>
    <w:rsid w:val="006503A8"/>
    <w:rsid w:val="00654D5F"/>
    <w:rsid w:val="006B481F"/>
    <w:rsid w:val="006C315C"/>
    <w:rsid w:val="006D2ABE"/>
    <w:rsid w:val="006F2374"/>
    <w:rsid w:val="007058C0"/>
    <w:rsid w:val="00730094"/>
    <w:rsid w:val="00730F78"/>
    <w:rsid w:val="00745F29"/>
    <w:rsid w:val="0075485B"/>
    <w:rsid w:val="00761A2B"/>
    <w:rsid w:val="00761D28"/>
    <w:rsid w:val="0078311A"/>
    <w:rsid w:val="007836A2"/>
    <w:rsid w:val="007F2119"/>
    <w:rsid w:val="007F6FAF"/>
    <w:rsid w:val="008064F7"/>
    <w:rsid w:val="008233F6"/>
    <w:rsid w:val="00847CE8"/>
    <w:rsid w:val="00850D11"/>
    <w:rsid w:val="00852138"/>
    <w:rsid w:val="008558D1"/>
    <w:rsid w:val="00892623"/>
    <w:rsid w:val="00896C35"/>
    <w:rsid w:val="008A3A07"/>
    <w:rsid w:val="008A658E"/>
    <w:rsid w:val="008B2D56"/>
    <w:rsid w:val="008B785F"/>
    <w:rsid w:val="008D783D"/>
    <w:rsid w:val="008F01B3"/>
    <w:rsid w:val="008F1547"/>
    <w:rsid w:val="008F2507"/>
    <w:rsid w:val="00930461"/>
    <w:rsid w:val="009556F3"/>
    <w:rsid w:val="00967B6E"/>
    <w:rsid w:val="00980376"/>
    <w:rsid w:val="009A073F"/>
    <w:rsid w:val="009E787E"/>
    <w:rsid w:val="009F0793"/>
    <w:rsid w:val="00A12150"/>
    <w:rsid w:val="00A14878"/>
    <w:rsid w:val="00A268D1"/>
    <w:rsid w:val="00A353EA"/>
    <w:rsid w:val="00A44C25"/>
    <w:rsid w:val="00A52083"/>
    <w:rsid w:val="00A653E4"/>
    <w:rsid w:val="00AA30BF"/>
    <w:rsid w:val="00AB4A17"/>
    <w:rsid w:val="00AC061F"/>
    <w:rsid w:val="00B00D5F"/>
    <w:rsid w:val="00B330C7"/>
    <w:rsid w:val="00B33C7F"/>
    <w:rsid w:val="00B47945"/>
    <w:rsid w:val="00B56940"/>
    <w:rsid w:val="00B7291F"/>
    <w:rsid w:val="00B776B2"/>
    <w:rsid w:val="00B800EB"/>
    <w:rsid w:val="00B86448"/>
    <w:rsid w:val="00BB3C07"/>
    <w:rsid w:val="00BC6CAA"/>
    <w:rsid w:val="00BE77F8"/>
    <w:rsid w:val="00BF5A7A"/>
    <w:rsid w:val="00C02231"/>
    <w:rsid w:val="00C12576"/>
    <w:rsid w:val="00C21971"/>
    <w:rsid w:val="00C2252E"/>
    <w:rsid w:val="00C27423"/>
    <w:rsid w:val="00C51EC3"/>
    <w:rsid w:val="00C559BE"/>
    <w:rsid w:val="00C84CE9"/>
    <w:rsid w:val="00CA190E"/>
    <w:rsid w:val="00CA51FD"/>
    <w:rsid w:val="00CE19F6"/>
    <w:rsid w:val="00D056DE"/>
    <w:rsid w:val="00D07D44"/>
    <w:rsid w:val="00D10BDA"/>
    <w:rsid w:val="00D31D69"/>
    <w:rsid w:val="00D4755F"/>
    <w:rsid w:val="00D65154"/>
    <w:rsid w:val="00DA765C"/>
    <w:rsid w:val="00DB2528"/>
    <w:rsid w:val="00DB2760"/>
    <w:rsid w:val="00DC4570"/>
    <w:rsid w:val="00DE076B"/>
    <w:rsid w:val="00DE1B6C"/>
    <w:rsid w:val="00DE3367"/>
    <w:rsid w:val="00E10B27"/>
    <w:rsid w:val="00E13700"/>
    <w:rsid w:val="00E33325"/>
    <w:rsid w:val="00E36074"/>
    <w:rsid w:val="00E622DA"/>
    <w:rsid w:val="00E7751F"/>
    <w:rsid w:val="00E8705C"/>
    <w:rsid w:val="00E95423"/>
    <w:rsid w:val="00EA17FB"/>
    <w:rsid w:val="00EA524C"/>
    <w:rsid w:val="00EE5DC5"/>
    <w:rsid w:val="00EF7951"/>
    <w:rsid w:val="00F1439B"/>
    <w:rsid w:val="00F26240"/>
    <w:rsid w:val="00F33383"/>
    <w:rsid w:val="00F420AF"/>
    <w:rsid w:val="00F43EFF"/>
    <w:rsid w:val="00F53823"/>
    <w:rsid w:val="00F6266E"/>
    <w:rsid w:val="00F71B25"/>
    <w:rsid w:val="00F731DD"/>
    <w:rsid w:val="00FC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C5D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150"/>
    <w:pPr>
      <w:spacing w:before="100" w:beforeAutospacing="1" w:after="100" w:afterAutospacing="1"/>
    </w:pPr>
    <w:rPr>
      <w:rFonts w:ascii="Times" w:hAnsi="Times" w:cs="Times New Roman"/>
      <w:sz w:val="20"/>
      <w:szCs w:val="20"/>
      <w:lang w:val="en-CA"/>
    </w:rPr>
  </w:style>
  <w:style w:type="character" w:customStyle="1" w:styleId="apple-tab-span">
    <w:name w:val="apple-tab-span"/>
    <w:basedOn w:val="DefaultParagraphFont"/>
    <w:rsid w:val="00A12150"/>
  </w:style>
  <w:style w:type="character" w:styleId="Hyperlink">
    <w:name w:val="Hyperlink"/>
    <w:basedOn w:val="DefaultParagraphFont"/>
    <w:uiPriority w:val="99"/>
    <w:unhideWhenUsed/>
    <w:rsid w:val="00A12150"/>
    <w:rPr>
      <w:color w:val="0000FF"/>
      <w:u w:val="single"/>
    </w:rPr>
  </w:style>
  <w:style w:type="paragraph" w:styleId="ListParagraph">
    <w:name w:val="List Paragraph"/>
    <w:basedOn w:val="Normal"/>
    <w:uiPriority w:val="34"/>
    <w:qFormat/>
    <w:rsid w:val="00462F3D"/>
    <w:pPr>
      <w:ind w:left="720"/>
      <w:contextualSpacing/>
    </w:pPr>
  </w:style>
  <w:style w:type="character" w:styleId="FollowedHyperlink">
    <w:name w:val="FollowedHyperlink"/>
    <w:basedOn w:val="DefaultParagraphFont"/>
    <w:uiPriority w:val="99"/>
    <w:semiHidden/>
    <w:unhideWhenUsed/>
    <w:rsid w:val="00DB2760"/>
    <w:rPr>
      <w:color w:val="800080" w:themeColor="followedHyperlink"/>
      <w:u w:val="single"/>
    </w:rPr>
  </w:style>
  <w:style w:type="paragraph" w:styleId="FootnoteText">
    <w:name w:val="footnote text"/>
    <w:basedOn w:val="Normal"/>
    <w:link w:val="FootnoteTextChar"/>
    <w:uiPriority w:val="99"/>
    <w:unhideWhenUsed/>
    <w:rsid w:val="00B330C7"/>
  </w:style>
  <w:style w:type="character" w:customStyle="1" w:styleId="FootnoteTextChar">
    <w:name w:val="Footnote Text Char"/>
    <w:basedOn w:val="DefaultParagraphFont"/>
    <w:link w:val="FootnoteText"/>
    <w:uiPriority w:val="99"/>
    <w:rsid w:val="00B330C7"/>
  </w:style>
  <w:style w:type="character" w:styleId="FootnoteReference">
    <w:name w:val="footnote reference"/>
    <w:basedOn w:val="DefaultParagraphFont"/>
    <w:uiPriority w:val="99"/>
    <w:unhideWhenUsed/>
    <w:rsid w:val="00B33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0538">
      <w:bodyDiv w:val="1"/>
      <w:marLeft w:val="0"/>
      <w:marRight w:val="0"/>
      <w:marTop w:val="0"/>
      <w:marBottom w:val="0"/>
      <w:divBdr>
        <w:top w:val="none" w:sz="0" w:space="0" w:color="auto"/>
        <w:left w:val="none" w:sz="0" w:space="0" w:color="auto"/>
        <w:bottom w:val="none" w:sz="0" w:space="0" w:color="auto"/>
        <w:right w:val="none" w:sz="0" w:space="0" w:color="auto"/>
      </w:divBdr>
      <w:divsChild>
        <w:div w:id="1384988203">
          <w:marLeft w:val="0"/>
          <w:marRight w:val="0"/>
          <w:marTop w:val="0"/>
          <w:marBottom w:val="0"/>
          <w:divBdr>
            <w:top w:val="none" w:sz="0" w:space="0" w:color="auto"/>
            <w:left w:val="none" w:sz="0" w:space="0" w:color="auto"/>
            <w:bottom w:val="none" w:sz="0" w:space="0" w:color="auto"/>
            <w:right w:val="none" w:sz="0" w:space="0" w:color="auto"/>
          </w:divBdr>
          <w:divsChild>
            <w:div w:id="2045323095">
              <w:marLeft w:val="0"/>
              <w:marRight w:val="0"/>
              <w:marTop w:val="0"/>
              <w:marBottom w:val="0"/>
              <w:divBdr>
                <w:top w:val="none" w:sz="0" w:space="0" w:color="auto"/>
                <w:left w:val="none" w:sz="0" w:space="0" w:color="auto"/>
                <w:bottom w:val="none" w:sz="0" w:space="0" w:color="auto"/>
                <w:right w:val="none" w:sz="0" w:space="0" w:color="auto"/>
              </w:divBdr>
              <w:divsChild>
                <w:div w:id="1319574810">
                  <w:marLeft w:val="0"/>
                  <w:marRight w:val="0"/>
                  <w:marTop w:val="0"/>
                  <w:marBottom w:val="0"/>
                  <w:divBdr>
                    <w:top w:val="none" w:sz="0" w:space="0" w:color="auto"/>
                    <w:left w:val="none" w:sz="0" w:space="0" w:color="auto"/>
                    <w:bottom w:val="none" w:sz="0" w:space="0" w:color="auto"/>
                    <w:right w:val="none" w:sz="0" w:space="0" w:color="auto"/>
                  </w:divBdr>
                  <w:divsChild>
                    <w:div w:id="5676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3452">
      <w:bodyDiv w:val="1"/>
      <w:marLeft w:val="0"/>
      <w:marRight w:val="0"/>
      <w:marTop w:val="0"/>
      <w:marBottom w:val="0"/>
      <w:divBdr>
        <w:top w:val="none" w:sz="0" w:space="0" w:color="auto"/>
        <w:left w:val="none" w:sz="0" w:space="0" w:color="auto"/>
        <w:bottom w:val="none" w:sz="0" w:space="0" w:color="auto"/>
        <w:right w:val="none" w:sz="0" w:space="0" w:color="auto"/>
      </w:divBdr>
      <w:divsChild>
        <w:div w:id="103577107">
          <w:marLeft w:val="0"/>
          <w:marRight w:val="0"/>
          <w:marTop w:val="0"/>
          <w:marBottom w:val="0"/>
          <w:divBdr>
            <w:top w:val="none" w:sz="0" w:space="0" w:color="auto"/>
            <w:left w:val="none" w:sz="0" w:space="0" w:color="auto"/>
            <w:bottom w:val="none" w:sz="0" w:space="0" w:color="auto"/>
            <w:right w:val="none" w:sz="0" w:space="0" w:color="auto"/>
          </w:divBdr>
        </w:div>
        <w:div w:id="1205755122">
          <w:marLeft w:val="0"/>
          <w:marRight w:val="0"/>
          <w:marTop w:val="0"/>
          <w:marBottom w:val="0"/>
          <w:divBdr>
            <w:top w:val="none" w:sz="0" w:space="0" w:color="auto"/>
            <w:left w:val="none" w:sz="0" w:space="0" w:color="auto"/>
            <w:bottom w:val="none" w:sz="0" w:space="0" w:color="auto"/>
            <w:right w:val="none" w:sz="0" w:space="0" w:color="auto"/>
          </w:divBdr>
        </w:div>
        <w:div w:id="1451584858">
          <w:marLeft w:val="0"/>
          <w:marRight w:val="0"/>
          <w:marTop w:val="0"/>
          <w:marBottom w:val="0"/>
          <w:divBdr>
            <w:top w:val="none" w:sz="0" w:space="0" w:color="auto"/>
            <w:left w:val="none" w:sz="0" w:space="0" w:color="auto"/>
            <w:bottom w:val="none" w:sz="0" w:space="0" w:color="auto"/>
            <w:right w:val="none" w:sz="0" w:space="0" w:color="auto"/>
          </w:divBdr>
        </w:div>
        <w:div w:id="759722152">
          <w:marLeft w:val="0"/>
          <w:marRight w:val="0"/>
          <w:marTop w:val="0"/>
          <w:marBottom w:val="0"/>
          <w:divBdr>
            <w:top w:val="none" w:sz="0" w:space="0" w:color="auto"/>
            <w:left w:val="none" w:sz="0" w:space="0" w:color="auto"/>
            <w:bottom w:val="none" w:sz="0" w:space="0" w:color="auto"/>
            <w:right w:val="none" w:sz="0" w:space="0" w:color="auto"/>
          </w:divBdr>
        </w:div>
        <w:div w:id="221907995">
          <w:marLeft w:val="0"/>
          <w:marRight w:val="0"/>
          <w:marTop w:val="0"/>
          <w:marBottom w:val="0"/>
          <w:divBdr>
            <w:top w:val="none" w:sz="0" w:space="0" w:color="auto"/>
            <w:left w:val="none" w:sz="0" w:space="0" w:color="auto"/>
            <w:bottom w:val="none" w:sz="0" w:space="0" w:color="auto"/>
            <w:right w:val="none" w:sz="0" w:space="0" w:color="auto"/>
          </w:divBdr>
        </w:div>
        <w:div w:id="2105952658">
          <w:marLeft w:val="0"/>
          <w:marRight w:val="0"/>
          <w:marTop w:val="0"/>
          <w:marBottom w:val="0"/>
          <w:divBdr>
            <w:top w:val="none" w:sz="0" w:space="0" w:color="auto"/>
            <w:left w:val="none" w:sz="0" w:space="0" w:color="auto"/>
            <w:bottom w:val="none" w:sz="0" w:space="0" w:color="auto"/>
            <w:right w:val="none" w:sz="0" w:space="0" w:color="auto"/>
          </w:divBdr>
        </w:div>
        <w:div w:id="1460996878">
          <w:marLeft w:val="0"/>
          <w:marRight w:val="0"/>
          <w:marTop w:val="0"/>
          <w:marBottom w:val="0"/>
          <w:divBdr>
            <w:top w:val="none" w:sz="0" w:space="0" w:color="auto"/>
            <w:left w:val="none" w:sz="0" w:space="0" w:color="auto"/>
            <w:bottom w:val="none" w:sz="0" w:space="0" w:color="auto"/>
            <w:right w:val="none" w:sz="0" w:space="0" w:color="auto"/>
          </w:divBdr>
        </w:div>
        <w:div w:id="1105929438">
          <w:marLeft w:val="0"/>
          <w:marRight w:val="0"/>
          <w:marTop w:val="0"/>
          <w:marBottom w:val="0"/>
          <w:divBdr>
            <w:top w:val="none" w:sz="0" w:space="0" w:color="auto"/>
            <w:left w:val="none" w:sz="0" w:space="0" w:color="auto"/>
            <w:bottom w:val="none" w:sz="0" w:space="0" w:color="auto"/>
            <w:right w:val="none" w:sz="0" w:space="0" w:color="auto"/>
          </w:divBdr>
        </w:div>
        <w:div w:id="142280434">
          <w:marLeft w:val="0"/>
          <w:marRight w:val="0"/>
          <w:marTop w:val="0"/>
          <w:marBottom w:val="0"/>
          <w:divBdr>
            <w:top w:val="none" w:sz="0" w:space="0" w:color="auto"/>
            <w:left w:val="none" w:sz="0" w:space="0" w:color="auto"/>
            <w:bottom w:val="none" w:sz="0" w:space="0" w:color="auto"/>
            <w:right w:val="none" w:sz="0" w:space="0" w:color="auto"/>
          </w:divBdr>
        </w:div>
        <w:div w:id="1987003764">
          <w:marLeft w:val="0"/>
          <w:marRight w:val="0"/>
          <w:marTop w:val="0"/>
          <w:marBottom w:val="0"/>
          <w:divBdr>
            <w:top w:val="none" w:sz="0" w:space="0" w:color="auto"/>
            <w:left w:val="none" w:sz="0" w:space="0" w:color="auto"/>
            <w:bottom w:val="none" w:sz="0" w:space="0" w:color="auto"/>
            <w:right w:val="none" w:sz="0" w:space="0" w:color="auto"/>
          </w:divBdr>
        </w:div>
        <w:div w:id="244996611">
          <w:marLeft w:val="0"/>
          <w:marRight w:val="0"/>
          <w:marTop w:val="0"/>
          <w:marBottom w:val="0"/>
          <w:divBdr>
            <w:top w:val="none" w:sz="0" w:space="0" w:color="auto"/>
            <w:left w:val="none" w:sz="0" w:space="0" w:color="auto"/>
            <w:bottom w:val="none" w:sz="0" w:space="0" w:color="auto"/>
            <w:right w:val="none" w:sz="0" w:space="0" w:color="auto"/>
          </w:divBdr>
        </w:div>
        <w:div w:id="1036080680">
          <w:marLeft w:val="0"/>
          <w:marRight w:val="0"/>
          <w:marTop w:val="0"/>
          <w:marBottom w:val="0"/>
          <w:divBdr>
            <w:top w:val="none" w:sz="0" w:space="0" w:color="auto"/>
            <w:left w:val="none" w:sz="0" w:space="0" w:color="auto"/>
            <w:bottom w:val="none" w:sz="0" w:space="0" w:color="auto"/>
            <w:right w:val="none" w:sz="0" w:space="0" w:color="auto"/>
          </w:divBdr>
        </w:div>
        <w:div w:id="1299916215">
          <w:marLeft w:val="0"/>
          <w:marRight w:val="0"/>
          <w:marTop w:val="0"/>
          <w:marBottom w:val="0"/>
          <w:divBdr>
            <w:top w:val="none" w:sz="0" w:space="0" w:color="auto"/>
            <w:left w:val="none" w:sz="0" w:space="0" w:color="auto"/>
            <w:bottom w:val="none" w:sz="0" w:space="0" w:color="auto"/>
            <w:right w:val="none" w:sz="0" w:space="0" w:color="auto"/>
          </w:divBdr>
        </w:div>
        <w:div w:id="1676566052">
          <w:marLeft w:val="0"/>
          <w:marRight w:val="0"/>
          <w:marTop w:val="0"/>
          <w:marBottom w:val="0"/>
          <w:divBdr>
            <w:top w:val="none" w:sz="0" w:space="0" w:color="auto"/>
            <w:left w:val="none" w:sz="0" w:space="0" w:color="auto"/>
            <w:bottom w:val="none" w:sz="0" w:space="0" w:color="auto"/>
            <w:right w:val="none" w:sz="0" w:space="0" w:color="auto"/>
          </w:divBdr>
        </w:div>
        <w:div w:id="478301907">
          <w:marLeft w:val="0"/>
          <w:marRight w:val="0"/>
          <w:marTop w:val="0"/>
          <w:marBottom w:val="0"/>
          <w:divBdr>
            <w:top w:val="none" w:sz="0" w:space="0" w:color="auto"/>
            <w:left w:val="none" w:sz="0" w:space="0" w:color="auto"/>
            <w:bottom w:val="none" w:sz="0" w:space="0" w:color="auto"/>
            <w:right w:val="none" w:sz="0" w:space="0" w:color="auto"/>
          </w:divBdr>
        </w:div>
        <w:div w:id="54204649">
          <w:marLeft w:val="0"/>
          <w:marRight w:val="0"/>
          <w:marTop w:val="0"/>
          <w:marBottom w:val="0"/>
          <w:divBdr>
            <w:top w:val="none" w:sz="0" w:space="0" w:color="auto"/>
            <w:left w:val="none" w:sz="0" w:space="0" w:color="auto"/>
            <w:bottom w:val="none" w:sz="0" w:space="0" w:color="auto"/>
            <w:right w:val="none" w:sz="0" w:space="0" w:color="auto"/>
          </w:divBdr>
        </w:div>
        <w:div w:id="566498693">
          <w:marLeft w:val="0"/>
          <w:marRight w:val="0"/>
          <w:marTop w:val="0"/>
          <w:marBottom w:val="0"/>
          <w:divBdr>
            <w:top w:val="none" w:sz="0" w:space="0" w:color="auto"/>
            <w:left w:val="none" w:sz="0" w:space="0" w:color="auto"/>
            <w:bottom w:val="none" w:sz="0" w:space="0" w:color="auto"/>
            <w:right w:val="none" w:sz="0" w:space="0" w:color="auto"/>
          </w:divBdr>
        </w:div>
        <w:div w:id="200897253">
          <w:marLeft w:val="0"/>
          <w:marRight w:val="0"/>
          <w:marTop w:val="0"/>
          <w:marBottom w:val="0"/>
          <w:divBdr>
            <w:top w:val="none" w:sz="0" w:space="0" w:color="auto"/>
            <w:left w:val="none" w:sz="0" w:space="0" w:color="auto"/>
            <w:bottom w:val="none" w:sz="0" w:space="0" w:color="auto"/>
            <w:right w:val="none" w:sz="0" w:space="0" w:color="auto"/>
          </w:divBdr>
        </w:div>
        <w:div w:id="1498417760">
          <w:marLeft w:val="0"/>
          <w:marRight w:val="0"/>
          <w:marTop w:val="0"/>
          <w:marBottom w:val="0"/>
          <w:divBdr>
            <w:top w:val="none" w:sz="0" w:space="0" w:color="auto"/>
            <w:left w:val="none" w:sz="0" w:space="0" w:color="auto"/>
            <w:bottom w:val="none" w:sz="0" w:space="0" w:color="auto"/>
            <w:right w:val="none" w:sz="0" w:space="0" w:color="auto"/>
          </w:divBdr>
        </w:div>
        <w:div w:id="78454458">
          <w:marLeft w:val="0"/>
          <w:marRight w:val="0"/>
          <w:marTop w:val="0"/>
          <w:marBottom w:val="0"/>
          <w:divBdr>
            <w:top w:val="none" w:sz="0" w:space="0" w:color="auto"/>
            <w:left w:val="none" w:sz="0" w:space="0" w:color="auto"/>
            <w:bottom w:val="none" w:sz="0" w:space="0" w:color="auto"/>
            <w:right w:val="none" w:sz="0" w:space="0" w:color="auto"/>
          </w:divBdr>
        </w:div>
        <w:div w:id="1437097495">
          <w:marLeft w:val="0"/>
          <w:marRight w:val="0"/>
          <w:marTop w:val="0"/>
          <w:marBottom w:val="0"/>
          <w:divBdr>
            <w:top w:val="none" w:sz="0" w:space="0" w:color="auto"/>
            <w:left w:val="none" w:sz="0" w:space="0" w:color="auto"/>
            <w:bottom w:val="none" w:sz="0" w:space="0" w:color="auto"/>
            <w:right w:val="none" w:sz="0" w:space="0" w:color="auto"/>
          </w:divBdr>
        </w:div>
        <w:div w:id="844322796">
          <w:marLeft w:val="0"/>
          <w:marRight w:val="0"/>
          <w:marTop w:val="0"/>
          <w:marBottom w:val="0"/>
          <w:divBdr>
            <w:top w:val="none" w:sz="0" w:space="0" w:color="auto"/>
            <w:left w:val="none" w:sz="0" w:space="0" w:color="auto"/>
            <w:bottom w:val="none" w:sz="0" w:space="0" w:color="auto"/>
            <w:right w:val="none" w:sz="0" w:space="0" w:color="auto"/>
          </w:divBdr>
        </w:div>
        <w:div w:id="188177394">
          <w:marLeft w:val="0"/>
          <w:marRight w:val="0"/>
          <w:marTop w:val="0"/>
          <w:marBottom w:val="0"/>
          <w:divBdr>
            <w:top w:val="none" w:sz="0" w:space="0" w:color="auto"/>
            <w:left w:val="none" w:sz="0" w:space="0" w:color="auto"/>
            <w:bottom w:val="none" w:sz="0" w:space="0" w:color="auto"/>
            <w:right w:val="none" w:sz="0" w:space="0" w:color="auto"/>
          </w:divBdr>
        </w:div>
      </w:divsChild>
    </w:div>
    <w:div w:id="438255662">
      <w:bodyDiv w:val="1"/>
      <w:marLeft w:val="0"/>
      <w:marRight w:val="0"/>
      <w:marTop w:val="0"/>
      <w:marBottom w:val="0"/>
      <w:divBdr>
        <w:top w:val="none" w:sz="0" w:space="0" w:color="auto"/>
        <w:left w:val="none" w:sz="0" w:space="0" w:color="auto"/>
        <w:bottom w:val="none" w:sz="0" w:space="0" w:color="auto"/>
        <w:right w:val="none" w:sz="0" w:space="0" w:color="auto"/>
      </w:divBdr>
    </w:div>
    <w:div w:id="1170363373">
      <w:bodyDiv w:val="1"/>
      <w:marLeft w:val="0"/>
      <w:marRight w:val="0"/>
      <w:marTop w:val="0"/>
      <w:marBottom w:val="0"/>
      <w:divBdr>
        <w:top w:val="none" w:sz="0" w:space="0" w:color="auto"/>
        <w:left w:val="none" w:sz="0" w:space="0" w:color="auto"/>
        <w:bottom w:val="none" w:sz="0" w:space="0" w:color="auto"/>
        <w:right w:val="none" w:sz="0" w:space="0" w:color="auto"/>
      </w:divBdr>
    </w:div>
    <w:div w:id="1192231816">
      <w:bodyDiv w:val="1"/>
      <w:marLeft w:val="0"/>
      <w:marRight w:val="0"/>
      <w:marTop w:val="0"/>
      <w:marBottom w:val="0"/>
      <w:divBdr>
        <w:top w:val="none" w:sz="0" w:space="0" w:color="auto"/>
        <w:left w:val="none" w:sz="0" w:space="0" w:color="auto"/>
        <w:bottom w:val="none" w:sz="0" w:space="0" w:color="auto"/>
        <w:right w:val="none" w:sz="0" w:space="0" w:color="auto"/>
      </w:divBdr>
      <w:divsChild>
        <w:div w:id="982661709">
          <w:marLeft w:val="0"/>
          <w:marRight w:val="0"/>
          <w:marTop w:val="0"/>
          <w:marBottom w:val="0"/>
          <w:divBdr>
            <w:top w:val="none" w:sz="0" w:space="0" w:color="auto"/>
            <w:left w:val="none" w:sz="0" w:space="0" w:color="auto"/>
            <w:bottom w:val="none" w:sz="0" w:space="0" w:color="auto"/>
            <w:right w:val="none" w:sz="0" w:space="0" w:color="auto"/>
          </w:divBdr>
          <w:divsChild>
            <w:div w:id="2009163601">
              <w:marLeft w:val="0"/>
              <w:marRight w:val="0"/>
              <w:marTop w:val="0"/>
              <w:marBottom w:val="0"/>
              <w:divBdr>
                <w:top w:val="none" w:sz="0" w:space="0" w:color="auto"/>
                <w:left w:val="none" w:sz="0" w:space="0" w:color="auto"/>
                <w:bottom w:val="none" w:sz="0" w:space="0" w:color="auto"/>
                <w:right w:val="none" w:sz="0" w:space="0" w:color="auto"/>
              </w:divBdr>
              <w:divsChild>
                <w:div w:id="88282487">
                  <w:marLeft w:val="0"/>
                  <w:marRight w:val="0"/>
                  <w:marTop w:val="0"/>
                  <w:marBottom w:val="0"/>
                  <w:divBdr>
                    <w:top w:val="none" w:sz="0" w:space="0" w:color="auto"/>
                    <w:left w:val="none" w:sz="0" w:space="0" w:color="auto"/>
                    <w:bottom w:val="none" w:sz="0" w:space="0" w:color="auto"/>
                    <w:right w:val="none" w:sz="0" w:space="0" w:color="auto"/>
                  </w:divBdr>
                  <w:divsChild>
                    <w:div w:id="14906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50990">
      <w:bodyDiv w:val="1"/>
      <w:marLeft w:val="0"/>
      <w:marRight w:val="0"/>
      <w:marTop w:val="0"/>
      <w:marBottom w:val="0"/>
      <w:divBdr>
        <w:top w:val="none" w:sz="0" w:space="0" w:color="auto"/>
        <w:left w:val="none" w:sz="0" w:space="0" w:color="auto"/>
        <w:bottom w:val="none" w:sz="0" w:space="0" w:color="auto"/>
        <w:right w:val="none" w:sz="0" w:space="0" w:color="auto"/>
      </w:divBdr>
    </w:div>
    <w:div w:id="1538541353">
      <w:bodyDiv w:val="1"/>
      <w:marLeft w:val="0"/>
      <w:marRight w:val="0"/>
      <w:marTop w:val="0"/>
      <w:marBottom w:val="0"/>
      <w:divBdr>
        <w:top w:val="none" w:sz="0" w:space="0" w:color="auto"/>
        <w:left w:val="none" w:sz="0" w:space="0" w:color="auto"/>
        <w:bottom w:val="none" w:sz="0" w:space="0" w:color="auto"/>
        <w:right w:val="none" w:sz="0" w:space="0" w:color="auto"/>
      </w:divBdr>
    </w:div>
    <w:div w:id="1624919028">
      <w:bodyDiv w:val="1"/>
      <w:marLeft w:val="0"/>
      <w:marRight w:val="0"/>
      <w:marTop w:val="0"/>
      <w:marBottom w:val="0"/>
      <w:divBdr>
        <w:top w:val="none" w:sz="0" w:space="0" w:color="auto"/>
        <w:left w:val="none" w:sz="0" w:space="0" w:color="auto"/>
        <w:bottom w:val="none" w:sz="0" w:space="0" w:color="auto"/>
        <w:right w:val="none" w:sz="0" w:space="0" w:color="auto"/>
      </w:divBdr>
      <w:divsChild>
        <w:div w:id="285814022">
          <w:marLeft w:val="0"/>
          <w:marRight w:val="0"/>
          <w:marTop w:val="0"/>
          <w:marBottom w:val="0"/>
          <w:divBdr>
            <w:top w:val="none" w:sz="0" w:space="0" w:color="auto"/>
            <w:left w:val="none" w:sz="0" w:space="0" w:color="auto"/>
            <w:bottom w:val="none" w:sz="0" w:space="0" w:color="auto"/>
            <w:right w:val="none" w:sz="0" w:space="0" w:color="auto"/>
          </w:divBdr>
          <w:divsChild>
            <w:div w:id="1060783066">
              <w:marLeft w:val="0"/>
              <w:marRight w:val="0"/>
              <w:marTop w:val="0"/>
              <w:marBottom w:val="0"/>
              <w:divBdr>
                <w:top w:val="none" w:sz="0" w:space="0" w:color="auto"/>
                <w:left w:val="none" w:sz="0" w:space="0" w:color="auto"/>
                <w:bottom w:val="none" w:sz="0" w:space="0" w:color="auto"/>
                <w:right w:val="none" w:sz="0" w:space="0" w:color="auto"/>
              </w:divBdr>
              <w:divsChild>
                <w:div w:id="1461802088">
                  <w:marLeft w:val="0"/>
                  <w:marRight w:val="0"/>
                  <w:marTop w:val="0"/>
                  <w:marBottom w:val="0"/>
                  <w:divBdr>
                    <w:top w:val="none" w:sz="0" w:space="0" w:color="auto"/>
                    <w:left w:val="none" w:sz="0" w:space="0" w:color="auto"/>
                    <w:bottom w:val="none" w:sz="0" w:space="0" w:color="auto"/>
                    <w:right w:val="none" w:sz="0" w:space="0" w:color="auto"/>
                  </w:divBdr>
                  <w:divsChild>
                    <w:div w:id="11415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frica.unwomen.org/en/where-we-are/eastern-and-souther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sssearchhub.com/feed/ecda9adaef59a336a80761329bd9199c/canada-news-" TargetMode="External"/><Relationship Id="rId8" Type="http://schemas.openxmlformats.org/officeDocument/2006/relationships/hyperlink" Target="http://genderlinks.org.za/programme-web-menu/mozambiques-progress-on-womens-" TargetMode="External"/><Relationship Id="rId9" Type="http://schemas.openxmlformats.org/officeDocument/2006/relationships/hyperlink" Target="http://www.wageindicator.org/main/Wageindicatorfoundation/wageindicatorcountries/co" TargetMode="External"/><Relationship Id="rId10" Type="http://schemas.openxmlformats.org/officeDocument/2006/relationships/hyperlink" Target="http://www.wageindicator.org/documents/publicationslist/publications-2009/Decisions-for-Life-Country-Reports-Mozambique.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x.doi.org/10.4236/health.2014.613192" TargetMode="External"/><Relationship Id="rId4" Type="http://schemas.openxmlformats.org/officeDocument/2006/relationships/hyperlink" Target="http://africa.unwomen.org/en/where-we-are/eastern-and-southern-" TargetMode="External"/><Relationship Id="rId5" Type="http://schemas.openxmlformats.org/officeDocument/2006/relationships/hyperlink" Target="https://www.ifad.org/documents/10180/bf1817c4-7061-40d6-9291-4512691f15fd" TargetMode="External"/><Relationship Id="rId6" Type="http://schemas.openxmlformats.org/officeDocument/2006/relationships/hyperlink" Target="http://www.wageindicator.org/documents/publicationslist/publications-2009/Decisions-for-Life-Country-Reports-Mozambique.pdf" TargetMode="External"/><Relationship Id="rId1" Type="http://schemas.openxmlformats.org/officeDocument/2006/relationships/hyperlink" Target="http://www.wageindicator.org/documents/publicationslist/publications-2009/Decisions-for-Life-Country-Reports-Mozambique.pdf" TargetMode="External"/><Relationship Id="rId2" Type="http://schemas.openxmlformats.org/officeDocument/2006/relationships/hyperlink" Target="https://www.un.org/ruleoflaw/files/violence_against_women_mozambique%5b1%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1865</Words>
  <Characters>10637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Pawliw</dc:creator>
  <cp:keywords/>
  <dc:description/>
  <cp:lastModifiedBy>Melissa</cp:lastModifiedBy>
  <cp:revision>2</cp:revision>
  <cp:lastPrinted>2016-11-10T12:33:00Z</cp:lastPrinted>
  <dcterms:created xsi:type="dcterms:W3CDTF">2016-11-10T22:04:00Z</dcterms:created>
  <dcterms:modified xsi:type="dcterms:W3CDTF">2016-11-10T22:04:00Z</dcterms:modified>
</cp:coreProperties>
</file>