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4E9A8" w14:textId="77777777" w:rsidR="00B51C01" w:rsidRPr="008E691E" w:rsidRDefault="000A77FB" w:rsidP="00B342E9">
      <w:pPr>
        <w:spacing w:line="276" w:lineRule="auto"/>
        <w:rPr>
          <w:rFonts w:asciiTheme="minorHAnsi" w:hAnsiTheme="minorHAnsi" w:cs="Arial"/>
          <w:b/>
          <w:lang w:val="en-CA"/>
        </w:rPr>
      </w:pPr>
      <w:bookmarkStart w:id="0" w:name="_GoBack"/>
      <w:bookmarkEnd w:id="0"/>
      <w:r w:rsidRPr="008E691E">
        <w:rPr>
          <w:rFonts w:asciiTheme="minorHAnsi" w:hAnsiTheme="minorHAnsi" w:cs="Arial"/>
          <w:b/>
        </w:rPr>
        <w:t>Committee:</w:t>
      </w:r>
      <w:r w:rsidRPr="008E691E">
        <w:rPr>
          <w:rFonts w:asciiTheme="minorHAnsi" w:hAnsiTheme="minorHAnsi" w:cs="Arial"/>
        </w:rPr>
        <w:t xml:space="preserve"> </w:t>
      </w:r>
      <w:r w:rsidRPr="008E691E">
        <w:rPr>
          <w:rFonts w:asciiTheme="minorHAnsi" w:hAnsiTheme="minorHAnsi" w:cs="Arial"/>
          <w:lang w:val="en-CA"/>
        </w:rPr>
        <w:t>United Nations Framework on Climate Change (COP22)</w:t>
      </w:r>
    </w:p>
    <w:p w14:paraId="21E49BC3" w14:textId="77777777" w:rsidR="000A77FB" w:rsidRPr="008E691E" w:rsidRDefault="000A77FB" w:rsidP="00B342E9">
      <w:pPr>
        <w:spacing w:line="276" w:lineRule="auto"/>
        <w:rPr>
          <w:rFonts w:asciiTheme="minorHAnsi" w:hAnsiTheme="minorHAnsi" w:cs="Arial"/>
          <w:lang w:val="en-CA"/>
        </w:rPr>
      </w:pPr>
      <w:r w:rsidRPr="008E691E">
        <w:rPr>
          <w:rFonts w:asciiTheme="minorHAnsi" w:hAnsiTheme="minorHAnsi" w:cs="Arial"/>
          <w:b/>
          <w:lang w:val="en-CA"/>
        </w:rPr>
        <w:t xml:space="preserve">Country: </w:t>
      </w:r>
      <w:r w:rsidRPr="008E691E">
        <w:rPr>
          <w:rFonts w:asciiTheme="minorHAnsi" w:hAnsiTheme="minorHAnsi" w:cs="Arial"/>
          <w:lang w:val="en-CA"/>
        </w:rPr>
        <w:t xml:space="preserve">Monaco </w:t>
      </w:r>
    </w:p>
    <w:p w14:paraId="5A38577D" w14:textId="77777777" w:rsidR="000A77FB" w:rsidRPr="008E691E" w:rsidRDefault="000A77FB" w:rsidP="00B342E9">
      <w:pPr>
        <w:spacing w:line="276" w:lineRule="auto"/>
        <w:rPr>
          <w:rFonts w:asciiTheme="minorHAnsi" w:hAnsiTheme="minorHAnsi" w:cs="Arial"/>
          <w:lang w:val="en-CA"/>
        </w:rPr>
      </w:pPr>
    </w:p>
    <w:p w14:paraId="3E813379" w14:textId="77777777" w:rsidR="000A77FB" w:rsidRPr="008E691E" w:rsidRDefault="000A77FB" w:rsidP="00B342E9">
      <w:pPr>
        <w:spacing w:line="276" w:lineRule="auto"/>
        <w:rPr>
          <w:rFonts w:asciiTheme="minorHAnsi" w:hAnsiTheme="minorHAnsi" w:cs="Arial"/>
          <w:b/>
          <w:lang w:val="en-CA"/>
        </w:rPr>
      </w:pPr>
      <w:r w:rsidRPr="008E691E">
        <w:rPr>
          <w:rFonts w:asciiTheme="minorHAnsi" w:hAnsiTheme="minorHAnsi" w:cs="Arial"/>
          <w:b/>
          <w:lang w:val="en-CA"/>
        </w:rPr>
        <w:t>Topic #1: Impact of Climate Change on Human Health</w:t>
      </w:r>
    </w:p>
    <w:p w14:paraId="7DA0735B" w14:textId="77777777" w:rsidR="000A77FB" w:rsidRPr="00D50FE3" w:rsidRDefault="000A77FB" w:rsidP="00B342E9">
      <w:pPr>
        <w:spacing w:line="276" w:lineRule="auto"/>
        <w:rPr>
          <w:rFonts w:asciiTheme="minorHAnsi" w:hAnsiTheme="minorHAnsi" w:cs="Arial"/>
          <w:b/>
          <w:lang w:val="en-CA"/>
        </w:rPr>
      </w:pPr>
    </w:p>
    <w:p w14:paraId="0F76786D" w14:textId="12A2D6AB" w:rsidR="00A43BC0" w:rsidRDefault="000A77FB" w:rsidP="00B342E9">
      <w:pPr>
        <w:pStyle w:val="NormalWeb"/>
        <w:shd w:val="clear" w:color="auto" w:fill="FFFFFF"/>
        <w:spacing w:before="0" w:beforeAutospacing="0" w:after="0" w:afterAutospacing="0" w:line="276" w:lineRule="auto"/>
        <w:textAlignment w:val="baseline"/>
        <w:rPr>
          <w:rFonts w:asciiTheme="minorHAnsi" w:eastAsia="Times New Roman" w:hAnsiTheme="minorHAnsi"/>
          <w:color w:val="262626"/>
          <w:sz w:val="24"/>
          <w:szCs w:val="24"/>
        </w:rPr>
      </w:pPr>
      <w:r w:rsidRPr="00D50FE3">
        <w:rPr>
          <w:rFonts w:asciiTheme="minorHAnsi" w:hAnsiTheme="minorHAnsi" w:cs="Arial"/>
          <w:b/>
          <w:sz w:val="24"/>
          <w:szCs w:val="24"/>
        </w:rPr>
        <w:tab/>
      </w:r>
      <w:r w:rsidRPr="00D50FE3">
        <w:rPr>
          <w:rFonts w:asciiTheme="minorHAnsi" w:hAnsiTheme="minorHAnsi" w:cs="Arial"/>
          <w:sz w:val="24"/>
          <w:szCs w:val="24"/>
        </w:rPr>
        <w:t>Although it is one of the smallest countries in the world, Monaco completely recognises the detrimental impact that climate change is having on the world</w:t>
      </w:r>
      <w:r w:rsidR="008E691E" w:rsidRPr="00D50FE3">
        <w:rPr>
          <w:rFonts w:asciiTheme="minorHAnsi" w:hAnsiTheme="minorHAnsi" w:cs="Arial"/>
          <w:sz w:val="24"/>
          <w:szCs w:val="24"/>
        </w:rPr>
        <w:t>.</w:t>
      </w:r>
      <w:r w:rsidR="00621549" w:rsidRPr="00D50FE3">
        <w:rPr>
          <w:rFonts w:asciiTheme="minorHAnsi" w:hAnsiTheme="minorHAnsi" w:cs="Arial"/>
          <w:sz w:val="24"/>
          <w:szCs w:val="24"/>
        </w:rPr>
        <w:t xml:space="preserve"> Monaco has dedicated more than 150 years to protecting the environment, and is one of the most environmentally sensitive countries in Europe.</w:t>
      </w:r>
      <w:r w:rsidR="00621549" w:rsidRPr="00D50FE3">
        <w:rPr>
          <w:rStyle w:val="FootnoteReference"/>
          <w:rFonts w:asciiTheme="minorHAnsi" w:hAnsiTheme="minorHAnsi" w:cs="Arial"/>
          <w:sz w:val="24"/>
          <w:szCs w:val="24"/>
        </w:rPr>
        <w:footnoteReference w:id="1"/>
      </w:r>
      <w:r w:rsidR="00621549" w:rsidRPr="00D50FE3">
        <w:rPr>
          <w:rFonts w:asciiTheme="minorHAnsi" w:hAnsiTheme="minorHAnsi" w:cs="Arial"/>
          <w:sz w:val="24"/>
          <w:szCs w:val="24"/>
        </w:rPr>
        <w:t xml:space="preserve"> </w:t>
      </w:r>
      <w:r w:rsidR="008E691E" w:rsidRPr="00D50FE3">
        <w:rPr>
          <w:rFonts w:asciiTheme="minorHAnsi" w:hAnsiTheme="minorHAnsi" w:cs="Arial"/>
          <w:sz w:val="24"/>
          <w:szCs w:val="24"/>
        </w:rPr>
        <w:t xml:space="preserve">Climate change is having many impacts on human health, </w:t>
      </w:r>
      <w:r w:rsidR="008E691E" w:rsidRPr="00D50FE3">
        <w:rPr>
          <w:rFonts w:asciiTheme="minorHAnsi" w:hAnsiTheme="minorHAnsi" w:cs="Arial"/>
          <w:color w:val="262626"/>
          <w:sz w:val="24"/>
          <w:szCs w:val="24"/>
        </w:rPr>
        <w:t>including both communicable and non</w:t>
      </w:r>
      <w:r w:rsidR="00691A2B">
        <w:rPr>
          <w:rFonts w:asciiTheme="minorHAnsi" w:hAnsiTheme="minorHAnsi" w:cs="Arial"/>
          <w:color w:val="262626"/>
          <w:sz w:val="24"/>
          <w:szCs w:val="24"/>
        </w:rPr>
        <w:t>-</w:t>
      </w:r>
      <w:r w:rsidR="008E691E" w:rsidRPr="00D50FE3">
        <w:rPr>
          <w:rFonts w:asciiTheme="minorHAnsi" w:hAnsiTheme="minorHAnsi" w:cs="Arial"/>
          <w:color w:val="262626"/>
          <w:sz w:val="24"/>
          <w:szCs w:val="24"/>
        </w:rPr>
        <w:t xml:space="preserve">communicable diseases, malnutrition, food insecurity, heat-waves and air pollution. In order to combat this, Monaco emphasises the importance of </w:t>
      </w:r>
      <w:r w:rsidR="008E691E" w:rsidRPr="00D50FE3">
        <w:rPr>
          <w:rFonts w:asciiTheme="minorHAnsi" w:eastAsia="Times New Roman" w:hAnsiTheme="minorHAnsi"/>
          <w:color w:val="262626"/>
          <w:sz w:val="24"/>
          <w:szCs w:val="24"/>
        </w:rPr>
        <w:t>Strong, effective action t</w:t>
      </w:r>
      <w:r w:rsidR="00A43BC0">
        <w:rPr>
          <w:rFonts w:asciiTheme="minorHAnsi" w:eastAsia="Times New Roman" w:hAnsiTheme="minorHAnsi"/>
          <w:color w:val="262626"/>
          <w:sz w:val="24"/>
          <w:szCs w:val="24"/>
        </w:rPr>
        <w:t>o limit climate change</w:t>
      </w:r>
      <w:r w:rsidR="008E691E" w:rsidRPr="00D50FE3">
        <w:rPr>
          <w:rFonts w:asciiTheme="minorHAnsi" w:eastAsia="Times New Roman" w:hAnsiTheme="minorHAnsi"/>
          <w:color w:val="262626"/>
          <w:sz w:val="24"/>
          <w:szCs w:val="24"/>
        </w:rPr>
        <w:t xml:space="preserve"> in order to avoid unacceptable risks to global health. </w:t>
      </w:r>
    </w:p>
    <w:p w14:paraId="4EF6A592" w14:textId="77777777" w:rsidR="00A43BC0" w:rsidRDefault="008E691E" w:rsidP="00B342E9">
      <w:pPr>
        <w:pStyle w:val="NormalWeb"/>
        <w:shd w:val="clear" w:color="auto" w:fill="FFFFFF"/>
        <w:spacing w:before="0" w:beforeAutospacing="0" w:after="0" w:afterAutospacing="0" w:line="276" w:lineRule="auto"/>
        <w:ind w:firstLine="720"/>
        <w:textAlignment w:val="baseline"/>
        <w:rPr>
          <w:rFonts w:asciiTheme="minorHAnsi" w:hAnsiTheme="minorHAnsi"/>
          <w:color w:val="333333"/>
          <w:sz w:val="24"/>
          <w:szCs w:val="24"/>
          <w:shd w:val="clear" w:color="auto" w:fill="FFFFFF"/>
        </w:rPr>
      </w:pPr>
      <w:r w:rsidRPr="00D50FE3">
        <w:rPr>
          <w:rFonts w:asciiTheme="minorHAnsi" w:eastAsia="Times New Roman" w:hAnsiTheme="minorHAnsi"/>
          <w:color w:val="262626"/>
          <w:sz w:val="24"/>
          <w:szCs w:val="24"/>
        </w:rPr>
        <w:t>Therefore actions that reduce climate change and improve health need to be scaled up urgently. This would include more financing for health adaptation, creating climate–resilient communities, and protecting families</w:t>
      </w:r>
      <w:r w:rsidR="00621549" w:rsidRPr="00D50FE3">
        <w:rPr>
          <w:rFonts w:asciiTheme="minorHAnsi" w:eastAsia="Times New Roman" w:hAnsiTheme="minorHAnsi"/>
          <w:color w:val="262626"/>
          <w:sz w:val="24"/>
          <w:szCs w:val="24"/>
        </w:rPr>
        <w:t xml:space="preserve">. </w:t>
      </w:r>
      <w:r w:rsidR="00497978" w:rsidRPr="00D50FE3">
        <w:rPr>
          <w:rFonts w:asciiTheme="minorHAnsi" w:eastAsia="Times New Roman" w:hAnsiTheme="minorHAnsi"/>
          <w:color w:val="262626"/>
          <w:sz w:val="24"/>
          <w:szCs w:val="24"/>
        </w:rPr>
        <w:t xml:space="preserve">The government of Monaco feels that education and capacity are key to changing lifestyle and behaviour, and that partnerships can accelerate implementation. </w:t>
      </w:r>
      <w:r w:rsidR="00497978" w:rsidRPr="00D50FE3">
        <w:rPr>
          <w:rStyle w:val="FootnoteReference"/>
          <w:rFonts w:asciiTheme="minorHAnsi" w:eastAsia="Times New Roman" w:hAnsiTheme="minorHAnsi"/>
          <w:color w:val="262626"/>
          <w:sz w:val="24"/>
          <w:szCs w:val="24"/>
        </w:rPr>
        <w:footnoteReference w:id="2"/>
      </w:r>
      <w:r w:rsidR="00497978" w:rsidRPr="00D50FE3">
        <w:rPr>
          <w:rFonts w:asciiTheme="minorHAnsi" w:eastAsia="Times New Roman" w:hAnsiTheme="minorHAnsi"/>
          <w:color w:val="262626"/>
          <w:sz w:val="24"/>
          <w:szCs w:val="24"/>
        </w:rPr>
        <w:t xml:space="preserve"> During a high level meeting of small countries, the government of Monaco agreed that health affects of climate change should be tackled through close collaboration between health ministries and other sectors. Joint action is important for </w:t>
      </w:r>
      <w:r w:rsidR="00D50FE3" w:rsidRPr="00D50FE3">
        <w:rPr>
          <w:rFonts w:asciiTheme="minorHAnsi" w:eastAsia="Times New Roman" w:hAnsiTheme="minorHAnsi"/>
          <w:color w:val="262626"/>
          <w:sz w:val="24"/>
          <w:szCs w:val="24"/>
        </w:rPr>
        <w:t xml:space="preserve">reducing greenhouse gas emissions and scaling up cooperation on climate related emergencies. The WHO regional office for Europe launched a new report titled </w:t>
      </w:r>
      <w:r w:rsidR="00D50FE3" w:rsidRPr="00D50FE3">
        <w:rPr>
          <w:rFonts w:asciiTheme="minorHAnsi" w:eastAsia="Times New Roman" w:hAnsiTheme="minorHAnsi"/>
          <w:i/>
          <w:color w:val="262626"/>
          <w:sz w:val="24"/>
          <w:szCs w:val="24"/>
        </w:rPr>
        <w:t>Intersectional Action for Health – experiences from small countries</w:t>
      </w:r>
      <w:r w:rsidR="00D50FE3" w:rsidRPr="00D50FE3">
        <w:rPr>
          <w:rFonts w:asciiTheme="minorHAnsi" w:eastAsia="Times New Roman" w:hAnsiTheme="minorHAnsi"/>
          <w:color w:val="262626"/>
          <w:sz w:val="24"/>
          <w:szCs w:val="24"/>
        </w:rPr>
        <w:t xml:space="preserve">, which </w:t>
      </w:r>
      <w:r w:rsidR="00D50FE3" w:rsidRPr="00D50FE3">
        <w:rPr>
          <w:rFonts w:asciiTheme="minorHAnsi" w:hAnsiTheme="minorHAnsi"/>
          <w:color w:val="333333"/>
          <w:sz w:val="24"/>
          <w:szCs w:val="24"/>
          <w:shd w:val="clear" w:color="auto" w:fill="FFFFFF"/>
        </w:rPr>
        <w:t>reveals how different countries are making organizational changes and involving various sectors to reduce disease and improve health</w:t>
      </w:r>
      <w:r w:rsidR="00D50FE3">
        <w:rPr>
          <w:rFonts w:asciiTheme="minorHAnsi" w:hAnsiTheme="minorHAnsi"/>
          <w:color w:val="333333"/>
          <w:sz w:val="24"/>
          <w:szCs w:val="24"/>
          <w:shd w:val="clear" w:color="auto" w:fill="FFFFFF"/>
        </w:rPr>
        <w:t>.</w:t>
      </w:r>
      <w:r w:rsidR="00D50FE3">
        <w:rPr>
          <w:rStyle w:val="FootnoteReference"/>
          <w:rFonts w:asciiTheme="minorHAnsi" w:hAnsiTheme="minorHAnsi"/>
          <w:color w:val="333333"/>
          <w:sz w:val="24"/>
          <w:szCs w:val="24"/>
          <w:shd w:val="clear" w:color="auto" w:fill="FFFFFF"/>
        </w:rPr>
        <w:footnoteReference w:id="3"/>
      </w:r>
      <w:r w:rsidR="00E256F7">
        <w:rPr>
          <w:rFonts w:asciiTheme="minorHAnsi" w:hAnsiTheme="minorHAnsi"/>
          <w:color w:val="333333"/>
          <w:sz w:val="24"/>
          <w:szCs w:val="24"/>
          <w:shd w:val="clear" w:color="auto" w:fill="FFFFFF"/>
        </w:rPr>
        <w:t xml:space="preserve"> </w:t>
      </w:r>
    </w:p>
    <w:p w14:paraId="673A9FD0" w14:textId="77777777" w:rsidR="00E97913" w:rsidRDefault="00E256F7" w:rsidP="00B342E9">
      <w:pPr>
        <w:pStyle w:val="NormalWeb"/>
        <w:shd w:val="clear" w:color="auto" w:fill="FFFFFF"/>
        <w:spacing w:before="0" w:beforeAutospacing="0" w:after="0" w:afterAutospacing="0" w:line="276" w:lineRule="auto"/>
        <w:ind w:firstLine="720"/>
        <w:textAlignment w:val="baseline"/>
        <w:rPr>
          <w:rFonts w:asciiTheme="minorHAnsi" w:hAnsiTheme="minorHAnsi"/>
          <w:color w:val="333333"/>
          <w:sz w:val="24"/>
          <w:szCs w:val="24"/>
          <w:shd w:val="clear" w:color="auto" w:fill="FFFFFF"/>
        </w:rPr>
      </w:pPr>
      <w:r>
        <w:rPr>
          <w:rFonts w:asciiTheme="minorHAnsi" w:hAnsiTheme="minorHAnsi"/>
          <w:color w:val="333333"/>
          <w:sz w:val="24"/>
          <w:szCs w:val="24"/>
          <w:shd w:val="clear" w:color="auto" w:fill="FFFFFF"/>
        </w:rPr>
        <w:t xml:space="preserve">In addition to this, Monaco </w:t>
      </w:r>
      <w:r w:rsidR="00A43BC0">
        <w:rPr>
          <w:rFonts w:asciiTheme="minorHAnsi" w:hAnsiTheme="minorHAnsi"/>
          <w:color w:val="333333"/>
          <w:sz w:val="24"/>
          <w:szCs w:val="24"/>
          <w:shd w:val="clear" w:color="auto" w:fill="FFFFFF"/>
        </w:rPr>
        <w:t xml:space="preserve">will continue to comply with the continent of Europe’s role in the prevention of climate change and protection of human health, which includes WHO/ Europe in supporting countries in improving their ability to manage risks in health emergencies. This includes all hazards and natural disasters. </w:t>
      </w:r>
      <w:r w:rsidR="00907A51">
        <w:rPr>
          <w:rFonts w:asciiTheme="minorHAnsi" w:hAnsiTheme="minorHAnsi"/>
          <w:color w:val="333333"/>
          <w:sz w:val="24"/>
          <w:szCs w:val="24"/>
          <w:shd w:val="clear" w:color="auto" w:fill="FFFFFF"/>
        </w:rPr>
        <w:t>Additionally</w:t>
      </w:r>
      <w:r w:rsidR="00A43BC0">
        <w:rPr>
          <w:rFonts w:asciiTheme="minorHAnsi" w:hAnsiTheme="minorHAnsi"/>
          <w:color w:val="333333"/>
          <w:sz w:val="24"/>
          <w:szCs w:val="24"/>
          <w:shd w:val="clear" w:color="auto" w:fill="FFFFFF"/>
        </w:rPr>
        <w:t xml:space="preserve">, WHO/ Europe can coordinate the international health response to </w:t>
      </w:r>
      <w:r w:rsidR="00A43BC0">
        <w:rPr>
          <w:rFonts w:asciiTheme="minorHAnsi" w:hAnsiTheme="minorHAnsi"/>
          <w:color w:val="333333"/>
          <w:sz w:val="24"/>
          <w:szCs w:val="24"/>
          <w:shd w:val="clear" w:color="auto" w:fill="FFFFFF"/>
        </w:rPr>
        <w:lastRenderedPageBreak/>
        <w:t>provide relief and recovery to the affected people. WHO/Europe will</w:t>
      </w:r>
      <w:r w:rsidR="00E97913">
        <w:rPr>
          <w:rFonts w:asciiTheme="minorHAnsi" w:hAnsiTheme="minorHAnsi"/>
          <w:color w:val="333333"/>
          <w:sz w:val="24"/>
          <w:szCs w:val="24"/>
          <w:shd w:val="clear" w:color="auto" w:fill="FFFFFF"/>
        </w:rPr>
        <w:t xml:space="preserve"> work with member states to respond to emergencies caused by climate change hazards.</w:t>
      </w:r>
      <w:r w:rsidR="00E97913">
        <w:rPr>
          <w:rStyle w:val="FootnoteReference"/>
          <w:rFonts w:asciiTheme="minorHAnsi" w:hAnsiTheme="minorHAnsi"/>
          <w:color w:val="333333"/>
          <w:sz w:val="24"/>
          <w:szCs w:val="24"/>
          <w:shd w:val="clear" w:color="auto" w:fill="FFFFFF"/>
        </w:rPr>
        <w:footnoteReference w:id="4"/>
      </w:r>
    </w:p>
    <w:p w14:paraId="4F11DD3B" w14:textId="77777777" w:rsidR="003E5953" w:rsidRDefault="003E5953" w:rsidP="00B342E9">
      <w:pPr>
        <w:pStyle w:val="NormalWeb"/>
        <w:shd w:val="clear" w:color="auto" w:fill="FFFFFF"/>
        <w:spacing w:before="0" w:beforeAutospacing="0" w:after="0" w:afterAutospacing="0" w:line="276" w:lineRule="auto"/>
        <w:ind w:firstLine="720"/>
        <w:textAlignment w:val="baseline"/>
        <w:rPr>
          <w:rFonts w:asciiTheme="minorHAnsi" w:hAnsiTheme="minorHAnsi"/>
          <w:color w:val="333333"/>
          <w:sz w:val="24"/>
          <w:szCs w:val="24"/>
          <w:shd w:val="clear" w:color="auto" w:fill="FFFFFF"/>
        </w:rPr>
      </w:pPr>
      <w:r>
        <w:rPr>
          <w:rFonts w:asciiTheme="minorHAnsi" w:hAnsiTheme="minorHAnsi"/>
          <w:color w:val="333333"/>
          <w:sz w:val="24"/>
          <w:szCs w:val="24"/>
          <w:shd w:val="clear" w:color="auto" w:fill="FFFFFF"/>
        </w:rPr>
        <w:t xml:space="preserve">Monaco envisions a sustainable world, and is very actively engaged in the pursuit to improve the health of those affected by climate change. </w:t>
      </w:r>
    </w:p>
    <w:p w14:paraId="7B610522" w14:textId="77777777" w:rsidR="00B97EB7" w:rsidRDefault="00B97EB7" w:rsidP="00B342E9">
      <w:pPr>
        <w:pStyle w:val="NormalWeb"/>
        <w:shd w:val="clear" w:color="auto" w:fill="FFFFFF"/>
        <w:spacing w:before="0" w:beforeAutospacing="0" w:after="0" w:afterAutospacing="0" w:line="276" w:lineRule="auto"/>
        <w:textAlignment w:val="baseline"/>
        <w:rPr>
          <w:rFonts w:asciiTheme="minorHAnsi" w:hAnsiTheme="minorHAnsi"/>
          <w:b/>
          <w:color w:val="333333"/>
          <w:sz w:val="24"/>
          <w:szCs w:val="24"/>
          <w:shd w:val="clear" w:color="auto" w:fill="FFFFFF"/>
        </w:rPr>
      </w:pPr>
    </w:p>
    <w:p w14:paraId="540EEE59" w14:textId="77777777" w:rsidR="003E5953" w:rsidRDefault="003E5953" w:rsidP="00B342E9">
      <w:pPr>
        <w:pStyle w:val="NormalWeb"/>
        <w:shd w:val="clear" w:color="auto" w:fill="FFFFFF"/>
        <w:spacing w:before="0" w:beforeAutospacing="0" w:after="0" w:afterAutospacing="0" w:line="276" w:lineRule="auto"/>
        <w:textAlignment w:val="baseline"/>
        <w:rPr>
          <w:rFonts w:asciiTheme="minorHAnsi" w:hAnsiTheme="minorHAnsi"/>
          <w:b/>
          <w:color w:val="333333"/>
          <w:sz w:val="24"/>
          <w:szCs w:val="24"/>
          <w:shd w:val="clear" w:color="auto" w:fill="FFFFFF"/>
        </w:rPr>
      </w:pPr>
      <w:r w:rsidRPr="00605607">
        <w:rPr>
          <w:rFonts w:asciiTheme="minorHAnsi" w:hAnsiTheme="minorHAnsi"/>
          <w:b/>
          <w:color w:val="333333"/>
          <w:sz w:val="24"/>
          <w:szCs w:val="24"/>
          <w:shd w:val="clear" w:color="auto" w:fill="FFFFFF"/>
        </w:rPr>
        <w:t>Topic #2:</w:t>
      </w:r>
      <w:r w:rsidR="00605607" w:rsidRPr="00605607">
        <w:rPr>
          <w:rFonts w:asciiTheme="minorHAnsi" w:hAnsiTheme="minorHAnsi"/>
          <w:b/>
          <w:color w:val="333333"/>
          <w:sz w:val="24"/>
          <w:szCs w:val="24"/>
          <w:shd w:val="clear" w:color="auto" w:fill="FFFFFF"/>
        </w:rPr>
        <w:t xml:space="preserve"> Climate Refugees </w:t>
      </w:r>
    </w:p>
    <w:p w14:paraId="5BDAB60E" w14:textId="77777777" w:rsidR="00605607" w:rsidRDefault="00605607" w:rsidP="00B342E9">
      <w:pPr>
        <w:pStyle w:val="NormalWeb"/>
        <w:shd w:val="clear" w:color="auto" w:fill="FFFFFF"/>
        <w:spacing w:before="0" w:beforeAutospacing="0" w:after="0" w:afterAutospacing="0" w:line="276" w:lineRule="auto"/>
        <w:textAlignment w:val="baseline"/>
        <w:rPr>
          <w:rFonts w:asciiTheme="minorHAnsi" w:hAnsiTheme="minorHAnsi"/>
          <w:b/>
          <w:color w:val="333333"/>
          <w:sz w:val="24"/>
          <w:szCs w:val="24"/>
          <w:shd w:val="clear" w:color="auto" w:fill="FFFFFF"/>
        </w:rPr>
      </w:pPr>
    </w:p>
    <w:p w14:paraId="70871C3D" w14:textId="77777777" w:rsidR="001F1CB5" w:rsidRDefault="00605607" w:rsidP="00B342E9">
      <w:pPr>
        <w:pStyle w:val="NormalWeb"/>
        <w:shd w:val="clear" w:color="auto" w:fill="FFFFFF"/>
        <w:spacing w:before="0" w:beforeAutospacing="0" w:after="0" w:afterAutospacing="0" w:line="276" w:lineRule="auto"/>
        <w:textAlignment w:val="baseline"/>
        <w:rPr>
          <w:rFonts w:asciiTheme="minorHAnsi" w:hAnsiTheme="minorHAnsi"/>
          <w:color w:val="333333"/>
          <w:sz w:val="24"/>
          <w:szCs w:val="24"/>
          <w:shd w:val="clear" w:color="auto" w:fill="FFFFFF"/>
        </w:rPr>
      </w:pPr>
      <w:r>
        <w:rPr>
          <w:rFonts w:asciiTheme="minorHAnsi" w:hAnsiTheme="minorHAnsi"/>
          <w:b/>
          <w:color w:val="333333"/>
          <w:sz w:val="24"/>
          <w:szCs w:val="24"/>
          <w:shd w:val="clear" w:color="auto" w:fill="FFFFFF"/>
        </w:rPr>
        <w:tab/>
      </w:r>
      <w:r w:rsidR="00721DED">
        <w:rPr>
          <w:rFonts w:asciiTheme="minorHAnsi" w:hAnsiTheme="minorHAnsi"/>
          <w:color w:val="333333"/>
          <w:sz w:val="24"/>
          <w:szCs w:val="24"/>
          <w:shd w:val="clear" w:color="auto" w:fill="FFFFFF"/>
        </w:rPr>
        <w:t>As more and more people are displaced each year due the changes in climate, t</w:t>
      </w:r>
      <w:r w:rsidR="00DE7352">
        <w:rPr>
          <w:rFonts w:asciiTheme="minorHAnsi" w:hAnsiTheme="minorHAnsi"/>
          <w:color w:val="333333"/>
          <w:sz w:val="24"/>
          <w:szCs w:val="24"/>
          <w:shd w:val="clear" w:color="auto" w:fill="FFFFFF"/>
        </w:rPr>
        <w:t>he government of Monaco understand the importance of protecting people who are ma</w:t>
      </w:r>
      <w:r w:rsidR="00721DED">
        <w:rPr>
          <w:rFonts w:asciiTheme="minorHAnsi" w:hAnsiTheme="minorHAnsi"/>
          <w:color w:val="333333"/>
          <w:sz w:val="24"/>
          <w:szCs w:val="24"/>
          <w:shd w:val="clear" w:color="auto" w:fill="FFFFFF"/>
        </w:rPr>
        <w:t xml:space="preserve">de vulnerable by climate change. Monaco </w:t>
      </w:r>
      <w:r w:rsidR="00DE7352">
        <w:rPr>
          <w:rFonts w:asciiTheme="minorHAnsi" w:hAnsiTheme="minorHAnsi"/>
          <w:color w:val="333333"/>
          <w:sz w:val="24"/>
          <w:szCs w:val="24"/>
          <w:shd w:val="clear" w:color="auto" w:fill="FFFFFF"/>
        </w:rPr>
        <w:t>has followed a variety of steps to decr</w:t>
      </w:r>
      <w:r w:rsidR="00721DED">
        <w:rPr>
          <w:rFonts w:asciiTheme="minorHAnsi" w:hAnsiTheme="minorHAnsi"/>
          <w:color w:val="333333"/>
          <w:sz w:val="24"/>
          <w:szCs w:val="24"/>
          <w:shd w:val="clear" w:color="auto" w:fill="FFFFFF"/>
        </w:rPr>
        <w:t xml:space="preserve">ease the threat to these people and reduce the </w:t>
      </w:r>
      <w:r w:rsidR="00542033">
        <w:rPr>
          <w:rFonts w:asciiTheme="minorHAnsi" w:hAnsiTheme="minorHAnsi"/>
          <w:color w:val="333333"/>
          <w:sz w:val="24"/>
          <w:szCs w:val="24"/>
          <w:shd w:val="clear" w:color="auto" w:fill="FFFFFF"/>
        </w:rPr>
        <w:t>impacts of climate change. Serge Telle, the minister of the state of Monaco, said that the world would see a steep rise in the number of climate related immigrations in the coming decade. This issue is of very high importance to Monaco, and is one of the reasons why the state is involved in the 2030 agenda, which includes Monaco’s commitment to reduce their greenhouse gas emissions by 50% by then, and the Paris Agreement.</w:t>
      </w:r>
      <w:r w:rsidR="001F1CB5">
        <w:rPr>
          <w:rStyle w:val="FootnoteReference"/>
          <w:rFonts w:asciiTheme="minorHAnsi" w:hAnsiTheme="minorHAnsi"/>
          <w:color w:val="333333"/>
          <w:sz w:val="24"/>
          <w:szCs w:val="24"/>
          <w:shd w:val="clear" w:color="auto" w:fill="FFFFFF"/>
        </w:rPr>
        <w:footnoteReference w:id="5"/>
      </w:r>
    </w:p>
    <w:p w14:paraId="0A53323F" w14:textId="40C0176D" w:rsidR="00605607" w:rsidRDefault="001F1CB5" w:rsidP="00B342E9">
      <w:pPr>
        <w:spacing w:line="276" w:lineRule="auto"/>
        <w:rPr>
          <w:rFonts w:asciiTheme="minorHAnsi" w:hAnsiTheme="minorHAnsi" w:cs="Arial"/>
          <w:color w:val="1A1A1A"/>
        </w:rPr>
      </w:pPr>
      <w:r>
        <w:rPr>
          <w:rFonts w:asciiTheme="minorHAnsi" w:hAnsiTheme="minorHAnsi"/>
          <w:color w:val="333333"/>
          <w:shd w:val="clear" w:color="auto" w:fill="FFFFFF"/>
        </w:rPr>
        <w:tab/>
        <w:t xml:space="preserve">Monaco also supports inclusions of reference to human rights in the next Paris Agreement. </w:t>
      </w:r>
      <w:r w:rsidR="00B97EB7">
        <w:rPr>
          <w:rFonts w:asciiTheme="minorHAnsi" w:hAnsiTheme="minorHAnsi"/>
          <w:color w:val="333333"/>
          <w:shd w:val="clear" w:color="auto" w:fill="FFFFFF"/>
        </w:rPr>
        <w:t xml:space="preserve">The country also referred to human rights in its latest communication </w:t>
      </w:r>
      <w:r w:rsidR="00B97EB7" w:rsidRPr="00B97EB7">
        <w:rPr>
          <w:rFonts w:asciiTheme="minorHAnsi" w:hAnsiTheme="minorHAnsi"/>
          <w:color w:val="333333"/>
          <w:shd w:val="clear" w:color="auto" w:fill="FFFFFF"/>
        </w:rPr>
        <w:t xml:space="preserve">with The </w:t>
      </w:r>
      <w:r w:rsidR="00B97EB7" w:rsidRPr="00B97EB7">
        <w:rPr>
          <w:rFonts w:asciiTheme="minorHAnsi" w:hAnsiTheme="minorHAnsi" w:cs="Arial"/>
          <w:color w:val="1A1A1A"/>
        </w:rPr>
        <w:t>United Nations Framework Convention on Climate Change</w:t>
      </w:r>
      <w:r w:rsidR="00B97EB7">
        <w:rPr>
          <w:rFonts w:asciiTheme="minorHAnsi" w:hAnsiTheme="minorHAnsi" w:cs="Arial"/>
          <w:color w:val="1A1A1A"/>
        </w:rPr>
        <w:t xml:space="preserve">, and has sponsored a variety of human rights resolutions, </w:t>
      </w:r>
      <w:r w:rsidR="00505825">
        <w:rPr>
          <w:rFonts w:asciiTheme="minorHAnsi" w:hAnsiTheme="minorHAnsi" w:cs="Arial"/>
          <w:color w:val="1A1A1A"/>
        </w:rPr>
        <w:t>with relevance to climate change.</w:t>
      </w:r>
      <w:r w:rsidR="003C1623">
        <w:rPr>
          <w:rFonts w:asciiTheme="minorHAnsi" w:hAnsiTheme="minorHAnsi" w:cs="Arial"/>
          <w:color w:val="1A1A1A"/>
        </w:rPr>
        <w:t xml:space="preserve"> Some of these resolutions include </w:t>
      </w:r>
      <w:r w:rsidR="003C1623" w:rsidRPr="003C1623">
        <w:rPr>
          <w:rFonts w:eastAsia="Times New Roman" w:cs="Times New Roman"/>
          <w:color w:val="000000"/>
          <w:lang w:val="en-CA" w:eastAsia="en-US"/>
        </w:rPr>
        <w:t>Resoluti</w:t>
      </w:r>
      <w:r w:rsidR="003C1623" w:rsidRPr="003C1623">
        <w:rPr>
          <w:rFonts w:asciiTheme="minorHAnsi" w:eastAsia="Times New Roman" w:hAnsiTheme="minorHAnsi" w:cs="Times New Roman"/>
          <w:color w:val="000000"/>
          <w:lang w:val="en-CA" w:eastAsia="en-US"/>
        </w:rPr>
        <w:t>on 7/23 (2008), Resolution 10/4 (2009) and Resolution 18/22 (2011)</w:t>
      </w:r>
      <w:r w:rsidR="003C1623">
        <w:rPr>
          <w:rFonts w:asciiTheme="minorHAnsi" w:eastAsia="Times New Roman" w:hAnsiTheme="minorHAnsi" w:cs="Times New Roman"/>
          <w:color w:val="000000"/>
          <w:lang w:val="en-CA" w:eastAsia="en-US"/>
        </w:rPr>
        <w:t>. Monaco greatly expresses the hope that COP22 will conclude a climate agreement that includes urgent mechanisms in order to support the most vulnerable people on the front lines of the changes to our climate system.</w:t>
      </w:r>
      <w:r w:rsidR="00505825" w:rsidRPr="003C1623">
        <w:rPr>
          <w:rFonts w:asciiTheme="minorHAnsi" w:hAnsiTheme="minorHAnsi" w:cs="Arial"/>
          <w:color w:val="1A1A1A"/>
        </w:rPr>
        <w:t xml:space="preserve"> </w:t>
      </w:r>
      <w:r w:rsidR="00505825">
        <w:rPr>
          <w:rStyle w:val="FootnoteReference"/>
          <w:rFonts w:asciiTheme="minorHAnsi" w:hAnsiTheme="minorHAnsi" w:cs="Arial"/>
          <w:color w:val="1A1A1A"/>
        </w:rPr>
        <w:footnoteReference w:id="6"/>
      </w:r>
    </w:p>
    <w:p w14:paraId="2CD7712E" w14:textId="30F40C95" w:rsidR="004F189B" w:rsidRDefault="004F189B" w:rsidP="00B342E9">
      <w:pPr>
        <w:spacing w:line="276" w:lineRule="auto"/>
        <w:rPr>
          <w:rFonts w:asciiTheme="minorHAnsi" w:hAnsiTheme="minorHAnsi" w:cs="Arial"/>
          <w:color w:val="1A1A1A"/>
        </w:rPr>
      </w:pPr>
      <w:r>
        <w:rPr>
          <w:rFonts w:asciiTheme="minorHAnsi" w:hAnsiTheme="minorHAnsi" w:cs="Arial"/>
          <w:color w:val="1A1A1A"/>
        </w:rPr>
        <w:tab/>
        <w:t>Monaco also greatly focuses on the threats that are causing out climate to change, which in turn displaces these people. Prince Albert of Monaco is very supportive of preventative measure to prevent the ocean level from rising. This is because the country feels that a relocation of people should be viewed as a last resort, and show allow the people a migration of dignity, which is timely, orderly, and fully resourced.</w:t>
      </w:r>
      <w:r w:rsidR="00FF339B">
        <w:rPr>
          <w:rStyle w:val="FootnoteReference"/>
          <w:rFonts w:asciiTheme="minorHAnsi" w:hAnsiTheme="minorHAnsi" w:cs="Arial"/>
          <w:color w:val="1A1A1A"/>
        </w:rPr>
        <w:footnoteReference w:id="7"/>
      </w:r>
    </w:p>
    <w:p w14:paraId="607F8D4F" w14:textId="77777777" w:rsidR="00A65F7F" w:rsidRDefault="00A65F7F" w:rsidP="00B342E9">
      <w:pPr>
        <w:spacing w:line="276" w:lineRule="auto"/>
        <w:rPr>
          <w:rFonts w:asciiTheme="minorHAnsi" w:hAnsiTheme="minorHAnsi" w:cs="Arial"/>
          <w:color w:val="1A1A1A"/>
        </w:rPr>
      </w:pPr>
    </w:p>
    <w:p w14:paraId="185CF142" w14:textId="28A6B971" w:rsidR="00A65F7F" w:rsidRDefault="00A65F7F" w:rsidP="00B342E9">
      <w:pPr>
        <w:spacing w:line="276" w:lineRule="auto"/>
        <w:rPr>
          <w:rFonts w:asciiTheme="minorHAnsi" w:hAnsiTheme="minorHAnsi" w:cs="Arial"/>
          <w:b/>
          <w:color w:val="1A1A1A"/>
        </w:rPr>
      </w:pPr>
      <w:r>
        <w:rPr>
          <w:rFonts w:asciiTheme="minorHAnsi" w:hAnsiTheme="minorHAnsi" w:cs="Arial"/>
          <w:b/>
          <w:color w:val="1A1A1A"/>
        </w:rPr>
        <w:t>Topic #3: Steps to Enforce the Paris Agreement and Further Reduce Greenhouse Gas Emissions</w:t>
      </w:r>
    </w:p>
    <w:p w14:paraId="771C255E" w14:textId="77777777" w:rsidR="00A65F7F" w:rsidRDefault="00A65F7F" w:rsidP="00B342E9">
      <w:pPr>
        <w:spacing w:line="276" w:lineRule="auto"/>
        <w:rPr>
          <w:rFonts w:asciiTheme="minorHAnsi" w:hAnsiTheme="minorHAnsi" w:cs="Arial"/>
          <w:b/>
          <w:color w:val="1A1A1A"/>
        </w:rPr>
      </w:pPr>
    </w:p>
    <w:p w14:paraId="1F9AE8AB" w14:textId="77777777" w:rsidR="004961B8" w:rsidRDefault="00A65F7F" w:rsidP="00B342E9">
      <w:pPr>
        <w:spacing w:line="276" w:lineRule="auto"/>
        <w:rPr>
          <w:rFonts w:asciiTheme="minorHAnsi" w:hAnsiTheme="minorHAnsi" w:cs="Arial"/>
          <w:color w:val="1A1A1A"/>
        </w:rPr>
      </w:pPr>
      <w:r>
        <w:rPr>
          <w:rFonts w:asciiTheme="minorHAnsi" w:hAnsiTheme="minorHAnsi" w:cs="Arial"/>
          <w:b/>
          <w:color w:val="1A1A1A"/>
        </w:rPr>
        <w:tab/>
      </w:r>
      <w:r>
        <w:rPr>
          <w:rFonts w:asciiTheme="minorHAnsi" w:hAnsiTheme="minorHAnsi" w:cs="Arial"/>
          <w:color w:val="1A1A1A"/>
        </w:rPr>
        <w:t xml:space="preserve">Monaco has drawn up specific plans in order to reduce their green house gas emissions, which include their primary sources of </w:t>
      </w:r>
      <w:r w:rsidR="00932FE9">
        <w:rPr>
          <w:rFonts w:asciiTheme="minorHAnsi" w:hAnsiTheme="minorHAnsi" w:cs="Arial"/>
          <w:color w:val="1A1A1A"/>
        </w:rPr>
        <w:t>emissions, which</w:t>
      </w:r>
      <w:r>
        <w:rPr>
          <w:rFonts w:asciiTheme="minorHAnsi" w:hAnsiTheme="minorHAnsi" w:cs="Arial"/>
          <w:color w:val="1A1A1A"/>
        </w:rPr>
        <w:t xml:space="preserve"> is road transport</w:t>
      </w:r>
      <w:r w:rsidR="00932FE9">
        <w:rPr>
          <w:rFonts w:asciiTheme="minorHAnsi" w:hAnsiTheme="minorHAnsi" w:cs="Arial"/>
          <w:color w:val="1A1A1A"/>
        </w:rPr>
        <w:t xml:space="preserve">, </w:t>
      </w:r>
      <w:r>
        <w:rPr>
          <w:rFonts w:asciiTheme="minorHAnsi" w:hAnsiTheme="minorHAnsi" w:cs="Arial"/>
          <w:color w:val="1A1A1A"/>
        </w:rPr>
        <w:t>was</w:t>
      </w:r>
      <w:r w:rsidR="00932FE9">
        <w:rPr>
          <w:rFonts w:asciiTheme="minorHAnsi" w:hAnsiTheme="minorHAnsi" w:cs="Arial"/>
          <w:color w:val="1A1A1A"/>
        </w:rPr>
        <w:t xml:space="preserve">te-to-energy, and </w:t>
      </w:r>
      <w:r>
        <w:rPr>
          <w:rFonts w:asciiTheme="minorHAnsi" w:hAnsiTheme="minorHAnsi" w:cs="Arial"/>
          <w:color w:val="1A1A1A"/>
        </w:rPr>
        <w:t>hea</w:t>
      </w:r>
      <w:r w:rsidR="00932FE9">
        <w:rPr>
          <w:rFonts w:asciiTheme="minorHAnsi" w:hAnsiTheme="minorHAnsi" w:cs="Arial"/>
          <w:color w:val="1A1A1A"/>
        </w:rPr>
        <w:t xml:space="preserve">ting and cooling in buildings. Therefore the action plan that will be implemented by Monaco acknowledges its primary emissions and priorities its strategies accordingly. </w:t>
      </w:r>
      <w:r w:rsidR="008B0A87">
        <w:rPr>
          <w:rFonts w:asciiTheme="minorHAnsi" w:hAnsiTheme="minorHAnsi" w:cs="Arial"/>
          <w:color w:val="1A1A1A"/>
        </w:rPr>
        <w:t xml:space="preserve">This notion is carried even further by </w:t>
      </w:r>
      <w:r w:rsidR="00037779">
        <w:rPr>
          <w:rFonts w:asciiTheme="minorHAnsi" w:hAnsiTheme="minorHAnsi" w:cs="Arial"/>
          <w:color w:val="1A1A1A"/>
        </w:rPr>
        <w:t xml:space="preserve">adopting a target that surpasses the requirements stated in the IPCC, and by showing continued support for the development of the latest technologies. </w:t>
      </w:r>
    </w:p>
    <w:p w14:paraId="55D39ECF" w14:textId="53043D0C" w:rsidR="008B0A87" w:rsidRDefault="00037779" w:rsidP="00691A2B">
      <w:pPr>
        <w:spacing w:line="276" w:lineRule="auto"/>
        <w:ind w:firstLine="720"/>
        <w:rPr>
          <w:rFonts w:asciiTheme="minorHAnsi" w:hAnsiTheme="minorHAnsi" w:cs="Arial"/>
          <w:color w:val="1A1A1A"/>
        </w:rPr>
      </w:pPr>
      <w:r>
        <w:rPr>
          <w:rFonts w:asciiTheme="minorHAnsi" w:hAnsiTheme="minorHAnsi" w:cs="Arial"/>
          <w:color w:val="1A1A1A"/>
        </w:rPr>
        <w:t xml:space="preserve">Despite its small size, Monaco has the ability to </w:t>
      </w:r>
      <w:r w:rsidR="00FA4A68">
        <w:rPr>
          <w:rFonts w:asciiTheme="minorHAnsi" w:hAnsiTheme="minorHAnsi" w:cs="Arial"/>
          <w:color w:val="1A1A1A"/>
        </w:rPr>
        <w:t>become a forerunner in its innovative strategies to combat climate change.</w:t>
      </w:r>
      <w:r w:rsidR="004961B8">
        <w:rPr>
          <w:rStyle w:val="FootnoteReference"/>
          <w:rFonts w:asciiTheme="minorHAnsi" w:hAnsiTheme="minorHAnsi" w:cs="Arial"/>
          <w:color w:val="1A1A1A"/>
        </w:rPr>
        <w:footnoteReference w:id="8"/>
      </w:r>
      <w:r w:rsidR="004961B8">
        <w:rPr>
          <w:rFonts w:asciiTheme="minorHAnsi" w:hAnsiTheme="minorHAnsi" w:cs="Arial"/>
          <w:color w:val="1A1A1A"/>
        </w:rPr>
        <w:t xml:space="preserve"> Prince Albert II of Monaco has committed to halving M</w:t>
      </w:r>
      <w:r w:rsidR="00D5368F">
        <w:rPr>
          <w:rFonts w:asciiTheme="minorHAnsi" w:hAnsiTheme="minorHAnsi" w:cs="Arial"/>
          <w:color w:val="1A1A1A"/>
        </w:rPr>
        <w:t xml:space="preserve">onaco’s carbon footprint by 2030 compared to 1990 levels, and has also renewed its commitment to make the Principality carbon neutral by 2050. Monaco also supported the International Oceanographic </w:t>
      </w:r>
      <w:r w:rsidR="00D96D6E">
        <w:rPr>
          <w:rFonts w:asciiTheme="minorHAnsi" w:hAnsiTheme="minorHAnsi" w:cs="Arial"/>
          <w:color w:val="1A1A1A"/>
        </w:rPr>
        <w:t>Commissions</w:t>
      </w:r>
      <w:r w:rsidR="00D5368F">
        <w:rPr>
          <w:rFonts w:asciiTheme="minorHAnsi" w:hAnsiTheme="minorHAnsi" w:cs="Arial"/>
          <w:color w:val="1A1A1A"/>
        </w:rPr>
        <w:t xml:space="preserve"> “2015 Ocean and Climate Platform”</w:t>
      </w:r>
      <w:r w:rsidR="00D96D6E">
        <w:rPr>
          <w:rFonts w:asciiTheme="minorHAnsi" w:hAnsiTheme="minorHAnsi" w:cs="Arial"/>
          <w:color w:val="1A1A1A"/>
        </w:rPr>
        <w:t>. It has been the personal commitment of Prince Albert II to take action for healthy and productive oceans and seas.</w:t>
      </w:r>
      <w:r w:rsidR="00B342E9">
        <w:rPr>
          <w:rFonts w:asciiTheme="minorHAnsi" w:hAnsiTheme="minorHAnsi" w:cs="Arial"/>
          <w:color w:val="1A1A1A"/>
        </w:rPr>
        <w:t xml:space="preserve"> These future plans for Monaco are ambitious, and will require significant investments on the part of the government, and will also mean changes for the individuals in the private sector, who will have to get used to new regulations. </w:t>
      </w:r>
      <w:r w:rsidR="00D96D6E">
        <w:rPr>
          <w:rStyle w:val="FootnoteReference"/>
          <w:rFonts w:asciiTheme="minorHAnsi" w:hAnsiTheme="minorHAnsi" w:cs="Arial"/>
          <w:color w:val="1A1A1A"/>
        </w:rPr>
        <w:footnoteReference w:id="9"/>
      </w:r>
    </w:p>
    <w:p w14:paraId="66A65EFC" w14:textId="238220E0" w:rsidR="00D96D6E" w:rsidRDefault="00D96D6E" w:rsidP="00B342E9">
      <w:pPr>
        <w:spacing w:line="276" w:lineRule="auto"/>
        <w:rPr>
          <w:rFonts w:asciiTheme="minorHAnsi" w:hAnsiTheme="minorHAnsi" w:cs="Arial"/>
          <w:color w:val="1A1A1A"/>
        </w:rPr>
      </w:pPr>
      <w:r>
        <w:rPr>
          <w:rFonts w:asciiTheme="minorHAnsi" w:hAnsiTheme="minorHAnsi" w:cs="Arial"/>
          <w:color w:val="1A1A1A"/>
        </w:rPr>
        <w:tab/>
      </w:r>
      <w:r w:rsidR="00C41009">
        <w:rPr>
          <w:rFonts w:asciiTheme="minorHAnsi" w:hAnsiTheme="minorHAnsi" w:cs="Arial"/>
          <w:color w:val="1A1A1A"/>
        </w:rPr>
        <w:t xml:space="preserve">Executive Secretary Christina Figeures is encouraging countries to come forward with their intended nationally determined contributions, as many countries commitment and support is necessary. </w:t>
      </w:r>
      <w:r>
        <w:rPr>
          <w:rFonts w:asciiTheme="minorHAnsi" w:hAnsiTheme="minorHAnsi" w:cs="Arial"/>
          <w:color w:val="1A1A1A"/>
        </w:rPr>
        <w:t>Monaco submitted its new climate action plan to the UN on 29</w:t>
      </w:r>
      <w:r w:rsidRPr="00D96D6E">
        <w:rPr>
          <w:rFonts w:asciiTheme="minorHAnsi" w:hAnsiTheme="minorHAnsi" w:cs="Arial"/>
          <w:color w:val="1A1A1A"/>
          <w:vertAlign w:val="superscript"/>
        </w:rPr>
        <w:t>th</w:t>
      </w:r>
      <w:r>
        <w:rPr>
          <w:rFonts w:asciiTheme="minorHAnsi" w:hAnsiTheme="minorHAnsi" w:cs="Arial"/>
          <w:color w:val="1A1A1A"/>
        </w:rPr>
        <w:t xml:space="preserve"> July 2015</w:t>
      </w:r>
      <w:r w:rsidR="00B342E9">
        <w:rPr>
          <w:rFonts w:asciiTheme="minorHAnsi" w:hAnsiTheme="minorHAnsi" w:cs="Arial"/>
          <w:color w:val="1A1A1A"/>
        </w:rPr>
        <w:t>, ahead of the deadline</w:t>
      </w:r>
      <w:r>
        <w:rPr>
          <w:rFonts w:asciiTheme="minorHAnsi" w:hAnsiTheme="minorHAnsi" w:cs="Arial"/>
          <w:color w:val="1A1A1A"/>
        </w:rPr>
        <w:t>.</w:t>
      </w:r>
      <w:r w:rsidR="00C41009">
        <w:rPr>
          <w:rStyle w:val="FootnoteReference"/>
          <w:rFonts w:asciiTheme="minorHAnsi" w:hAnsiTheme="minorHAnsi" w:cs="Arial"/>
          <w:color w:val="1A1A1A"/>
        </w:rPr>
        <w:footnoteReference w:id="10"/>
      </w:r>
    </w:p>
    <w:p w14:paraId="6B198577" w14:textId="2E384F64" w:rsidR="00FA4A68" w:rsidRPr="00037779" w:rsidRDefault="00FA4A68" w:rsidP="003C1623">
      <w:pPr>
        <w:rPr>
          <w:rFonts w:asciiTheme="minorHAnsi" w:hAnsiTheme="minorHAnsi" w:cs="Arial"/>
          <w:color w:val="1A1A1A"/>
        </w:rPr>
      </w:pPr>
      <w:r>
        <w:rPr>
          <w:rFonts w:asciiTheme="minorHAnsi" w:hAnsiTheme="minorHAnsi" w:cs="Arial"/>
          <w:color w:val="1A1A1A"/>
        </w:rPr>
        <w:tab/>
        <w:t xml:space="preserve"> </w:t>
      </w:r>
    </w:p>
    <w:p w14:paraId="34BB4586" w14:textId="77777777" w:rsidR="008E691E" w:rsidRPr="00D50FE3" w:rsidRDefault="008E691E" w:rsidP="008E691E">
      <w:pPr>
        <w:rPr>
          <w:rFonts w:asciiTheme="minorHAnsi" w:eastAsia="Times New Roman" w:hAnsiTheme="minorHAnsi" w:cs="Times New Roman"/>
          <w:i/>
          <w:color w:val="262626"/>
          <w:lang w:val="en-CA" w:eastAsia="en-US"/>
        </w:rPr>
      </w:pPr>
    </w:p>
    <w:p w14:paraId="0F66E6B9" w14:textId="77777777" w:rsidR="008E691E" w:rsidRDefault="008E691E" w:rsidP="008E691E">
      <w:pPr>
        <w:rPr>
          <w:rFonts w:asciiTheme="minorHAnsi" w:eastAsia="Times New Roman" w:hAnsiTheme="minorHAnsi" w:cs="Times New Roman"/>
          <w:color w:val="262626"/>
          <w:lang w:val="en-CA" w:eastAsia="en-US"/>
        </w:rPr>
      </w:pPr>
    </w:p>
    <w:p w14:paraId="3F26A018" w14:textId="77777777" w:rsidR="005D4C0C" w:rsidRDefault="005D4C0C" w:rsidP="008E691E">
      <w:pPr>
        <w:rPr>
          <w:rFonts w:asciiTheme="minorHAnsi" w:eastAsia="Times New Roman" w:hAnsiTheme="minorHAnsi" w:cs="Times New Roman"/>
          <w:b/>
          <w:color w:val="262626"/>
          <w:lang w:val="en-CA" w:eastAsia="en-US"/>
        </w:rPr>
      </w:pPr>
    </w:p>
    <w:p w14:paraId="47D8831F" w14:textId="77777777" w:rsidR="005D4C0C" w:rsidRDefault="005D4C0C" w:rsidP="008E691E">
      <w:pPr>
        <w:rPr>
          <w:rFonts w:asciiTheme="minorHAnsi" w:eastAsia="Times New Roman" w:hAnsiTheme="minorHAnsi" w:cs="Times New Roman"/>
          <w:b/>
          <w:color w:val="262626"/>
          <w:lang w:val="en-CA" w:eastAsia="en-US"/>
        </w:rPr>
      </w:pPr>
    </w:p>
    <w:p w14:paraId="582B2443" w14:textId="77777777" w:rsidR="005D4C0C" w:rsidRDefault="005D4C0C" w:rsidP="008E691E">
      <w:pPr>
        <w:rPr>
          <w:rFonts w:asciiTheme="minorHAnsi" w:eastAsia="Times New Roman" w:hAnsiTheme="minorHAnsi" w:cs="Times New Roman"/>
          <w:b/>
          <w:color w:val="262626"/>
          <w:lang w:val="en-CA" w:eastAsia="en-US"/>
        </w:rPr>
      </w:pPr>
    </w:p>
    <w:p w14:paraId="0A1AFCAE" w14:textId="77777777" w:rsidR="005D4C0C" w:rsidRDefault="005D4C0C" w:rsidP="008E691E">
      <w:pPr>
        <w:rPr>
          <w:rFonts w:asciiTheme="minorHAnsi" w:eastAsia="Times New Roman" w:hAnsiTheme="minorHAnsi" w:cs="Times New Roman"/>
          <w:b/>
          <w:color w:val="262626"/>
          <w:lang w:val="en-CA" w:eastAsia="en-US"/>
        </w:rPr>
      </w:pPr>
    </w:p>
    <w:p w14:paraId="485C469F" w14:textId="77777777" w:rsidR="005D4C0C" w:rsidRDefault="005D4C0C" w:rsidP="008E691E">
      <w:pPr>
        <w:rPr>
          <w:rFonts w:asciiTheme="minorHAnsi" w:eastAsia="Times New Roman" w:hAnsiTheme="minorHAnsi" w:cs="Times New Roman"/>
          <w:b/>
          <w:color w:val="262626"/>
          <w:lang w:val="en-CA" w:eastAsia="en-US"/>
        </w:rPr>
      </w:pPr>
    </w:p>
    <w:p w14:paraId="170E306F" w14:textId="77777777" w:rsidR="005D4C0C" w:rsidRDefault="005D4C0C" w:rsidP="008E691E">
      <w:pPr>
        <w:rPr>
          <w:rFonts w:asciiTheme="minorHAnsi" w:eastAsia="Times New Roman" w:hAnsiTheme="minorHAnsi" w:cs="Times New Roman"/>
          <w:b/>
          <w:color w:val="262626"/>
          <w:lang w:val="en-CA" w:eastAsia="en-US"/>
        </w:rPr>
      </w:pPr>
    </w:p>
    <w:p w14:paraId="1664D0AB" w14:textId="77777777" w:rsidR="005D4C0C" w:rsidRDefault="005D4C0C" w:rsidP="008E691E">
      <w:pPr>
        <w:rPr>
          <w:rFonts w:asciiTheme="minorHAnsi" w:eastAsia="Times New Roman" w:hAnsiTheme="minorHAnsi" w:cs="Times New Roman"/>
          <w:b/>
          <w:color w:val="262626"/>
          <w:lang w:val="en-CA" w:eastAsia="en-US"/>
        </w:rPr>
      </w:pPr>
    </w:p>
    <w:p w14:paraId="34A5E865" w14:textId="77777777" w:rsidR="005D4C0C" w:rsidRDefault="005D4C0C" w:rsidP="008E691E">
      <w:pPr>
        <w:rPr>
          <w:rFonts w:asciiTheme="minorHAnsi" w:eastAsia="Times New Roman" w:hAnsiTheme="minorHAnsi" w:cs="Times New Roman"/>
          <w:b/>
          <w:color w:val="262626"/>
          <w:lang w:val="en-CA" w:eastAsia="en-US"/>
        </w:rPr>
      </w:pPr>
    </w:p>
    <w:p w14:paraId="79ADEDCB" w14:textId="77777777" w:rsidR="008E691E" w:rsidRPr="005D4C0C" w:rsidRDefault="008E691E" w:rsidP="008E691E">
      <w:pPr>
        <w:rPr>
          <w:rFonts w:asciiTheme="minorHAnsi" w:eastAsia="Times New Roman" w:hAnsiTheme="minorHAnsi" w:cs="Times New Roman"/>
          <w:b/>
          <w:color w:val="262626"/>
          <w:lang w:val="en-CA" w:eastAsia="en-US"/>
        </w:rPr>
      </w:pPr>
      <w:r w:rsidRPr="005D4C0C">
        <w:rPr>
          <w:rFonts w:asciiTheme="minorHAnsi" w:eastAsia="Times New Roman" w:hAnsiTheme="minorHAnsi" w:cs="Times New Roman"/>
          <w:b/>
          <w:color w:val="262626"/>
          <w:lang w:val="en-CA" w:eastAsia="en-US"/>
        </w:rPr>
        <w:t>Bibliography</w:t>
      </w:r>
    </w:p>
    <w:p w14:paraId="7FD48A0E" w14:textId="77777777" w:rsidR="00FF339B" w:rsidRPr="005D4C0C" w:rsidRDefault="00FF339B" w:rsidP="008E691E">
      <w:pPr>
        <w:rPr>
          <w:rFonts w:asciiTheme="minorHAnsi" w:eastAsia="Times New Roman" w:hAnsiTheme="minorHAnsi" w:cs="Times New Roman"/>
          <w:b/>
          <w:color w:val="262626"/>
          <w:lang w:val="en-CA" w:eastAsia="en-US"/>
        </w:rPr>
      </w:pPr>
    </w:p>
    <w:p w14:paraId="0C12145F" w14:textId="77777777" w:rsidR="00691A2B" w:rsidRDefault="00FF339B" w:rsidP="005D4C0C">
      <w:pPr>
        <w:rPr>
          <w:rFonts w:asciiTheme="minorHAnsi" w:hAnsiTheme="minorHAnsi" w:cs="ProximaNova-Regular"/>
          <w:color w:val="3F3F3F"/>
          <w:lang w:eastAsia="en-US"/>
        </w:rPr>
      </w:pPr>
      <w:r w:rsidRPr="005D4C0C">
        <w:rPr>
          <w:rFonts w:asciiTheme="minorHAnsi" w:hAnsiTheme="minorHAnsi" w:cs="ProximaNova-Regular"/>
          <w:color w:val="3F3F3F"/>
          <w:lang w:eastAsia="en-US"/>
        </w:rPr>
        <w:t>“Climate Refugees’ Connotation Rejected in Kiribati Dialogue.” October 14, 2015.</w:t>
      </w:r>
    </w:p>
    <w:p w14:paraId="17C14508" w14:textId="3556A0F5" w:rsidR="00FF339B" w:rsidRPr="005D4C0C" w:rsidRDefault="00FF339B" w:rsidP="00691A2B">
      <w:pPr>
        <w:ind w:left="720"/>
        <w:rPr>
          <w:rFonts w:asciiTheme="minorHAnsi" w:eastAsia="Times New Roman" w:hAnsiTheme="minorHAnsi" w:cs="Times New Roman"/>
          <w:b/>
          <w:color w:val="262626"/>
          <w:lang w:val="en-CA" w:eastAsia="en-US"/>
        </w:rPr>
      </w:pPr>
      <w:r w:rsidRPr="005D4C0C">
        <w:rPr>
          <w:rFonts w:asciiTheme="minorHAnsi" w:hAnsiTheme="minorHAnsi" w:cs="ProximaNova-Regular"/>
          <w:color w:val="3F3F3F"/>
          <w:lang w:eastAsia="en-US"/>
        </w:rPr>
        <w:t xml:space="preserve">Accessed November 10, 2016. </w:t>
      </w:r>
      <w:hyperlink r:id="rId7" w:history="1">
        <w:r w:rsidRPr="005D4C0C">
          <w:rPr>
            <w:rStyle w:val="Hyperlink"/>
            <w:rFonts w:asciiTheme="minorHAnsi" w:hAnsiTheme="minorHAnsi" w:cs="ProximaNova-Regular"/>
            <w:lang w:eastAsia="en-US"/>
          </w:rPr>
          <w:t>http://reliefweb.int/report/world/climate-refugees-connotation-rejected-kiribati-dialogue</w:t>
        </w:r>
      </w:hyperlink>
      <w:r w:rsidRPr="005D4C0C">
        <w:rPr>
          <w:rFonts w:asciiTheme="minorHAnsi" w:hAnsiTheme="minorHAnsi" w:cs="ProximaNova-Regular"/>
          <w:color w:val="3F3F3F"/>
          <w:lang w:eastAsia="en-US"/>
        </w:rPr>
        <w:t xml:space="preserve">. </w:t>
      </w:r>
    </w:p>
    <w:p w14:paraId="2088737E" w14:textId="77777777" w:rsidR="00497978" w:rsidRPr="005D4C0C" w:rsidRDefault="00497978" w:rsidP="008E691E">
      <w:pPr>
        <w:rPr>
          <w:rFonts w:asciiTheme="minorHAnsi" w:eastAsia="Times New Roman" w:hAnsiTheme="minorHAnsi" w:cs="Times New Roman"/>
          <w:b/>
          <w:color w:val="262626"/>
          <w:lang w:val="en-CA" w:eastAsia="en-US"/>
        </w:rPr>
      </w:pPr>
    </w:p>
    <w:p w14:paraId="119DD41D" w14:textId="77777777" w:rsidR="00C8625F" w:rsidRDefault="00497978" w:rsidP="008E691E">
      <w:pPr>
        <w:rPr>
          <w:rFonts w:asciiTheme="minorHAnsi" w:hAnsiTheme="minorHAnsi" w:cs="ProximaNova-Regular"/>
          <w:color w:val="3F3F3F"/>
          <w:lang w:eastAsia="en-US"/>
        </w:rPr>
      </w:pPr>
      <w:r w:rsidRPr="005D4C0C">
        <w:rPr>
          <w:rFonts w:asciiTheme="minorHAnsi" w:hAnsiTheme="minorHAnsi" w:cs="ProximaNova-Regular"/>
          <w:color w:val="3F3F3F"/>
          <w:lang w:eastAsia="en-US"/>
        </w:rPr>
        <w:t>“Health Is Central to Climate Change Action.” December 11, 2015. Accessed</w:t>
      </w:r>
    </w:p>
    <w:p w14:paraId="2DC36E3C" w14:textId="017B51FA" w:rsidR="00497978" w:rsidRPr="005D4C0C" w:rsidRDefault="00497978" w:rsidP="00C8625F">
      <w:pPr>
        <w:ind w:left="720" w:firstLine="60"/>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November 10, 2016. </w:t>
      </w:r>
      <w:hyperlink r:id="rId8" w:history="1">
        <w:r w:rsidRPr="005D4C0C">
          <w:rPr>
            <w:rStyle w:val="Hyperlink"/>
            <w:rFonts w:asciiTheme="minorHAnsi" w:hAnsiTheme="minorHAnsi" w:cs="ProximaNova-Regular"/>
            <w:lang w:eastAsia="en-US"/>
          </w:rPr>
          <w:t>http://www.euro.who.int/en/countries/monaco/news/news/2015/12/health-is-central-to-climate-change-action</w:t>
        </w:r>
      </w:hyperlink>
      <w:r w:rsidRPr="005D4C0C">
        <w:rPr>
          <w:rFonts w:asciiTheme="minorHAnsi" w:hAnsiTheme="minorHAnsi" w:cs="ProximaNova-Regular"/>
          <w:color w:val="3F3F3F"/>
          <w:lang w:eastAsia="en-US"/>
        </w:rPr>
        <w:t xml:space="preserve">. </w:t>
      </w:r>
    </w:p>
    <w:p w14:paraId="0A89A199" w14:textId="77777777" w:rsidR="00505825" w:rsidRPr="005D4C0C" w:rsidRDefault="00505825" w:rsidP="008E691E">
      <w:pPr>
        <w:rPr>
          <w:rFonts w:asciiTheme="minorHAnsi" w:hAnsiTheme="minorHAnsi" w:cs="ProximaNova-Regular"/>
          <w:color w:val="3F3F3F"/>
          <w:lang w:eastAsia="en-US"/>
        </w:rPr>
      </w:pPr>
    </w:p>
    <w:p w14:paraId="73049AE4" w14:textId="77777777" w:rsidR="00C8625F" w:rsidRDefault="00505825" w:rsidP="008E691E">
      <w:pPr>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Human Rights and Climate Change Working Group. “Country Profile: Monaco.” 2015. </w:t>
      </w:r>
    </w:p>
    <w:p w14:paraId="5D0932F6" w14:textId="130A59D7" w:rsidR="00505825" w:rsidRPr="005D4C0C" w:rsidRDefault="00C8625F" w:rsidP="008E691E">
      <w:pPr>
        <w:rPr>
          <w:rFonts w:asciiTheme="minorHAnsi" w:hAnsiTheme="minorHAnsi" w:cs="ProximaNova-Regular"/>
          <w:color w:val="3F3F3F"/>
          <w:lang w:eastAsia="en-US"/>
        </w:rPr>
      </w:pPr>
      <w:r>
        <w:rPr>
          <w:rFonts w:asciiTheme="minorHAnsi" w:hAnsiTheme="minorHAnsi" w:cs="ProximaNova-Regular"/>
          <w:color w:val="3F3F3F"/>
          <w:lang w:eastAsia="en-US"/>
        </w:rPr>
        <w:tab/>
      </w:r>
      <w:r w:rsidR="00505825" w:rsidRPr="005D4C0C">
        <w:rPr>
          <w:rFonts w:asciiTheme="minorHAnsi" w:hAnsiTheme="minorHAnsi" w:cs="ProximaNova-Regular"/>
          <w:color w:val="3F3F3F"/>
          <w:lang w:eastAsia="en-US"/>
        </w:rPr>
        <w:t xml:space="preserve">Accessed November 10, 2016. </w:t>
      </w:r>
      <w:hyperlink r:id="rId9" w:history="1">
        <w:r w:rsidR="00505825" w:rsidRPr="005D4C0C">
          <w:rPr>
            <w:rStyle w:val="Hyperlink"/>
            <w:rFonts w:asciiTheme="minorHAnsi" w:hAnsiTheme="minorHAnsi" w:cs="ProximaNova-Regular"/>
            <w:lang w:eastAsia="en-US"/>
          </w:rPr>
          <w:t>http://climaterights.org/database/monaco/</w:t>
        </w:r>
      </w:hyperlink>
      <w:r w:rsidR="00505825" w:rsidRPr="005D4C0C">
        <w:rPr>
          <w:rFonts w:asciiTheme="minorHAnsi" w:hAnsiTheme="minorHAnsi" w:cs="ProximaNova-Regular"/>
          <w:color w:val="3F3F3F"/>
          <w:lang w:eastAsia="en-US"/>
        </w:rPr>
        <w:t xml:space="preserve">. </w:t>
      </w:r>
    </w:p>
    <w:p w14:paraId="2D850DCE" w14:textId="77777777" w:rsidR="004961B8" w:rsidRPr="005D4C0C" w:rsidRDefault="004961B8" w:rsidP="008E691E">
      <w:pPr>
        <w:rPr>
          <w:rFonts w:asciiTheme="minorHAnsi" w:hAnsiTheme="minorHAnsi" w:cs="ProximaNova-Regular"/>
          <w:color w:val="3F3F3F"/>
          <w:lang w:eastAsia="en-US"/>
        </w:rPr>
      </w:pPr>
    </w:p>
    <w:p w14:paraId="0F2545E8" w14:textId="77777777" w:rsidR="00C8625F" w:rsidRDefault="004961B8" w:rsidP="008E691E">
      <w:pPr>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“INDC - Submissions.” Accessed November 10, 2016. </w:t>
      </w:r>
    </w:p>
    <w:p w14:paraId="646F519B" w14:textId="5D5524E8" w:rsidR="004961B8" w:rsidRPr="005D4C0C" w:rsidRDefault="00C8625F" w:rsidP="008E691E">
      <w:pPr>
        <w:rPr>
          <w:rFonts w:asciiTheme="minorHAnsi" w:hAnsiTheme="minorHAnsi" w:cs="ProximaNova-Regular"/>
          <w:color w:val="3F3F3F"/>
          <w:lang w:eastAsia="en-US"/>
        </w:rPr>
      </w:pPr>
      <w:r>
        <w:rPr>
          <w:rFonts w:asciiTheme="minorHAnsi" w:hAnsiTheme="minorHAnsi" w:cs="ProximaNova-Regular"/>
          <w:color w:val="3F3F3F"/>
          <w:lang w:eastAsia="en-US"/>
        </w:rPr>
        <w:tab/>
      </w:r>
      <w:hyperlink r:id="rId10" w:history="1">
        <w:r w:rsidR="004961B8" w:rsidRPr="005D4C0C">
          <w:rPr>
            <w:rStyle w:val="Hyperlink"/>
            <w:rFonts w:asciiTheme="minorHAnsi" w:hAnsiTheme="minorHAnsi" w:cs="ProximaNova-Regular"/>
            <w:lang w:eastAsia="en-US"/>
          </w:rPr>
          <w:t>http://www4.unfccc.int/submissions/indc/Submission%20Pages/submissi</w:t>
        </w:r>
        <w:r>
          <w:rPr>
            <w:rStyle w:val="Hyperlink"/>
            <w:rFonts w:asciiTheme="minorHAnsi" w:hAnsiTheme="minorHAnsi" w:cs="ProximaNova-Regular"/>
            <w:lang w:eastAsia="en-US"/>
          </w:rPr>
          <w:tab/>
        </w:r>
        <w:r w:rsidR="004961B8" w:rsidRPr="005D4C0C">
          <w:rPr>
            <w:rStyle w:val="Hyperlink"/>
            <w:rFonts w:asciiTheme="minorHAnsi" w:hAnsiTheme="minorHAnsi" w:cs="ProximaNova-Regular"/>
            <w:lang w:eastAsia="en-US"/>
          </w:rPr>
          <w:t>ons.aspx</w:t>
        </w:r>
      </w:hyperlink>
      <w:r w:rsidR="004961B8" w:rsidRPr="005D4C0C">
        <w:rPr>
          <w:rFonts w:asciiTheme="minorHAnsi" w:hAnsiTheme="minorHAnsi" w:cs="ProximaNova-Regular"/>
          <w:color w:val="3F3F3F"/>
          <w:lang w:eastAsia="en-US"/>
        </w:rPr>
        <w:t xml:space="preserve">. </w:t>
      </w:r>
    </w:p>
    <w:p w14:paraId="3D68B5E2" w14:textId="77777777" w:rsidR="00D50FE3" w:rsidRPr="005D4C0C" w:rsidRDefault="00D50FE3" w:rsidP="008E691E">
      <w:pPr>
        <w:rPr>
          <w:rFonts w:asciiTheme="minorHAnsi" w:hAnsiTheme="minorHAnsi" w:cs="ProximaNova-Regular"/>
          <w:color w:val="3F3F3F"/>
          <w:lang w:eastAsia="en-US"/>
        </w:rPr>
      </w:pPr>
    </w:p>
    <w:p w14:paraId="2675B68B" w14:textId="77777777" w:rsidR="00C8625F" w:rsidRDefault="00D50FE3" w:rsidP="008E691E">
      <w:pPr>
        <w:rPr>
          <w:rFonts w:asciiTheme="minorHAnsi" w:hAnsiTheme="minorHAnsi" w:cs="ProximaNova-Regular"/>
          <w:color w:val="3F3F3F"/>
          <w:lang w:eastAsia="en-US"/>
        </w:rPr>
      </w:pPr>
      <w:r w:rsidRPr="005D4C0C">
        <w:rPr>
          <w:rFonts w:asciiTheme="minorHAnsi" w:hAnsiTheme="minorHAnsi" w:cs="ProximaNova-Regular"/>
          <w:color w:val="3F3F3F"/>
          <w:lang w:eastAsia="en-US"/>
        </w:rPr>
        <w:t>“Ministers Endorse Joint Statement on Climate Change and Health at High-Level</w:t>
      </w:r>
    </w:p>
    <w:p w14:paraId="5719B1C3" w14:textId="77777777" w:rsidR="00C8625F" w:rsidRDefault="00D50FE3" w:rsidP="00C8625F">
      <w:pPr>
        <w:ind w:firstLine="720"/>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 Meeting of Small Countries.” October 12, 2016. Accessed November 10, </w:t>
      </w:r>
    </w:p>
    <w:p w14:paraId="751680E1" w14:textId="06C40B30" w:rsidR="00D50FE3" w:rsidRPr="005D4C0C" w:rsidRDefault="00D50FE3" w:rsidP="00C8625F">
      <w:pPr>
        <w:ind w:left="720"/>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2016. </w:t>
      </w:r>
      <w:hyperlink r:id="rId11" w:history="1">
        <w:r w:rsidR="00D96D6E" w:rsidRPr="005D4C0C">
          <w:rPr>
            <w:rStyle w:val="Hyperlink"/>
            <w:rFonts w:asciiTheme="minorHAnsi" w:hAnsiTheme="minorHAnsi" w:cs="ProximaNova-Regular"/>
            <w:lang w:eastAsia="en-US"/>
          </w:rPr>
          <w:t>http://www.euro.who.int/en/health-topics/environment-and-health/Climate-change/news/news/2016/10/ministers-endorse-joint-statement-on-climate-change-and-health-at-high-level-meeting-of-small-countries</w:t>
        </w:r>
      </w:hyperlink>
      <w:r w:rsidRPr="005D4C0C">
        <w:rPr>
          <w:rFonts w:asciiTheme="minorHAnsi" w:hAnsiTheme="minorHAnsi" w:cs="ProximaNova-Regular"/>
          <w:color w:val="3F3F3F"/>
          <w:lang w:eastAsia="en-US"/>
        </w:rPr>
        <w:t>.</w:t>
      </w:r>
    </w:p>
    <w:p w14:paraId="4F288002" w14:textId="77777777" w:rsidR="00D96D6E" w:rsidRPr="005D4C0C" w:rsidRDefault="00D96D6E" w:rsidP="008E691E">
      <w:pPr>
        <w:rPr>
          <w:rFonts w:asciiTheme="minorHAnsi" w:hAnsiTheme="minorHAnsi" w:cs="ProximaNova-Regular"/>
          <w:color w:val="3F3F3F"/>
          <w:lang w:eastAsia="en-US"/>
        </w:rPr>
      </w:pPr>
    </w:p>
    <w:p w14:paraId="29EDE663" w14:textId="77777777" w:rsidR="00C8625F" w:rsidRDefault="00D96D6E" w:rsidP="00C8625F">
      <w:pPr>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“Monaco.” December 30, 2015. Accessed November 10, 2016. </w:t>
      </w:r>
    </w:p>
    <w:p w14:paraId="7FF02454" w14:textId="3789E7FE" w:rsidR="00D96D6E" w:rsidRPr="005D4C0C" w:rsidRDefault="00C8625F" w:rsidP="00C8625F">
      <w:pPr>
        <w:rPr>
          <w:rFonts w:asciiTheme="minorHAnsi" w:hAnsiTheme="minorHAnsi" w:cs="ProximaNova-Regular"/>
          <w:color w:val="3F3F3F"/>
          <w:lang w:eastAsia="en-US"/>
        </w:rPr>
      </w:pPr>
      <w:r>
        <w:rPr>
          <w:rFonts w:asciiTheme="minorHAnsi" w:hAnsiTheme="minorHAnsi" w:cs="ProximaNova-Regular"/>
          <w:color w:val="3F3F3F"/>
          <w:lang w:eastAsia="en-US"/>
        </w:rPr>
        <w:tab/>
      </w:r>
      <w:hyperlink r:id="rId12" w:history="1">
        <w:r w:rsidR="00D96D6E" w:rsidRPr="005D4C0C">
          <w:rPr>
            <w:rStyle w:val="Hyperlink"/>
            <w:rFonts w:asciiTheme="minorHAnsi" w:hAnsiTheme="minorHAnsi" w:cs="ProximaNova-Regular"/>
            <w:lang w:eastAsia="en-US"/>
          </w:rPr>
          <w:t>https://gadebate.un.org/en/70/monaco</w:t>
        </w:r>
      </w:hyperlink>
      <w:r w:rsidR="00D96D6E" w:rsidRPr="005D4C0C">
        <w:rPr>
          <w:rFonts w:asciiTheme="minorHAnsi" w:hAnsiTheme="minorHAnsi" w:cs="ProximaNova-Regular"/>
          <w:color w:val="3F3F3F"/>
          <w:lang w:eastAsia="en-US"/>
        </w:rPr>
        <w:t xml:space="preserve">. </w:t>
      </w:r>
    </w:p>
    <w:p w14:paraId="09F96DD9" w14:textId="77777777" w:rsidR="00C41009" w:rsidRPr="005D4C0C" w:rsidRDefault="00C41009" w:rsidP="008E691E">
      <w:pPr>
        <w:rPr>
          <w:rFonts w:asciiTheme="minorHAnsi" w:hAnsiTheme="minorHAnsi" w:cs="ProximaNova-Regular"/>
          <w:color w:val="3F3F3F"/>
          <w:lang w:eastAsia="en-US"/>
        </w:rPr>
      </w:pPr>
    </w:p>
    <w:p w14:paraId="4095D5DD" w14:textId="77777777" w:rsidR="00C8625F" w:rsidRDefault="00C41009" w:rsidP="008E691E">
      <w:pPr>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“Monaco Submits Its Climate Action Plan Ahead of 2015 Paris Agreement.” July 29, </w:t>
      </w:r>
    </w:p>
    <w:p w14:paraId="40F7E65D" w14:textId="4B7B2F32" w:rsidR="00C41009" w:rsidRPr="005D4C0C" w:rsidRDefault="00C41009" w:rsidP="00C8625F">
      <w:pPr>
        <w:ind w:left="720"/>
        <w:rPr>
          <w:rFonts w:asciiTheme="minorHAnsi" w:eastAsia="Times New Roman" w:hAnsiTheme="minorHAnsi" w:cs="Times New Roman"/>
          <w:b/>
          <w:color w:val="262626"/>
          <w:lang w:val="en-CA" w:eastAsia="en-US"/>
        </w:rPr>
      </w:pPr>
      <w:r w:rsidRPr="005D4C0C">
        <w:rPr>
          <w:rFonts w:asciiTheme="minorHAnsi" w:hAnsiTheme="minorHAnsi" w:cs="ProximaNova-Regular"/>
          <w:color w:val="3F3F3F"/>
          <w:lang w:eastAsia="en-US"/>
        </w:rPr>
        <w:t xml:space="preserve">2016. Accessed November 10, 2016. </w:t>
      </w:r>
      <w:hyperlink r:id="rId13" w:history="1">
        <w:r w:rsidRPr="005D4C0C">
          <w:rPr>
            <w:rStyle w:val="Hyperlink"/>
            <w:rFonts w:asciiTheme="minorHAnsi" w:hAnsiTheme="minorHAnsi" w:cs="ProximaNova-Regular"/>
            <w:lang w:eastAsia="en-US"/>
          </w:rPr>
          <w:t>http://newsroom.unfccc.int/unfccc-newsroom/monaco-submits-its-climate-action-plan-ahead-of-2015-paris-agreement/</w:t>
        </w:r>
      </w:hyperlink>
      <w:r w:rsidRPr="005D4C0C">
        <w:rPr>
          <w:rFonts w:asciiTheme="minorHAnsi" w:hAnsiTheme="minorHAnsi" w:cs="ProximaNova-Regular"/>
          <w:color w:val="3F3F3F"/>
          <w:lang w:eastAsia="en-US"/>
        </w:rPr>
        <w:t xml:space="preserve">. </w:t>
      </w:r>
    </w:p>
    <w:p w14:paraId="7B5B3983" w14:textId="77777777" w:rsidR="00621549" w:rsidRPr="005D4C0C" w:rsidRDefault="00621549" w:rsidP="008E691E">
      <w:pPr>
        <w:rPr>
          <w:rFonts w:asciiTheme="minorHAnsi" w:eastAsia="Times New Roman" w:hAnsiTheme="minorHAnsi" w:cs="Times New Roman"/>
          <w:b/>
          <w:color w:val="262626"/>
          <w:lang w:val="en-CA" w:eastAsia="en-US"/>
        </w:rPr>
      </w:pPr>
    </w:p>
    <w:p w14:paraId="4FCE6010" w14:textId="77777777" w:rsidR="00C8625F" w:rsidRDefault="00621549" w:rsidP="008E691E">
      <w:pPr>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“MONACO &amp; THE ENVIRONMENT.” Accessed November 10, 2016. </w:t>
      </w:r>
    </w:p>
    <w:p w14:paraId="75BA4781" w14:textId="3B4829EB" w:rsidR="00621549" w:rsidRPr="005D4C0C" w:rsidRDefault="00ED1AE3" w:rsidP="00C8625F">
      <w:pPr>
        <w:ind w:firstLine="720"/>
        <w:rPr>
          <w:rFonts w:asciiTheme="minorHAnsi" w:hAnsiTheme="minorHAnsi" w:cs="ProximaNova-Regular"/>
          <w:color w:val="3F3F3F"/>
          <w:lang w:eastAsia="en-US"/>
        </w:rPr>
      </w:pPr>
      <w:hyperlink r:id="rId14" w:history="1">
        <w:r w:rsidR="001F1CB5" w:rsidRPr="005D4C0C">
          <w:rPr>
            <w:rStyle w:val="Hyperlink"/>
            <w:rFonts w:asciiTheme="minorHAnsi" w:hAnsiTheme="minorHAnsi" w:cs="ProximaNova-Regular"/>
            <w:lang w:eastAsia="en-US"/>
          </w:rPr>
          <w:t>http://www.monaco-consulate.com/pa2f/monaco.html</w:t>
        </w:r>
      </w:hyperlink>
      <w:r w:rsidR="00621549" w:rsidRPr="005D4C0C">
        <w:rPr>
          <w:rFonts w:asciiTheme="minorHAnsi" w:hAnsiTheme="minorHAnsi" w:cs="ProximaNova-Regular"/>
          <w:color w:val="3F3F3F"/>
          <w:lang w:eastAsia="en-US"/>
        </w:rPr>
        <w:t>.</w:t>
      </w:r>
    </w:p>
    <w:p w14:paraId="065615E1" w14:textId="77777777" w:rsidR="001F1CB5" w:rsidRPr="005D4C0C" w:rsidRDefault="001F1CB5" w:rsidP="008E691E">
      <w:pPr>
        <w:rPr>
          <w:rFonts w:asciiTheme="minorHAnsi" w:hAnsiTheme="minorHAnsi" w:cs="ProximaNova-Regular"/>
          <w:color w:val="3F3F3F"/>
          <w:lang w:eastAsia="en-US"/>
        </w:rPr>
      </w:pPr>
    </w:p>
    <w:p w14:paraId="5A7CE99F" w14:textId="77777777" w:rsidR="00C8625F" w:rsidRDefault="001F1CB5" w:rsidP="008E691E">
      <w:pPr>
        <w:rPr>
          <w:rFonts w:asciiTheme="minorHAnsi" w:hAnsiTheme="minorHAnsi" w:cs="ProximaNova-Regular"/>
          <w:color w:val="3F3F3F"/>
          <w:lang w:eastAsia="en-US"/>
        </w:rPr>
      </w:pPr>
      <w:r w:rsidRPr="005D4C0C">
        <w:rPr>
          <w:rFonts w:asciiTheme="minorHAnsi" w:hAnsiTheme="minorHAnsi" w:cs="ProximaNova-Regular"/>
          <w:color w:val="3F3F3F"/>
          <w:lang w:eastAsia="en-US"/>
        </w:rPr>
        <w:t xml:space="preserve">United Nations. “Monaco.” September 22, 2016. Accessed November 10, 2016. </w:t>
      </w:r>
    </w:p>
    <w:p w14:paraId="2F920F83" w14:textId="051B5D05" w:rsidR="001F1CB5" w:rsidRPr="005D4C0C" w:rsidRDefault="00ED1AE3" w:rsidP="00C8625F">
      <w:pPr>
        <w:ind w:firstLine="720"/>
        <w:rPr>
          <w:rFonts w:asciiTheme="minorHAnsi" w:eastAsia="Times New Roman" w:hAnsiTheme="minorHAnsi" w:cs="Times New Roman"/>
          <w:b/>
          <w:lang w:val="en-CA" w:eastAsia="en-US"/>
        </w:rPr>
      </w:pPr>
      <w:hyperlink r:id="rId15" w:history="1">
        <w:r w:rsidR="001F1CB5" w:rsidRPr="005D4C0C">
          <w:rPr>
            <w:rStyle w:val="Hyperlink"/>
            <w:rFonts w:asciiTheme="minorHAnsi" w:hAnsiTheme="minorHAnsi" w:cs="ProximaNova-Regular"/>
            <w:lang w:eastAsia="en-US"/>
          </w:rPr>
          <w:t>https://gadebate.un.org/en/71/monaco</w:t>
        </w:r>
      </w:hyperlink>
      <w:r w:rsidR="001F1CB5" w:rsidRPr="005D4C0C">
        <w:rPr>
          <w:rFonts w:asciiTheme="minorHAnsi" w:hAnsiTheme="minorHAnsi" w:cs="ProximaNova-Regular"/>
          <w:color w:val="3F3F3F"/>
          <w:lang w:eastAsia="en-US"/>
        </w:rPr>
        <w:t xml:space="preserve">. </w:t>
      </w:r>
    </w:p>
    <w:p w14:paraId="1169E5F7" w14:textId="77777777" w:rsidR="008E691E" w:rsidRPr="005D4C0C" w:rsidRDefault="008E691E" w:rsidP="008E691E">
      <w:pPr>
        <w:pStyle w:val="NormalWeb"/>
        <w:spacing w:before="0" w:beforeAutospacing="0" w:after="0" w:afterAutospacing="0"/>
        <w:rPr>
          <w:rFonts w:asciiTheme="minorHAnsi" w:hAnsiTheme="minorHAnsi"/>
          <w:sz w:val="24"/>
          <w:szCs w:val="24"/>
        </w:rPr>
      </w:pPr>
    </w:p>
    <w:p w14:paraId="3682D992" w14:textId="77777777" w:rsidR="009A7372" w:rsidRDefault="00E97913" w:rsidP="008E691E">
      <w:pPr>
        <w:pStyle w:val="NormalWeb"/>
        <w:spacing w:before="0" w:beforeAutospacing="0" w:after="0" w:afterAutospacing="0"/>
        <w:rPr>
          <w:rFonts w:asciiTheme="minorHAnsi" w:hAnsiTheme="minorHAnsi" w:cs="ProximaNova-Regular"/>
          <w:color w:val="3F3F3F"/>
          <w:sz w:val="24"/>
          <w:szCs w:val="24"/>
        </w:rPr>
      </w:pPr>
      <w:r w:rsidRPr="005D4C0C">
        <w:rPr>
          <w:rFonts w:asciiTheme="minorHAnsi" w:hAnsiTheme="minorHAnsi" w:cs="ProximaNova-Regular"/>
          <w:color w:val="3F3F3F"/>
          <w:sz w:val="24"/>
          <w:szCs w:val="24"/>
        </w:rPr>
        <w:t>“WHO Accelerates Preparedness and Response for Natural Disasters.” September 2,</w:t>
      </w:r>
    </w:p>
    <w:p w14:paraId="26A7F240" w14:textId="6C313E38" w:rsidR="00E97913" w:rsidRPr="005D4C0C" w:rsidRDefault="00E97913" w:rsidP="009A7372">
      <w:pPr>
        <w:pStyle w:val="NormalWeb"/>
        <w:spacing w:before="0" w:beforeAutospacing="0" w:after="0" w:afterAutospacing="0"/>
        <w:ind w:left="720" w:firstLine="60"/>
        <w:rPr>
          <w:rFonts w:asciiTheme="minorHAnsi" w:hAnsiTheme="minorHAnsi"/>
          <w:sz w:val="24"/>
          <w:szCs w:val="24"/>
        </w:rPr>
      </w:pPr>
      <w:r w:rsidRPr="005D4C0C">
        <w:rPr>
          <w:rFonts w:asciiTheme="minorHAnsi" w:hAnsiTheme="minorHAnsi" w:cs="ProximaNova-Regular"/>
          <w:color w:val="3F3F3F"/>
          <w:sz w:val="24"/>
          <w:szCs w:val="24"/>
        </w:rPr>
        <w:t xml:space="preserve">2016. Accessed November 10, 2016. </w:t>
      </w:r>
      <w:hyperlink r:id="rId16" w:history="1">
        <w:r w:rsidRPr="005D4C0C">
          <w:rPr>
            <w:rStyle w:val="Hyperlink"/>
            <w:rFonts w:asciiTheme="minorHAnsi" w:hAnsiTheme="minorHAnsi" w:cs="ProximaNova-Regular"/>
            <w:sz w:val="24"/>
            <w:szCs w:val="24"/>
          </w:rPr>
          <w:t>http://www.euro.who.int/en/health-topics/environment-and-health/Climate-change/news/news/2016/09/who-accelerates-preparedness-and-response-for-natural-disasters</w:t>
        </w:r>
      </w:hyperlink>
      <w:r w:rsidRPr="005D4C0C">
        <w:rPr>
          <w:rFonts w:asciiTheme="minorHAnsi" w:hAnsiTheme="minorHAnsi" w:cs="ProximaNova-Regular"/>
          <w:color w:val="3F3F3F"/>
          <w:sz w:val="24"/>
          <w:szCs w:val="24"/>
        </w:rPr>
        <w:t xml:space="preserve">. </w:t>
      </w:r>
    </w:p>
    <w:p w14:paraId="14053999" w14:textId="77777777" w:rsidR="008E691E" w:rsidRPr="008E691E" w:rsidRDefault="008E691E" w:rsidP="008E691E">
      <w:pPr>
        <w:rPr>
          <w:rFonts w:ascii="Times" w:eastAsia="Times New Roman" w:hAnsi="Times" w:cs="Times New Roman"/>
          <w:sz w:val="20"/>
          <w:szCs w:val="20"/>
          <w:lang w:val="en-CA" w:eastAsia="en-US"/>
        </w:rPr>
      </w:pPr>
    </w:p>
    <w:p w14:paraId="277F6CD6" w14:textId="77777777" w:rsidR="000A77FB" w:rsidRPr="000A77FB" w:rsidRDefault="000A77FB" w:rsidP="000A77FB">
      <w:pPr>
        <w:rPr>
          <w:lang w:val="en-CA"/>
        </w:rPr>
      </w:pPr>
      <w:r>
        <w:rPr>
          <w:lang w:val="en-CA"/>
        </w:rPr>
        <w:t xml:space="preserve"> </w:t>
      </w:r>
    </w:p>
    <w:sectPr w:rsidR="000A77FB" w:rsidRPr="000A77FB" w:rsidSect="00B51C0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78781" w14:textId="77777777" w:rsidR="00ED1AE3" w:rsidRDefault="00ED1AE3" w:rsidP="000A77FB">
      <w:r>
        <w:separator/>
      </w:r>
    </w:p>
  </w:endnote>
  <w:endnote w:type="continuationSeparator" w:id="0">
    <w:p w14:paraId="269DD1DB" w14:textId="77777777" w:rsidR="00ED1AE3" w:rsidRDefault="00ED1AE3" w:rsidP="000A7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roximaNova-Regular">
    <w:altName w:val="Cambria"/>
    <w:panose1 w:val="00000000000000000000"/>
    <w:charset w:val="00"/>
    <w:family w:val="auto"/>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DA0D4" w14:textId="77777777" w:rsidR="00ED1AE3" w:rsidRDefault="00ED1AE3" w:rsidP="000A77FB">
      <w:r>
        <w:separator/>
      </w:r>
    </w:p>
  </w:footnote>
  <w:footnote w:type="continuationSeparator" w:id="0">
    <w:p w14:paraId="7193D8EF" w14:textId="77777777" w:rsidR="00ED1AE3" w:rsidRDefault="00ED1AE3" w:rsidP="000A77FB">
      <w:r>
        <w:continuationSeparator/>
      </w:r>
    </w:p>
  </w:footnote>
  <w:footnote w:id="1">
    <w:p w14:paraId="4D7265BA" w14:textId="77777777" w:rsidR="00C41009" w:rsidRPr="00D50FE3" w:rsidRDefault="00C41009" w:rsidP="00D50FE3">
      <w:pPr>
        <w:widowControl w:val="0"/>
        <w:autoSpaceDE w:val="0"/>
        <w:autoSpaceDN w:val="0"/>
        <w:adjustRightInd w:val="0"/>
        <w:rPr>
          <w:rFonts w:cs="ProximaNova-Regular"/>
          <w:color w:val="3F3F3F"/>
          <w:sz w:val="18"/>
          <w:szCs w:val="18"/>
          <w:lang w:eastAsia="en-US"/>
        </w:rPr>
      </w:pPr>
      <w:r w:rsidRPr="00497978">
        <w:rPr>
          <w:rStyle w:val="FootnoteReference"/>
          <w:sz w:val="18"/>
          <w:szCs w:val="18"/>
        </w:rPr>
        <w:footnoteRef/>
      </w:r>
      <w:r w:rsidRPr="00497978">
        <w:rPr>
          <w:sz w:val="18"/>
          <w:szCs w:val="18"/>
        </w:rPr>
        <w:t xml:space="preserve"> “Monaco and the Environment” Monaco, accessed November 10</w:t>
      </w:r>
      <w:r w:rsidRPr="00497978">
        <w:rPr>
          <w:sz w:val="18"/>
          <w:szCs w:val="18"/>
          <w:vertAlign w:val="superscript"/>
        </w:rPr>
        <w:t>th</w:t>
      </w:r>
      <w:r w:rsidRPr="00497978">
        <w:rPr>
          <w:sz w:val="18"/>
          <w:szCs w:val="18"/>
        </w:rPr>
        <w:t xml:space="preserve">, 2016, </w:t>
      </w:r>
      <w:r w:rsidRPr="00497978">
        <w:rPr>
          <w:rFonts w:cs="ProximaNova-Regular"/>
          <w:color w:val="3F3F3F"/>
          <w:sz w:val="18"/>
          <w:szCs w:val="18"/>
          <w:lang w:eastAsia="en-US"/>
        </w:rPr>
        <w:t>http://www.monaco-consulate.com/pa2f/monaco.html.</w:t>
      </w:r>
    </w:p>
  </w:footnote>
  <w:footnote w:id="2">
    <w:p w14:paraId="38B56ADC" w14:textId="77777777" w:rsidR="00C41009" w:rsidRPr="00D50FE3" w:rsidRDefault="00C41009">
      <w:pPr>
        <w:pStyle w:val="FootnoteText"/>
        <w:rPr>
          <w:sz w:val="18"/>
          <w:szCs w:val="18"/>
        </w:rPr>
      </w:pPr>
      <w:r w:rsidRPr="00D50FE3">
        <w:rPr>
          <w:rStyle w:val="FootnoteReference"/>
          <w:sz w:val="18"/>
          <w:szCs w:val="18"/>
        </w:rPr>
        <w:footnoteRef/>
      </w:r>
      <w:r w:rsidRPr="00D50FE3">
        <w:rPr>
          <w:sz w:val="18"/>
          <w:szCs w:val="18"/>
        </w:rPr>
        <w:t xml:space="preserve"> </w:t>
      </w:r>
      <w:r w:rsidRPr="00D50FE3">
        <w:rPr>
          <w:rFonts w:cs="ProximaNova-Regular"/>
          <w:color w:val="3F3F3F"/>
          <w:sz w:val="18"/>
          <w:szCs w:val="18"/>
          <w:lang w:eastAsia="en-US"/>
        </w:rPr>
        <w:t>“Health Is Central to Climate Change Action,” World Health Organisation, December 11, 2015, accessed November 10, 2016, http://www.euro.who.int/en/countries/monaco/news/news/2015/12/health-is-central-to-climate-change-action.</w:t>
      </w:r>
    </w:p>
  </w:footnote>
  <w:footnote w:id="3">
    <w:p w14:paraId="22D14F0B" w14:textId="77777777" w:rsidR="00C41009" w:rsidRDefault="00C41009">
      <w:pPr>
        <w:pStyle w:val="FootnoteText"/>
      </w:pPr>
      <w:r w:rsidRPr="00D50FE3">
        <w:rPr>
          <w:rStyle w:val="FootnoteReference"/>
          <w:sz w:val="18"/>
          <w:szCs w:val="18"/>
        </w:rPr>
        <w:footnoteRef/>
      </w:r>
      <w:r w:rsidRPr="00D50FE3">
        <w:rPr>
          <w:sz w:val="18"/>
          <w:szCs w:val="18"/>
        </w:rPr>
        <w:t xml:space="preserve"> </w:t>
      </w:r>
      <w:r w:rsidRPr="00D50FE3">
        <w:rPr>
          <w:rFonts w:cs="ProximaNova-Regular"/>
          <w:color w:val="3F3F3F"/>
          <w:sz w:val="18"/>
          <w:szCs w:val="18"/>
          <w:lang w:eastAsia="en-US"/>
        </w:rPr>
        <w:t>“Ministers Endorse Joint Statement on Climate Change and Health at High-Level Meeting of Small Countries,” World Health Organisation Europe, October 12, 2016, accessed November 10, 2016, http://www.euro.who.int/en/health-topics/environment-and-health/Climate-change/news/news/2016/10/ministers-endorse-joint-statement-on-climate-change-and-health-at-high-level-meeting-of-small-countries.</w:t>
      </w:r>
    </w:p>
  </w:footnote>
  <w:footnote w:id="4">
    <w:p w14:paraId="52D219A9" w14:textId="77777777" w:rsidR="00C41009" w:rsidRDefault="00C41009">
      <w:pPr>
        <w:pStyle w:val="FootnoteText"/>
      </w:pPr>
      <w:r w:rsidRPr="00E97913">
        <w:rPr>
          <w:rStyle w:val="FootnoteReference"/>
          <w:sz w:val="18"/>
          <w:szCs w:val="18"/>
        </w:rPr>
        <w:footnoteRef/>
      </w:r>
      <w:r w:rsidRPr="00E97913">
        <w:rPr>
          <w:sz w:val="18"/>
          <w:szCs w:val="18"/>
        </w:rPr>
        <w:t xml:space="preserve"> </w:t>
      </w:r>
      <w:r w:rsidRPr="00E97913">
        <w:rPr>
          <w:rFonts w:cs="ProximaNova-Regular"/>
          <w:color w:val="3F3F3F"/>
          <w:sz w:val="18"/>
          <w:szCs w:val="18"/>
          <w:lang w:eastAsia="en-US"/>
        </w:rPr>
        <w:t>“WHO Accelerates Preparedness and Response for Natural Disasters,” World Health Organisation Europe, September 2, 2016, accessed November 10, 2016, http://www.euro.who.int/en/health-topics/environment-and-health/Climate-change/news/news/2016/09/who-accelerates-preparedness-and-response-for-natural-disasters.</w:t>
      </w:r>
    </w:p>
  </w:footnote>
  <w:footnote w:id="5">
    <w:p w14:paraId="612F38DE" w14:textId="77777777" w:rsidR="00C41009" w:rsidRDefault="00C41009">
      <w:pPr>
        <w:pStyle w:val="FootnoteText"/>
      </w:pPr>
      <w:r>
        <w:rPr>
          <w:rStyle w:val="FootnoteReference"/>
        </w:rPr>
        <w:footnoteRef/>
      </w:r>
      <w:r>
        <w:t xml:space="preserve"> </w:t>
      </w:r>
      <w:r w:rsidRPr="001F1CB5">
        <w:rPr>
          <w:rFonts w:cs="ProximaNova-Regular"/>
          <w:color w:val="3F3F3F"/>
          <w:sz w:val="18"/>
          <w:szCs w:val="18"/>
          <w:lang w:eastAsia="en-US"/>
        </w:rPr>
        <w:t>“Monaco,” General Debate, September 22, 2016, accessed November 10, 2016, https://gadebate.un.org/en/71/monaco.</w:t>
      </w:r>
    </w:p>
  </w:footnote>
  <w:footnote w:id="6">
    <w:p w14:paraId="3FF68247" w14:textId="34FD4860" w:rsidR="00C41009" w:rsidRPr="00505825" w:rsidRDefault="00C41009">
      <w:pPr>
        <w:pStyle w:val="FootnoteText"/>
        <w:rPr>
          <w:sz w:val="18"/>
          <w:szCs w:val="18"/>
        </w:rPr>
      </w:pPr>
      <w:r w:rsidRPr="00505825">
        <w:rPr>
          <w:rStyle w:val="FootnoteReference"/>
          <w:sz w:val="18"/>
          <w:szCs w:val="18"/>
        </w:rPr>
        <w:footnoteRef/>
      </w:r>
      <w:r w:rsidRPr="00505825">
        <w:rPr>
          <w:sz w:val="18"/>
          <w:szCs w:val="18"/>
        </w:rPr>
        <w:t xml:space="preserve"> </w:t>
      </w:r>
      <w:r w:rsidRPr="00505825">
        <w:rPr>
          <w:rFonts w:cs="ProximaNova-Regular"/>
          <w:color w:val="3F3F3F"/>
          <w:sz w:val="18"/>
          <w:szCs w:val="18"/>
          <w:lang w:eastAsia="en-US"/>
        </w:rPr>
        <w:t>“Country Profile: Monaco,” Human Rights and Climate Change, 2015, accessed November 10, 2016, http://climaterights.org/database/monaco/.</w:t>
      </w:r>
    </w:p>
  </w:footnote>
  <w:footnote w:id="7">
    <w:p w14:paraId="5598BC4A" w14:textId="3EE7DFC0" w:rsidR="00C41009" w:rsidRDefault="00C41009" w:rsidP="00A65F7F">
      <w:pPr>
        <w:widowControl w:val="0"/>
        <w:autoSpaceDE w:val="0"/>
        <w:autoSpaceDN w:val="0"/>
        <w:adjustRightInd w:val="0"/>
        <w:rPr>
          <w:rFonts w:ascii="ProximaNova-Regular" w:hAnsi="ProximaNova-Regular" w:cs="ProximaNova-Regular"/>
          <w:color w:val="3F3F3F"/>
          <w:sz w:val="28"/>
          <w:szCs w:val="28"/>
          <w:lang w:eastAsia="en-US"/>
        </w:rPr>
      </w:pPr>
      <w:r>
        <w:rPr>
          <w:rStyle w:val="FootnoteReference"/>
        </w:rPr>
        <w:footnoteRef/>
      </w:r>
      <w:r>
        <w:t xml:space="preserve"> </w:t>
      </w:r>
      <w:r w:rsidRPr="00A65F7F">
        <w:rPr>
          <w:rFonts w:cs="ProximaNova-Regular"/>
          <w:color w:val="3F3F3F"/>
          <w:sz w:val="18"/>
          <w:szCs w:val="18"/>
          <w:lang w:eastAsia="en-US"/>
        </w:rPr>
        <w:t>“Climate Refugees’ Connotation Rejected in Kiribati Dialogue,” ReliefWeb, October 14, 2015, accessed November 10, 2016, http://reliefweb.int/report/world/climate-refugees-connotation-rejected-kiribati-dialogue.</w:t>
      </w:r>
    </w:p>
    <w:p w14:paraId="1D93877F" w14:textId="0C7C5234" w:rsidR="00C41009" w:rsidRDefault="00C41009">
      <w:pPr>
        <w:pStyle w:val="FootnoteText"/>
      </w:pPr>
    </w:p>
  </w:footnote>
  <w:footnote w:id="8">
    <w:p w14:paraId="73F8969A" w14:textId="1610DA7F" w:rsidR="00C41009" w:rsidRPr="004961B8" w:rsidRDefault="00C41009">
      <w:pPr>
        <w:pStyle w:val="FootnoteText"/>
        <w:rPr>
          <w:sz w:val="18"/>
          <w:szCs w:val="18"/>
        </w:rPr>
      </w:pPr>
      <w:r w:rsidRPr="004961B8">
        <w:rPr>
          <w:rStyle w:val="FootnoteReference"/>
          <w:sz w:val="18"/>
          <w:szCs w:val="18"/>
        </w:rPr>
        <w:footnoteRef/>
      </w:r>
      <w:r w:rsidRPr="004961B8">
        <w:rPr>
          <w:sz w:val="18"/>
          <w:szCs w:val="18"/>
        </w:rPr>
        <w:t xml:space="preserve"> </w:t>
      </w:r>
      <w:r w:rsidRPr="004961B8">
        <w:rPr>
          <w:rFonts w:cs="ProximaNova-Regular"/>
          <w:color w:val="3F3F3F"/>
          <w:sz w:val="18"/>
          <w:szCs w:val="18"/>
          <w:lang w:eastAsia="en-US"/>
        </w:rPr>
        <w:t>“INDC - Submissions,” INDC, accessed November 10, 2016, http://www4.unfccc.int/submissions/indc/Submission%20Pages/submissions.aspx.</w:t>
      </w:r>
    </w:p>
  </w:footnote>
  <w:footnote w:id="9">
    <w:p w14:paraId="0B31D659" w14:textId="4F616441" w:rsidR="00C41009" w:rsidRDefault="00C41009">
      <w:pPr>
        <w:pStyle w:val="FootnoteText"/>
      </w:pPr>
      <w:r>
        <w:rPr>
          <w:rStyle w:val="FootnoteReference"/>
        </w:rPr>
        <w:footnoteRef/>
      </w:r>
      <w:r>
        <w:t xml:space="preserve"> </w:t>
      </w:r>
      <w:r w:rsidRPr="00D96D6E">
        <w:rPr>
          <w:rFonts w:cs="ProximaNova-Regular"/>
          <w:color w:val="3F3F3F"/>
          <w:sz w:val="18"/>
          <w:szCs w:val="18"/>
          <w:lang w:eastAsia="en-US"/>
        </w:rPr>
        <w:t>“Monaco,” General Assembly of the United Nations, December 30, 2015, accessed November 10, 2016, https://gadebate.un.org/en/70/monaco.</w:t>
      </w:r>
    </w:p>
  </w:footnote>
  <w:footnote w:id="10">
    <w:p w14:paraId="6C6E02CF" w14:textId="6AAB4CF4" w:rsidR="00C41009" w:rsidRDefault="00C41009">
      <w:pPr>
        <w:pStyle w:val="FootnoteText"/>
      </w:pPr>
      <w:r>
        <w:rPr>
          <w:rStyle w:val="FootnoteReference"/>
        </w:rPr>
        <w:footnoteRef/>
      </w:r>
      <w:r>
        <w:t xml:space="preserve"> </w:t>
      </w:r>
      <w:r w:rsidRPr="00C41009">
        <w:rPr>
          <w:rFonts w:cs="ProximaNova-Regular"/>
          <w:color w:val="3F3F3F"/>
          <w:sz w:val="18"/>
          <w:szCs w:val="18"/>
          <w:lang w:eastAsia="en-US"/>
        </w:rPr>
        <w:t>“Monaco Submits Its Climate Action Plan Ahead of 2015 Paris Agreement,” UN Climate Change Newsroom, July 29, 2016, accessed November 10, 2016, http://newsroom.unfccc.int/unfccc-newsroom/monaco-submits-its-climate-action-plan-ahead-of-2015-paris-agreement/.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6410"/>
    <w:multiLevelType w:val="multilevel"/>
    <w:tmpl w:val="20DCF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DB"/>
    <w:rsid w:val="00037779"/>
    <w:rsid w:val="000A77FB"/>
    <w:rsid w:val="001F1CB5"/>
    <w:rsid w:val="003C1623"/>
    <w:rsid w:val="003E5953"/>
    <w:rsid w:val="004961B8"/>
    <w:rsid w:val="00497978"/>
    <w:rsid w:val="004F189B"/>
    <w:rsid w:val="00505825"/>
    <w:rsid w:val="00542033"/>
    <w:rsid w:val="005D4C0C"/>
    <w:rsid w:val="00605607"/>
    <w:rsid w:val="00621549"/>
    <w:rsid w:val="00691A2B"/>
    <w:rsid w:val="00721DED"/>
    <w:rsid w:val="008B0A87"/>
    <w:rsid w:val="008B3BFB"/>
    <w:rsid w:val="008E691E"/>
    <w:rsid w:val="00907A51"/>
    <w:rsid w:val="00932FE9"/>
    <w:rsid w:val="009A7372"/>
    <w:rsid w:val="009C33DB"/>
    <w:rsid w:val="00A43BC0"/>
    <w:rsid w:val="00A65F7F"/>
    <w:rsid w:val="00B342E9"/>
    <w:rsid w:val="00B51C01"/>
    <w:rsid w:val="00B97EB7"/>
    <w:rsid w:val="00C41009"/>
    <w:rsid w:val="00C8625F"/>
    <w:rsid w:val="00D50FE3"/>
    <w:rsid w:val="00D5368F"/>
    <w:rsid w:val="00D96D6E"/>
    <w:rsid w:val="00DE7352"/>
    <w:rsid w:val="00E256F7"/>
    <w:rsid w:val="00E97913"/>
    <w:rsid w:val="00ED1AE3"/>
    <w:rsid w:val="00FA4A68"/>
    <w:rsid w:val="00FF3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93D6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77FB"/>
    <w:rPr>
      <w:rFonts w:ascii="Garamond" w:hAnsi="Garamond"/>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A77FB"/>
  </w:style>
  <w:style w:type="character" w:customStyle="1" w:styleId="FootnoteTextChar">
    <w:name w:val="Footnote Text Char"/>
    <w:basedOn w:val="DefaultParagraphFont"/>
    <w:link w:val="FootnoteText"/>
    <w:uiPriority w:val="99"/>
    <w:rsid w:val="000A77FB"/>
    <w:rPr>
      <w:rFonts w:ascii="Garamond" w:hAnsi="Garamond"/>
      <w:lang w:eastAsia="zh-CN"/>
    </w:rPr>
  </w:style>
  <w:style w:type="character" w:styleId="FootnoteReference">
    <w:name w:val="footnote reference"/>
    <w:basedOn w:val="DefaultParagraphFont"/>
    <w:uiPriority w:val="99"/>
    <w:unhideWhenUsed/>
    <w:rsid w:val="000A77FB"/>
    <w:rPr>
      <w:vertAlign w:val="superscript"/>
    </w:rPr>
  </w:style>
  <w:style w:type="paragraph" w:styleId="NormalWeb">
    <w:name w:val="Normal (Web)"/>
    <w:basedOn w:val="Normal"/>
    <w:uiPriority w:val="99"/>
    <w:semiHidden/>
    <w:unhideWhenUsed/>
    <w:rsid w:val="008E691E"/>
    <w:pPr>
      <w:spacing w:before="100" w:beforeAutospacing="1" w:after="100" w:afterAutospacing="1"/>
    </w:pPr>
    <w:rPr>
      <w:rFonts w:ascii="Times" w:hAnsi="Times" w:cs="Times New Roman"/>
      <w:sz w:val="20"/>
      <w:szCs w:val="20"/>
      <w:lang w:val="en-CA" w:eastAsia="en-US"/>
    </w:rPr>
  </w:style>
  <w:style w:type="character" w:styleId="Hyperlink">
    <w:name w:val="Hyperlink"/>
    <w:basedOn w:val="DefaultParagraphFont"/>
    <w:uiPriority w:val="99"/>
    <w:unhideWhenUsed/>
    <w:rsid w:val="00497978"/>
    <w:rPr>
      <w:color w:val="0000FF" w:themeColor="hyperlink"/>
      <w:u w:val="single"/>
    </w:rPr>
  </w:style>
  <w:style w:type="character" w:styleId="FollowedHyperlink">
    <w:name w:val="FollowedHyperlink"/>
    <w:basedOn w:val="DefaultParagraphFont"/>
    <w:uiPriority w:val="99"/>
    <w:semiHidden/>
    <w:unhideWhenUsed/>
    <w:rsid w:val="00691A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02649">
      <w:bodyDiv w:val="1"/>
      <w:marLeft w:val="0"/>
      <w:marRight w:val="0"/>
      <w:marTop w:val="0"/>
      <w:marBottom w:val="0"/>
      <w:divBdr>
        <w:top w:val="none" w:sz="0" w:space="0" w:color="auto"/>
        <w:left w:val="none" w:sz="0" w:space="0" w:color="auto"/>
        <w:bottom w:val="none" w:sz="0" w:space="0" w:color="auto"/>
        <w:right w:val="none" w:sz="0" w:space="0" w:color="auto"/>
      </w:divBdr>
    </w:div>
    <w:div w:id="728960327">
      <w:bodyDiv w:val="1"/>
      <w:marLeft w:val="0"/>
      <w:marRight w:val="0"/>
      <w:marTop w:val="0"/>
      <w:marBottom w:val="0"/>
      <w:divBdr>
        <w:top w:val="none" w:sz="0" w:space="0" w:color="auto"/>
        <w:left w:val="none" w:sz="0" w:space="0" w:color="auto"/>
        <w:bottom w:val="none" w:sz="0" w:space="0" w:color="auto"/>
        <w:right w:val="none" w:sz="0" w:space="0" w:color="auto"/>
      </w:divBdr>
    </w:div>
    <w:div w:id="755054517">
      <w:bodyDiv w:val="1"/>
      <w:marLeft w:val="0"/>
      <w:marRight w:val="0"/>
      <w:marTop w:val="0"/>
      <w:marBottom w:val="0"/>
      <w:divBdr>
        <w:top w:val="none" w:sz="0" w:space="0" w:color="auto"/>
        <w:left w:val="none" w:sz="0" w:space="0" w:color="auto"/>
        <w:bottom w:val="none" w:sz="0" w:space="0" w:color="auto"/>
        <w:right w:val="none" w:sz="0" w:space="0" w:color="auto"/>
      </w:divBdr>
    </w:div>
    <w:div w:id="1425373601">
      <w:bodyDiv w:val="1"/>
      <w:marLeft w:val="0"/>
      <w:marRight w:val="0"/>
      <w:marTop w:val="0"/>
      <w:marBottom w:val="0"/>
      <w:divBdr>
        <w:top w:val="none" w:sz="0" w:space="0" w:color="auto"/>
        <w:left w:val="none" w:sz="0" w:space="0" w:color="auto"/>
        <w:bottom w:val="none" w:sz="0" w:space="0" w:color="auto"/>
        <w:right w:val="none" w:sz="0" w:space="0" w:color="auto"/>
      </w:divBdr>
    </w:div>
    <w:div w:id="1789859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uro.who.int/en/health-topics/environment-and-health/Climate-change/news/news/2016/10/ministers-endorse-joint-statement-on-climate-change-and-health-at-high-level-meeting-of-small-countries" TargetMode="External"/><Relationship Id="rId12" Type="http://schemas.openxmlformats.org/officeDocument/2006/relationships/hyperlink" Target="https://gadebate.un.org/en/70/monaco" TargetMode="External"/><Relationship Id="rId13" Type="http://schemas.openxmlformats.org/officeDocument/2006/relationships/hyperlink" Target="http://newsroom.unfccc.int/unfccc-newsroom/monaco-submits-its-climate-action-plan-ahead-of-2015-paris-agreement/" TargetMode="External"/><Relationship Id="rId14" Type="http://schemas.openxmlformats.org/officeDocument/2006/relationships/hyperlink" Target="http://www.monaco-consulate.com/pa2f/monaco.html" TargetMode="External"/><Relationship Id="rId15" Type="http://schemas.openxmlformats.org/officeDocument/2006/relationships/hyperlink" Target="https://gadebate.un.org/en/71/monaco" TargetMode="External"/><Relationship Id="rId16" Type="http://schemas.openxmlformats.org/officeDocument/2006/relationships/hyperlink" Target="http://www.euro.who.int/en/health-topics/environment-and-health/Climate-change/news/news/2016/09/who-accelerates-preparedness-and-response-for-natural-disaster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eliefweb.int/report/world/climate-refugees-connotation-rejected-kiribati-dialogue" TargetMode="External"/><Relationship Id="rId8" Type="http://schemas.openxmlformats.org/officeDocument/2006/relationships/hyperlink" Target="http://www.euro.who.int/en/countries/monaco/news/news/2015/12/health-is-central-to-climate-change-action" TargetMode="External"/><Relationship Id="rId9" Type="http://schemas.openxmlformats.org/officeDocument/2006/relationships/hyperlink" Target="http://climaterights.org/database/monaco/" TargetMode="External"/><Relationship Id="rId10" Type="http://schemas.openxmlformats.org/officeDocument/2006/relationships/hyperlink" Target="http://www4.unfccc.int/submissions/indc/Submission%20Pages/submiss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7610</Characters>
  <Application>Microsoft Macintosh Word</Application>
  <DocSecurity>0</DocSecurity>
  <Lines>63</Lines>
  <Paragraphs>17</Paragraphs>
  <ScaleCrop>false</ScaleCrop>
  <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Corie Shyba</dc:creator>
  <cp:keywords/>
  <dc:description/>
  <cp:lastModifiedBy>Melissa</cp:lastModifiedBy>
  <cp:revision>2</cp:revision>
  <dcterms:created xsi:type="dcterms:W3CDTF">2016-11-10T22:04:00Z</dcterms:created>
  <dcterms:modified xsi:type="dcterms:W3CDTF">2016-11-10T22:04:00Z</dcterms:modified>
</cp:coreProperties>
</file>