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A1DB7" w14:textId="77777777" w:rsidR="00B8771B" w:rsidRPr="00B8771B" w:rsidRDefault="00B8771B" w:rsidP="00B8771B">
      <w:pPr>
        <w:jc w:val="center"/>
        <w:rPr>
          <w:u w:val="single"/>
        </w:rPr>
      </w:pPr>
      <w:r w:rsidRPr="00B8771B">
        <w:rPr>
          <w:u w:val="single"/>
        </w:rPr>
        <w:t>SSUNS 2016 Position Paper for UNFCCC</w:t>
      </w:r>
    </w:p>
    <w:p w14:paraId="3E32B8C4" w14:textId="77777777" w:rsidR="00B8771B" w:rsidRDefault="00B8771B"/>
    <w:p w14:paraId="3AE71563" w14:textId="77777777" w:rsidR="00A05610" w:rsidRDefault="00B8771B">
      <w:r w:rsidRPr="00B8771B">
        <w:rPr>
          <w:b/>
        </w:rPr>
        <w:t>Delegation</w:t>
      </w:r>
      <w:r>
        <w:t>: Laos</w:t>
      </w:r>
    </w:p>
    <w:p w14:paraId="4E2C5D2B" w14:textId="77777777" w:rsidR="00B8771B" w:rsidRDefault="00B8771B">
      <w:r w:rsidRPr="00B8771B">
        <w:rPr>
          <w:b/>
        </w:rPr>
        <w:t>Name</w:t>
      </w:r>
      <w:r>
        <w:t xml:space="preserve">: </w:t>
      </w:r>
      <w:proofErr w:type="spellStart"/>
      <w:r>
        <w:t>Gurjog</w:t>
      </w:r>
      <w:proofErr w:type="spellEnd"/>
      <w:r>
        <w:t xml:space="preserve"> </w:t>
      </w:r>
      <w:proofErr w:type="spellStart"/>
      <w:r>
        <w:t>Gambhir</w:t>
      </w:r>
      <w:bookmarkStart w:id="0" w:name="_GoBack"/>
      <w:bookmarkEnd w:id="0"/>
      <w:proofErr w:type="spellEnd"/>
    </w:p>
    <w:p w14:paraId="16FF0B2C" w14:textId="77777777" w:rsidR="00B8771B" w:rsidRDefault="00B8771B">
      <w:r w:rsidRPr="00B8771B">
        <w:rPr>
          <w:b/>
        </w:rPr>
        <w:t>School</w:t>
      </w:r>
      <w:r>
        <w:t>: Mentor College</w:t>
      </w:r>
    </w:p>
    <w:p w14:paraId="515C5493" w14:textId="77777777" w:rsidR="00B8771B" w:rsidRDefault="00B8771B"/>
    <w:p w14:paraId="5E257114" w14:textId="77777777" w:rsidR="00B8771B" w:rsidRDefault="00B8771B">
      <w:pPr>
        <w:rPr>
          <w:b/>
        </w:rPr>
      </w:pPr>
      <w:r w:rsidRPr="00B8771B">
        <w:rPr>
          <w:b/>
        </w:rPr>
        <w:t>Topic On</w:t>
      </w:r>
      <w:r>
        <w:rPr>
          <w:b/>
        </w:rPr>
        <w:t>e: The Impact of Climate Change on Human Health</w:t>
      </w:r>
    </w:p>
    <w:p w14:paraId="5D6FF8C3" w14:textId="77777777" w:rsidR="00B8771B" w:rsidRDefault="00B8771B">
      <w:pPr>
        <w:rPr>
          <w:b/>
        </w:rPr>
      </w:pPr>
    </w:p>
    <w:p w14:paraId="2BA72B48" w14:textId="1C09FADF" w:rsidR="00B8771B" w:rsidRDefault="00B8771B" w:rsidP="00584D0F">
      <w:pPr>
        <w:jc w:val="both"/>
      </w:pPr>
      <w:r>
        <w:rPr>
          <w:b/>
        </w:rPr>
        <w:tab/>
      </w:r>
      <w:r>
        <w:t xml:space="preserve">Despite the actions taken </w:t>
      </w:r>
      <w:r w:rsidR="000F558F">
        <w:t>to slow</w:t>
      </w:r>
      <w:r>
        <w:t xml:space="preserve"> climate change, it has been </w:t>
      </w:r>
      <w:r w:rsidR="000F558F">
        <w:t>recognized</w:t>
      </w:r>
      <w:r>
        <w:t xml:space="preserve"> that global temperatures and sea levels will continue to rise. Anthropogenic actions have </w:t>
      </w:r>
      <w:r w:rsidR="000F558F">
        <w:t>resulted in</w:t>
      </w:r>
      <w:r>
        <w:t xml:space="preserve"> deadly </w:t>
      </w:r>
      <w:r w:rsidR="000F558F">
        <w:t>consequences</w:t>
      </w:r>
      <w:r>
        <w:t xml:space="preserve"> for countries around the world, hence affecting climate variability. </w:t>
      </w:r>
      <w:r w:rsidR="004D72ED">
        <w:t xml:space="preserve">For example, precipitation and floods </w:t>
      </w:r>
      <w:r w:rsidR="00E732D8">
        <w:t>have created an increase of water-borne diseases and economic depressions</w:t>
      </w:r>
      <w:r w:rsidR="000F558F">
        <w:t xml:space="preserve"> in Laos</w:t>
      </w:r>
      <w:r w:rsidR="00E732D8">
        <w:t>.</w:t>
      </w:r>
      <w:r w:rsidR="000F558F">
        <w:rPr>
          <w:rStyle w:val="EndnoteReference"/>
        </w:rPr>
        <w:endnoteReference w:id="1"/>
      </w:r>
      <w:r w:rsidR="00E732D8">
        <w:t xml:space="preserve"> Mitigating </w:t>
      </w:r>
      <w:r w:rsidR="00B51D7D">
        <w:t xml:space="preserve">and adapting to </w:t>
      </w:r>
      <w:r w:rsidR="00E732D8">
        <w:t xml:space="preserve">these events can decrease the </w:t>
      </w:r>
      <w:r w:rsidR="009B03CF">
        <w:t>effects</w:t>
      </w:r>
      <w:r w:rsidR="00E732D8">
        <w:t xml:space="preserve"> of air </w:t>
      </w:r>
      <w:r w:rsidR="009B03CF">
        <w:t>pollution and greenhouse gases</w:t>
      </w:r>
      <w:r w:rsidR="00E732D8">
        <w:t xml:space="preserve">. </w:t>
      </w:r>
      <w:r w:rsidR="000F558F">
        <w:t>Laos’s temperatures are quickly increasing and their dry seasons are getting longer.</w:t>
      </w:r>
      <w:r w:rsidR="00350D9C">
        <w:rPr>
          <w:rStyle w:val="EndnoteReference"/>
        </w:rPr>
        <w:endnoteReference w:id="2"/>
      </w:r>
      <w:r w:rsidR="000F558F">
        <w:t xml:space="preserve"> </w:t>
      </w:r>
    </w:p>
    <w:p w14:paraId="2B3574C8" w14:textId="77777777" w:rsidR="00C33D7A" w:rsidRDefault="00C33D7A" w:rsidP="00584D0F">
      <w:pPr>
        <w:jc w:val="both"/>
      </w:pPr>
    </w:p>
    <w:p w14:paraId="4A638FB5" w14:textId="1D48B47B" w:rsidR="0029112B" w:rsidRDefault="00C33D7A" w:rsidP="00584D0F">
      <w:pPr>
        <w:jc w:val="both"/>
      </w:pPr>
      <w:r>
        <w:tab/>
      </w:r>
      <w:r w:rsidR="0087523D">
        <w:t>In the past, Laos has ratified the UNFCCC in 1995 and the Kyoto Protocol in 2003 showing its interest to make change.</w:t>
      </w:r>
      <w:r w:rsidR="0087523D">
        <w:rPr>
          <w:rStyle w:val="EndnoteReference"/>
        </w:rPr>
        <w:endnoteReference w:id="3"/>
      </w:r>
      <w:r w:rsidR="0087523D">
        <w:t xml:space="preserve"> </w:t>
      </w:r>
      <w:r>
        <w:t>The delegation of Laos would like to “secure a future where the Lao PDR is capable of mitigating and adapting to changing climate conditions in a way tha</w:t>
      </w:r>
      <w:r w:rsidR="00CE0ABA">
        <w:t xml:space="preserve">t … </w:t>
      </w:r>
      <w:r>
        <w:t xml:space="preserve"> advances the quality of life for all Lao people.”</w:t>
      </w:r>
      <w:r>
        <w:rPr>
          <w:rStyle w:val="EndnoteReference"/>
        </w:rPr>
        <w:endnoteReference w:id="4"/>
      </w:r>
      <w:r w:rsidR="003F3503">
        <w:t xml:space="preserve"> </w:t>
      </w:r>
      <w:r w:rsidR="00D92652">
        <w:t xml:space="preserve">Pollution from mining and timber industries have greatly affected the health of the Lao people. </w:t>
      </w:r>
      <w:r w:rsidR="00270EAD">
        <w:t>Laos also wants to be able to adapt to changes like infectious diseases, by spreading awareness and taking precaution through immunizations.</w:t>
      </w:r>
      <w:r w:rsidR="00270EAD">
        <w:rPr>
          <w:rStyle w:val="EndnoteReference"/>
        </w:rPr>
        <w:endnoteReference w:id="5"/>
      </w:r>
    </w:p>
    <w:p w14:paraId="03F03723" w14:textId="77777777" w:rsidR="0087523D" w:rsidRDefault="0087523D" w:rsidP="00584D0F">
      <w:pPr>
        <w:jc w:val="both"/>
      </w:pPr>
    </w:p>
    <w:p w14:paraId="2D45C4E3" w14:textId="12724BCB" w:rsidR="001074F8" w:rsidRDefault="003B456E" w:rsidP="00584D0F">
      <w:pPr>
        <w:ind w:firstLine="720"/>
        <w:jc w:val="both"/>
      </w:pPr>
      <w:r>
        <w:t xml:space="preserve">Laos projects that </w:t>
      </w:r>
      <w:r w:rsidR="00F41D01">
        <w:t>countries</w:t>
      </w:r>
      <w:r w:rsidR="00966BE7">
        <w:t xml:space="preserve"> can collectively ask </w:t>
      </w:r>
      <w:r w:rsidR="003922EC">
        <w:t>large</w:t>
      </w:r>
      <w:r w:rsidR="00966BE7">
        <w:t xml:space="preserve"> organizations such as the World Health Organization to provide financial support and to help with public awareness</w:t>
      </w:r>
      <w:r w:rsidR="009C7398">
        <w:t>.</w:t>
      </w:r>
      <w:r w:rsidR="008D63B4">
        <w:rPr>
          <w:rStyle w:val="EndnoteReference"/>
        </w:rPr>
        <w:endnoteReference w:id="6"/>
      </w:r>
      <w:r w:rsidR="009C7398">
        <w:t xml:space="preserve"> </w:t>
      </w:r>
      <w:r w:rsidR="003F1C56">
        <w:t>All countries</w:t>
      </w:r>
      <w:r w:rsidR="00097DCA">
        <w:t xml:space="preserve"> </w:t>
      </w:r>
      <w:r w:rsidR="00311854">
        <w:t xml:space="preserve">should prepare rough numbers of approximately how many people have died in their country due to climate reasons, </w:t>
      </w:r>
      <w:r w:rsidR="00030FD4">
        <w:t xml:space="preserve">in order to get </w:t>
      </w:r>
      <w:r w:rsidR="00311854">
        <w:t xml:space="preserve">organizations </w:t>
      </w:r>
      <w:r w:rsidR="00030FD4">
        <w:t>to help</w:t>
      </w:r>
      <w:r w:rsidR="00094343">
        <w:t xml:space="preserve">. </w:t>
      </w:r>
      <w:r w:rsidR="00FA0429">
        <w:t>For countries with limited adaptive capacity</w:t>
      </w:r>
      <w:r w:rsidR="00CD7A82">
        <w:t xml:space="preserve">, international aid can first be used to </w:t>
      </w:r>
      <w:r w:rsidR="000466C5">
        <w:t>maximize how much they can adapt, and later to provide relie</w:t>
      </w:r>
      <w:r w:rsidR="00DD12C6">
        <w:t xml:space="preserve">f to areas that have been </w:t>
      </w:r>
      <w:r w:rsidR="004A24AF">
        <w:t>greatly</w:t>
      </w:r>
      <w:r w:rsidR="00DD12C6">
        <w:t xml:space="preserve"> affected by </w:t>
      </w:r>
      <w:r w:rsidR="000466C5">
        <w:t>climate change</w:t>
      </w:r>
      <w:r w:rsidR="001074F8">
        <w:t>, to ensure survival</w:t>
      </w:r>
      <w:r w:rsidR="000466C5">
        <w:t>.</w:t>
      </w:r>
      <w:r w:rsidR="006B4662">
        <w:t xml:space="preserve"> Laos,</w:t>
      </w:r>
      <w:r w:rsidR="00841BD6">
        <w:t xml:space="preserve"> for example, has experiences chaos like washed away streets that add to the financial aspects of climate change. </w:t>
      </w:r>
      <w:r w:rsidR="00841BD6">
        <w:rPr>
          <w:rStyle w:val="EndnoteReference"/>
        </w:rPr>
        <w:endnoteReference w:id="7"/>
      </w:r>
    </w:p>
    <w:p w14:paraId="38D61449" w14:textId="77777777" w:rsidR="001074F8" w:rsidRDefault="001074F8"/>
    <w:p w14:paraId="6DF50816" w14:textId="0C997643" w:rsidR="0025407E" w:rsidRDefault="0025407E">
      <w:pPr>
        <w:rPr>
          <w:b/>
        </w:rPr>
      </w:pPr>
      <w:r w:rsidRPr="0025407E">
        <w:rPr>
          <w:b/>
        </w:rPr>
        <w:t>Topic Two</w:t>
      </w:r>
      <w:r>
        <w:rPr>
          <w:b/>
        </w:rPr>
        <w:t>: Climate Refugees</w:t>
      </w:r>
      <w:r w:rsidRPr="0025407E">
        <w:rPr>
          <w:b/>
        </w:rPr>
        <w:t xml:space="preserve"> </w:t>
      </w:r>
    </w:p>
    <w:p w14:paraId="78BDE42E" w14:textId="77777777" w:rsidR="00AA6933" w:rsidRDefault="00AA6933" w:rsidP="00AA6933">
      <w:pPr>
        <w:ind w:firstLine="720"/>
      </w:pPr>
    </w:p>
    <w:p w14:paraId="36CA3FB4" w14:textId="76B849ED" w:rsidR="003F72A4" w:rsidRDefault="00A517C6" w:rsidP="00584D0F">
      <w:pPr>
        <w:ind w:firstLine="720"/>
        <w:jc w:val="both"/>
      </w:pPr>
      <w:r>
        <w:t>Because</w:t>
      </w:r>
      <w:r w:rsidR="001074F8">
        <w:t xml:space="preserve"> climate change is becoming more common, more and more people are entering </w:t>
      </w:r>
      <w:r w:rsidR="00C27306">
        <w:t>different</w:t>
      </w:r>
      <w:r w:rsidR="001074F8">
        <w:t xml:space="preserve"> countries</w:t>
      </w:r>
      <w:r>
        <w:t xml:space="preserve"> to find environmental protection</w:t>
      </w:r>
      <w:r w:rsidR="001074F8">
        <w:t xml:space="preserve">. These people took action to ensure their survival. A problem </w:t>
      </w:r>
      <w:r w:rsidR="00C93DA7">
        <w:t>facing</w:t>
      </w:r>
      <w:r w:rsidR="001074F8">
        <w:t xml:space="preserve"> these people is that they do not have laws to protect their human rights, hence they are not completely satisfied in their new homes. </w:t>
      </w:r>
      <w:r w:rsidR="00CC275D">
        <w:t>Over the next few decades, there are estimations to having between 25 million</w:t>
      </w:r>
      <w:r w:rsidR="003F72A4">
        <w:t xml:space="preserve"> and 1 billion climate refugees</w:t>
      </w:r>
      <w:r>
        <w:t>. As climate changes halts the growth of Laos’s economy, more Lao people are leaving to different countries where they can find hope. These numbers are only expected to increase.</w:t>
      </w:r>
    </w:p>
    <w:p w14:paraId="610458D3" w14:textId="77777777" w:rsidR="000F63D6" w:rsidRDefault="000F63D6" w:rsidP="00584D0F">
      <w:pPr>
        <w:jc w:val="both"/>
      </w:pPr>
    </w:p>
    <w:p w14:paraId="7ED07D4D" w14:textId="71396BF5" w:rsidR="000F63D6" w:rsidRDefault="000F63D6" w:rsidP="00584D0F">
      <w:pPr>
        <w:jc w:val="both"/>
      </w:pPr>
      <w:r>
        <w:lastRenderedPageBreak/>
        <w:tab/>
      </w:r>
      <w:r w:rsidR="00FD1DB8">
        <w:t>Laos</w:t>
      </w:r>
      <w:r w:rsidR="00B33EA5">
        <w:t xml:space="preserve"> has now</w:t>
      </w:r>
      <w:r w:rsidR="00FD1DB8">
        <w:t xml:space="preserve"> included climate change into </w:t>
      </w:r>
      <w:r w:rsidR="00B33EA5">
        <w:t>its</w:t>
      </w:r>
      <w:r w:rsidR="00FD1DB8">
        <w:t xml:space="preserve"> Global Climate Change Alliance </w:t>
      </w:r>
      <w:proofErr w:type="spellStart"/>
      <w:r w:rsidR="00FD1DB8">
        <w:t>Programme</w:t>
      </w:r>
      <w:proofErr w:type="spellEnd"/>
      <w:r w:rsidR="00FD1DB8">
        <w:t>, so it can promote sustainable development and help those in poverty because of climate change.</w:t>
      </w:r>
      <w:r w:rsidR="005A4C6F">
        <w:rPr>
          <w:rStyle w:val="EndnoteReference"/>
        </w:rPr>
        <w:endnoteReference w:id="8"/>
      </w:r>
      <w:r w:rsidR="00B33EA5">
        <w:t xml:space="preserve"> </w:t>
      </w:r>
      <w:r w:rsidR="00A8721A">
        <w:t>Laos’s government</w:t>
      </w:r>
      <w:r w:rsidR="00F9764D">
        <w:t xml:space="preserve"> </w:t>
      </w:r>
      <w:r w:rsidR="00733169">
        <w:t xml:space="preserve">has stated that </w:t>
      </w:r>
      <w:r w:rsidR="00667D74">
        <w:t>it wants to</w:t>
      </w:r>
      <w:r w:rsidR="00733169">
        <w:t xml:space="preserve"> </w:t>
      </w:r>
      <w:r w:rsidR="002F0B1E">
        <w:t>further work</w:t>
      </w:r>
      <w:r w:rsidR="00733169">
        <w:t xml:space="preserve"> </w:t>
      </w:r>
      <w:r w:rsidR="00DB55A9">
        <w:t xml:space="preserve">with the Ministry of Agriculture and Forestry </w:t>
      </w:r>
      <w:r w:rsidR="00733169">
        <w:t xml:space="preserve">to help people that have suffered from climate </w:t>
      </w:r>
      <w:r w:rsidR="00B33EA5">
        <w:t>change and have relocated</w:t>
      </w:r>
      <w:r w:rsidR="00733169">
        <w:t xml:space="preserve"> because of its deadly impacts.</w:t>
      </w:r>
      <w:r w:rsidR="00AC1207">
        <w:t xml:space="preserve"> They want to find solutions to growing and managing land so that their health is not affected.</w:t>
      </w:r>
      <w:r w:rsidR="005A4C6F">
        <w:rPr>
          <w:rStyle w:val="EndnoteReference"/>
        </w:rPr>
        <w:endnoteReference w:id="9"/>
      </w:r>
    </w:p>
    <w:p w14:paraId="06B53583" w14:textId="77777777" w:rsidR="006D55F9" w:rsidRDefault="006D55F9" w:rsidP="00584D0F">
      <w:pPr>
        <w:jc w:val="both"/>
      </w:pPr>
    </w:p>
    <w:p w14:paraId="0813DA65" w14:textId="3C1DC73D" w:rsidR="002C59A0" w:rsidRDefault="006D55F9" w:rsidP="00584D0F">
      <w:pPr>
        <w:jc w:val="both"/>
      </w:pPr>
      <w:r>
        <w:tab/>
        <w:t xml:space="preserve">Laos proposes </w:t>
      </w:r>
      <w:r w:rsidR="00D52D8B">
        <w:t>that</w:t>
      </w:r>
      <w:r>
        <w:t xml:space="preserve"> </w:t>
      </w:r>
      <w:r w:rsidR="00D52D8B">
        <w:t>most</w:t>
      </w:r>
      <w:r>
        <w:t xml:space="preserve"> countries cooperate in mak</w:t>
      </w:r>
      <w:r w:rsidR="002F0B1E">
        <w:t xml:space="preserve">ing climate change less harmful. </w:t>
      </w:r>
      <w:r>
        <w:t>The first step would be to have countries on board to provide financial support to those individuals/countries who need it.</w:t>
      </w:r>
      <w:r w:rsidR="004B22E0">
        <w:t xml:space="preserve"> </w:t>
      </w:r>
      <w:r w:rsidR="00333C5B">
        <w:t xml:space="preserve">The possible way to do this is to educate countries on the benefits of </w:t>
      </w:r>
      <w:r w:rsidR="000654DA">
        <w:t xml:space="preserve">reducing </w:t>
      </w:r>
      <w:r w:rsidR="004B22E0">
        <w:t>global temperatures.</w:t>
      </w:r>
      <w:r w:rsidR="000654DA">
        <w:t xml:space="preserve"> </w:t>
      </w:r>
      <w:r w:rsidR="00D52D8B">
        <w:t xml:space="preserve">Some countries have chosen not to reduce emissions, but contributions from other countries </w:t>
      </w:r>
      <w:r w:rsidR="00593A93">
        <w:t>is crucial</w:t>
      </w:r>
      <w:r w:rsidR="00D52D8B">
        <w:t xml:space="preserve">. </w:t>
      </w:r>
      <w:r w:rsidR="00F51510">
        <w:t>T</w:t>
      </w:r>
      <w:r>
        <w:t xml:space="preserve">he ultimate goal would be to </w:t>
      </w:r>
      <w:r w:rsidR="0071530D">
        <w:t xml:space="preserve">use the support to </w:t>
      </w:r>
      <w:r>
        <w:t xml:space="preserve">tackle climate change and reduce the number of </w:t>
      </w:r>
      <w:r w:rsidR="0071530D">
        <w:t>citizens leaving the country</w:t>
      </w:r>
      <w:r>
        <w:t xml:space="preserve">. </w:t>
      </w:r>
      <w:r w:rsidR="00C7322A">
        <w:t>Laos would currently like to focus on reducing climate refugees as many of them don’t find laws in different countries to help protect themselves, hence if they have financial s</w:t>
      </w:r>
      <w:r w:rsidR="00FB00E3">
        <w:t>upport they may choose to stay.</w:t>
      </w:r>
      <w:r w:rsidR="00696F65">
        <w:rPr>
          <w:rStyle w:val="EndnoteReference"/>
        </w:rPr>
        <w:endnoteReference w:id="10"/>
      </w:r>
    </w:p>
    <w:p w14:paraId="7CADFF52" w14:textId="77777777" w:rsidR="002C59A0" w:rsidRDefault="002C59A0"/>
    <w:p w14:paraId="3A28FA8E" w14:textId="70CF36F5" w:rsidR="002C59A0" w:rsidRDefault="002C59A0">
      <w:pPr>
        <w:rPr>
          <w:b/>
        </w:rPr>
      </w:pPr>
      <w:r>
        <w:rPr>
          <w:b/>
        </w:rPr>
        <w:t>Topic Three: Steps to Enforce</w:t>
      </w:r>
      <w:r w:rsidR="00BD3148">
        <w:rPr>
          <w:b/>
        </w:rPr>
        <w:t xml:space="preserve"> the Paris Agreement and Further Reduce Green House Gas Emissions</w:t>
      </w:r>
    </w:p>
    <w:p w14:paraId="5BC6B309" w14:textId="77777777" w:rsidR="00BD3148" w:rsidRDefault="00BD3148">
      <w:pPr>
        <w:rPr>
          <w:b/>
        </w:rPr>
      </w:pPr>
    </w:p>
    <w:p w14:paraId="587C5B46" w14:textId="75058623" w:rsidR="00BD3148" w:rsidRDefault="00525A00" w:rsidP="00584D0F">
      <w:pPr>
        <w:jc w:val="both"/>
      </w:pPr>
      <w:r>
        <w:rPr>
          <w:b/>
        </w:rPr>
        <w:tab/>
      </w:r>
      <w:r w:rsidR="00596BC7">
        <w:t xml:space="preserve">Although it is difficult for countries to agree on a set of targets, the goal is </w:t>
      </w:r>
      <w:r w:rsidR="00F51510">
        <w:t xml:space="preserve">essentially </w:t>
      </w:r>
      <w:r w:rsidR="00596BC7">
        <w:t xml:space="preserve">to </w:t>
      </w:r>
      <w:r w:rsidR="00D301CF">
        <w:t xml:space="preserve">reduce </w:t>
      </w:r>
      <w:r w:rsidR="005670C4">
        <w:t xml:space="preserve">the amount of </w:t>
      </w:r>
      <w:r w:rsidR="00D301CF">
        <w:t>greenhouse gas</w:t>
      </w:r>
      <w:r w:rsidR="007F5423">
        <w:t>es</w:t>
      </w:r>
      <w:r w:rsidR="005670C4">
        <w:t xml:space="preserve"> in the atmosphere. </w:t>
      </w:r>
      <w:r w:rsidR="00105404">
        <w:t xml:space="preserve">Overall, the agreement will come into effect in 2020 </w:t>
      </w:r>
      <w:r w:rsidR="005670C4">
        <w:t>if</w:t>
      </w:r>
      <w:r w:rsidR="00105404">
        <w:t xml:space="preserve"> at least 55 countries representing at least 55% of global emissions have completed the process. </w:t>
      </w:r>
      <w:r w:rsidR="002D7D69">
        <w:t xml:space="preserve">Laos is completely supportive of the agreement to come to success. </w:t>
      </w:r>
    </w:p>
    <w:p w14:paraId="7E48F852" w14:textId="77777777" w:rsidR="00D06A94" w:rsidRDefault="00D06A94" w:rsidP="00584D0F">
      <w:pPr>
        <w:jc w:val="both"/>
      </w:pPr>
    </w:p>
    <w:p w14:paraId="506B534E" w14:textId="42EF8460" w:rsidR="00D06A94" w:rsidRDefault="00D06A94" w:rsidP="00584D0F">
      <w:pPr>
        <w:jc w:val="both"/>
      </w:pPr>
      <w:r>
        <w:tab/>
      </w:r>
      <w:r w:rsidR="00FE7217">
        <w:t>Laos has ratified the Paris agreement as of September 2016.</w:t>
      </w:r>
      <w:r w:rsidR="00FE7217">
        <w:rPr>
          <w:rStyle w:val="EndnoteReference"/>
        </w:rPr>
        <w:endnoteReference w:id="11"/>
      </w:r>
      <w:r w:rsidR="004826C0">
        <w:t xml:space="preserve"> As stated, Laos fully supports the development of strong alliances </w:t>
      </w:r>
      <w:r w:rsidR="00034D59">
        <w:t xml:space="preserve">around the globe </w:t>
      </w:r>
      <w:r w:rsidR="004826C0">
        <w:t xml:space="preserve">with the hope to decrease the negative effects of climate </w:t>
      </w:r>
      <w:r w:rsidR="005C3F56">
        <w:t xml:space="preserve">change. Laos would like to promote sustainable development and receive investments to </w:t>
      </w:r>
      <w:r w:rsidR="0042166E">
        <w:t xml:space="preserve">help </w:t>
      </w:r>
      <w:r w:rsidR="005C3F56">
        <w:t>achieve lower carbon emissions.</w:t>
      </w:r>
      <w:r w:rsidR="00C71356">
        <w:rPr>
          <w:rStyle w:val="EndnoteReference"/>
        </w:rPr>
        <w:endnoteReference w:id="12"/>
      </w:r>
      <w:r w:rsidR="00C71356">
        <w:t xml:space="preserve"> </w:t>
      </w:r>
      <w:r w:rsidR="00D94E4F">
        <w:t>The government of Laos understands that any climate change in Southeast Asia wi</w:t>
      </w:r>
      <w:r w:rsidR="0042166E">
        <w:t xml:space="preserve">ll affect its economic growth, so it </w:t>
      </w:r>
      <w:r w:rsidR="00CF0210">
        <w:t>would like to create adaptive strategies for its natural industries.</w:t>
      </w:r>
      <w:r w:rsidR="00C71356">
        <w:rPr>
          <w:rStyle w:val="EndnoteReference"/>
        </w:rPr>
        <w:endnoteReference w:id="13"/>
      </w:r>
      <w:r w:rsidR="00CF0210">
        <w:t xml:space="preserve"> </w:t>
      </w:r>
    </w:p>
    <w:p w14:paraId="197BB294" w14:textId="77777777" w:rsidR="001965C2" w:rsidRDefault="001965C2" w:rsidP="00584D0F">
      <w:pPr>
        <w:jc w:val="both"/>
      </w:pPr>
    </w:p>
    <w:p w14:paraId="397E900A" w14:textId="58402A66" w:rsidR="001965C2" w:rsidRPr="00596BC7" w:rsidRDefault="00D80E55" w:rsidP="00584D0F">
      <w:pPr>
        <w:jc w:val="both"/>
      </w:pPr>
      <w:r>
        <w:tab/>
      </w:r>
      <w:r w:rsidR="00E00F03">
        <w:t>COP22 can promote the advantages of the agreement and provid</w:t>
      </w:r>
      <w:r w:rsidR="00A74994">
        <w:t xml:space="preserve">e statistics on </w:t>
      </w:r>
      <w:r w:rsidR="00F24533">
        <w:t>the effects of climate change</w:t>
      </w:r>
      <w:r w:rsidR="00343B9A">
        <w:t xml:space="preserve"> today</w:t>
      </w:r>
      <w:r w:rsidR="00F24533">
        <w:t>, as well as</w:t>
      </w:r>
      <w:r w:rsidR="00343B9A">
        <w:t xml:space="preserve"> </w:t>
      </w:r>
      <w:r w:rsidR="00F24533">
        <w:t>future projected effects</w:t>
      </w:r>
      <w:r w:rsidR="00343B9A">
        <w:t xml:space="preserve">. </w:t>
      </w:r>
      <w:r w:rsidR="003E1D2C">
        <w:t xml:space="preserve">Laos believes that </w:t>
      </w:r>
      <w:r w:rsidR="00E979F0">
        <w:t>countries that are highly affected by climate change should receive financial support</w:t>
      </w:r>
      <w:r w:rsidR="00C43AD2">
        <w:t>, as well as countries that have limited adaptive capacity</w:t>
      </w:r>
      <w:r w:rsidR="003E1D2C">
        <w:t xml:space="preserve">. However, the $100 billion USD fund </w:t>
      </w:r>
      <w:r w:rsidR="00343B9A">
        <w:t xml:space="preserve">mandate </w:t>
      </w:r>
      <w:r w:rsidR="003E1D2C">
        <w:t xml:space="preserve">should not be increased at the moment as first it is important to see whether this is enough, then countries can make changes after. </w:t>
      </w:r>
      <w:r w:rsidR="00A56DE6">
        <w:t>Although the current goals are difficult to achieve, the committee can</w:t>
      </w:r>
      <w:r w:rsidR="00547DB0">
        <w:t xml:space="preserve"> promote productivity and </w:t>
      </w:r>
      <w:r w:rsidR="00F24533">
        <w:t>efficiency</w:t>
      </w:r>
      <w:r w:rsidR="00547DB0">
        <w:t xml:space="preserve"> to further cut emissions</w:t>
      </w:r>
      <w:r w:rsidR="0067004B">
        <w:t xml:space="preserve">. </w:t>
      </w:r>
      <w:r w:rsidR="00547DB0">
        <w:t>C</w:t>
      </w:r>
      <w:r w:rsidR="00F41D01">
        <w:t xml:space="preserve">ountries can reduce emissions more wisely and can test all the possible methods to do so. </w:t>
      </w:r>
      <w:r w:rsidR="0067004B">
        <w:t xml:space="preserve">Because </w:t>
      </w:r>
      <w:r w:rsidR="00EE32B4">
        <w:t xml:space="preserve">natural resources are </w:t>
      </w:r>
      <w:r w:rsidR="00593A93">
        <w:t>necessary</w:t>
      </w:r>
      <w:r w:rsidR="0067004B">
        <w:t xml:space="preserve">, </w:t>
      </w:r>
      <w:r w:rsidR="00121C13">
        <w:t>Laos</w:t>
      </w:r>
      <w:r w:rsidR="0067004B">
        <w:t xml:space="preserve"> proposes climate-friendly forms of managing land and growing crops.</w:t>
      </w:r>
      <w:r w:rsidR="00F24533">
        <w:t xml:space="preserve"> In particular, ones that produce less greenhouse gases like methane. This way they can help citizens sustain themselves</w:t>
      </w:r>
      <w:r w:rsidR="00A273AA">
        <w:t xml:space="preserve"> without continuing to harm the environment.</w:t>
      </w:r>
      <w:r w:rsidR="00C71356">
        <w:rPr>
          <w:rStyle w:val="EndnoteReference"/>
        </w:rPr>
        <w:endnoteReference w:id="14"/>
      </w:r>
    </w:p>
    <w:p w14:paraId="5BC90274" w14:textId="77777777" w:rsidR="0083299B" w:rsidRDefault="0083299B" w:rsidP="006B59DA">
      <w:pPr>
        <w:tabs>
          <w:tab w:val="left" w:pos="3318"/>
        </w:tabs>
      </w:pPr>
    </w:p>
    <w:p w14:paraId="1EB41DEB" w14:textId="77777777" w:rsidR="00584D0F" w:rsidRDefault="00584D0F" w:rsidP="00584D0F">
      <w:pPr>
        <w:pStyle w:val="EndnoteText"/>
        <w:jc w:val="center"/>
        <w:rPr>
          <w:b/>
        </w:rPr>
      </w:pPr>
      <w:r w:rsidRPr="000D677B">
        <w:rPr>
          <w:b/>
        </w:rPr>
        <w:t>Works Cited</w:t>
      </w:r>
    </w:p>
    <w:p w14:paraId="7EEC80E1" w14:textId="77777777" w:rsidR="00584D0F" w:rsidRDefault="00584D0F" w:rsidP="00584D0F">
      <w:pPr>
        <w:pStyle w:val="EndnoteText"/>
        <w:jc w:val="center"/>
        <w:rPr>
          <w:b/>
        </w:rPr>
      </w:pPr>
    </w:p>
    <w:p w14:paraId="52194700" w14:textId="77777777" w:rsidR="00584D0F" w:rsidRPr="00692953" w:rsidRDefault="00584D0F" w:rsidP="00584D0F">
      <w:pPr>
        <w:pStyle w:val="EndnoteText"/>
      </w:pPr>
      <w:r>
        <w:t xml:space="preserve"> </w:t>
      </w:r>
      <w:proofErr w:type="gramStart"/>
      <w:r>
        <w:t xml:space="preserve">“10 Facts on Climate Change in Lao PDR.” </w:t>
      </w:r>
      <w:hyperlink r:id="rId8" w:history="1">
        <w:r w:rsidRPr="001D04C1">
          <w:rPr>
            <w:rStyle w:val="Hyperlink"/>
            <w:i/>
          </w:rPr>
          <w:t>www.giz.de</w:t>
        </w:r>
      </w:hyperlink>
      <w:r>
        <w:rPr>
          <w:i/>
        </w:rPr>
        <w:t>.</w:t>
      </w:r>
      <w:proofErr w:type="gramEnd"/>
      <w:r>
        <w:rPr>
          <w:i/>
        </w:rPr>
        <w:t xml:space="preserve"> </w:t>
      </w:r>
      <w:proofErr w:type="gramStart"/>
      <w:r>
        <w:t>Department of Environmental Quality Promotion.</w:t>
      </w:r>
      <w:proofErr w:type="gramEnd"/>
      <w:r>
        <w:t xml:space="preserve"> 2 November 2016. Web. </w:t>
      </w:r>
    </w:p>
    <w:p w14:paraId="2EC5B03B" w14:textId="77777777" w:rsidR="00584D0F" w:rsidRDefault="00584D0F" w:rsidP="00584D0F">
      <w:pPr>
        <w:pStyle w:val="EndnoteText"/>
      </w:pPr>
    </w:p>
    <w:p w14:paraId="71068A1E" w14:textId="77777777" w:rsidR="00584D0F" w:rsidRDefault="00584D0F" w:rsidP="00584D0F">
      <w:pPr>
        <w:pStyle w:val="EndnoteText"/>
      </w:pPr>
      <w:proofErr w:type="gramStart"/>
      <w:r>
        <w:t xml:space="preserve">“Climate – Paris Agreement – Ratification by Laos (Sept. 7, 2016).” </w:t>
      </w:r>
      <w:hyperlink r:id="rId9" w:history="1">
        <w:r w:rsidRPr="001D04C1">
          <w:rPr>
            <w:rStyle w:val="Hyperlink"/>
            <w:i/>
          </w:rPr>
          <w:t>www.diplomatie.gouv</w:t>
        </w:r>
      </w:hyperlink>
      <w:r>
        <w:rPr>
          <w:i/>
        </w:rPr>
        <w:t>.</w:t>
      </w:r>
      <w:proofErr w:type="gramEnd"/>
      <w:r>
        <w:rPr>
          <w:i/>
        </w:rPr>
        <w:t xml:space="preserve"> </w:t>
      </w:r>
      <w:r>
        <w:t xml:space="preserve">French Ministry of Foreign Affairs and International Development. 5 November 2016. </w:t>
      </w:r>
    </w:p>
    <w:p w14:paraId="22ED9411" w14:textId="77777777" w:rsidR="00584D0F" w:rsidRDefault="00584D0F" w:rsidP="00584D0F">
      <w:pPr>
        <w:pStyle w:val="EndnoteText"/>
      </w:pPr>
    </w:p>
    <w:p w14:paraId="0F560AB3" w14:textId="77777777" w:rsidR="00584D0F" w:rsidRDefault="00584D0F" w:rsidP="00584D0F">
      <w:pPr>
        <w:pStyle w:val="EndnoteText"/>
      </w:pPr>
      <w:proofErr w:type="spellStart"/>
      <w:r>
        <w:t>Immala</w:t>
      </w:r>
      <w:proofErr w:type="spellEnd"/>
      <w:r>
        <w:t xml:space="preserve"> </w:t>
      </w:r>
      <w:proofErr w:type="spellStart"/>
      <w:r>
        <w:t>Inthaboualy</w:t>
      </w:r>
      <w:proofErr w:type="spellEnd"/>
      <w:r>
        <w:t xml:space="preserve">. </w:t>
      </w:r>
      <w:proofErr w:type="gramStart"/>
      <w:r>
        <w:t xml:space="preserve">“Strategy on Climate Change of the Lao PDR.” </w:t>
      </w:r>
      <w:hyperlink r:id="rId10" w:history="1">
        <w:r w:rsidRPr="001D04C1">
          <w:rPr>
            <w:rStyle w:val="Hyperlink"/>
            <w:i/>
          </w:rPr>
          <w:t>www.gec.jp</w:t>
        </w:r>
      </w:hyperlink>
      <w:r>
        <w:rPr>
          <w:i/>
        </w:rPr>
        <w:t>.</w:t>
      </w:r>
      <w:proofErr w:type="gramEnd"/>
      <w:r>
        <w:rPr>
          <w:i/>
        </w:rPr>
        <w:t xml:space="preserve"> </w:t>
      </w:r>
      <w:r>
        <w:t>Department of National Disaster Management and Climate Change. 2 November 2016. Web.</w:t>
      </w:r>
    </w:p>
    <w:p w14:paraId="72E5232E" w14:textId="77777777" w:rsidR="00584D0F" w:rsidRDefault="00584D0F" w:rsidP="00584D0F">
      <w:pPr>
        <w:pStyle w:val="EndnoteText"/>
      </w:pPr>
    </w:p>
    <w:p w14:paraId="5B8397B7" w14:textId="77777777" w:rsidR="00584D0F" w:rsidRDefault="00584D0F" w:rsidP="00584D0F">
      <w:pPr>
        <w:pStyle w:val="EndnoteText"/>
      </w:pPr>
      <w:proofErr w:type="gramStart"/>
      <w:r>
        <w:t xml:space="preserve">“National Strategy on Climate Change of Lao PDR.” </w:t>
      </w:r>
      <w:hyperlink r:id="rId11" w:history="1">
        <w:r w:rsidRPr="001D04C1">
          <w:rPr>
            <w:rStyle w:val="Hyperlink"/>
            <w:i/>
          </w:rPr>
          <w:t>www.la.undp.org</w:t>
        </w:r>
      </w:hyperlink>
      <w:r>
        <w:rPr>
          <w:i/>
        </w:rPr>
        <w:t>.</w:t>
      </w:r>
      <w:proofErr w:type="gramEnd"/>
      <w:r>
        <w:rPr>
          <w:i/>
        </w:rPr>
        <w:t xml:space="preserve"> </w:t>
      </w:r>
      <w:r>
        <w:t>12 Mar 2010. 2 November 2016. Web.</w:t>
      </w:r>
    </w:p>
    <w:p w14:paraId="626038FF" w14:textId="77777777" w:rsidR="00584D0F" w:rsidRDefault="00584D0F" w:rsidP="00584D0F">
      <w:pPr>
        <w:pStyle w:val="EndnoteText"/>
      </w:pPr>
    </w:p>
    <w:p w14:paraId="20776F99" w14:textId="77777777" w:rsidR="00584D0F" w:rsidRDefault="00584D0F" w:rsidP="00584D0F">
      <w:pPr>
        <w:pStyle w:val="EndnoteText"/>
      </w:pPr>
      <w:r>
        <w:t xml:space="preserve"> </w:t>
      </w:r>
      <w:proofErr w:type="gramStart"/>
      <w:r>
        <w:t xml:space="preserve">“The Lao PDR Global Climate Change Alliance </w:t>
      </w:r>
      <w:proofErr w:type="spellStart"/>
      <w:r>
        <w:t>Programme</w:t>
      </w:r>
      <w:proofErr w:type="spellEnd"/>
      <w:r>
        <w:t xml:space="preserve">.” </w:t>
      </w:r>
      <w:hyperlink r:id="rId12" w:history="1">
        <w:r w:rsidRPr="001D04C1">
          <w:rPr>
            <w:rStyle w:val="Hyperlink"/>
            <w:i/>
          </w:rPr>
          <w:t>www.gcca.eu</w:t>
        </w:r>
      </w:hyperlink>
      <w:r>
        <w:rPr>
          <w:i/>
        </w:rPr>
        <w:t>.</w:t>
      </w:r>
      <w:proofErr w:type="gramEnd"/>
      <w:r>
        <w:rPr>
          <w:i/>
        </w:rPr>
        <w:t xml:space="preserve"> </w:t>
      </w:r>
      <w:r>
        <w:t>2 November 2016. Web.</w:t>
      </w:r>
    </w:p>
    <w:p w14:paraId="2100F5B5" w14:textId="77777777" w:rsidR="00584D0F" w:rsidRDefault="00584D0F" w:rsidP="00584D0F">
      <w:pPr>
        <w:pStyle w:val="EndnoteText"/>
      </w:pPr>
    </w:p>
    <w:p w14:paraId="41E8E55E" w14:textId="77777777" w:rsidR="00584D0F" w:rsidRPr="006B59DA" w:rsidRDefault="00584D0F" w:rsidP="006B59DA">
      <w:pPr>
        <w:tabs>
          <w:tab w:val="left" w:pos="3318"/>
        </w:tabs>
      </w:pPr>
    </w:p>
    <w:sectPr w:rsidR="00584D0F" w:rsidRPr="006B59DA" w:rsidSect="00C92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D81C8" w14:textId="77777777" w:rsidR="000D7FED" w:rsidRDefault="000D7FED" w:rsidP="00B8771B">
      <w:r>
        <w:separator/>
      </w:r>
    </w:p>
  </w:endnote>
  <w:endnote w:type="continuationSeparator" w:id="0">
    <w:p w14:paraId="04A80E57" w14:textId="77777777" w:rsidR="000D7FED" w:rsidRDefault="000D7FED" w:rsidP="00B8771B">
      <w:r>
        <w:continuationSeparator/>
      </w:r>
    </w:p>
  </w:endnote>
  <w:endnote w:id="1">
    <w:p w14:paraId="3772C4CB" w14:textId="6D619A54" w:rsidR="000F558F" w:rsidRDefault="000F558F" w:rsidP="00584D0F">
      <w:pPr>
        <w:pStyle w:val="EndnoteText"/>
        <w:jc w:val="center"/>
        <w:rPr>
          <w:b/>
        </w:rPr>
      </w:pPr>
      <w:r w:rsidRPr="003E629C">
        <w:rPr>
          <w:b/>
        </w:rPr>
        <w:t>Endnotes</w:t>
      </w:r>
    </w:p>
    <w:p w14:paraId="48F45F5C" w14:textId="77777777" w:rsidR="000F558F" w:rsidRDefault="000F558F" w:rsidP="000F558F">
      <w:pPr>
        <w:pStyle w:val="EndnoteText"/>
        <w:rPr>
          <w:b/>
        </w:rPr>
      </w:pPr>
    </w:p>
    <w:p w14:paraId="4529A1CF" w14:textId="48B403BF" w:rsidR="000F558F" w:rsidRPr="00E15FA3" w:rsidRDefault="000F558F" w:rsidP="00E15FA3">
      <w:pPr>
        <w:rPr>
          <w:rFonts w:eastAsia="Times New Roman" w:cs="Times New Roman"/>
        </w:rPr>
      </w:pPr>
      <w:r>
        <w:rPr>
          <w:rStyle w:val="EndnoteReference"/>
        </w:rPr>
        <w:t xml:space="preserve"> </w:t>
      </w:r>
      <w:r>
        <w:rPr>
          <w:rStyle w:val="EndnoteReference"/>
        </w:rPr>
        <w:endnoteRef/>
      </w:r>
      <w:r>
        <w:t xml:space="preserve"> </w:t>
      </w:r>
      <w:r w:rsidR="00E15FA3">
        <w:t xml:space="preserve">10 Facts on Climate Change in Lao PDR.” </w:t>
      </w:r>
      <w:r w:rsidR="00E15FA3" w:rsidRPr="00600101">
        <w:rPr>
          <w:rFonts w:eastAsia="Times New Roman" w:cs="Times New Roman"/>
        </w:rPr>
        <w:t xml:space="preserve">Department of </w:t>
      </w:r>
      <w:r w:rsidR="00E15FA3">
        <w:rPr>
          <w:rFonts w:eastAsia="Times New Roman" w:cs="Times New Roman"/>
        </w:rPr>
        <w:t xml:space="preserve">Environmental Quality Promotion. 2 November 2016. Web. </w:t>
      </w:r>
    </w:p>
    <w:p w14:paraId="68388DA0" w14:textId="38E53490" w:rsidR="000F558F" w:rsidRDefault="000F558F">
      <w:pPr>
        <w:pStyle w:val="EndnoteText"/>
      </w:pPr>
    </w:p>
  </w:endnote>
  <w:endnote w:id="2">
    <w:p w14:paraId="3B846E96" w14:textId="77777777" w:rsidR="00E15FA3" w:rsidRPr="00600101" w:rsidRDefault="00350D9C" w:rsidP="00E15FA3">
      <w:pPr>
        <w:rPr>
          <w:rFonts w:eastAsia="Times New Roman" w:cs="Times New Roman"/>
        </w:rPr>
      </w:pPr>
      <w:r>
        <w:rPr>
          <w:rStyle w:val="EndnoteReference"/>
        </w:rPr>
        <w:endnoteRef/>
      </w:r>
      <w:r>
        <w:t xml:space="preserve"> </w:t>
      </w:r>
      <w:r w:rsidR="00E15FA3">
        <w:t xml:space="preserve">10 Facts on Climate Change in Lao PDR.” </w:t>
      </w:r>
      <w:r w:rsidR="00E15FA3" w:rsidRPr="00600101">
        <w:rPr>
          <w:rFonts w:eastAsia="Times New Roman" w:cs="Times New Roman"/>
        </w:rPr>
        <w:t xml:space="preserve">Department of </w:t>
      </w:r>
      <w:r w:rsidR="00E15FA3">
        <w:rPr>
          <w:rFonts w:eastAsia="Times New Roman" w:cs="Times New Roman"/>
        </w:rPr>
        <w:t xml:space="preserve">Environmental Quality Promotion. 2 November 2016. Web. </w:t>
      </w:r>
    </w:p>
    <w:p w14:paraId="45E9FCDA" w14:textId="62B3E7FA" w:rsidR="00350D9C" w:rsidRDefault="00350D9C">
      <w:pPr>
        <w:pStyle w:val="EndnoteText"/>
      </w:pPr>
    </w:p>
  </w:endnote>
  <w:endnote w:id="3">
    <w:p w14:paraId="34478DD2" w14:textId="77777777" w:rsidR="0087523D" w:rsidRDefault="0087523D" w:rsidP="0087523D">
      <w:pPr>
        <w:pStyle w:val="EndnoteText"/>
      </w:pPr>
      <w:r>
        <w:rPr>
          <w:rStyle w:val="EndnoteReference"/>
        </w:rPr>
        <w:endnoteRef/>
      </w:r>
      <w:r>
        <w:t xml:space="preserve"> “National Strategy on Climate Change of Lao PDR.” 12 Mar 2010. 2 November 2016. Web. </w:t>
      </w:r>
    </w:p>
    <w:p w14:paraId="381877DF" w14:textId="77777777" w:rsidR="0087523D" w:rsidRDefault="0087523D" w:rsidP="0087523D">
      <w:pPr>
        <w:pStyle w:val="EndnoteText"/>
      </w:pPr>
    </w:p>
  </w:endnote>
  <w:endnote w:id="4">
    <w:p w14:paraId="6F70EA51" w14:textId="77777777" w:rsidR="00E83FAE" w:rsidRDefault="00C33D7A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="00BA2052">
        <w:t>Immala</w:t>
      </w:r>
      <w:proofErr w:type="spellEnd"/>
      <w:r w:rsidR="00BA2052">
        <w:t xml:space="preserve"> </w:t>
      </w:r>
      <w:proofErr w:type="spellStart"/>
      <w:r w:rsidR="00BA2052">
        <w:t>Inthaboualy</w:t>
      </w:r>
      <w:proofErr w:type="spellEnd"/>
      <w:r w:rsidR="00BA2052">
        <w:t>. “Strategy on Climate Change of the Lao PDR.” Department of National Disaster Management and Climate Change. 2 November 2016. Web.</w:t>
      </w:r>
    </w:p>
    <w:p w14:paraId="1A83707C" w14:textId="59DA2879" w:rsidR="00C33D7A" w:rsidRDefault="00BA2052">
      <w:pPr>
        <w:pStyle w:val="EndnoteText"/>
      </w:pPr>
      <w:r>
        <w:t xml:space="preserve"> </w:t>
      </w:r>
    </w:p>
  </w:endnote>
  <w:endnote w:id="5">
    <w:p w14:paraId="4D678D74" w14:textId="77777777" w:rsidR="00270EAD" w:rsidRDefault="00270EAD" w:rsidP="00270EAD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Immala</w:t>
      </w:r>
      <w:proofErr w:type="spellEnd"/>
      <w:r>
        <w:t xml:space="preserve"> </w:t>
      </w:r>
      <w:proofErr w:type="spellStart"/>
      <w:r>
        <w:t>Inthaboualy</w:t>
      </w:r>
      <w:proofErr w:type="spellEnd"/>
      <w:r>
        <w:t>. “Strategy on Climate Change of the Lao PDR.” Department of National Disaster Management and Climate Change. 2 November 2016. Web.</w:t>
      </w:r>
    </w:p>
    <w:p w14:paraId="1CAB65DB" w14:textId="285B30B0" w:rsidR="00270EAD" w:rsidRDefault="00270EAD">
      <w:pPr>
        <w:pStyle w:val="EndnoteText"/>
      </w:pPr>
    </w:p>
  </w:endnote>
  <w:endnote w:id="6">
    <w:p w14:paraId="3111DC29" w14:textId="73D7919B" w:rsidR="008D63B4" w:rsidRDefault="008D63B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Immala</w:t>
      </w:r>
      <w:proofErr w:type="spellEnd"/>
      <w:r>
        <w:t xml:space="preserve"> </w:t>
      </w:r>
      <w:proofErr w:type="spellStart"/>
      <w:r>
        <w:t>Inthaboualy</w:t>
      </w:r>
      <w:proofErr w:type="spellEnd"/>
      <w:r>
        <w:t>. “Strategy on Climate Change of the Lao PDR.” Department of National Disaster Management and Climate Change. 2 November 2016. Web.</w:t>
      </w:r>
    </w:p>
    <w:p w14:paraId="68DCCCE6" w14:textId="77777777" w:rsidR="00CD4C2E" w:rsidRDefault="00CD4C2E">
      <w:pPr>
        <w:pStyle w:val="EndnoteText"/>
      </w:pPr>
    </w:p>
  </w:endnote>
  <w:endnote w:id="7">
    <w:p w14:paraId="1EF6166C" w14:textId="5DFD8F71" w:rsidR="00841BD6" w:rsidRDefault="00841BD6" w:rsidP="006A26B7">
      <w:pPr>
        <w:rPr>
          <w:rFonts w:eastAsia="Times New Roman" w:cs="Times New Roman"/>
        </w:rPr>
      </w:pPr>
      <w:r>
        <w:rPr>
          <w:rStyle w:val="EndnoteReference"/>
        </w:rPr>
        <w:endnoteRef/>
      </w:r>
      <w:r>
        <w:t xml:space="preserve"> </w:t>
      </w:r>
      <w:r w:rsidR="006A26B7">
        <w:t xml:space="preserve">10 Facts on Climate Change in Lao PDR.” </w:t>
      </w:r>
      <w:r w:rsidR="006A26B7" w:rsidRPr="00600101">
        <w:rPr>
          <w:rFonts w:eastAsia="Times New Roman" w:cs="Times New Roman"/>
        </w:rPr>
        <w:t xml:space="preserve">Department of </w:t>
      </w:r>
      <w:r w:rsidR="006A26B7">
        <w:rPr>
          <w:rFonts w:eastAsia="Times New Roman" w:cs="Times New Roman"/>
        </w:rPr>
        <w:t xml:space="preserve">Environmental Quality Promotion. 2 November 2016. Web. </w:t>
      </w:r>
    </w:p>
    <w:p w14:paraId="40177374" w14:textId="77777777" w:rsidR="008E0D29" w:rsidRPr="006A26B7" w:rsidRDefault="008E0D29" w:rsidP="006A26B7">
      <w:pPr>
        <w:rPr>
          <w:rFonts w:eastAsia="Times New Roman" w:cs="Times New Roman"/>
        </w:rPr>
      </w:pPr>
    </w:p>
  </w:endnote>
  <w:endnote w:id="8">
    <w:p w14:paraId="5FE13F45" w14:textId="77777777" w:rsidR="005A4C6F" w:rsidRDefault="005A4C6F" w:rsidP="005A4C6F">
      <w:pPr>
        <w:pStyle w:val="EndnoteText"/>
      </w:pPr>
      <w:r>
        <w:rPr>
          <w:rStyle w:val="EndnoteReference"/>
        </w:rPr>
        <w:endnoteRef/>
      </w:r>
      <w:r>
        <w:t xml:space="preserve"> “The Lao PDR Global Climate Change Alliance </w:t>
      </w:r>
      <w:proofErr w:type="spellStart"/>
      <w:r>
        <w:t>Programme</w:t>
      </w:r>
      <w:proofErr w:type="spellEnd"/>
      <w:r>
        <w:t>.” 2 November 2016. Web.</w:t>
      </w:r>
    </w:p>
    <w:p w14:paraId="547B98CC" w14:textId="696EA3B0" w:rsidR="005A4C6F" w:rsidRDefault="005A4C6F">
      <w:pPr>
        <w:pStyle w:val="EndnoteText"/>
      </w:pPr>
    </w:p>
  </w:endnote>
  <w:endnote w:id="9">
    <w:p w14:paraId="21A10D34" w14:textId="557B3CC7" w:rsidR="005A4C6F" w:rsidRDefault="005A4C6F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Immala</w:t>
      </w:r>
      <w:proofErr w:type="spellEnd"/>
      <w:r>
        <w:t xml:space="preserve"> </w:t>
      </w:r>
      <w:proofErr w:type="spellStart"/>
      <w:r>
        <w:t>Inthaboualy</w:t>
      </w:r>
      <w:proofErr w:type="spellEnd"/>
      <w:r>
        <w:t>. “Strategy on Climate Change of the Lao PDR.” Department of National Disaster Management and Climate Change. 2 November 2016. Web.</w:t>
      </w:r>
    </w:p>
    <w:p w14:paraId="5E5A8A38" w14:textId="77777777" w:rsidR="008E0D29" w:rsidRDefault="008E0D29">
      <w:pPr>
        <w:pStyle w:val="EndnoteText"/>
      </w:pPr>
    </w:p>
  </w:endnote>
  <w:endnote w:id="10">
    <w:p w14:paraId="26EDB420" w14:textId="77777777" w:rsidR="003E3FBD" w:rsidRDefault="00696F65" w:rsidP="003E3FBD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3E3FBD">
        <w:rPr>
          <w:rStyle w:val="EndnoteReference"/>
        </w:rPr>
        <w:endnoteRef/>
      </w:r>
      <w:r w:rsidR="003E3FBD">
        <w:t xml:space="preserve"> </w:t>
      </w:r>
      <w:proofErr w:type="spellStart"/>
      <w:r w:rsidR="003E3FBD">
        <w:t>Immala</w:t>
      </w:r>
      <w:proofErr w:type="spellEnd"/>
      <w:r w:rsidR="003E3FBD">
        <w:t xml:space="preserve"> </w:t>
      </w:r>
      <w:proofErr w:type="spellStart"/>
      <w:r w:rsidR="003E3FBD">
        <w:t>Inthaboualy</w:t>
      </w:r>
      <w:proofErr w:type="spellEnd"/>
      <w:r w:rsidR="003E3FBD">
        <w:t>. “Strategy on Climate Change of the Lao PDR.” Department of National Disaster Management and Climate Change. 2 November 2016. Web.</w:t>
      </w:r>
    </w:p>
    <w:p w14:paraId="5D714B3F" w14:textId="39EC4698" w:rsidR="00696F65" w:rsidRDefault="00696F65">
      <w:pPr>
        <w:pStyle w:val="EndnoteText"/>
      </w:pPr>
    </w:p>
  </w:endnote>
  <w:endnote w:id="11">
    <w:p w14:paraId="51043B48" w14:textId="16D611BC" w:rsidR="00FE7217" w:rsidRDefault="00FE7217">
      <w:pPr>
        <w:pStyle w:val="EndnoteText"/>
      </w:pPr>
      <w:r>
        <w:rPr>
          <w:rStyle w:val="EndnoteReference"/>
        </w:rPr>
        <w:endnoteRef/>
      </w:r>
      <w:r>
        <w:t xml:space="preserve"> “Climate – Paris Agreement – Ratification by Laos (Sept. 7, 2016).” French Ministry of Foreign </w:t>
      </w:r>
    </w:p>
    <w:p w14:paraId="646107F8" w14:textId="026982B5" w:rsidR="00FB00E3" w:rsidRDefault="00FE7217">
      <w:pPr>
        <w:pStyle w:val="EndnoteText"/>
      </w:pPr>
      <w:r>
        <w:t>Affairs and International Development</w:t>
      </w:r>
      <w:r w:rsidR="00815358">
        <w:t>.</w:t>
      </w:r>
      <w:r w:rsidR="00600101">
        <w:t xml:space="preserve"> 5</w:t>
      </w:r>
      <w:r w:rsidR="00815358">
        <w:t xml:space="preserve"> November 2016. Web. </w:t>
      </w:r>
    </w:p>
    <w:p w14:paraId="6D79EDE5" w14:textId="77777777" w:rsidR="00AD168C" w:rsidRDefault="00AD168C">
      <w:pPr>
        <w:pStyle w:val="EndnoteText"/>
      </w:pPr>
    </w:p>
  </w:endnote>
  <w:endnote w:id="12">
    <w:p w14:paraId="601886EB" w14:textId="77777777" w:rsidR="00C71356" w:rsidRDefault="00C71356" w:rsidP="00C71356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Immala</w:t>
      </w:r>
      <w:proofErr w:type="spellEnd"/>
      <w:r>
        <w:t xml:space="preserve"> </w:t>
      </w:r>
      <w:proofErr w:type="spellStart"/>
      <w:r>
        <w:t>Inthaboualy</w:t>
      </w:r>
      <w:proofErr w:type="spellEnd"/>
      <w:r>
        <w:t>. “Strategy on Climate Change of the Lao PDR.” Department of National Disaster Management and Climate Change. 2 November 2016. Web.</w:t>
      </w:r>
    </w:p>
    <w:p w14:paraId="226335DE" w14:textId="1A4EE79F" w:rsidR="00C71356" w:rsidRDefault="00C71356">
      <w:pPr>
        <w:pStyle w:val="EndnoteText"/>
      </w:pPr>
    </w:p>
  </w:endnote>
  <w:endnote w:id="13">
    <w:p w14:paraId="60803190" w14:textId="3616494C" w:rsidR="00C71356" w:rsidRPr="00CB1B29" w:rsidRDefault="00C71356" w:rsidP="00CB1B29">
      <w:pPr>
        <w:rPr>
          <w:rFonts w:eastAsia="Times New Roman" w:cs="Times New Roman"/>
        </w:rPr>
      </w:pPr>
      <w:r>
        <w:rPr>
          <w:rStyle w:val="EndnoteReference"/>
        </w:rPr>
        <w:endnoteRef/>
      </w:r>
      <w:r>
        <w:t xml:space="preserve"> 10 Facts on Climate Change in Lao PDR.” </w:t>
      </w:r>
      <w:r w:rsidRPr="00600101">
        <w:rPr>
          <w:rFonts w:eastAsia="Times New Roman" w:cs="Times New Roman"/>
        </w:rPr>
        <w:t xml:space="preserve">Department of </w:t>
      </w:r>
      <w:r>
        <w:rPr>
          <w:rFonts w:eastAsia="Times New Roman" w:cs="Times New Roman"/>
        </w:rPr>
        <w:t xml:space="preserve">Environmental Quality Promotion. 2 November 2016. Web. </w:t>
      </w:r>
    </w:p>
    <w:p w14:paraId="627496C1" w14:textId="7898A5A7" w:rsidR="00C71356" w:rsidRDefault="00C71356">
      <w:pPr>
        <w:pStyle w:val="EndnoteText"/>
      </w:pPr>
    </w:p>
  </w:endnote>
  <w:endnote w:id="14">
    <w:p w14:paraId="220EAB2B" w14:textId="77777777" w:rsidR="00C71356" w:rsidRDefault="00C71356" w:rsidP="00C71356">
      <w:pPr>
        <w:pStyle w:val="EndnoteText"/>
      </w:pPr>
      <w:r>
        <w:rPr>
          <w:rStyle w:val="EndnoteReference"/>
        </w:rPr>
        <w:endnoteRef/>
      </w:r>
      <w:r>
        <w:t xml:space="preserve"> “The Lao PDR Global Climate Change Alliance </w:t>
      </w:r>
      <w:proofErr w:type="spellStart"/>
      <w:r>
        <w:t>Programme</w:t>
      </w:r>
      <w:proofErr w:type="spellEnd"/>
      <w:r>
        <w:t>.” 2 November 2016. Web.</w:t>
      </w:r>
    </w:p>
    <w:p w14:paraId="16EC8746" w14:textId="3D22992F" w:rsidR="00543C46" w:rsidRDefault="00543C46">
      <w:pPr>
        <w:pStyle w:val="EndnoteText"/>
      </w:pPr>
    </w:p>
    <w:p w14:paraId="16403B5A" w14:textId="77777777" w:rsidR="000D677B" w:rsidRPr="000D677B" w:rsidRDefault="000D677B" w:rsidP="00584D0F">
      <w:pPr>
        <w:pStyle w:val="EndnoteText"/>
        <w:rPr>
          <w:b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0AAFD" w14:textId="77777777" w:rsidR="000D7FED" w:rsidRDefault="000D7FED" w:rsidP="00B8771B">
      <w:r>
        <w:separator/>
      </w:r>
    </w:p>
  </w:footnote>
  <w:footnote w:type="continuationSeparator" w:id="0">
    <w:p w14:paraId="569A7FE3" w14:textId="77777777" w:rsidR="000D7FED" w:rsidRDefault="000D7FED" w:rsidP="00B87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1B"/>
    <w:rsid w:val="00030FD4"/>
    <w:rsid w:val="00034D59"/>
    <w:rsid w:val="000466C5"/>
    <w:rsid w:val="0005588F"/>
    <w:rsid w:val="0006500E"/>
    <w:rsid w:val="000654DA"/>
    <w:rsid w:val="00077B06"/>
    <w:rsid w:val="00094343"/>
    <w:rsid w:val="00097DCA"/>
    <w:rsid w:val="000A14D6"/>
    <w:rsid w:val="000C45A8"/>
    <w:rsid w:val="000D677B"/>
    <w:rsid w:val="000D7FED"/>
    <w:rsid w:val="000F558F"/>
    <w:rsid w:val="000F63D6"/>
    <w:rsid w:val="00105404"/>
    <w:rsid w:val="001074F8"/>
    <w:rsid w:val="00121C13"/>
    <w:rsid w:val="001833FF"/>
    <w:rsid w:val="001965C2"/>
    <w:rsid w:val="001A798E"/>
    <w:rsid w:val="001D63CB"/>
    <w:rsid w:val="001F6247"/>
    <w:rsid w:val="0023287A"/>
    <w:rsid w:val="0025407E"/>
    <w:rsid w:val="00270EAD"/>
    <w:rsid w:val="0029112B"/>
    <w:rsid w:val="002C085C"/>
    <w:rsid w:val="002C59A0"/>
    <w:rsid w:val="002D7D69"/>
    <w:rsid w:val="002F0B1E"/>
    <w:rsid w:val="00311854"/>
    <w:rsid w:val="00333C5B"/>
    <w:rsid w:val="00343B9A"/>
    <w:rsid w:val="00350D9C"/>
    <w:rsid w:val="00361A15"/>
    <w:rsid w:val="0037023A"/>
    <w:rsid w:val="003846D0"/>
    <w:rsid w:val="003922EC"/>
    <w:rsid w:val="003A6211"/>
    <w:rsid w:val="003B456E"/>
    <w:rsid w:val="003D48C3"/>
    <w:rsid w:val="003E1D2C"/>
    <w:rsid w:val="003E3FBD"/>
    <w:rsid w:val="003E629C"/>
    <w:rsid w:val="003E72B3"/>
    <w:rsid w:val="003F1C56"/>
    <w:rsid w:val="003F3503"/>
    <w:rsid w:val="003F72A4"/>
    <w:rsid w:val="00412C6D"/>
    <w:rsid w:val="0042166E"/>
    <w:rsid w:val="0045414D"/>
    <w:rsid w:val="00457CA6"/>
    <w:rsid w:val="004826C0"/>
    <w:rsid w:val="004A24AF"/>
    <w:rsid w:val="004A47E6"/>
    <w:rsid w:val="004B00A6"/>
    <w:rsid w:val="004B22E0"/>
    <w:rsid w:val="004B502F"/>
    <w:rsid w:val="004D72ED"/>
    <w:rsid w:val="004F0378"/>
    <w:rsid w:val="004F7767"/>
    <w:rsid w:val="00500E35"/>
    <w:rsid w:val="00502E41"/>
    <w:rsid w:val="00503427"/>
    <w:rsid w:val="00525A00"/>
    <w:rsid w:val="00532E5B"/>
    <w:rsid w:val="00543C46"/>
    <w:rsid w:val="00547DB0"/>
    <w:rsid w:val="00565491"/>
    <w:rsid w:val="005670C4"/>
    <w:rsid w:val="00570622"/>
    <w:rsid w:val="00584D0F"/>
    <w:rsid w:val="00593A93"/>
    <w:rsid w:val="00596BC7"/>
    <w:rsid w:val="005A4C6F"/>
    <w:rsid w:val="005C3F56"/>
    <w:rsid w:val="00600101"/>
    <w:rsid w:val="00645513"/>
    <w:rsid w:val="00667D74"/>
    <w:rsid w:val="0067004B"/>
    <w:rsid w:val="00684C95"/>
    <w:rsid w:val="00692953"/>
    <w:rsid w:val="00696F65"/>
    <w:rsid w:val="006A26B7"/>
    <w:rsid w:val="006A2725"/>
    <w:rsid w:val="006B4662"/>
    <w:rsid w:val="006B59DA"/>
    <w:rsid w:val="006C37D7"/>
    <w:rsid w:val="006D55F9"/>
    <w:rsid w:val="006E031D"/>
    <w:rsid w:val="006E1566"/>
    <w:rsid w:val="0071150A"/>
    <w:rsid w:val="0071530D"/>
    <w:rsid w:val="0071722D"/>
    <w:rsid w:val="00733169"/>
    <w:rsid w:val="00757A5F"/>
    <w:rsid w:val="007B6159"/>
    <w:rsid w:val="007F0874"/>
    <w:rsid w:val="007F5423"/>
    <w:rsid w:val="0081143C"/>
    <w:rsid w:val="00815358"/>
    <w:rsid w:val="0083299B"/>
    <w:rsid w:val="00841BD6"/>
    <w:rsid w:val="0087523D"/>
    <w:rsid w:val="0089097B"/>
    <w:rsid w:val="0089678B"/>
    <w:rsid w:val="008D63B4"/>
    <w:rsid w:val="008E0D29"/>
    <w:rsid w:val="00915E72"/>
    <w:rsid w:val="00921B08"/>
    <w:rsid w:val="00936172"/>
    <w:rsid w:val="009634F1"/>
    <w:rsid w:val="00966BE7"/>
    <w:rsid w:val="00984143"/>
    <w:rsid w:val="0098549A"/>
    <w:rsid w:val="009B03CF"/>
    <w:rsid w:val="009C2FA1"/>
    <w:rsid w:val="009C7398"/>
    <w:rsid w:val="009D017C"/>
    <w:rsid w:val="00A00185"/>
    <w:rsid w:val="00A05F71"/>
    <w:rsid w:val="00A273AA"/>
    <w:rsid w:val="00A32A4E"/>
    <w:rsid w:val="00A517C6"/>
    <w:rsid w:val="00A56DE6"/>
    <w:rsid w:val="00A62373"/>
    <w:rsid w:val="00A74994"/>
    <w:rsid w:val="00A8721A"/>
    <w:rsid w:val="00A91355"/>
    <w:rsid w:val="00AA6933"/>
    <w:rsid w:val="00AB745A"/>
    <w:rsid w:val="00AC1207"/>
    <w:rsid w:val="00AC6322"/>
    <w:rsid w:val="00AD168C"/>
    <w:rsid w:val="00AD553B"/>
    <w:rsid w:val="00AE0713"/>
    <w:rsid w:val="00AF0CE6"/>
    <w:rsid w:val="00B016B2"/>
    <w:rsid w:val="00B201A0"/>
    <w:rsid w:val="00B33EA5"/>
    <w:rsid w:val="00B51D7D"/>
    <w:rsid w:val="00B620F5"/>
    <w:rsid w:val="00B8771B"/>
    <w:rsid w:val="00BA2052"/>
    <w:rsid w:val="00BD3148"/>
    <w:rsid w:val="00BF0D90"/>
    <w:rsid w:val="00BF3D7B"/>
    <w:rsid w:val="00C06BFC"/>
    <w:rsid w:val="00C2339C"/>
    <w:rsid w:val="00C27306"/>
    <w:rsid w:val="00C33D7A"/>
    <w:rsid w:val="00C416F8"/>
    <w:rsid w:val="00C43AD2"/>
    <w:rsid w:val="00C71356"/>
    <w:rsid w:val="00C7322A"/>
    <w:rsid w:val="00C87913"/>
    <w:rsid w:val="00C92CED"/>
    <w:rsid w:val="00C93DA7"/>
    <w:rsid w:val="00CB1B29"/>
    <w:rsid w:val="00CC275D"/>
    <w:rsid w:val="00CD1671"/>
    <w:rsid w:val="00CD4C2E"/>
    <w:rsid w:val="00CD7A82"/>
    <w:rsid w:val="00CE0ABA"/>
    <w:rsid w:val="00CF0210"/>
    <w:rsid w:val="00D0041D"/>
    <w:rsid w:val="00D06A94"/>
    <w:rsid w:val="00D14058"/>
    <w:rsid w:val="00D2203F"/>
    <w:rsid w:val="00D301CF"/>
    <w:rsid w:val="00D3050C"/>
    <w:rsid w:val="00D330FA"/>
    <w:rsid w:val="00D52D8B"/>
    <w:rsid w:val="00D80E55"/>
    <w:rsid w:val="00D92652"/>
    <w:rsid w:val="00D94A41"/>
    <w:rsid w:val="00D94E4F"/>
    <w:rsid w:val="00DA565C"/>
    <w:rsid w:val="00DB5375"/>
    <w:rsid w:val="00DB55A9"/>
    <w:rsid w:val="00DD12C6"/>
    <w:rsid w:val="00DD1F6C"/>
    <w:rsid w:val="00DE49EF"/>
    <w:rsid w:val="00DF6315"/>
    <w:rsid w:val="00E00F03"/>
    <w:rsid w:val="00E15FA3"/>
    <w:rsid w:val="00E5268C"/>
    <w:rsid w:val="00E55DEB"/>
    <w:rsid w:val="00E67ACA"/>
    <w:rsid w:val="00E732D8"/>
    <w:rsid w:val="00E83FAE"/>
    <w:rsid w:val="00E979F0"/>
    <w:rsid w:val="00EE32B4"/>
    <w:rsid w:val="00F13D55"/>
    <w:rsid w:val="00F24533"/>
    <w:rsid w:val="00F41D01"/>
    <w:rsid w:val="00F51510"/>
    <w:rsid w:val="00F537EA"/>
    <w:rsid w:val="00F748A0"/>
    <w:rsid w:val="00F9764D"/>
    <w:rsid w:val="00FA0429"/>
    <w:rsid w:val="00FB00E3"/>
    <w:rsid w:val="00FC2EE8"/>
    <w:rsid w:val="00FD1DB8"/>
    <w:rsid w:val="00FE27F5"/>
    <w:rsid w:val="00FE4886"/>
    <w:rsid w:val="00FE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EC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B8771B"/>
  </w:style>
  <w:style w:type="character" w:customStyle="1" w:styleId="EndnoteTextChar">
    <w:name w:val="Endnote Text Char"/>
    <w:basedOn w:val="DefaultParagraphFont"/>
    <w:link w:val="EndnoteText"/>
    <w:uiPriority w:val="99"/>
    <w:rsid w:val="00B8771B"/>
  </w:style>
  <w:style w:type="character" w:styleId="EndnoteReference">
    <w:name w:val="endnote reference"/>
    <w:basedOn w:val="DefaultParagraphFont"/>
    <w:uiPriority w:val="99"/>
    <w:unhideWhenUsed/>
    <w:rsid w:val="00B877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D1DB8"/>
  </w:style>
  <w:style w:type="character" w:customStyle="1" w:styleId="FootnoteTextChar">
    <w:name w:val="Footnote Text Char"/>
    <w:basedOn w:val="DefaultParagraphFont"/>
    <w:link w:val="FootnoteText"/>
    <w:uiPriority w:val="99"/>
    <w:rsid w:val="00FD1DB8"/>
  </w:style>
  <w:style w:type="character" w:styleId="FootnoteReference">
    <w:name w:val="footnote reference"/>
    <w:basedOn w:val="DefaultParagraphFont"/>
    <w:uiPriority w:val="99"/>
    <w:unhideWhenUsed/>
    <w:rsid w:val="00FD1DB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E15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566"/>
  </w:style>
  <w:style w:type="paragraph" w:styleId="Footer">
    <w:name w:val="footer"/>
    <w:basedOn w:val="Normal"/>
    <w:link w:val="FooterChar"/>
    <w:uiPriority w:val="99"/>
    <w:unhideWhenUsed/>
    <w:rsid w:val="006E15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566"/>
  </w:style>
  <w:style w:type="character" w:styleId="Hyperlink">
    <w:name w:val="Hyperlink"/>
    <w:basedOn w:val="DefaultParagraphFont"/>
    <w:uiPriority w:val="99"/>
    <w:unhideWhenUsed/>
    <w:rsid w:val="00C416F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B8771B"/>
  </w:style>
  <w:style w:type="character" w:customStyle="1" w:styleId="EndnoteTextChar">
    <w:name w:val="Endnote Text Char"/>
    <w:basedOn w:val="DefaultParagraphFont"/>
    <w:link w:val="EndnoteText"/>
    <w:uiPriority w:val="99"/>
    <w:rsid w:val="00B8771B"/>
  </w:style>
  <w:style w:type="character" w:styleId="EndnoteReference">
    <w:name w:val="endnote reference"/>
    <w:basedOn w:val="DefaultParagraphFont"/>
    <w:uiPriority w:val="99"/>
    <w:unhideWhenUsed/>
    <w:rsid w:val="00B877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D1DB8"/>
  </w:style>
  <w:style w:type="character" w:customStyle="1" w:styleId="FootnoteTextChar">
    <w:name w:val="Footnote Text Char"/>
    <w:basedOn w:val="DefaultParagraphFont"/>
    <w:link w:val="FootnoteText"/>
    <w:uiPriority w:val="99"/>
    <w:rsid w:val="00FD1DB8"/>
  </w:style>
  <w:style w:type="character" w:styleId="FootnoteReference">
    <w:name w:val="footnote reference"/>
    <w:basedOn w:val="DefaultParagraphFont"/>
    <w:uiPriority w:val="99"/>
    <w:unhideWhenUsed/>
    <w:rsid w:val="00FD1DB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E15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566"/>
  </w:style>
  <w:style w:type="paragraph" w:styleId="Footer">
    <w:name w:val="footer"/>
    <w:basedOn w:val="Normal"/>
    <w:link w:val="FooterChar"/>
    <w:uiPriority w:val="99"/>
    <w:unhideWhenUsed/>
    <w:rsid w:val="006E15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566"/>
  </w:style>
  <w:style w:type="character" w:styleId="Hyperlink">
    <w:name w:val="Hyperlink"/>
    <w:basedOn w:val="DefaultParagraphFont"/>
    <w:uiPriority w:val="99"/>
    <w:unhideWhenUsed/>
    <w:rsid w:val="00C41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a.undp.org" TargetMode="External"/><Relationship Id="rId12" Type="http://schemas.openxmlformats.org/officeDocument/2006/relationships/hyperlink" Target="http://www.gcca.e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iz.de" TargetMode="External"/><Relationship Id="rId9" Type="http://schemas.openxmlformats.org/officeDocument/2006/relationships/hyperlink" Target="http://www.diplomatie.gouv" TargetMode="External"/><Relationship Id="rId10" Type="http://schemas.openxmlformats.org/officeDocument/2006/relationships/hyperlink" Target="http://www.gec.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D64AA9-1F71-0A44-B923-0D9DABF49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1004</Words>
  <Characters>5728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Hannah Moosa</cp:lastModifiedBy>
  <cp:revision>2</cp:revision>
  <dcterms:created xsi:type="dcterms:W3CDTF">2016-11-11T01:23:00Z</dcterms:created>
  <dcterms:modified xsi:type="dcterms:W3CDTF">2016-11-11T01:23:00Z</dcterms:modified>
</cp:coreProperties>
</file>