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A"/>
        <w:rPr>
          <w:sz w:val="24"/>
          <w:szCs w:val="24"/>
        </w:rPr>
      </w:pPr>
      <w:r>
        <w:tab/>
      </w:r>
      <w:r>
        <w:rPr>
          <w:rFonts w:ascii="Helvetica" w:cs="Arial Unicode MS" w:hAnsi="Arial Unicode MS" w:eastAsia="Arial Unicode MS"/>
          <w:sz w:val="24"/>
          <w:szCs w:val="24"/>
          <w:rtl w:val="0"/>
          <w:lang w:val="fr-FR"/>
        </w:rPr>
        <w:t xml:space="preserve">While the United States of America wish to express </w:t>
      </w:r>
      <w:r>
        <w:rPr>
          <w:rFonts w:ascii="Helvetica" w:cs="Arial Unicode MS" w:hAnsi="Arial Unicode MS" w:eastAsia="Arial Unicode MS"/>
          <w:sz w:val="24"/>
          <w:szCs w:val="24"/>
          <w:rtl w:val="0"/>
          <w:lang w:val="fr-FR"/>
        </w:rPr>
        <w:t>it</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w:t>
      </w:r>
      <w:r>
        <w:rPr>
          <w:rFonts w:ascii="Helvetica" w:cs="Arial Unicode MS" w:hAnsi="Arial Unicode MS" w:eastAsia="Arial Unicode MS"/>
          <w:sz w:val="24"/>
          <w:szCs w:val="24"/>
          <w:rtl w:val="0"/>
          <w:lang w:val="fr-FR"/>
        </w:rPr>
        <w:t xml:space="preserve"> disapproval towards Germany</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 xml:space="preserve">s disrespect of previous treaties, and </w:t>
      </w:r>
      <w:r>
        <w:rPr>
          <w:rFonts w:ascii="Helvetica" w:cs="Arial Unicode MS" w:hAnsi="Arial Unicode MS" w:eastAsia="Arial Unicode MS"/>
          <w:sz w:val="24"/>
          <w:szCs w:val="24"/>
          <w:rtl w:val="0"/>
          <w:lang w:val="fr-FR"/>
        </w:rPr>
        <w:t>it</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w:t>
      </w:r>
      <w:r>
        <w:rPr>
          <w:rFonts w:ascii="Helvetica" w:cs="Arial Unicode MS" w:hAnsi="Arial Unicode MS" w:eastAsia="Arial Unicode MS"/>
          <w:sz w:val="24"/>
          <w:szCs w:val="24"/>
          <w:rtl w:val="0"/>
          <w:lang w:val="fr-FR"/>
        </w:rPr>
        <w:t xml:space="preserve"> condolences to the families of the victims, it is my duty to inform the British Empire that </w:t>
      </w:r>
      <w:r>
        <w:rPr>
          <w:rFonts w:ascii="Helvetica" w:cs="Arial Unicode MS" w:hAnsi="Arial Unicode MS" w:eastAsia="Arial Unicode MS"/>
          <w:sz w:val="24"/>
          <w:szCs w:val="24"/>
          <w:rtl w:val="0"/>
          <w:lang w:val="fr-FR"/>
        </w:rPr>
        <w:t>it is</w:t>
      </w:r>
      <w:r>
        <w:rPr>
          <w:rFonts w:ascii="Helvetica" w:cs="Arial Unicode MS" w:hAnsi="Arial Unicode MS" w:eastAsia="Arial Unicode MS"/>
          <w:sz w:val="24"/>
          <w:szCs w:val="24"/>
          <w:rtl w:val="0"/>
          <w:lang w:val="fr-FR"/>
        </w:rPr>
        <w:t xml:space="preserve"> currently unwilling to join the conflict that has begun in Europe. </w:t>
      </w:r>
      <w:r>
        <w:rPr>
          <w:rFonts w:ascii="Helvetica" w:cs="Arial Unicode MS" w:hAnsi="Arial Unicode MS" w:eastAsia="Arial Unicode MS"/>
          <w:sz w:val="24"/>
          <w:szCs w:val="24"/>
          <w:rtl w:val="0"/>
          <w:lang w:val="fr-FR"/>
        </w:rPr>
        <w:t>T</w:t>
      </w:r>
      <w:r>
        <w:rPr>
          <w:rFonts w:ascii="Helvetica" w:cs="Arial Unicode MS" w:hAnsi="Arial Unicode MS" w:eastAsia="Arial Unicode MS"/>
          <w:sz w:val="24"/>
          <w:szCs w:val="24"/>
          <w:rtl w:val="0"/>
          <w:lang w:val="fr-FR"/>
        </w:rPr>
        <w:t>he</w:t>
      </w:r>
      <w:r>
        <w:rPr>
          <w:rFonts w:ascii="Helvetica" w:cs="Arial Unicode MS" w:hAnsi="Arial Unicode MS" w:eastAsia="Arial Unicode MS"/>
          <w:sz w:val="24"/>
          <w:szCs w:val="24"/>
          <w:rtl w:val="0"/>
          <w:lang w:val="fr-FR"/>
        </w:rPr>
        <w:t xml:space="preserve"> United States of America believe that</w:t>
      </w:r>
      <w:r>
        <w:rPr>
          <w:rFonts w:ascii="Helvetica" w:cs="Arial Unicode MS" w:hAnsi="Arial Unicode MS" w:eastAsia="Arial Unicode MS"/>
          <w:sz w:val="24"/>
          <w:szCs w:val="24"/>
          <w:rtl w:val="0"/>
          <w:lang w:val="fr-FR"/>
        </w:rPr>
        <w:t xml:space="preserve"> effect of </w:t>
      </w:r>
      <w:r>
        <w:rPr>
          <w:rFonts w:ascii="Helvetica" w:cs="Arial Unicode MS" w:hAnsi="Arial Unicode MS" w:eastAsia="Arial Unicode MS"/>
          <w:sz w:val="24"/>
          <w:szCs w:val="24"/>
          <w:rtl w:val="0"/>
          <w:lang w:val="fr-FR"/>
        </w:rPr>
        <w:t>joining the war would be negative for both it</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nation</w:t>
      </w:r>
      <w:r>
        <w:rPr>
          <w:rFonts w:ascii="Helvetica" w:cs="Arial Unicode MS" w:hAnsi="Arial Unicode MS" w:eastAsia="Arial Unicode MS"/>
          <w:sz w:val="24"/>
          <w:szCs w:val="24"/>
          <w:rtl w:val="0"/>
          <w:lang w:val="fr-FR"/>
        </w:rPr>
        <w:t xml:space="preserve"> </w:t>
      </w:r>
      <w:r>
        <w:rPr>
          <w:rFonts w:ascii="Helvetica" w:cs="Arial Unicode MS" w:hAnsi="Arial Unicode MS" w:eastAsia="Arial Unicode MS"/>
          <w:sz w:val="24"/>
          <w:szCs w:val="24"/>
          <w:rtl w:val="0"/>
          <w:lang w:val="fr-FR"/>
        </w:rPr>
        <w:t>and the world. It is of the opinion that the conflict has already gone far enough, and that any countries joining the fray now would only serve to escalate the conflict. As such, t</w:t>
      </w:r>
      <w:r>
        <w:rPr>
          <w:rFonts w:ascii="Helvetica" w:cs="Arial Unicode MS" w:hAnsi="Arial Unicode MS" w:eastAsia="Arial Unicode MS"/>
          <w:sz w:val="24"/>
          <w:szCs w:val="24"/>
          <w:rtl w:val="0"/>
          <w:lang w:val="fr-FR"/>
        </w:rPr>
        <w:t>he government may only act with the utmost neutrality, with both fairness and friendliness to all that are unfortunately concerned by Europe</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current altercation.</w:t>
      </w:r>
    </w:p>
    <w:p>
      <w:pPr>
        <w:pStyle w:val="Corps A"/>
        <w:rPr>
          <w:sz w:val="24"/>
          <w:szCs w:val="24"/>
        </w:rPr>
      </w:pPr>
    </w:p>
    <w:p>
      <w:pPr>
        <w:pStyle w:val="Corps A"/>
        <w:rPr>
          <w:sz w:val="24"/>
          <w:szCs w:val="24"/>
        </w:rPr>
      </w:pPr>
      <w:r>
        <w:rPr>
          <w:sz w:val="24"/>
          <w:szCs w:val="24"/>
          <w:rtl w:val="0"/>
        </w:rPr>
        <w:tab/>
      </w:r>
      <w:r>
        <w:rPr>
          <w:rFonts w:ascii="Helvetica" w:cs="Arial Unicode MS" w:hAnsi="Arial Unicode MS" w:eastAsia="Arial Unicode MS"/>
          <w:sz w:val="24"/>
          <w:szCs w:val="24"/>
          <w:rtl w:val="0"/>
          <w:lang w:val="fr-FR"/>
        </w:rPr>
        <w:t xml:space="preserve">Ultimately, the United States </w:t>
      </w:r>
      <w:r>
        <w:rPr>
          <w:rFonts w:ascii="Helvetica" w:cs="Arial Unicode MS" w:hAnsi="Arial Unicode MS" w:eastAsia="Arial Unicode MS"/>
          <w:sz w:val="24"/>
          <w:szCs w:val="24"/>
          <w:rtl w:val="0"/>
          <w:lang w:val="fr-FR"/>
        </w:rPr>
        <w:t>is</w:t>
      </w:r>
      <w:r>
        <w:rPr>
          <w:rFonts w:ascii="Helvetica" w:cs="Arial Unicode MS" w:hAnsi="Arial Unicode MS" w:eastAsia="Arial Unicode MS"/>
          <w:sz w:val="24"/>
          <w:szCs w:val="24"/>
          <w:rtl w:val="0"/>
          <w:lang w:val="fr-FR"/>
        </w:rPr>
        <w:t xml:space="preserve"> a republic, which means that </w:t>
      </w:r>
      <w:r>
        <w:rPr>
          <w:rFonts w:ascii="Helvetica" w:cs="Arial Unicode MS" w:hAnsi="Arial Unicode MS" w:eastAsia="Arial Unicode MS"/>
          <w:sz w:val="24"/>
          <w:szCs w:val="24"/>
          <w:rtl w:val="0"/>
          <w:lang w:val="fr-FR"/>
        </w:rPr>
        <w:t>it</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w:t>
      </w:r>
      <w:r>
        <w:rPr>
          <w:rFonts w:ascii="Helvetica" w:cs="Arial Unicode MS" w:hAnsi="Arial Unicode MS" w:eastAsia="Arial Unicode MS"/>
          <w:sz w:val="24"/>
          <w:szCs w:val="24"/>
          <w:rtl w:val="0"/>
          <w:lang w:val="fr-FR"/>
        </w:rPr>
        <w:t xml:space="preserve"> decision is that of their people. </w:t>
      </w:r>
      <w:r>
        <w:rPr>
          <w:rFonts w:ascii="Helvetica" w:cs="Arial Unicode MS" w:hAnsi="Arial Unicode MS" w:eastAsia="Arial Unicode MS"/>
          <w:sz w:val="24"/>
          <w:szCs w:val="24"/>
          <w:rtl w:val="0"/>
          <w:lang w:val="fr-FR"/>
        </w:rPr>
        <w:t xml:space="preserve">It is also </w:t>
      </w:r>
      <w:r>
        <w:rPr>
          <w:rFonts w:ascii="Helvetica" w:cs="Arial Unicode MS" w:hAnsi="Arial Unicode MS" w:eastAsia="Arial Unicode MS"/>
          <w:sz w:val="24"/>
          <w:szCs w:val="24"/>
          <w:rtl w:val="0"/>
          <w:lang w:val="fr-FR"/>
        </w:rPr>
        <w:t>a nation of immigrants, many of which originally came from the countries involved in the current conflict, and there is a great variety of opposed sympathies and desires concerning this issue. Some wish the victory of one belligerent, others another, and it is easier to provoke this tension than alleviate it. Impartiality in this conflict is imperative to maintain unity amongst the people of the United States, to make sure adverse opinions do not lead to hostilities within America itself.</w:t>
      </w:r>
    </w:p>
    <w:p>
      <w:pPr>
        <w:pStyle w:val="Corps A"/>
        <w:rPr>
          <w:sz w:val="24"/>
          <w:szCs w:val="24"/>
        </w:rPr>
      </w:pPr>
      <w:r>
        <w:rPr>
          <w:rFonts w:ascii="Helvetica" w:cs="Arial Unicode MS" w:hAnsi="Arial Unicode MS" w:eastAsia="Arial Unicode MS"/>
          <w:sz w:val="24"/>
          <w:szCs w:val="24"/>
          <w:rtl w:val="0"/>
        </w:rPr>
        <w:tab/>
        <w:t>Such divisions would not only be fatal to their harmony, but could also gravely disturb the function of the United States as a nation of peace, a united people prepared to give impartial counsel and mediation to the belligerents so as to achieve peace and equal satisfaction to all involved.</w:t>
      </w:r>
    </w:p>
    <w:p>
      <w:pPr>
        <w:pStyle w:val="Corps A"/>
        <w:rPr>
          <w:sz w:val="24"/>
          <w:szCs w:val="24"/>
        </w:rPr>
      </w:pPr>
    </w:p>
    <w:p>
      <w:pPr>
        <w:pStyle w:val="Corps A"/>
        <w:rPr>
          <w:sz w:val="24"/>
          <w:szCs w:val="24"/>
          <w:rtl w:val="0"/>
        </w:rPr>
      </w:pPr>
      <w:r>
        <w:rPr>
          <w:rFonts w:ascii="Helvetica" w:cs="Arial Unicode MS" w:hAnsi="Arial Unicode MS" w:eastAsia="Arial Unicode MS"/>
          <w:sz w:val="24"/>
          <w:szCs w:val="24"/>
          <w:rtl w:val="0"/>
        </w:rPr>
        <w:tab/>
        <w:t xml:space="preserve">It is important that the British Empire </w:t>
      </w:r>
      <w:r>
        <w:rPr>
          <w:rFonts w:ascii="Helvetica" w:cs="Arial Unicode MS" w:hAnsi="Arial Unicode MS" w:eastAsia="Arial Unicode MS"/>
          <w:sz w:val="24"/>
          <w:szCs w:val="24"/>
          <w:rtl w:val="0"/>
          <w:lang w:val="fr-FR"/>
        </w:rPr>
        <w:t xml:space="preserve">be notified </w:t>
      </w:r>
      <w:r>
        <w:rPr>
          <w:rFonts w:ascii="Helvetica" w:cs="Arial Unicode MS" w:hAnsi="Arial Unicode MS" w:eastAsia="Arial Unicode MS"/>
          <w:sz w:val="24"/>
          <w:szCs w:val="24"/>
          <w:rtl w:val="0"/>
          <w:lang w:val="fr-FR"/>
        </w:rPr>
        <w:t xml:space="preserve">that the United States also remain neutral in belief that our involvement would only serve to escalate violence both within our nation and out of it, and hope that the conflict may </w:t>
      </w:r>
      <w:r>
        <w:rPr>
          <w:rFonts w:ascii="Helvetica" w:cs="Arial Unicode MS" w:hAnsi="Arial Unicode MS" w:eastAsia="Arial Unicode MS"/>
          <w:sz w:val="24"/>
          <w:szCs w:val="24"/>
          <w:rtl w:val="0"/>
          <w:lang w:val="fr-FR"/>
        </w:rPr>
        <w:t xml:space="preserve">yet </w:t>
      </w:r>
      <w:r>
        <w:rPr>
          <w:rFonts w:ascii="Helvetica" w:cs="Arial Unicode MS" w:hAnsi="Arial Unicode MS" w:eastAsia="Arial Unicode MS"/>
          <w:sz w:val="24"/>
          <w:szCs w:val="24"/>
          <w:rtl w:val="0"/>
          <w:lang w:val="fr-FR"/>
        </w:rPr>
        <w:t xml:space="preserve">be </w:t>
      </w:r>
      <w:r>
        <w:rPr>
          <w:rFonts w:ascii="Helvetica" w:cs="Arial Unicode MS" w:hAnsi="Arial Unicode MS" w:eastAsia="Arial Unicode MS"/>
          <w:sz w:val="24"/>
          <w:szCs w:val="24"/>
          <w:rtl w:val="0"/>
          <w:lang w:val="fr-FR"/>
        </w:rPr>
        <w:t xml:space="preserve">de-escalated, and later </w:t>
      </w:r>
      <w:r>
        <w:rPr>
          <w:rFonts w:ascii="Helvetica" w:cs="Arial Unicode MS" w:hAnsi="Arial Unicode MS" w:eastAsia="Arial Unicode MS"/>
          <w:sz w:val="24"/>
          <w:szCs w:val="24"/>
          <w:rtl w:val="0"/>
          <w:lang w:val="fr-FR"/>
        </w:rPr>
        <w:t xml:space="preserve">resolved through negotiations rather than violent belligerence. The United States therefore strongly advise for and support any attempts to diminish the bloodshed now striking Europe. </w:t>
      </w:r>
    </w:p>
    <w:p>
      <w:pPr>
        <w:pStyle w:val="Corps A"/>
        <w:rPr>
          <w:sz w:val="24"/>
          <w:szCs w:val="24"/>
        </w:rPr>
      </w:pPr>
    </w:p>
    <w:p>
      <w:pPr>
        <w:pStyle w:val="Corps A"/>
        <w:rPr>
          <w:sz w:val="24"/>
          <w:szCs w:val="24"/>
        </w:rPr>
      </w:pPr>
      <w:r>
        <w:rPr>
          <w:rFonts w:ascii="Helvetica" w:cs="Arial Unicode MS" w:hAnsi="Arial Unicode MS" w:eastAsia="Arial Unicode MS"/>
          <w:sz w:val="24"/>
          <w:szCs w:val="24"/>
          <w:rtl w:val="0"/>
        </w:rPr>
        <w:tab/>
        <w:t xml:space="preserve">I recognize that hostilities were begun by the German Reich through their invasion of Poland, and hope that, seeing both the unnecessary brutality achieved by strife and the economic insecurity of Europe at the moment they may turn towards diplomacy rather than military offense. Since every ultimatum they were offered was refused, however, I strongly advocate the opening of negotiations by the British Empire, so that the world will not have to witness another Great War. </w:t>
      </w:r>
    </w:p>
    <w:p>
      <w:pPr>
        <w:pStyle w:val="Corps A"/>
        <w:rPr>
          <w:sz w:val="24"/>
          <w:szCs w:val="24"/>
          <w:rtl w:val="0"/>
          <w:lang w:val="fr-FR"/>
        </w:rPr>
      </w:pPr>
      <w:r>
        <w:rPr>
          <w:sz w:val="24"/>
          <w:szCs w:val="24"/>
          <w:rtl w:val="0"/>
        </w:rPr>
        <w:tab/>
      </w:r>
      <w:r>
        <w:rPr>
          <w:rFonts w:ascii="Helvetica" w:cs="Arial Unicode MS" w:hAnsi="Arial Unicode MS" w:eastAsia="Arial Unicode MS"/>
          <w:sz w:val="24"/>
          <w:szCs w:val="24"/>
          <w:rtl w:val="0"/>
          <w:lang w:val="fr-FR"/>
        </w:rPr>
        <w:t xml:space="preserve">The United States believe that political stability is greatly dependent on prosperity. </w:t>
      </w:r>
      <w:r>
        <w:rPr>
          <w:rFonts w:ascii="Helvetica" w:cs="Arial Unicode MS" w:hAnsi="Arial Unicode MS" w:eastAsia="Arial Unicode MS"/>
          <w:sz w:val="24"/>
          <w:szCs w:val="24"/>
          <w:rtl w:val="0"/>
          <w:lang w:val="fr-FR"/>
        </w:rPr>
        <w:t>I am of the opinion</w:t>
      </w:r>
      <w:r>
        <w:rPr>
          <w:rFonts w:ascii="Helvetica" w:cs="Arial Unicode MS" w:hAnsi="Arial Unicode MS" w:eastAsia="Arial Unicode MS"/>
          <w:sz w:val="24"/>
          <w:szCs w:val="24"/>
          <w:rtl w:val="0"/>
          <w:lang w:val="fr-FR"/>
        </w:rPr>
        <w:t xml:space="preserve"> </w:t>
      </w:r>
      <w:r>
        <w:rPr>
          <w:rFonts w:ascii="Helvetica" w:cs="Arial Unicode MS" w:hAnsi="Arial Unicode MS" w:eastAsia="Arial Unicode MS"/>
          <w:sz w:val="24"/>
          <w:szCs w:val="24"/>
          <w:rtl w:val="0"/>
          <w:lang w:val="fr-FR"/>
        </w:rPr>
        <w:t>that the German Reich</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invasion may have been caused by the country</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current economic precariousness, and it</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 xml:space="preserve">s need for raw material. As such, I believe that, should an amendment to the economic restraints imposed on the German Reich by the Versailles Treaty be made, or an international cartel to supply desired raw material to the German Reich be created, an agreement could be reached that would influence Hitler in favor of a settlement, prevent war and, in doing so, preserve many lives.  </w:t>
        <w:tab/>
      </w:r>
    </w:p>
    <w:p>
      <w:pPr>
        <w:pStyle w:val="Corps A"/>
        <w:rPr>
          <w:sz w:val="24"/>
          <w:szCs w:val="24"/>
        </w:rPr>
      </w:pPr>
      <w:r>
        <w:rPr>
          <w:sz w:val="24"/>
          <w:szCs w:val="24"/>
          <w:rtl w:val="0"/>
          <w:lang w:val="fr-FR"/>
        </w:rPr>
        <w:tab/>
      </w:r>
      <w:r>
        <w:rPr>
          <w:rFonts w:ascii="Helvetica" w:cs="Arial Unicode MS" w:hAnsi="Arial Unicode MS" w:eastAsia="Arial Unicode MS"/>
          <w:sz w:val="24"/>
          <w:szCs w:val="24"/>
          <w:rtl w:val="0"/>
          <w:lang w:val="fr-FR"/>
        </w:rPr>
        <w:t>Other measures might possibly influence and soften the German</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Reich</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 belligerence</w:t>
      </w:r>
      <w:r>
        <w:rPr>
          <w:rFonts w:ascii="Helvetica" w:cs="Arial Unicode MS" w:hAnsi="Arial Unicode MS" w:eastAsia="Arial Unicode MS"/>
          <w:sz w:val="24"/>
          <w:szCs w:val="24"/>
          <w:rtl w:val="0"/>
          <w:lang w:val="fr-FR"/>
        </w:rPr>
        <w:t>, while satisfying the British Empire</w:t>
      </w:r>
      <w:r>
        <w:rPr>
          <w:rFonts w:ascii="Helvetica" w:cs="Arial Unicode MS" w:hAnsi="Arial Unicode MS" w:eastAsia="Arial Unicode MS"/>
          <w:sz w:val="24"/>
          <w:szCs w:val="24"/>
          <w:rtl w:val="0"/>
          <w:lang w:val="fr-FR"/>
        </w:rPr>
        <w:t xml:space="preserve">; should a settlement be reached, it might include arms limitation, political guarantees, and colonial readjustments to provide economically deficient countries with equal access to raw resources. </w:t>
      </w:r>
    </w:p>
    <w:p>
      <w:pPr>
        <w:pStyle w:val="Corps A"/>
        <w:rPr>
          <w:sz w:val="24"/>
          <w:szCs w:val="24"/>
        </w:rPr>
      </w:pPr>
    </w:p>
    <w:p>
      <w:pPr>
        <w:pStyle w:val="Corps A"/>
        <w:rPr>
          <w:sz w:val="24"/>
          <w:szCs w:val="24"/>
        </w:rPr>
      </w:pPr>
      <w:r>
        <w:rPr>
          <w:rFonts w:ascii="Helvetica" w:cs="Arial Unicode MS" w:hAnsi="Arial Unicode MS" w:eastAsia="Arial Unicode MS"/>
          <w:sz w:val="24"/>
          <w:szCs w:val="24"/>
          <w:rtl w:val="0"/>
        </w:rPr>
        <w:tab/>
        <w:t>While the United States of America would not be willing to get politically involved in such a treaty, they would provide both moral support and great financial aid</w:t>
      </w:r>
      <w:r>
        <w:rPr>
          <w:rFonts w:ascii="Helvetica" w:cs="Arial Unicode MS" w:hAnsi="Arial Unicode MS" w:eastAsia="Arial Unicode MS"/>
          <w:sz w:val="24"/>
          <w:szCs w:val="24"/>
          <w:rtl w:val="0"/>
          <w:lang w:val="fr-FR"/>
        </w:rPr>
        <w:t xml:space="preserve"> to both parties involved</w:t>
      </w:r>
      <w:r>
        <w:rPr>
          <w:rFonts w:ascii="Helvetica" w:cs="Arial Unicode MS" w:hAnsi="Arial Unicode MS" w:eastAsia="Arial Unicode MS"/>
          <w:sz w:val="24"/>
          <w:szCs w:val="24"/>
          <w:rtl w:val="0"/>
          <w:lang w:val="fr-FR"/>
        </w:rPr>
        <w:t>. The German Reich would, in return for this economic support, be asked to cease their autarchy, and abandon their armament</w:t>
      </w:r>
      <w:r>
        <w:rPr>
          <w:rFonts w:ascii="Helvetica" w:cs="Arial Unicode MS" w:hAnsi="Arial Unicode MS" w:eastAsia="Arial Unicode MS"/>
          <w:sz w:val="24"/>
          <w:szCs w:val="24"/>
          <w:rtl w:val="0"/>
          <w:lang w:val="fr-FR"/>
        </w:rPr>
        <w:t>, guaranteeing peace for the whole of Europe.</w:t>
      </w:r>
    </w:p>
    <w:p>
      <w:pPr>
        <w:pStyle w:val="Corps A"/>
        <w:rPr>
          <w:sz w:val="24"/>
          <w:szCs w:val="24"/>
        </w:rPr>
      </w:pPr>
    </w:p>
    <w:p>
      <w:pPr>
        <w:pStyle w:val="Corps A"/>
        <w:rPr>
          <w:sz w:val="24"/>
          <w:szCs w:val="24"/>
          <w:rtl w:val="0"/>
          <w:lang w:val="en-US"/>
        </w:rPr>
      </w:pPr>
      <w:r>
        <w:rPr>
          <w:sz w:val="24"/>
          <w:szCs w:val="24"/>
          <w:rtl w:val="0"/>
        </w:rPr>
        <w:tab/>
      </w:r>
      <w:r>
        <w:rPr>
          <w:rFonts w:ascii="Helvetica" w:cs="Arial Unicode MS" w:hAnsi="Arial Unicode MS" w:eastAsia="Arial Unicode MS"/>
          <w:sz w:val="24"/>
          <w:szCs w:val="24"/>
          <w:rtl w:val="0"/>
          <w:lang w:val="fr-FR"/>
        </w:rPr>
        <w:t>Although</w:t>
      </w:r>
      <w:r>
        <w:rPr>
          <w:rFonts w:ascii="Helvetica" w:cs="Arial Unicode MS" w:hAnsi="Arial Unicode MS" w:eastAsia="Arial Unicode MS"/>
          <w:sz w:val="24"/>
          <w:szCs w:val="24"/>
          <w:rtl w:val="0"/>
          <w:lang w:val="fr-FR"/>
        </w:rPr>
        <w:t xml:space="preserve"> it is only a supposition, I believe this is a noteworthy, achievable option, which would greatly benefit all parties involved, and which </w:t>
      </w:r>
      <w:r>
        <w:rPr>
          <w:rFonts w:ascii="Helvetica" w:cs="Arial Unicode MS" w:hAnsi="Arial Unicode MS" w:eastAsia="Arial Unicode MS"/>
          <w:sz w:val="24"/>
          <w:szCs w:val="24"/>
          <w:rtl w:val="0"/>
          <w:lang w:val="en-US"/>
        </w:rPr>
        <w:t>would allow the return of peace, the development of currently unbalanced nations, and an environment conducive to the increase of international trade.</w:t>
      </w:r>
    </w:p>
    <w:p>
      <w:pPr>
        <w:pStyle w:val="Corps A"/>
        <w:rPr>
          <w:sz w:val="24"/>
          <w:szCs w:val="24"/>
          <w:rtl w:val="0"/>
          <w:lang w:val="en-US"/>
        </w:rPr>
      </w:pPr>
    </w:p>
    <w:p>
      <w:pPr>
        <w:pStyle w:val="Corps A"/>
        <w:rPr>
          <w:sz w:val="24"/>
          <w:szCs w:val="24"/>
          <w:rtl w:val="0"/>
          <w:lang w:val="fr-FR"/>
        </w:rPr>
      </w:pPr>
      <w:r>
        <w:rPr>
          <w:rFonts w:ascii="Helvetica" w:cs="Arial Unicode MS" w:hAnsi="Arial Unicode MS" w:eastAsia="Arial Unicode MS"/>
          <w:sz w:val="24"/>
          <w:szCs w:val="24"/>
          <w:rtl w:val="0"/>
        </w:rPr>
        <w:tab/>
        <w:t>While the United States wish to, and must, for their benefit as well as the world</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 xml:space="preserve">s, stay uninvolved, they will, however, continue to exercise their rights and privileges as a nation, including in trade, and hope to remain close economic partners with the British Empire. </w:t>
      </w:r>
      <w:r>
        <w:rPr>
          <w:rFonts w:ascii="Helvetica" w:cs="Arial Unicode MS" w:hAnsi="Arial Unicode MS" w:eastAsia="Arial Unicode MS"/>
          <w:sz w:val="24"/>
          <w:szCs w:val="24"/>
          <w:rtl w:val="0"/>
          <w:lang w:val="en-US"/>
        </w:rPr>
        <w:t>The United States would also like to strengthen their bonds with Great Britain, as countries with a shared history of kinship, and as free nations in these dark times. It is therefore with great emotion that the United States of America formally invite King George the VI and Queen Elizabeth to visit our country, and to continue to view us as allies in trade, if not in war, and as friends.</w:t>
      </w:r>
    </w:p>
    <w:p>
      <w:pPr>
        <w:pStyle w:val="Corps A"/>
        <w:rPr>
          <w:sz w:val="24"/>
          <w:szCs w:val="24"/>
          <w:rtl w:val="0"/>
          <w:lang w:val="fr-FR"/>
        </w:rPr>
      </w:pPr>
    </w:p>
    <w:p>
      <w:pPr>
        <w:pStyle w:val="Corps A"/>
        <w:rPr>
          <w:sz w:val="24"/>
          <w:szCs w:val="24"/>
        </w:rPr>
      </w:pPr>
      <w:r>
        <w:rPr>
          <w:sz w:val="24"/>
          <w:szCs w:val="24"/>
          <w:rtl w:val="0"/>
          <w:lang w:val="fr-FR"/>
        </w:rPr>
        <w:tab/>
      </w:r>
      <w:r>
        <w:rPr>
          <w:rFonts w:ascii="Helvetica" w:cs="Arial Unicode MS" w:hAnsi="Arial Unicode MS" w:eastAsia="Arial Unicode MS"/>
          <w:sz w:val="24"/>
          <w:szCs w:val="24"/>
          <w:rtl w:val="0"/>
          <w:lang w:val="fr-FR"/>
        </w:rPr>
        <w:t>I must also announce that t</w:t>
      </w:r>
      <w:r>
        <w:rPr>
          <w:rFonts w:ascii="Helvetica" w:cs="Arial Unicode MS" w:hAnsi="Arial Unicode MS" w:eastAsia="Arial Unicode MS"/>
          <w:sz w:val="24"/>
          <w:szCs w:val="24"/>
          <w:rtl w:val="0"/>
          <w:lang w:val="fr-FR"/>
        </w:rPr>
        <w:t>he United States of America</w:t>
      </w:r>
      <w:r>
        <w:rPr>
          <w:rFonts w:ascii="Arial Unicode MS" w:cs="Arial Unicode MS" w:hAnsi="Helvetica" w:eastAsia="Arial Unicode MS" w:hint="default"/>
          <w:sz w:val="24"/>
          <w:szCs w:val="24"/>
          <w:rtl w:val="0"/>
          <w:lang w:val="fr-FR"/>
        </w:rPr>
        <w:t>’</w:t>
      </w:r>
      <w:r>
        <w:rPr>
          <w:rFonts w:ascii="Helvetica" w:cs="Arial Unicode MS" w:hAnsi="Arial Unicode MS" w:eastAsia="Arial Unicode MS"/>
          <w:sz w:val="24"/>
          <w:szCs w:val="24"/>
          <w:rtl w:val="0"/>
          <w:lang w:val="fr-FR"/>
        </w:rPr>
        <w:t>s</w:t>
      </w:r>
      <w:r>
        <w:rPr>
          <w:rFonts w:ascii="Helvetica" w:cs="Arial Unicode MS" w:hAnsi="Arial Unicode MS" w:eastAsia="Arial Unicode MS"/>
          <w:sz w:val="24"/>
          <w:szCs w:val="24"/>
          <w:rtl w:val="0"/>
          <w:lang w:val="fr-FR"/>
        </w:rPr>
        <w:t xml:space="preserve"> intentions and involvement in the war may, however, evolve as the situation unfolds, so as to remain in the best interests of global and local peace, security and the welfare of the British and American people.</w:t>
      </w:r>
    </w:p>
    <w:p>
      <w:pPr>
        <w:pStyle w:val="Corps A"/>
        <w:rPr>
          <w:sz w:val="24"/>
          <w:szCs w:val="24"/>
        </w:rPr>
      </w:pPr>
    </w:p>
    <w:p>
      <w:pPr>
        <w:pStyle w:val="Corps A"/>
        <w:rPr>
          <w:sz w:val="24"/>
          <w:szCs w:val="24"/>
        </w:rPr>
      </w:pPr>
      <w:r>
        <w:rPr>
          <w:rFonts w:ascii="Helvetica" w:cs="Arial Unicode MS" w:hAnsi="Arial Unicode MS" w:eastAsia="Arial Unicode MS"/>
          <w:sz w:val="24"/>
          <w:szCs w:val="24"/>
          <w:rtl w:val="0"/>
          <w:lang w:val="fr-FR"/>
        </w:rPr>
        <w:t>sources:</w:t>
      </w:r>
    </w:p>
    <w:p>
      <w:pPr>
        <w:pStyle w:val="Corps A"/>
        <w:rPr>
          <w:sz w:val="24"/>
          <w:szCs w:val="24"/>
        </w:rPr>
      </w:pPr>
      <w:hyperlink r:id="rId4" w:history="1">
        <w:r>
          <w:rPr>
            <w:rStyle w:val="Hyperlink.0"/>
            <w:rFonts w:ascii="Helvetica" w:cs="Arial Unicode MS" w:hAnsi="Arial Unicode MS" w:eastAsia="Arial Unicode MS"/>
            <w:sz w:val="24"/>
            <w:szCs w:val="24"/>
            <w:u w:val="single"/>
            <w:rtl w:val="0"/>
            <w:lang w:val="en-US"/>
          </w:rPr>
          <w:t>http://www.uboataces.com/battle-athenia.shtml</w:t>
        </w:r>
      </w:hyperlink>
    </w:p>
    <w:p>
      <w:pPr>
        <w:pStyle w:val="Corps A"/>
        <w:rPr>
          <w:sz w:val="24"/>
          <w:szCs w:val="24"/>
        </w:rPr>
      </w:pPr>
      <w:hyperlink r:id="rId5" w:history="1">
        <w:r>
          <w:rPr>
            <w:rStyle w:val="Hyperlink.0"/>
            <w:rFonts w:ascii="Helvetica" w:cs="Arial Unicode MS" w:hAnsi="Arial Unicode MS" w:eastAsia="Arial Unicode MS"/>
            <w:sz w:val="24"/>
            <w:szCs w:val="24"/>
            <w:u w:val="single"/>
            <w:rtl w:val="0"/>
            <w:lang w:val="en-US"/>
          </w:rPr>
          <w:t>http://www.scaruffi.com/politics/wwii.html</w:t>
        </w:r>
      </w:hyperlink>
    </w:p>
    <w:p>
      <w:pPr>
        <w:pStyle w:val="Corps A"/>
        <w:rPr>
          <w:sz w:val="24"/>
          <w:szCs w:val="24"/>
        </w:rPr>
      </w:pPr>
      <w:r>
        <w:rPr>
          <w:rFonts w:ascii="Helvetica" w:cs="Arial Unicode MS" w:hAnsi="Arial Unicode MS" w:eastAsia="Arial Unicode MS"/>
          <w:sz w:val="24"/>
          <w:szCs w:val="24"/>
          <w:rtl w:val="0"/>
          <w:lang w:val="en-US"/>
        </w:rPr>
        <w:t>http://www.secondworldwarhistory.com/1939-ww2-events-timeline.asp</w:t>
      </w:r>
    </w:p>
    <w:p>
      <w:pPr>
        <w:pStyle w:val="Corps A"/>
        <w:rPr>
          <w:sz w:val="24"/>
          <w:szCs w:val="24"/>
        </w:rPr>
      </w:pPr>
      <w:hyperlink r:id="rId6" w:history="1">
        <w:r>
          <w:rPr>
            <w:rStyle w:val="Hyperlink.0"/>
            <w:rFonts w:ascii="Helvetica" w:cs="Arial Unicode MS" w:hAnsi="Arial Unicode MS" w:eastAsia="Arial Unicode MS"/>
            <w:sz w:val="24"/>
            <w:szCs w:val="24"/>
            <w:u w:val="single"/>
            <w:rtl w:val="0"/>
            <w:lang w:val="en-US"/>
          </w:rPr>
          <w:t>http://avalon.law.yale.edu/wwii/blbk17.asp</w:t>
        </w:r>
      </w:hyperlink>
    </w:p>
    <w:p>
      <w:pPr>
        <w:pStyle w:val="Corps A"/>
        <w:rPr>
          <w:sz w:val="24"/>
          <w:szCs w:val="24"/>
        </w:rPr>
      </w:pPr>
      <w:hyperlink r:id="rId7" w:history="1">
        <w:r>
          <w:rPr>
            <w:rStyle w:val="Hyperlink.0"/>
            <w:rFonts w:ascii="Helvetica" w:cs="Arial Unicode MS" w:hAnsi="Arial Unicode MS" w:eastAsia="Arial Unicode MS"/>
            <w:sz w:val="24"/>
            <w:szCs w:val="24"/>
            <w:u w:val="single"/>
            <w:rtl w:val="0"/>
            <w:lang w:val="en-US"/>
          </w:rPr>
          <w:t>http://worldatwar.net/article/poland39/index.html</w:t>
        </w:r>
      </w:hyperlink>
    </w:p>
    <w:p>
      <w:pPr>
        <w:pStyle w:val="Corps A"/>
        <w:rPr>
          <w:sz w:val="24"/>
          <w:szCs w:val="24"/>
        </w:rPr>
      </w:pPr>
      <w:hyperlink r:id="rId8" w:history="1">
        <w:r>
          <w:rPr>
            <w:rStyle w:val="Hyperlink.0"/>
            <w:rFonts w:ascii="Helvetica" w:cs="Arial Unicode MS" w:hAnsi="Arial Unicode MS" w:eastAsia="Arial Unicode MS"/>
            <w:sz w:val="24"/>
            <w:szCs w:val="24"/>
            <w:u w:val="single"/>
            <w:rtl w:val="0"/>
            <w:lang w:val="en-US"/>
          </w:rPr>
          <w:t>http://xroads.virginia.edu/~1930s2/Time/1939/1939ne.html</w:t>
        </w:r>
      </w:hyperlink>
    </w:p>
    <w:p>
      <w:pPr>
        <w:pStyle w:val="Corps A"/>
        <w:rPr>
          <w:sz w:val="24"/>
          <w:szCs w:val="24"/>
        </w:rPr>
      </w:pPr>
      <w:hyperlink r:id="rId9" w:history="1">
        <w:r>
          <w:rPr>
            <w:rStyle w:val="Hyperlink.0"/>
            <w:rFonts w:ascii="Helvetica" w:cs="Arial Unicode MS" w:hAnsi="Arial Unicode MS" w:eastAsia="Arial Unicode MS"/>
            <w:sz w:val="24"/>
            <w:szCs w:val="24"/>
            <w:u w:val="single"/>
            <w:rtl w:val="0"/>
            <w:lang w:val="en-US"/>
          </w:rPr>
          <w:t>https://history.state.gov/milestones/1921-1936/neutrality-acts</w:t>
        </w:r>
      </w:hyperlink>
    </w:p>
    <w:p>
      <w:pPr>
        <w:pStyle w:val="Corps A"/>
        <w:rPr>
          <w:sz w:val="24"/>
          <w:szCs w:val="24"/>
        </w:rPr>
      </w:pPr>
      <w:hyperlink r:id="rId10" w:history="1">
        <w:r>
          <w:rPr>
            <w:rStyle w:val="Hyperlink.0"/>
            <w:rFonts w:ascii="Helvetica" w:cs="Arial Unicode MS" w:hAnsi="Arial Unicode MS" w:eastAsia="Arial Unicode MS"/>
            <w:sz w:val="24"/>
            <w:szCs w:val="24"/>
            <w:u w:val="single"/>
            <w:rtl w:val="0"/>
            <w:lang w:val="en-US"/>
          </w:rPr>
          <w:t>http://www.history.com/this-day-in-history/u-s-proclaims-neutrality-in-world-war-i</w:t>
        </w:r>
      </w:hyperlink>
    </w:p>
    <w:p>
      <w:pPr>
        <w:pStyle w:val="Corps A"/>
        <w:rPr>
          <w:sz w:val="24"/>
          <w:szCs w:val="24"/>
        </w:rPr>
      </w:pPr>
      <w:hyperlink r:id="rId11" w:anchor="v=onepage&amp;q=american%2520ambassador%2520to%2520britain%25201939&amp;f=false" w:history="1">
        <w:r>
          <w:rPr>
            <w:rStyle w:val="Hyperlink.0"/>
            <w:rFonts w:ascii="Helvetica" w:cs="Arial Unicode MS" w:hAnsi="Arial Unicode MS" w:eastAsia="Arial Unicode MS"/>
            <w:sz w:val="24"/>
            <w:szCs w:val="24"/>
            <w:u w:val="single"/>
            <w:rtl w:val="0"/>
            <w:lang w:val="en-US"/>
          </w:rPr>
          <w:t>https://books.google.ca/books?id=gMiwCwAAQBAJ&amp;pg=PA8&amp;lpg=PA8&amp;dq=american+ambassador+to+britain+1939&amp;source=bl&amp;ots=KEnIHZH79g&amp;sig=2Djgcyxm8z216vy3rilSiWDEf3w&amp;hl=en&amp;sa=X&amp;ved=0ahUKEwj-kKftx4jQAhXJ4CYKHePlC24Q6AEIRDAH#v=onepage&amp;q=american%20ambassador%20to%20britain%201939&amp;f=false</w:t>
        </w:r>
      </w:hyperlink>
    </w:p>
    <w:p>
      <w:pPr>
        <w:pStyle w:val="Corps A"/>
        <w:rPr>
          <w:sz w:val="24"/>
          <w:szCs w:val="24"/>
        </w:rPr>
      </w:pPr>
      <w:hyperlink r:id="rId12" w:history="1">
        <w:r>
          <w:rPr>
            <w:rStyle w:val="Hyperlink.0"/>
            <w:rFonts w:ascii="Helvetica" w:cs="Arial Unicode MS" w:hAnsi="Arial Unicode MS" w:eastAsia="Arial Unicode MS"/>
            <w:sz w:val="24"/>
            <w:szCs w:val="24"/>
            <w:u w:val="single"/>
            <w:rtl w:val="0"/>
            <w:lang w:val="en-US"/>
          </w:rPr>
          <w:t>http://www.nber.org/papers/w14560</w:t>
        </w:r>
      </w:hyperlink>
    </w:p>
    <w:p>
      <w:pPr>
        <w:pStyle w:val="Corps A"/>
        <w:rPr>
          <w:sz w:val="24"/>
          <w:szCs w:val="24"/>
        </w:rPr>
      </w:pPr>
      <w:r>
        <w:rPr>
          <w:rFonts w:ascii="Helvetica" w:cs="Arial Unicode MS" w:hAnsi="Arial Unicode MS" w:eastAsia="Arial Unicode MS"/>
          <w:sz w:val="24"/>
          <w:szCs w:val="24"/>
          <w:rtl w:val="0"/>
          <w:lang w:val="fr-FR"/>
        </w:rPr>
        <w:t>http://rooseveltforward.org/special-relationship-between-great-britain-and-united-states-began-fdr/</w:t>
      </w:r>
    </w:p>
    <w:p>
      <w:pPr>
        <w:pStyle w:val="Corps A"/>
        <w:rPr>
          <w:sz w:val="24"/>
          <w:szCs w:val="24"/>
        </w:rPr>
      </w:pPr>
    </w:p>
    <w:p>
      <w:pPr>
        <w:pStyle w:val="Corps A"/>
        <w:rPr>
          <w:sz w:val="24"/>
          <w:szCs w:val="24"/>
        </w:rPr>
      </w:pPr>
    </w:p>
    <w:p>
      <w:pPr>
        <w:pStyle w:val="Corps A"/>
      </w:pPr>
      <w:r>
        <w:rPr>
          <w:sz w:val="24"/>
          <w:szCs w:val="24"/>
        </w:rPr>
      </w:r>
    </w:p>
    <w:sectPr>
      <w:headerReference w:type="default" r:id="rId13"/>
      <w:footerReference w:type="default" r:id="rId14"/>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A">
    <w:name w:val="Corps A"/>
    <w:next w:val="Corps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Aucun">
    <w:name w:val="Aucun"/>
  </w:style>
  <w:style w:type="character" w:styleId="Hyperlink.0">
    <w:name w:val="Hyperlink.0"/>
    <w:basedOn w:val="Aucun"/>
    <w:next w:val="Hyperlink.0"/>
    <w:rPr>
      <w:sz w:val="24"/>
      <w:szCs w:val="24"/>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uboataces.com/battle-athenia.shtml" TargetMode="External"/><Relationship Id="rId5" Type="http://schemas.openxmlformats.org/officeDocument/2006/relationships/hyperlink" Target="http://www.scaruffi.com/politics/wwii.html" TargetMode="External"/><Relationship Id="rId6" Type="http://schemas.openxmlformats.org/officeDocument/2006/relationships/hyperlink" Target="http://avalon.law.yale.edu/wwii/blbk17.asp" TargetMode="External"/><Relationship Id="rId7" Type="http://schemas.openxmlformats.org/officeDocument/2006/relationships/hyperlink" Target="http://worldatwar.net/article/poland39/index.html" TargetMode="External"/><Relationship Id="rId8" Type="http://schemas.openxmlformats.org/officeDocument/2006/relationships/hyperlink" Target="http://xroads.virginia.edu/~1930s2/Time/1939/1939ne.html" TargetMode="External"/><Relationship Id="rId9" Type="http://schemas.openxmlformats.org/officeDocument/2006/relationships/hyperlink" Target="https://history.state.gov/milestones/1921-1936/neutrality-acts" TargetMode="External"/><Relationship Id="rId10" Type="http://schemas.openxmlformats.org/officeDocument/2006/relationships/hyperlink" Target="http://www.history.com/this-day-in-history/u-s-proclaims-neutrality-in-world-war-i" TargetMode="External"/><Relationship Id="rId11" Type="http://schemas.openxmlformats.org/officeDocument/2006/relationships/hyperlink" Target="https://books.google.ca/books?id=gMiwCwAAQBAJ&amp;pg=PA8&amp;lpg=PA8&amp;dq=american+ambassador+to+britain+1939&amp;source=bl&amp;ots=KEnIHZH79g&amp;sig=2Djgcyxm8z216vy3rilSiWDEf3w&amp;hl=en&amp;sa=X&amp;ved=0ahUKEwj-kKftx4jQAhXJ4CYKHePlC24Q6AEIRDAH" TargetMode="External"/><Relationship Id="rId12" Type="http://schemas.openxmlformats.org/officeDocument/2006/relationships/hyperlink" Target="http://www.nber.org/papers/w1456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