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DFA39" w14:textId="77777777" w:rsidR="00882DB1" w:rsidRPr="008F201A" w:rsidRDefault="00882DB1" w:rsidP="003810D4">
      <w:pPr>
        <w:jc w:val="both"/>
        <w:rPr>
          <w:rFonts w:ascii="Garamond" w:hAnsi="Garamond"/>
          <w:b/>
          <w:sz w:val="22"/>
          <w:szCs w:val="22"/>
        </w:rPr>
      </w:pPr>
      <w:r w:rsidRPr="008F201A">
        <w:rPr>
          <w:rFonts w:ascii="Garamond" w:hAnsi="Garamond"/>
          <w:b/>
          <w:sz w:val="22"/>
          <w:szCs w:val="22"/>
        </w:rPr>
        <w:t>Apalachicola (APA) NERR Nutrient Metadata</w:t>
      </w:r>
    </w:p>
    <w:p w14:paraId="3AC53220" w14:textId="0DD9C2B4" w:rsidR="00882DB1" w:rsidRPr="008F201A" w:rsidRDefault="00882DB1" w:rsidP="00882DB1">
      <w:pPr>
        <w:jc w:val="both"/>
        <w:rPr>
          <w:rFonts w:ascii="Garamond" w:hAnsi="Garamond"/>
          <w:b/>
          <w:sz w:val="22"/>
          <w:szCs w:val="22"/>
        </w:rPr>
      </w:pPr>
      <w:r w:rsidRPr="008F201A">
        <w:rPr>
          <w:rFonts w:ascii="Garamond" w:hAnsi="Garamond"/>
          <w:b/>
          <w:sz w:val="22"/>
          <w:szCs w:val="22"/>
        </w:rPr>
        <w:t>January – December 20</w:t>
      </w:r>
      <w:r w:rsidR="004835AF">
        <w:rPr>
          <w:rFonts w:ascii="Garamond" w:hAnsi="Garamond"/>
          <w:b/>
          <w:sz w:val="22"/>
          <w:szCs w:val="22"/>
        </w:rPr>
        <w:t>2</w:t>
      </w:r>
      <w:r w:rsidR="008F49C5">
        <w:rPr>
          <w:rFonts w:ascii="Garamond" w:hAnsi="Garamond"/>
          <w:b/>
          <w:sz w:val="22"/>
          <w:szCs w:val="22"/>
        </w:rPr>
        <w:t>2</w:t>
      </w:r>
    </w:p>
    <w:p w14:paraId="3A20D22A" w14:textId="2389C380" w:rsidR="00882DB1" w:rsidRPr="008F201A" w:rsidRDefault="00882DB1" w:rsidP="00882DB1">
      <w:pPr>
        <w:jc w:val="both"/>
        <w:rPr>
          <w:rFonts w:ascii="Garamond" w:hAnsi="Garamond"/>
          <w:b/>
          <w:bCs/>
          <w:sz w:val="22"/>
          <w:szCs w:val="22"/>
        </w:rPr>
      </w:pPr>
      <w:r>
        <w:rPr>
          <w:rFonts w:ascii="Garamond" w:hAnsi="Garamond"/>
          <w:b/>
          <w:bCs/>
          <w:sz w:val="22"/>
          <w:szCs w:val="22"/>
        </w:rPr>
        <w:t>Latest Update:</w:t>
      </w:r>
      <w:r w:rsidR="001C40BC">
        <w:rPr>
          <w:rFonts w:ascii="Garamond" w:hAnsi="Garamond"/>
          <w:b/>
          <w:bCs/>
          <w:sz w:val="22"/>
          <w:szCs w:val="22"/>
        </w:rPr>
        <w:t xml:space="preserve"> </w:t>
      </w:r>
      <w:r w:rsidR="008C3DC8">
        <w:rPr>
          <w:rFonts w:ascii="Garamond" w:hAnsi="Garamond"/>
          <w:b/>
          <w:bCs/>
          <w:sz w:val="22"/>
          <w:szCs w:val="22"/>
        </w:rPr>
        <w:t xml:space="preserve">May </w:t>
      </w:r>
      <w:r w:rsidR="00D539DB">
        <w:rPr>
          <w:rFonts w:ascii="Garamond" w:hAnsi="Garamond"/>
          <w:b/>
          <w:bCs/>
          <w:sz w:val="22"/>
          <w:szCs w:val="22"/>
        </w:rPr>
        <w:t>25</w:t>
      </w:r>
      <w:r w:rsidR="008F49C5">
        <w:rPr>
          <w:rFonts w:ascii="Garamond" w:hAnsi="Garamond"/>
          <w:b/>
          <w:bCs/>
          <w:sz w:val="22"/>
          <w:szCs w:val="22"/>
        </w:rPr>
        <w:t>, 2023</w:t>
      </w:r>
    </w:p>
    <w:p w14:paraId="182B5540" w14:textId="77777777" w:rsidR="00882DB1" w:rsidRDefault="00882DB1" w:rsidP="00882DB1">
      <w:pPr>
        <w:pStyle w:val="HTMLPreformatted"/>
        <w:rPr>
          <w:rFonts w:ascii="Garamond" w:hAnsi="Garamond"/>
          <w:sz w:val="22"/>
          <w:szCs w:val="22"/>
        </w:rPr>
      </w:pPr>
    </w:p>
    <w:p w14:paraId="5172305F" w14:textId="771DC137" w:rsidR="00882DB1" w:rsidRDefault="00882DB1" w:rsidP="00882DB1">
      <w:pPr>
        <w:pStyle w:val="HTMLPreformatted"/>
        <w:rPr>
          <w:rFonts w:ascii="Garamond" w:hAnsi="Garamond"/>
          <w:sz w:val="22"/>
          <w:szCs w:val="22"/>
        </w:rPr>
      </w:pPr>
      <w:r>
        <w:rPr>
          <w:rFonts w:ascii="Garamond" w:hAnsi="Garamond"/>
          <w:sz w:val="22"/>
          <w:szCs w:val="22"/>
        </w:rPr>
        <w:t xml:space="preserve">Note: This is a provisional metadata document; it has not been authenticated as of its download date.  Contents of this document are subject to change throughout the QAQC </w:t>
      </w:r>
      <w:r w:rsidR="009F3178">
        <w:rPr>
          <w:rFonts w:ascii="Garamond" w:hAnsi="Garamond"/>
          <w:sz w:val="22"/>
          <w:szCs w:val="22"/>
        </w:rPr>
        <w:t>process,</w:t>
      </w:r>
      <w:r>
        <w:rPr>
          <w:rFonts w:ascii="Garamond" w:hAnsi="Garamond"/>
          <w:sz w:val="22"/>
          <w:szCs w:val="22"/>
        </w:rPr>
        <w:t xml:space="preserve"> and it should not be considered a final record of data documentation until that process is complete.  Contact the CDMO (</w:t>
      </w:r>
      <w:hyperlink r:id="rId8" w:history="1">
        <w:r w:rsidRPr="00E03626">
          <w:rPr>
            <w:rStyle w:val="Hyperlink"/>
            <w:rFonts w:ascii="Garamond" w:hAnsi="Garamond"/>
            <w:sz w:val="22"/>
            <w:szCs w:val="22"/>
          </w:rPr>
          <w:t>cdmosupport@belle.baruch.sc.edu</w:t>
        </w:r>
      </w:hyperlink>
      <w:r w:rsidRPr="00E03626">
        <w:rPr>
          <w:rFonts w:ascii="Garamond" w:hAnsi="Garamond"/>
          <w:sz w:val="22"/>
          <w:szCs w:val="22"/>
        </w:rPr>
        <w:t>)</w:t>
      </w:r>
      <w:r>
        <w:rPr>
          <w:rFonts w:ascii="Garamond" w:hAnsi="Garamond"/>
          <w:sz w:val="22"/>
          <w:szCs w:val="22"/>
        </w:rPr>
        <w:t xml:space="preserve"> or Reserve with any additional questions.</w:t>
      </w:r>
    </w:p>
    <w:p w14:paraId="24B6883A" w14:textId="77777777" w:rsidR="00882DB1" w:rsidRPr="009D17C5" w:rsidRDefault="00882DB1" w:rsidP="00882DB1">
      <w:pPr>
        <w:pStyle w:val="HTMLPreformatted"/>
        <w:rPr>
          <w:rFonts w:ascii="Garamond" w:hAnsi="Garamond"/>
          <w:sz w:val="22"/>
          <w:szCs w:val="22"/>
        </w:rPr>
      </w:pPr>
    </w:p>
    <w:p w14:paraId="0994D923" w14:textId="77777777" w:rsidR="00882DB1" w:rsidRPr="009D17C5" w:rsidRDefault="00882DB1" w:rsidP="00882DB1">
      <w:pPr>
        <w:pStyle w:val="HTMLPreformatted"/>
        <w:rPr>
          <w:rFonts w:ascii="Garamond" w:hAnsi="Garamond"/>
          <w:b/>
          <w:bCs/>
          <w:sz w:val="22"/>
          <w:szCs w:val="22"/>
        </w:rPr>
      </w:pPr>
      <w:r w:rsidRPr="009D17C5">
        <w:rPr>
          <w:rFonts w:ascii="Garamond" w:hAnsi="Garamond"/>
          <w:b/>
          <w:bCs/>
          <w:sz w:val="22"/>
          <w:szCs w:val="22"/>
        </w:rPr>
        <w:t>I.  Data Set and Research Descriptors</w:t>
      </w:r>
    </w:p>
    <w:p w14:paraId="2E5AD2CE" w14:textId="77777777" w:rsidR="00882DB1" w:rsidRPr="009D17C5" w:rsidRDefault="00882DB1" w:rsidP="00882DB1">
      <w:pPr>
        <w:pStyle w:val="HTMLPreformatted"/>
        <w:rPr>
          <w:rFonts w:ascii="Garamond" w:hAnsi="Garamond"/>
          <w:sz w:val="22"/>
          <w:szCs w:val="22"/>
        </w:rPr>
      </w:pPr>
    </w:p>
    <w:p w14:paraId="6D56006D" w14:textId="77777777" w:rsidR="00882DB1" w:rsidRDefault="00882DB1" w:rsidP="00882DB1">
      <w:pPr>
        <w:pStyle w:val="HTMLPreformatted"/>
        <w:rPr>
          <w:rFonts w:ascii="Garamond" w:hAnsi="Garamond"/>
          <w:b/>
          <w:bCs/>
          <w:sz w:val="22"/>
          <w:szCs w:val="22"/>
        </w:rPr>
      </w:pPr>
      <w:r w:rsidRPr="009D17C5">
        <w:rPr>
          <w:rFonts w:ascii="Garamond" w:hAnsi="Garamond"/>
          <w:b/>
          <w:bCs/>
          <w:sz w:val="22"/>
          <w:szCs w:val="22"/>
        </w:rPr>
        <w:t xml:space="preserve">1)  Principal investigator(s) and contact persons – </w:t>
      </w:r>
    </w:p>
    <w:p w14:paraId="175B3C67" w14:textId="77777777" w:rsidR="00882DB1" w:rsidRDefault="00882DB1" w:rsidP="00882DB1">
      <w:pPr>
        <w:pStyle w:val="HTMLPreformatted"/>
        <w:rPr>
          <w:rFonts w:ascii="Garamond" w:hAnsi="Garamond"/>
          <w:b/>
          <w:bCs/>
          <w:sz w:val="22"/>
          <w:szCs w:val="22"/>
        </w:rPr>
      </w:pPr>
    </w:p>
    <w:p w14:paraId="2228F6FD" w14:textId="77777777" w:rsidR="00882DB1" w:rsidRDefault="00882DB1" w:rsidP="001C40BC">
      <w:pPr>
        <w:pStyle w:val="HTMLPreformatted"/>
        <w:numPr>
          <w:ilvl w:val="0"/>
          <w:numId w:val="9"/>
        </w:numPr>
        <w:tabs>
          <w:tab w:val="clear" w:pos="916"/>
          <w:tab w:val="left" w:pos="720"/>
        </w:tabs>
        <w:rPr>
          <w:rFonts w:ascii="Garamond" w:hAnsi="Garamond"/>
          <w:b/>
          <w:bCs/>
          <w:sz w:val="22"/>
          <w:szCs w:val="22"/>
        </w:rPr>
      </w:pPr>
      <w:r>
        <w:rPr>
          <w:rFonts w:ascii="Garamond" w:hAnsi="Garamond"/>
          <w:b/>
          <w:bCs/>
          <w:sz w:val="22"/>
          <w:szCs w:val="22"/>
        </w:rPr>
        <w:t>Reserve contacts:</w:t>
      </w:r>
    </w:p>
    <w:p w14:paraId="18980AE6" w14:textId="77777777" w:rsidR="00882DB1" w:rsidRDefault="00882DB1" w:rsidP="00882DB1">
      <w:pPr>
        <w:pStyle w:val="HTMLPreformatted"/>
        <w:rPr>
          <w:rFonts w:ascii="Garamond" w:hAnsi="Garamond"/>
          <w:b/>
          <w:bCs/>
          <w:sz w:val="22"/>
          <w:szCs w:val="22"/>
        </w:rPr>
      </w:pPr>
    </w:p>
    <w:p w14:paraId="1BE6DBDE" w14:textId="77777777" w:rsidR="00882DB1" w:rsidRPr="008F201A" w:rsidRDefault="00882DB1" w:rsidP="00882DB1">
      <w:pPr>
        <w:pStyle w:val="PlainText"/>
        <w:ind w:left="360" w:firstLine="360"/>
        <w:jc w:val="both"/>
        <w:rPr>
          <w:rFonts w:ascii="Garamond" w:eastAsia="MS Mincho" w:hAnsi="Garamond" w:cs="Times New Roman"/>
          <w:sz w:val="22"/>
          <w:szCs w:val="22"/>
        </w:rPr>
      </w:pPr>
      <w:r>
        <w:rPr>
          <w:rFonts w:ascii="Garamond" w:eastAsia="MS Mincho" w:hAnsi="Garamond" w:cs="Times New Roman"/>
          <w:sz w:val="22"/>
          <w:szCs w:val="22"/>
        </w:rPr>
        <w:t>Jason Garwood</w:t>
      </w:r>
      <w:r w:rsidRPr="008F201A">
        <w:rPr>
          <w:rFonts w:ascii="Garamond" w:eastAsia="MS Mincho" w:hAnsi="Garamond" w:cs="Times New Roman"/>
          <w:sz w:val="22"/>
          <w:szCs w:val="22"/>
        </w:rPr>
        <w:t>, Research Coordinator</w:t>
      </w:r>
    </w:p>
    <w:p w14:paraId="028DA3FA" w14:textId="77777777" w:rsidR="00882DB1" w:rsidRPr="008F201A" w:rsidRDefault="00882DB1" w:rsidP="00882DB1">
      <w:pPr>
        <w:pStyle w:val="PlainText"/>
        <w:ind w:left="360" w:firstLine="360"/>
        <w:jc w:val="both"/>
        <w:rPr>
          <w:rFonts w:ascii="Garamond" w:eastAsia="MS Mincho" w:hAnsi="Garamond" w:cs="Times New Roman"/>
          <w:sz w:val="22"/>
          <w:szCs w:val="22"/>
        </w:rPr>
      </w:pPr>
      <w:r w:rsidRPr="008F201A">
        <w:rPr>
          <w:rFonts w:ascii="Garamond" w:eastAsia="MS Mincho" w:hAnsi="Garamond" w:cs="Times New Roman"/>
          <w:sz w:val="22"/>
          <w:szCs w:val="22"/>
        </w:rPr>
        <w:t>108 Island Drive</w:t>
      </w:r>
    </w:p>
    <w:p w14:paraId="0ED85682" w14:textId="77777777" w:rsidR="00882DB1" w:rsidRPr="008F201A" w:rsidRDefault="00882DB1" w:rsidP="00882DB1">
      <w:pPr>
        <w:pStyle w:val="PlainText"/>
        <w:ind w:left="360" w:firstLine="360"/>
        <w:jc w:val="both"/>
        <w:rPr>
          <w:rFonts w:ascii="Garamond" w:eastAsia="MS Mincho" w:hAnsi="Garamond" w:cs="Times New Roman"/>
          <w:sz w:val="22"/>
          <w:szCs w:val="22"/>
        </w:rPr>
      </w:pPr>
      <w:r w:rsidRPr="008F201A">
        <w:rPr>
          <w:rFonts w:ascii="Garamond" w:eastAsia="MS Mincho" w:hAnsi="Garamond" w:cs="Times New Roman"/>
          <w:sz w:val="22"/>
          <w:szCs w:val="22"/>
        </w:rPr>
        <w:t>Eastpoint, FL 32328</w:t>
      </w:r>
    </w:p>
    <w:p w14:paraId="1C7B84E9" w14:textId="77777777" w:rsidR="00882DB1" w:rsidRPr="008F201A" w:rsidRDefault="00882DB1" w:rsidP="00882DB1">
      <w:pPr>
        <w:pStyle w:val="PlainText"/>
        <w:ind w:left="360" w:firstLine="360"/>
        <w:jc w:val="both"/>
        <w:rPr>
          <w:rFonts w:ascii="Garamond" w:eastAsia="MS Mincho" w:hAnsi="Garamond" w:cs="Times New Roman"/>
          <w:sz w:val="22"/>
          <w:szCs w:val="22"/>
        </w:rPr>
      </w:pPr>
      <w:r w:rsidRPr="008F201A">
        <w:rPr>
          <w:rFonts w:ascii="Garamond" w:eastAsia="MS Mincho" w:hAnsi="Garamond" w:cs="Times New Roman"/>
          <w:sz w:val="22"/>
          <w:szCs w:val="22"/>
        </w:rPr>
        <w:t>850-670-</w:t>
      </w:r>
      <w:r>
        <w:rPr>
          <w:rFonts w:ascii="Garamond" w:eastAsia="MS Mincho" w:hAnsi="Garamond" w:cs="Times New Roman"/>
          <w:sz w:val="22"/>
          <w:szCs w:val="22"/>
        </w:rPr>
        <w:t>7705</w:t>
      </w:r>
    </w:p>
    <w:p w14:paraId="49A6944B" w14:textId="77777777" w:rsidR="00882DB1" w:rsidRPr="008F201A" w:rsidRDefault="00042015" w:rsidP="00882DB1">
      <w:pPr>
        <w:pStyle w:val="PlainText"/>
        <w:ind w:left="360" w:firstLine="360"/>
        <w:jc w:val="both"/>
        <w:rPr>
          <w:rFonts w:ascii="Garamond" w:eastAsia="MS Mincho" w:hAnsi="Garamond" w:cs="Times New Roman"/>
          <w:sz w:val="22"/>
          <w:szCs w:val="22"/>
        </w:rPr>
      </w:pPr>
      <w:hyperlink r:id="rId9" w:history="1">
        <w:r w:rsidR="00E96D14" w:rsidRPr="00AD0BB6">
          <w:rPr>
            <w:rStyle w:val="Hyperlink"/>
            <w:rFonts w:ascii="Garamond" w:eastAsia="MS Mincho" w:hAnsi="Garamond" w:cs="Times New Roman"/>
            <w:sz w:val="22"/>
            <w:szCs w:val="22"/>
          </w:rPr>
          <w:t>Jason.Garwood@</w:t>
        </w:r>
        <w:r w:rsidR="00E96D14" w:rsidRPr="00AD0BB6">
          <w:rPr>
            <w:rStyle w:val="Hyperlink"/>
            <w:rFonts w:ascii="Garamond" w:hAnsi="Garamond"/>
            <w:sz w:val="22"/>
            <w:szCs w:val="22"/>
          </w:rPr>
          <w:t>FloridaDEP.gov</w:t>
        </w:r>
        <w:r w:rsidR="00E96D14" w:rsidRPr="00AD0BB6">
          <w:rPr>
            <w:rStyle w:val="Hyperlink"/>
            <w:rFonts w:ascii="Garamond" w:eastAsia="MS Mincho" w:hAnsi="Garamond" w:cs="Times New Roman"/>
            <w:sz w:val="22"/>
            <w:szCs w:val="22"/>
          </w:rPr>
          <w:t xml:space="preserve"> </w:t>
        </w:r>
      </w:hyperlink>
      <w:r w:rsidR="00E96D14">
        <w:rPr>
          <w:rFonts w:ascii="Garamond" w:eastAsia="MS Mincho" w:hAnsi="Garamond" w:cs="Times New Roman"/>
          <w:sz w:val="22"/>
          <w:szCs w:val="22"/>
        </w:rPr>
        <w:t xml:space="preserve"> </w:t>
      </w:r>
    </w:p>
    <w:p w14:paraId="1693DD30" w14:textId="77777777" w:rsidR="00882DB1" w:rsidRPr="008F201A" w:rsidRDefault="00882DB1" w:rsidP="00882DB1">
      <w:pPr>
        <w:pStyle w:val="PlainText"/>
        <w:ind w:left="360"/>
        <w:jc w:val="both"/>
        <w:rPr>
          <w:rFonts w:ascii="Garamond" w:eastAsia="MS Mincho" w:hAnsi="Garamond" w:cs="Times New Roman"/>
          <w:sz w:val="22"/>
          <w:szCs w:val="22"/>
        </w:rPr>
      </w:pPr>
    </w:p>
    <w:p w14:paraId="4199290B" w14:textId="77777777" w:rsidR="00882DB1" w:rsidRPr="008F201A" w:rsidRDefault="00882DB1" w:rsidP="00882DB1">
      <w:pPr>
        <w:pStyle w:val="PlainText"/>
        <w:ind w:left="360" w:firstLine="360"/>
        <w:jc w:val="both"/>
        <w:rPr>
          <w:rFonts w:ascii="Garamond" w:eastAsia="MS Mincho" w:hAnsi="Garamond" w:cs="Times New Roman"/>
          <w:sz w:val="22"/>
          <w:szCs w:val="22"/>
        </w:rPr>
      </w:pPr>
      <w:r>
        <w:rPr>
          <w:rFonts w:ascii="Garamond" w:eastAsia="MS Mincho" w:hAnsi="Garamond" w:cs="Times New Roman"/>
          <w:sz w:val="22"/>
          <w:szCs w:val="22"/>
        </w:rPr>
        <w:t>Ethan Bourque</w:t>
      </w:r>
      <w:r w:rsidRPr="008F201A">
        <w:rPr>
          <w:rFonts w:ascii="Garamond" w:eastAsia="MS Mincho" w:hAnsi="Garamond" w:cs="Times New Roman"/>
          <w:sz w:val="22"/>
          <w:szCs w:val="22"/>
        </w:rPr>
        <w:t>, Environmental Specialist II</w:t>
      </w:r>
      <w:r>
        <w:rPr>
          <w:rFonts w:ascii="Garamond" w:eastAsia="MS Mincho" w:hAnsi="Garamond" w:cs="Times New Roman"/>
          <w:sz w:val="22"/>
          <w:szCs w:val="22"/>
        </w:rPr>
        <w:t>*</w:t>
      </w:r>
    </w:p>
    <w:p w14:paraId="2BC86416" w14:textId="77777777" w:rsidR="00882DB1" w:rsidRPr="008F201A" w:rsidRDefault="00882DB1" w:rsidP="00882DB1">
      <w:pPr>
        <w:pStyle w:val="PlainText"/>
        <w:ind w:left="360" w:firstLine="360"/>
        <w:jc w:val="both"/>
        <w:rPr>
          <w:rFonts w:ascii="Garamond" w:eastAsia="MS Mincho" w:hAnsi="Garamond" w:cs="Times New Roman"/>
          <w:sz w:val="22"/>
          <w:szCs w:val="22"/>
        </w:rPr>
      </w:pPr>
      <w:r w:rsidRPr="008F201A">
        <w:rPr>
          <w:rFonts w:ascii="Garamond" w:eastAsia="MS Mincho" w:hAnsi="Garamond" w:cs="Times New Roman"/>
          <w:sz w:val="22"/>
          <w:szCs w:val="22"/>
        </w:rPr>
        <w:t>108 Island Drive</w:t>
      </w:r>
    </w:p>
    <w:p w14:paraId="41B478B5" w14:textId="77777777" w:rsidR="00882DB1" w:rsidRPr="008F201A" w:rsidRDefault="00882DB1" w:rsidP="00882DB1">
      <w:pPr>
        <w:pStyle w:val="PlainText"/>
        <w:ind w:left="360" w:firstLine="360"/>
        <w:jc w:val="both"/>
        <w:rPr>
          <w:rFonts w:ascii="Garamond" w:eastAsia="MS Mincho" w:hAnsi="Garamond" w:cs="Times New Roman"/>
          <w:sz w:val="22"/>
          <w:szCs w:val="22"/>
        </w:rPr>
      </w:pPr>
      <w:r w:rsidRPr="008F201A">
        <w:rPr>
          <w:rFonts w:ascii="Garamond" w:eastAsia="MS Mincho" w:hAnsi="Garamond" w:cs="Times New Roman"/>
          <w:sz w:val="22"/>
          <w:szCs w:val="22"/>
        </w:rPr>
        <w:t>Eastpoint, FL 32328</w:t>
      </w:r>
    </w:p>
    <w:p w14:paraId="438793FE" w14:textId="77777777" w:rsidR="00882DB1" w:rsidRPr="008F201A" w:rsidRDefault="00882DB1" w:rsidP="00882DB1">
      <w:pPr>
        <w:pStyle w:val="PlainText"/>
        <w:ind w:left="360" w:firstLine="360"/>
        <w:jc w:val="both"/>
        <w:rPr>
          <w:rFonts w:ascii="Garamond" w:eastAsia="MS Mincho" w:hAnsi="Garamond" w:cs="Times New Roman"/>
          <w:sz w:val="22"/>
          <w:szCs w:val="22"/>
        </w:rPr>
      </w:pPr>
      <w:r>
        <w:rPr>
          <w:rFonts w:ascii="Garamond" w:eastAsia="MS Mincho" w:hAnsi="Garamond" w:cs="Times New Roman"/>
          <w:sz w:val="22"/>
          <w:szCs w:val="22"/>
        </w:rPr>
        <w:t>850-670-7722</w:t>
      </w:r>
    </w:p>
    <w:p w14:paraId="434541C1" w14:textId="77777777" w:rsidR="00882DB1" w:rsidRDefault="00042015" w:rsidP="00882DB1">
      <w:pPr>
        <w:pStyle w:val="PlainText"/>
        <w:ind w:left="360" w:firstLine="360"/>
        <w:jc w:val="both"/>
        <w:rPr>
          <w:rFonts w:ascii="Garamond" w:eastAsia="MS Mincho" w:hAnsi="Garamond" w:cs="Times New Roman"/>
          <w:sz w:val="22"/>
          <w:szCs w:val="22"/>
        </w:rPr>
      </w:pPr>
      <w:hyperlink r:id="rId10" w:history="1">
        <w:r w:rsidR="00E96D14" w:rsidRPr="00AD0BB6">
          <w:rPr>
            <w:rStyle w:val="Hyperlink"/>
            <w:rFonts w:ascii="Garamond" w:eastAsia="MS Mincho" w:hAnsi="Garamond" w:cs="Times New Roman"/>
            <w:sz w:val="22"/>
            <w:szCs w:val="22"/>
          </w:rPr>
          <w:t>Ethan.Bourque@</w:t>
        </w:r>
        <w:r w:rsidR="00E96D14" w:rsidRPr="00AD0BB6">
          <w:rPr>
            <w:rStyle w:val="Hyperlink"/>
            <w:rFonts w:ascii="Garamond" w:hAnsi="Garamond"/>
            <w:sz w:val="22"/>
            <w:szCs w:val="22"/>
          </w:rPr>
          <w:t>FloridaDEP.gov</w:t>
        </w:r>
      </w:hyperlink>
      <w:r w:rsidR="00E96D14">
        <w:rPr>
          <w:rFonts w:ascii="Garamond" w:eastAsia="MS Mincho" w:hAnsi="Garamond" w:cs="Times New Roman"/>
          <w:sz w:val="22"/>
          <w:szCs w:val="22"/>
        </w:rPr>
        <w:t xml:space="preserve"> </w:t>
      </w:r>
    </w:p>
    <w:p w14:paraId="52F851B8" w14:textId="77777777" w:rsidR="00882DB1" w:rsidRDefault="00882DB1" w:rsidP="00882DB1">
      <w:pPr>
        <w:pStyle w:val="PlainText"/>
        <w:ind w:left="360" w:firstLine="360"/>
        <w:jc w:val="both"/>
        <w:rPr>
          <w:rFonts w:ascii="Garamond" w:eastAsia="MS Mincho" w:hAnsi="Garamond" w:cs="Times New Roman"/>
          <w:sz w:val="22"/>
          <w:szCs w:val="22"/>
        </w:rPr>
      </w:pPr>
    </w:p>
    <w:p w14:paraId="1B63DA0F" w14:textId="77777777" w:rsidR="00882DB1" w:rsidRDefault="00882DB1" w:rsidP="00882DB1">
      <w:pPr>
        <w:pStyle w:val="PlainText"/>
        <w:ind w:left="360" w:firstLine="360"/>
        <w:jc w:val="both"/>
        <w:rPr>
          <w:rFonts w:ascii="Garamond" w:eastAsia="MS Mincho" w:hAnsi="Garamond" w:cs="Times New Roman"/>
          <w:sz w:val="22"/>
          <w:szCs w:val="22"/>
        </w:rPr>
      </w:pPr>
      <w:r>
        <w:rPr>
          <w:rFonts w:ascii="Garamond" w:eastAsia="MS Mincho" w:hAnsi="Garamond" w:cs="Times New Roman"/>
          <w:sz w:val="22"/>
          <w:szCs w:val="22"/>
        </w:rPr>
        <w:t>*Main contact at Reserve</w:t>
      </w:r>
    </w:p>
    <w:p w14:paraId="60B13F99" w14:textId="77777777" w:rsidR="005C33DB" w:rsidRDefault="005C33DB" w:rsidP="00AB7A8D">
      <w:pPr>
        <w:pStyle w:val="PlainText"/>
        <w:ind w:left="360" w:firstLine="360"/>
        <w:jc w:val="both"/>
        <w:rPr>
          <w:rFonts w:ascii="Garamond" w:eastAsia="MS Mincho" w:hAnsi="Garamond" w:cs="Times New Roman"/>
          <w:sz w:val="22"/>
          <w:szCs w:val="22"/>
        </w:rPr>
      </w:pPr>
    </w:p>
    <w:p w14:paraId="0AE1BBBC" w14:textId="77777777" w:rsidR="005C33DB" w:rsidRPr="00644AB3" w:rsidRDefault="005C33DB" w:rsidP="005C33DB">
      <w:pPr>
        <w:pStyle w:val="PlainText"/>
        <w:numPr>
          <w:ilvl w:val="0"/>
          <w:numId w:val="9"/>
        </w:numPr>
        <w:jc w:val="both"/>
        <w:rPr>
          <w:rFonts w:ascii="Garamond" w:eastAsia="MS Mincho" w:hAnsi="Garamond" w:cs="Times New Roman"/>
          <w:b/>
          <w:sz w:val="22"/>
          <w:szCs w:val="22"/>
        </w:rPr>
      </w:pPr>
      <w:r w:rsidRPr="00644AB3">
        <w:rPr>
          <w:rFonts w:ascii="Garamond" w:eastAsia="MS Mincho" w:hAnsi="Garamond" w:cs="Times New Roman"/>
          <w:b/>
          <w:sz w:val="22"/>
          <w:szCs w:val="22"/>
        </w:rPr>
        <w:t>Laboratory Contacts:</w:t>
      </w:r>
    </w:p>
    <w:p w14:paraId="10EBC509" w14:textId="77777777" w:rsidR="005C33DB" w:rsidRDefault="005C33DB" w:rsidP="005C33DB">
      <w:pPr>
        <w:pStyle w:val="PlainText"/>
        <w:ind w:left="720"/>
        <w:jc w:val="both"/>
        <w:rPr>
          <w:rFonts w:ascii="Garamond" w:eastAsia="MS Mincho" w:hAnsi="Garamond" w:cs="Times New Roman"/>
          <w:sz w:val="22"/>
          <w:szCs w:val="22"/>
        </w:rPr>
      </w:pPr>
    </w:p>
    <w:p w14:paraId="3FF2A46A" w14:textId="77777777" w:rsidR="005C33DB" w:rsidRPr="008F201A" w:rsidRDefault="00BD3B22" w:rsidP="005C33DB">
      <w:pPr>
        <w:ind w:left="360" w:firstLine="360"/>
        <w:jc w:val="both"/>
        <w:rPr>
          <w:rFonts w:ascii="Garamond" w:hAnsi="Garamond"/>
          <w:sz w:val="22"/>
          <w:szCs w:val="22"/>
        </w:rPr>
      </w:pPr>
      <w:r>
        <w:rPr>
          <w:rFonts w:ascii="Garamond" w:hAnsi="Garamond"/>
          <w:sz w:val="22"/>
          <w:szCs w:val="22"/>
        </w:rPr>
        <w:t>Colin Wright</w:t>
      </w:r>
    </w:p>
    <w:p w14:paraId="5A9A4E8C" w14:textId="77777777" w:rsidR="005C33DB" w:rsidRPr="008F201A" w:rsidRDefault="005C33DB" w:rsidP="005C33DB">
      <w:pPr>
        <w:ind w:left="360"/>
        <w:jc w:val="both"/>
        <w:rPr>
          <w:rFonts w:ascii="Garamond" w:hAnsi="Garamond"/>
          <w:sz w:val="22"/>
          <w:szCs w:val="22"/>
        </w:rPr>
      </w:pPr>
      <w:r w:rsidRPr="008F201A">
        <w:rPr>
          <w:rFonts w:ascii="Garamond" w:hAnsi="Garamond"/>
          <w:sz w:val="22"/>
          <w:szCs w:val="22"/>
        </w:rPr>
        <w:tab/>
        <w:t>Chemistry Section</w:t>
      </w:r>
    </w:p>
    <w:p w14:paraId="6CC43B1B" w14:textId="77777777" w:rsidR="005C33DB" w:rsidRPr="008F201A" w:rsidRDefault="005C33DB" w:rsidP="005C33DB">
      <w:pPr>
        <w:ind w:left="360"/>
        <w:jc w:val="both"/>
        <w:rPr>
          <w:rFonts w:ascii="Garamond" w:hAnsi="Garamond"/>
          <w:sz w:val="22"/>
          <w:szCs w:val="22"/>
        </w:rPr>
      </w:pPr>
      <w:r w:rsidRPr="008F201A">
        <w:rPr>
          <w:rFonts w:ascii="Garamond" w:hAnsi="Garamond"/>
          <w:sz w:val="22"/>
          <w:szCs w:val="22"/>
        </w:rPr>
        <w:tab/>
        <w:t>Florida Department of Environmental Protection</w:t>
      </w:r>
    </w:p>
    <w:p w14:paraId="3F1C6A61" w14:textId="77777777" w:rsidR="005C33DB" w:rsidRPr="008F201A" w:rsidRDefault="005C33DB" w:rsidP="005C33DB">
      <w:pPr>
        <w:ind w:left="360"/>
        <w:jc w:val="both"/>
        <w:rPr>
          <w:rFonts w:ascii="Garamond" w:hAnsi="Garamond"/>
          <w:sz w:val="22"/>
          <w:szCs w:val="22"/>
        </w:rPr>
      </w:pPr>
      <w:r w:rsidRPr="008F201A">
        <w:rPr>
          <w:rFonts w:ascii="Garamond" w:hAnsi="Garamond"/>
          <w:sz w:val="22"/>
          <w:szCs w:val="22"/>
        </w:rPr>
        <w:tab/>
        <w:t>2600 Blair Stone Road</w:t>
      </w:r>
    </w:p>
    <w:p w14:paraId="4029D08C" w14:textId="77777777" w:rsidR="005C33DB" w:rsidRPr="008F201A" w:rsidRDefault="005C33DB" w:rsidP="005C33DB">
      <w:pPr>
        <w:ind w:left="360"/>
        <w:jc w:val="both"/>
        <w:rPr>
          <w:rFonts w:ascii="Garamond" w:hAnsi="Garamond"/>
          <w:sz w:val="22"/>
          <w:szCs w:val="22"/>
        </w:rPr>
      </w:pPr>
      <w:r w:rsidRPr="008F201A">
        <w:rPr>
          <w:rFonts w:ascii="Garamond" w:hAnsi="Garamond"/>
          <w:sz w:val="22"/>
          <w:szCs w:val="22"/>
        </w:rPr>
        <w:tab/>
        <w:t>Tallahassee, FL 32399</w:t>
      </w:r>
    </w:p>
    <w:p w14:paraId="1F326560" w14:textId="77777777" w:rsidR="005C33DB" w:rsidRDefault="005C33DB" w:rsidP="005C33DB">
      <w:pPr>
        <w:ind w:left="360"/>
        <w:jc w:val="both"/>
        <w:rPr>
          <w:rFonts w:ascii="Garamond" w:hAnsi="Garamond"/>
          <w:sz w:val="22"/>
          <w:szCs w:val="22"/>
        </w:rPr>
      </w:pPr>
      <w:r>
        <w:rPr>
          <w:rFonts w:ascii="Garamond" w:hAnsi="Garamond"/>
          <w:sz w:val="22"/>
          <w:szCs w:val="22"/>
        </w:rPr>
        <w:tab/>
      </w:r>
      <w:r w:rsidRPr="00BD3B22">
        <w:rPr>
          <w:rFonts w:ascii="Garamond" w:hAnsi="Garamond"/>
          <w:sz w:val="22"/>
          <w:szCs w:val="22"/>
        </w:rPr>
        <w:t>850-245-</w:t>
      </w:r>
      <w:r w:rsidR="00BD3B22">
        <w:rPr>
          <w:rFonts w:ascii="Garamond" w:hAnsi="Garamond"/>
          <w:sz w:val="22"/>
          <w:szCs w:val="22"/>
        </w:rPr>
        <w:t>8102</w:t>
      </w:r>
    </w:p>
    <w:p w14:paraId="6B67D788" w14:textId="77777777" w:rsidR="00BD3B22" w:rsidRPr="008F201A" w:rsidRDefault="00BD3B22" w:rsidP="005C33DB">
      <w:pPr>
        <w:ind w:left="360"/>
        <w:jc w:val="both"/>
        <w:rPr>
          <w:rFonts w:ascii="Garamond" w:hAnsi="Garamond"/>
          <w:sz w:val="22"/>
          <w:szCs w:val="22"/>
        </w:rPr>
      </w:pPr>
      <w:r>
        <w:rPr>
          <w:rFonts w:ascii="Garamond" w:hAnsi="Garamond"/>
          <w:sz w:val="22"/>
          <w:szCs w:val="22"/>
        </w:rPr>
        <w:tab/>
        <w:t>Colin.Wright@</w:t>
      </w:r>
      <w:r w:rsidR="00E96D14">
        <w:rPr>
          <w:rFonts w:ascii="Garamond" w:hAnsi="Garamond"/>
          <w:sz w:val="22"/>
          <w:szCs w:val="22"/>
        </w:rPr>
        <w:t>FloridaDEP.gov</w:t>
      </w:r>
    </w:p>
    <w:p w14:paraId="09C47D70" w14:textId="77777777" w:rsidR="005C33DB" w:rsidRPr="008F201A" w:rsidRDefault="005C33DB" w:rsidP="005C33DB">
      <w:pPr>
        <w:ind w:left="360"/>
        <w:jc w:val="both"/>
        <w:rPr>
          <w:rFonts w:ascii="Garamond" w:hAnsi="Garamond"/>
          <w:sz w:val="22"/>
          <w:szCs w:val="22"/>
        </w:rPr>
      </w:pPr>
    </w:p>
    <w:p w14:paraId="520CDD12" w14:textId="77777777" w:rsidR="005C33DB" w:rsidRPr="008F201A" w:rsidRDefault="005C33DB" w:rsidP="005C33DB">
      <w:pPr>
        <w:ind w:left="360"/>
        <w:jc w:val="both"/>
        <w:rPr>
          <w:rFonts w:ascii="Garamond" w:hAnsi="Garamond"/>
          <w:sz w:val="22"/>
          <w:szCs w:val="22"/>
        </w:rPr>
      </w:pPr>
      <w:r w:rsidRPr="008F201A">
        <w:rPr>
          <w:rFonts w:ascii="Garamond" w:hAnsi="Garamond"/>
          <w:sz w:val="22"/>
          <w:szCs w:val="22"/>
        </w:rPr>
        <w:tab/>
      </w:r>
      <w:r w:rsidR="00BD3B22">
        <w:rPr>
          <w:rFonts w:ascii="Garamond" w:hAnsi="Garamond"/>
          <w:sz w:val="22"/>
          <w:szCs w:val="22"/>
        </w:rPr>
        <w:t>Cheryl Swanson</w:t>
      </w:r>
    </w:p>
    <w:p w14:paraId="5289DBE5" w14:textId="77777777" w:rsidR="005C33DB" w:rsidRPr="008F201A" w:rsidRDefault="005C33DB" w:rsidP="005C33DB">
      <w:pPr>
        <w:ind w:left="360"/>
        <w:jc w:val="both"/>
        <w:rPr>
          <w:rFonts w:ascii="Garamond" w:hAnsi="Garamond"/>
          <w:sz w:val="22"/>
          <w:szCs w:val="22"/>
        </w:rPr>
      </w:pPr>
      <w:r w:rsidRPr="008F201A">
        <w:rPr>
          <w:rFonts w:ascii="Garamond" w:hAnsi="Garamond"/>
          <w:sz w:val="22"/>
          <w:szCs w:val="22"/>
        </w:rPr>
        <w:tab/>
        <w:t>Biology Section</w:t>
      </w:r>
    </w:p>
    <w:p w14:paraId="0DC5D0AA" w14:textId="77777777" w:rsidR="005C33DB" w:rsidRPr="008F201A" w:rsidRDefault="005C33DB" w:rsidP="005C33DB">
      <w:pPr>
        <w:ind w:left="360"/>
        <w:jc w:val="both"/>
        <w:rPr>
          <w:rFonts w:ascii="Garamond" w:hAnsi="Garamond"/>
          <w:sz w:val="22"/>
          <w:szCs w:val="22"/>
        </w:rPr>
      </w:pPr>
      <w:r w:rsidRPr="008F201A">
        <w:rPr>
          <w:rFonts w:ascii="Garamond" w:hAnsi="Garamond"/>
          <w:sz w:val="22"/>
          <w:szCs w:val="22"/>
        </w:rPr>
        <w:tab/>
        <w:t>Florida Department of Environmental Protection</w:t>
      </w:r>
    </w:p>
    <w:p w14:paraId="78E2AF85" w14:textId="77777777" w:rsidR="005C33DB" w:rsidRPr="008F201A" w:rsidRDefault="005C33DB" w:rsidP="005C33DB">
      <w:pPr>
        <w:ind w:left="360"/>
        <w:jc w:val="both"/>
        <w:rPr>
          <w:rFonts w:ascii="Garamond" w:hAnsi="Garamond"/>
          <w:sz w:val="22"/>
          <w:szCs w:val="22"/>
        </w:rPr>
      </w:pPr>
      <w:r w:rsidRPr="008F201A">
        <w:rPr>
          <w:rFonts w:ascii="Garamond" w:hAnsi="Garamond"/>
          <w:sz w:val="22"/>
          <w:szCs w:val="22"/>
        </w:rPr>
        <w:tab/>
        <w:t>2600 Blair Stone Road</w:t>
      </w:r>
    </w:p>
    <w:p w14:paraId="2B747023" w14:textId="77777777" w:rsidR="005C33DB" w:rsidRPr="008F201A" w:rsidRDefault="005C33DB" w:rsidP="005C33DB">
      <w:pPr>
        <w:ind w:left="360"/>
        <w:jc w:val="both"/>
        <w:rPr>
          <w:rFonts w:ascii="Garamond" w:hAnsi="Garamond"/>
          <w:sz w:val="22"/>
          <w:szCs w:val="22"/>
        </w:rPr>
      </w:pPr>
      <w:r w:rsidRPr="008F201A">
        <w:rPr>
          <w:rFonts w:ascii="Garamond" w:hAnsi="Garamond"/>
          <w:sz w:val="22"/>
          <w:szCs w:val="22"/>
        </w:rPr>
        <w:tab/>
        <w:t>Tallahassee, FL 32399</w:t>
      </w:r>
    </w:p>
    <w:p w14:paraId="2CFEBB11" w14:textId="77777777" w:rsidR="005C33DB" w:rsidRDefault="005C33DB" w:rsidP="005C33DB">
      <w:pPr>
        <w:ind w:left="360"/>
        <w:jc w:val="both"/>
        <w:rPr>
          <w:rFonts w:ascii="Garamond" w:hAnsi="Garamond"/>
          <w:sz w:val="22"/>
          <w:szCs w:val="22"/>
        </w:rPr>
      </w:pPr>
      <w:r>
        <w:rPr>
          <w:rFonts w:ascii="Garamond" w:hAnsi="Garamond"/>
          <w:sz w:val="22"/>
          <w:szCs w:val="22"/>
        </w:rPr>
        <w:tab/>
      </w:r>
      <w:r w:rsidRPr="00BD3B22">
        <w:rPr>
          <w:rFonts w:ascii="Garamond" w:hAnsi="Garamond"/>
          <w:sz w:val="22"/>
          <w:szCs w:val="22"/>
        </w:rPr>
        <w:t>850-245-</w:t>
      </w:r>
      <w:r w:rsidR="00BD3B22">
        <w:rPr>
          <w:rFonts w:ascii="Garamond" w:hAnsi="Garamond"/>
          <w:sz w:val="22"/>
          <w:szCs w:val="22"/>
        </w:rPr>
        <w:t>8171</w:t>
      </w:r>
    </w:p>
    <w:p w14:paraId="435B5889" w14:textId="77777777" w:rsidR="00BD3B22" w:rsidRDefault="00BD3B22" w:rsidP="005C33DB">
      <w:pPr>
        <w:ind w:left="360"/>
        <w:jc w:val="both"/>
        <w:rPr>
          <w:rFonts w:ascii="Garamond" w:hAnsi="Garamond"/>
          <w:sz w:val="22"/>
          <w:szCs w:val="22"/>
        </w:rPr>
      </w:pPr>
      <w:r>
        <w:rPr>
          <w:rFonts w:ascii="Garamond" w:hAnsi="Garamond"/>
          <w:sz w:val="22"/>
          <w:szCs w:val="22"/>
        </w:rPr>
        <w:tab/>
        <w:t>Cheryl.Swanson@</w:t>
      </w:r>
      <w:r w:rsidR="00E96D14">
        <w:rPr>
          <w:rFonts w:ascii="Garamond" w:hAnsi="Garamond"/>
          <w:sz w:val="22"/>
          <w:szCs w:val="22"/>
        </w:rPr>
        <w:t>FloridaDEP.gov</w:t>
      </w:r>
    </w:p>
    <w:p w14:paraId="2260660C" w14:textId="77777777" w:rsidR="005C33DB" w:rsidRDefault="005C33DB" w:rsidP="005C33DB">
      <w:pPr>
        <w:ind w:left="360"/>
        <w:jc w:val="both"/>
        <w:rPr>
          <w:rFonts w:ascii="Garamond" w:hAnsi="Garamond"/>
          <w:sz w:val="22"/>
          <w:szCs w:val="22"/>
        </w:rPr>
      </w:pPr>
    </w:p>
    <w:p w14:paraId="6737B1E0" w14:textId="77777777" w:rsidR="005C33DB" w:rsidRDefault="005C33DB" w:rsidP="005C33DB">
      <w:pPr>
        <w:ind w:left="360"/>
        <w:jc w:val="both"/>
        <w:rPr>
          <w:rFonts w:ascii="Garamond" w:hAnsi="Garamond"/>
          <w:sz w:val="22"/>
          <w:szCs w:val="22"/>
        </w:rPr>
      </w:pPr>
      <w:r>
        <w:rPr>
          <w:rFonts w:ascii="Garamond" w:hAnsi="Garamond"/>
          <w:sz w:val="22"/>
          <w:szCs w:val="22"/>
        </w:rPr>
        <w:tab/>
      </w:r>
      <w:r w:rsidR="00E96D14">
        <w:rPr>
          <w:rFonts w:ascii="Garamond" w:hAnsi="Garamond"/>
          <w:sz w:val="22"/>
          <w:szCs w:val="22"/>
        </w:rPr>
        <w:t>Joshua Ayres</w:t>
      </w:r>
    </w:p>
    <w:p w14:paraId="5EAFBE35" w14:textId="77777777" w:rsidR="005C33DB" w:rsidRDefault="005C33DB" w:rsidP="005C33DB">
      <w:pPr>
        <w:ind w:left="360"/>
        <w:jc w:val="both"/>
        <w:rPr>
          <w:rFonts w:ascii="Garamond" w:hAnsi="Garamond"/>
          <w:sz w:val="22"/>
          <w:szCs w:val="22"/>
        </w:rPr>
      </w:pPr>
      <w:r>
        <w:rPr>
          <w:rFonts w:ascii="Garamond" w:hAnsi="Garamond"/>
          <w:sz w:val="22"/>
          <w:szCs w:val="22"/>
        </w:rPr>
        <w:tab/>
        <w:t>Laboratory Support</w:t>
      </w:r>
    </w:p>
    <w:p w14:paraId="1720DD4F" w14:textId="77777777" w:rsidR="005C33DB" w:rsidRDefault="005C33DB" w:rsidP="005C33DB">
      <w:pPr>
        <w:ind w:left="360" w:firstLine="360"/>
        <w:jc w:val="both"/>
        <w:rPr>
          <w:rFonts w:ascii="Garamond" w:hAnsi="Garamond"/>
          <w:sz w:val="22"/>
          <w:szCs w:val="22"/>
        </w:rPr>
      </w:pPr>
      <w:r>
        <w:rPr>
          <w:rFonts w:ascii="Garamond" w:hAnsi="Garamond"/>
          <w:sz w:val="22"/>
          <w:szCs w:val="22"/>
        </w:rPr>
        <w:t>Florida Department of Environmental Protection</w:t>
      </w:r>
    </w:p>
    <w:p w14:paraId="62D6E24F" w14:textId="77777777" w:rsidR="005C33DB" w:rsidRDefault="005C33DB" w:rsidP="005C33DB">
      <w:pPr>
        <w:ind w:left="360"/>
        <w:jc w:val="both"/>
        <w:rPr>
          <w:rFonts w:ascii="Garamond" w:hAnsi="Garamond"/>
          <w:sz w:val="22"/>
          <w:szCs w:val="22"/>
        </w:rPr>
      </w:pPr>
      <w:r>
        <w:rPr>
          <w:rFonts w:ascii="Garamond" w:hAnsi="Garamond"/>
          <w:sz w:val="22"/>
          <w:szCs w:val="22"/>
        </w:rPr>
        <w:tab/>
        <w:t>2600 Blair Stone Road</w:t>
      </w:r>
    </w:p>
    <w:p w14:paraId="68B4DCE5" w14:textId="77777777" w:rsidR="005C33DB" w:rsidRDefault="005C33DB" w:rsidP="005C33DB">
      <w:pPr>
        <w:ind w:left="360"/>
        <w:jc w:val="both"/>
        <w:rPr>
          <w:rFonts w:ascii="Garamond" w:hAnsi="Garamond"/>
          <w:sz w:val="22"/>
          <w:szCs w:val="22"/>
        </w:rPr>
      </w:pPr>
      <w:r>
        <w:rPr>
          <w:rFonts w:ascii="Garamond" w:hAnsi="Garamond"/>
          <w:sz w:val="22"/>
          <w:szCs w:val="22"/>
        </w:rPr>
        <w:tab/>
        <w:t>Tallahassee, FL 32399</w:t>
      </w:r>
    </w:p>
    <w:p w14:paraId="7D8B221E" w14:textId="77777777" w:rsidR="005C33DB" w:rsidRDefault="005C33DB" w:rsidP="005C33DB">
      <w:pPr>
        <w:ind w:left="360"/>
        <w:jc w:val="both"/>
        <w:rPr>
          <w:rFonts w:ascii="Garamond" w:hAnsi="Garamond"/>
          <w:sz w:val="22"/>
          <w:szCs w:val="22"/>
        </w:rPr>
      </w:pPr>
      <w:r>
        <w:rPr>
          <w:rFonts w:ascii="Garamond" w:hAnsi="Garamond"/>
          <w:sz w:val="22"/>
          <w:szCs w:val="22"/>
        </w:rPr>
        <w:tab/>
      </w:r>
      <w:r w:rsidRPr="00BD3B22">
        <w:rPr>
          <w:rFonts w:ascii="Garamond" w:hAnsi="Garamond"/>
          <w:sz w:val="22"/>
          <w:szCs w:val="22"/>
        </w:rPr>
        <w:t>850-245-</w:t>
      </w:r>
      <w:r w:rsidR="00BD3B22">
        <w:rPr>
          <w:rFonts w:ascii="Garamond" w:hAnsi="Garamond"/>
          <w:sz w:val="22"/>
          <w:szCs w:val="22"/>
        </w:rPr>
        <w:t>8077</w:t>
      </w:r>
    </w:p>
    <w:p w14:paraId="5DA8CC70" w14:textId="77777777" w:rsidR="00BD3B22" w:rsidRDefault="00BD3B22" w:rsidP="00BD3B22">
      <w:pPr>
        <w:ind w:left="360" w:firstLine="360"/>
        <w:jc w:val="both"/>
        <w:rPr>
          <w:rFonts w:ascii="Garamond" w:hAnsi="Garamond"/>
          <w:sz w:val="22"/>
          <w:szCs w:val="22"/>
        </w:rPr>
      </w:pPr>
      <w:r>
        <w:rPr>
          <w:rFonts w:ascii="Garamond" w:hAnsi="Garamond"/>
          <w:sz w:val="22"/>
          <w:szCs w:val="22"/>
        </w:rPr>
        <w:t>Jo</w:t>
      </w:r>
      <w:r w:rsidR="00E96D14">
        <w:rPr>
          <w:rFonts w:ascii="Garamond" w:hAnsi="Garamond"/>
          <w:sz w:val="22"/>
          <w:szCs w:val="22"/>
        </w:rPr>
        <w:t>shua.Ayres</w:t>
      </w:r>
      <w:r>
        <w:rPr>
          <w:rFonts w:ascii="Garamond" w:hAnsi="Garamond"/>
          <w:sz w:val="22"/>
          <w:szCs w:val="22"/>
        </w:rPr>
        <w:t>@</w:t>
      </w:r>
      <w:r w:rsidR="00E96D14">
        <w:rPr>
          <w:rFonts w:ascii="Garamond" w:hAnsi="Garamond"/>
          <w:sz w:val="22"/>
          <w:szCs w:val="22"/>
        </w:rPr>
        <w:t>FloridaDEP</w:t>
      </w:r>
      <w:r>
        <w:rPr>
          <w:rFonts w:ascii="Garamond" w:hAnsi="Garamond"/>
          <w:sz w:val="22"/>
          <w:szCs w:val="22"/>
        </w:rPr>
        <w:t>.</w:t>
      </w:r>
      <w:r w:rsidR="00E96D14">
        <w:rPr>
          <w:rFonts w:ascii="Garamond" w:hAnsi="Garamond"/>
          <w:sz w:val="22"/>
          <w:szCs w:val="22"/>
        </w:rPr>
        <w:t>gov</w:t>
      </w:r>
    </w:p>
    <w:p w14:paraId="2FB7C220" w14:textId="77777777" w:rsidR="00BD482B" w:rsidRDefault="00A25914" w:rsidP="00A25914">
      <w:pPr>
        <w:pStyle w:val="HTMLPreformatted"/>
        <w:rPr>
          <w:rFonts w:ascii="Garamond" w:hAnsi="Garamond"/>
          <w:bCs/>
          <w:sz w:val="22"/>
          <w:szCs w:val="22"/>
        </w:rPr>
      </w:pPr>
      <w:r w:rsidRPr="009D17C5">
        <w:rPr>
          <w:rFonts w:ascii="Garamond" w:hAnsi="Garamond"/>
          <w:b/>
          <w:bCs/>
          <w:sz w:val="22"/>
          <w:szCs w:val="22"/>
        </w:rPr>
        <w:lastRenderedPageBreak/>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 </w:t>
      </w:r>
    </w:p>
    <w:p w14:paraId="379F0C82" w14:textId="77777777" w:rsidR="005C33DB" w:rsidRDefault="005C33DB" w:rsidP="00A25914">
      <w:pPr>
        <w:pStyle w:val="HTMLPreformatted"/>
        <w:rPr>
          <w:rFonts w:ascii="Garamond" w:hAnsi="Garamond"/>
          <w:bCs/>
          <w:sz w:val="22"/>
          <w:szCs w:val="22"/>
        </w:rPr>
      </w:pPr>
    </w:p>
    <w:p w14:paraId="6BAFAA9F" w14:textId="4B8A5244" w:rsidR="005C33DB" w:rsidRPr="008F201A" w:rsidRDefault="005C33DB" w:rsidP="005E5087">
      <w:pPr>
        <w:rPr>
          <w:rFonts w:ascii="Garamond" w:hAnsi="Garamond"/>
          <w:sz w:val="22"/>
          <w:szCs w:val="22"/>
        </w:rPr>
      </w:pPr>
      <w:r w:rsidRPr="008F201A">
        <w:rPr>
          <w:rFonts w:ascii="Garamond" w:hAnsi="Garamond"/>
          <w:sz w:val="22"/>
          <w:szCs w:val="22"/>
        </w:rPr>
        <w:t>Previous studies have shown the importance of river flow and flushing rates on nutrients and primary productivity in Apalachicola B</w:t>
      </w:r>
      <w:r>
        <w:rPr>
          <w:rFonts w:ascii="Garamond" w:hAnsi="Garamond"/>
          <w:sz w:val="22"/>
          <w:szCs w:val="22"/>
        </w:rPr>
        <w:t xml:space="preserve">ay. </w:t>
      </w:r>
      <w:r w:rsidRPr="008F201A">
        <w:rPr>
          <w:rFonts w:ascii="Garamond" w:hAnsi="Garamond"/>
          <w:sz w:val="22"/>
          <w:szCs w:val="22"/>
        </w:rPr>
        <w:t>Similar studies have determined nitrogen and phosphorus budgets as well as nutrient limitations related to seasonality and river flow</w:t>
      </w:r>
      <w:r>
        <w:rPr>
          <w:rFonts w:ascii="Garamond" w:hAnsi="Garamond"/>
          <w:sz w:val="22"/>
          <w:szCs w:val="22"/>
        </w:rPr>
        <w:t xml:space="preserve"> </w:t>
      </w:r>
      <w:r>
        <w:rPr>
          <w:rFonts w:ascii="Garamond" w:hAnsi="Garamond"/>
          <w:sz w:val="22"/>
          <w:szCs w:val="22"/>
        </w:rPr>
        <w:fldChar w:fldCharType="begin">
          <w:fldData xml:space="preserve">PEVuZE5vdGU+PENpdGU+PEF1dGhvcj5Nb3J0YXphdmk8L0F1dGhvcj48WWVhcj4yMDAwPC9ZZWFy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</w:fldData>
        </w:fldChar>
      </w:r>
      <w:r>
        <w:rPr>
          <w:rFonts w:ascii="Garamond" w:hAnsi="Garamond"/>
          <w:sz w:val="22"/>
          <w:szCs w:val="22"/>
        </w:rPr>
        <w:instrText xml:space="preserve"> ADDIN EN.CITE </w:instrText>
      </w:r>
      <w:r>
        <w:rPr>
          <w:rFonts w:ascii="Garamond" w:hAnsi="Garamond"/>
          <w:sz w:val="22"/>
          <w:szCs w:val="22"/>
        </w:rPr>
        <w:fldChar w:fldCharType="begin">
          <w:fldData xml:space="preserve">PEVuZE5vdGU+PENpdGU+PEF1dGhvcj5Nb3J0YXphdmk8L0F1dGhvcj48WWVhcj4yMDAwPC9ZZWFy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</w:fldData>
        </w:fldChar>
      </w:r>
      <w:r>
        <w:rPr>
          <w:rFonts w:ascii="Garamond" w:hAnsi="Garamond"/>
          <w:sz w:val="22"/>
          <w:szCs w:val="22"/>
        </w:rPr>
        <w:instrText xml:space="preserve"> ADDIN EN.CITE.DATA </w:instrText>
      </w:r>
      <w:r>
        <w:rPr>
          <w:rFonts w:ascii="Garamond" w:hAnsi="Garamond"/>
          <w:sz w:val="22"/>
          <w:szCs w:val="22"/>
        </w:rPr>
      </w:r>
      <w:r>
        <w:rPr>
          <w:rFonts w:ascii="Garamond" w:hAnsi="Garamond"/>
          <w:sz w:val="22"/>
          <w:szCs w:val="22"/>
        </w:rPr>
        <w:fldChar w:fldCharType="end"/>
      </w:r>
      <w:r>
        <w:rPr>
          <w:rFonts w:ascii="Garamond" w:hAnsi="Garamond"/>
          <w:sz w:val="22"/>
          <w:szCs w:val="22"/>
        </w:rPr>
      </w:r>
      <w:r>
        <w:rPr>
          <w:rFonts w:ascii="Garamond" w:hAnsi="Garamond"/>
          <w:sz w:val="22"/>
          <w:szCs w:val="22"/>
        </w:rPr>
        <w:fldChar w:fldCharType="separate"/>
      </w:r>
      <w:r>
        <w:rPr>
          <w:rFonts w:ascii="Garamond" w:hAnsi="Garamond"/>
          <w:noProof/>
          <w:sz w:val="22"/>
          <w:szCs w:val="22"/>
        </w:rPr>
        <w:t>(Elder and Mattraw 1982, Frick et al. 1996, Mortazavi 1998, Twilley et al. 1999, Mortazavi 2000a, b, Mortazavi et al. 2001, Putland 2005, Edmiston 2008, Caffrey et al. 2013)</w:t>
      </w:r>
      <w:r>
        <w:rPr>
          <w:rFonts w:ascii="Garamond" w:hAnsi="Garamond"/>
          <w:sz w:val="22"/>
          <w:szCs w:val="22"/>
        </w:rPr>
        <w:fldChar w:fldCharType="end"/>
      </w:r>
      <w:r>
        <w:rPr>
          <w:rFonts w:ascii="Garamond" w:hAnsi="Garamond"/>
          <w:sz w:val="22"/>
          <w:szCs w:val="22"/>
        </w:rPr>
        <w:t xml:space="preserve">. </w:t>
      </w:r>
      <w:r w:rsidRPr="008F201A">
        <w:rPr>
          <w:rFonts w:ascii="Garamond" w:hAnsi="Garamond"/>
          <w:sz w:val="22"/>
          <w:szCs w:val="22"/>
        </w:rPr>
        <w:t>There has been an ongoing controversy between the states of Florida, Georgia, and Alabama over the upstream diversion of water for 2</w:t>
      </w:r>
      <w:r>
        <w:rPr>
          <w:rFonts w:ascii="Garamond" w:hAnsi="Garamond"/>
          <w:sz w:val="22"/>
          <w:szCs w:val="22"/>
        </w:rPr>
        <w:t>5</w:t>
      </w:r>
      <w:r w:rsidRPr="008F201A">
        <w:rPr>
          <w:rFonts w:ascii="Garamond" w:hAnsi="Garamond"/>
          <w:sz w:val="22"/>
          <w:szCs w:val="22"/>
        </w:rPr>
        <w:t xml:space="preserve"> years. Approximately 88% of the Apalachicola River and Bay </w:t>
      </w:r>
      <w:r>
        <w:rPr>
          <w:rFonts w:ascii="Garamond" w:hAnsi="Garamond"/>
          <w:sz w:val="22"/>
          <w:szCs w:val="22"/>
        </w:rPr>
        <w:t xml:space="preserve">drainage basin </w:t>
      </w:r>
      <w:r w:rsidR="009F3178" w:rsidRPr="008F201A">
        <w:rPr>
          <w:rFonts w:ascii="Garamond" w:hAnsi="Garamond"/>
          <w:sz w:val="22"/>
          <w:szCs w:val="22"/>
        </w:rPr>
        <w:t>is in</w:t>
      </w:r>
      <w:r w:rsidRPr="008F201A">
        <w:rPr>
          <w:rFonts w:ascii="Garamond" w:hAnsi="Garamond"/>
          <w:sz w:val="22"/>
          <w:szCs w:val="22"/>
        </w:rPr>
        <w:t xml:space="preserve"> Georgia and Alabama and historical flows are being threa</w:t>
      </w:r>
      <w:r>
        <w:rPr>
          <w:rFonts w:ascii="Garamond" w:hAnsi="Garamond"/>
          <w:sz w:val="22"/>
          <w:szCs w:val="22"/>
        </w:rPr>
        <w:t xml:space="preserve">tened by upstream use. </w:t>
      </w:r>
      <w:r w:rsidRPr="008F201A">
        <w:rPr>
          <w:rFonts w:ascii="Garamond" w:hAnsi="Garamond"/>
          <w:sz w:val="22"/>
          <w:szCs w:val="22"/>
        </w:rPr>
        <w:t>A tri-state compact between the states and approved by the US Congress, required negotiations between the states to devel</w:t>
      </w:r>
      <w:r>
        <w:rPr>
          <w:rFonts w:ascii="Garamond" w:hAnsi="Garamond"/>
          <w:sz w:val="22"/>
          <w:szCs w:val="22"/>
        </w:rPr>
        <w:t xml:space="preserve">op a water allocation formula. </w:t>
      </w:r>
      <w:r w:rsidRPr="008F201A">
        <w:rPr>
          <w:rFonts w:ascii="Garamond" w:hAnsi="Garamond"/>
          <w:sz w:val="22"/>
          <w:szCs w:val="22"/>
        </w:rPr>
        <w:t>The states were unable to come to an agreement and the compact expired</w:t>
      </w:r>
      <w:r>
        <w:rPr>
          <w:rFonts w:ascii="Garamond" w:hAnsi="Garamond"/>
          <w:sz w:val="22"/>
          <w:szCs w:val="22"/>
        </w:rPr>
        <w:t xml:space="preserve">. </w:t>
      </w:r>
      <w:r w:rsidRPr="008F201A">
        <w:rPr>
          <w:rFonts w:ascii="Garamond" w:hAnsi="Garamond"/>
          <w:sz w:val="22"/>
          <w:szCs w:val="22"/>
        </w:rPr>
        <w:t xml:space="preserve">In late 2014, the US Supreme Court agreed to hear the case and legal proceedings are currently </w:t>
      </w:r>
      <w:r>
        <w:rPr>
          <w:rFonts w:ascii="Garamond" w:hAnsi="Garamond"/>
          <w:sz w:val="22"/>
          <w:szCs w:val="22"/>
        </w:rPr>
        <w:t>underway. The research objectives of this study are to investigate</w:t>
      </w:r>
      <w:r w:rsidRPr="008F201A">
        <w:rPr>
          <w:rFonts w:ascii="Garamond" w:hAnsi="Garamond"/>
          <w:sz w:val="22"/>
          <w:szCs w:val="22"/>
        </w:rPr>
        <w:t xml:space="preserve"> short-term variability, long-term change, and the relationship of other environmental factors to the productivity of the Apalachic</w:t>
      </w:r>
      <w:r>
        <w:rPr>
          <w:rFonts w:ascii="Garamond" w:hAnsi="Garamond"/>
          <w:sz w:val="22"/>
          <w:szCs w:val="22"/>
        </w:rPr>
        <w:t>ola Bay system as well as try</w:t>
      </w:r>
      <w:r w:rsidRPr="008F201A">
        <w:rPr>
          <w:rFonts w:ascii="Garamond" w:hAnsi="Garamond"/>
          <w:sz w:val="22"/>
          <w:szCs w:val="22"/>
        </w:rPr>
        <w:t xml:space="preserve"> to separate natural from man-made variability.</w:t>
      </w:r>
      <w:r>
        <w:rPr>
          <w:rFonts w:ascii="Garamond" w:hAnsi="Garamond"/>
          <w:sz w:val="22"/>
          <w:szCs w:val="22"/>
        </w:rPr>
        <w:t xml:space="preserve"> </w:t>
      </w:r>
      <w:r w:rsidRPr="008F201A">
        <w:rPr>
          <w:rFonts w:ascii="Garamond" w:hAnsi="Garamond"/>
          <w:sz w:val="22"/>
          <w:szCs w:val="22"/>
        </w:rPr>
        <w:t>Data from this monitoring project has also been used by Florida DEP in support of Numeric Nutrient Criteria development.</w:t>
      </w:r>
    </w:p>
    <w:p w14:paraId="4D3175F8" w14:textId="77777777" w:rsidR="005C33DB" w:rsidRPr="008F201A" w:rsidRDefault="005C33DB" w:rsidP="005E5087">
      <w:pPr>
        <w:ind w:left="360"/>
        <w:rPr>
          <w:rFonts w:ascii="Garamond" w:hAnsi="Garamond"/>
          <w:sz w:val="22"/>
          <w:szCs w:val="22"/>
        </w:rPr>
      </w:pPr>
    </w:p>
    <w:p w14:paraId="7D878D9F" w14:textId="77777777" w:rsidR="005C33DB" w:rsidRPr="008F201A" w:rsidRDefault="005C33DB" w:rsidP="005E5087">
      <w:pPr>
        <w:numPr>
          <w:ilvl w:val="1"/>
          <w:numId w:val="10"/>
        </w:numPr>
        <w:rPr>
          <w:rFonts w:ascii="Garamond" w:hAnsi="Garamond"/>
          <w:sz w:val="22"/>
          <w:szCs w:val="22"/>
        </w:rPr>
      </w:pPr>
      <w:r w:rsidRPr="008F201A">
        <w:rPr>
          <w:rFonts w:ascii="Garamond" w:hAnsi="Garamond"/>
          <w:b/>
          <w:sz w:val="22"/>
          <w:szCs w:val="22"/>
        </w:rPr>
        <w:t>Monthly Grab</w:t>
      </w:r>
    </w:p>
    <w:p w14:paraId="5451077E" w14:textId="7B1D9EC9" w:rsidR="005C33DB" w:rsidRDefault="005C33DB" w:rsidP="005E5087">
      <w:pPr>
        <w:ind w:left="360"/>
        <w:rPr>
          <w:rFonts w:ascii="Garamond" w:hAnsi="Garamond"/>
          <w:sz w:val="22"/>
          <w:szCs w:val="22"/>
        </w:rPr>
      </w:pPr>
      <w:r w:rsidRPr="008F201A">
        <w:rPr>
          <w:rFonts w:ascii="Garamond" w:hAnsi="Garamond"/>
          <w:sz w:val="22"/>
          <w:szCs w:val="22"/>
        </w:rPr>
        <w:t>Monthly grab samples are collected at 11 sites located across Apalachicola Bay to monitor spatial and te</w:t>
      </w:r>
      <w:r>
        <w:rPr>
          <w:rFonts w:ascii="Garamond" w:hAnsi="Garamond"/>
          <w:sz w:val="22"/>
          <w:szCs w:val="22"/>
        </w:rPr>
        <w:t xml:space="preserve">mporal fluctuations in nutrient and </w:t>
      </w:r>
      <w:r w:rsidRPr="008F201A">
        <w:rPr>
          <w:rFonts w:ascii="Garamond" w:hAnsi="Garamond"/>
          <w:sz w:val="22"/>
          <w:szCs w:val="22"/>
        </w:rPr>
        <w:t>chlorophyll</w:t>
      </w:r>
      <w:r>
        <w:rPr>
          <w:rFonts w:ascii="Garamond" w:hAnsi="Garamond"/>
          <w:sz w:val="22"/>
          <w:szCs w:val="22"/>
        </w:rPr>
        <w:t>-</w:t>
      </w:r>
      <w:r w:rsidRPr="008F201A">
        <w:rPr>
          <w:rFonts w:ascii="Garamond" w:hAnsi="Garamond"/>
          <w:i/>
          <w:iCs/>
          <w:sz w:val="22"/>
          <w:szCs w:val="22"/>
        </w:rPr>
        <w:t>a</w:t>
      </w:r>
      <w:r w:rsidRPr="008F201A">
        <w:rPr>
          <w:rFonts w:ascii="Garamond" w:hAnsi="Garamond"/>
          <w:sz w:val="22"/>
          <w:szCs w:val="22"/>
        </w:rPr>
        <w:t xml:space="preserve"> concentrations </w:t>
      </w:r>
      <w:r>
        <w:rPr>
          <w:rFonts w:ascii="Garamond" w:hAnsi="Garamond"/>
          <w:sz w:val="22"/>
          <w:szCs w:val="22"/>
        </w:rPr>
        <w:t xml:space="preserve">across the bay. </w:t>
      </w:r>
      <w:r w:rsidRPr="008F201A">
        <w:rPr>
          <w:rFonts w:ascii="Garamond" w:hAnsi="Garamond"/>
          <w:sz w:val="22"/>
          <w:szCs w:val="22"/>
        </w:rPr>
        <w:t xml:space="preserve">The stations </w:t>
      </w:r>
      <w:r>
        <w:rPr>
          <w:rFonts w:ascii="Garamond" w:hAnsi="Garamond"/>
          <w:sz w:val="22"/>
          <w:szCs w:val="22"/>
        </w:rPr>
        <w:t>were chosen</w:t>
      </w:r>
      <w:r w:rsidRPr="008F201A">
        <w:rPr>
          <w:rFonts w:ascii="Garamond" w:hAnsi="Garamond"/>
          <w:sz w:val="22"/>
          <w:szCs w:val="22"/>
        </w:rPr>
        <w:t xml:space="preserve"> to help determine the influence of the river, local rainfall, adjacent </w:t>
      </w:r>
      <w:r w:rsidR="009F3178" w:rsidRPr="008F201A">
        <w:rPr>
          <w:rFonts w:ascii="Garamond" w:hAnsi="Garamond"/>
          <w:sz w:val="22"/>
          <w:szCs w:val="22"/>
        </w:rPr>
        <w:t>habitats,</w:t>
      </w:r>
      <w:r w:rsidRPr="008F201A">
        <w:rPr>
          <w:rFonts w:ascii="Garamond" w:hAnsi="Garamond"/>
          <w:sz w:val="22"/>
          <w:szCs w:val="22"/>
        </w:rPr>
        <w:t xml:space="preserve"> and anthropogenic impacts</w:t>
      </w:r>
      <w:r>
        <w:rPr>
          <w:rFonts w:ascii="Garamond" w:hAnsi="Garamond"/>
          <w:sz w:val="22"/>
          <w:szCs w:val="22"/>
        </w:rPr>
        <w:t xml:space="preserve"> on the Bay. </w:t>
      </w:r>
      <w:r w:rsidRPr="008F201A">
        <w:rPr>
          <w:rFonts w:ascii="Garamond" w:hAnsi="Garamond"/>
          <w:sz w:val="22"/>
          <w:szCs w:val="22"/>
        </w:rPr>
        <w:t xml:space="preserve">Sampling sites </w:t>
      </w:r>
      <w:r w:rsidR="009F3178" w:rsidRPr="008F201A">
        <w:rPr>
          <w:rFonts w:ascii="Garamond" w:hAnsi="Garamond"/>
          <w:sz w:val="22"/>
          <w:szCs w:val="22"/>
        </w:rPr>
        <w:t>are in</w:t>
      </w:r>
      <w:r w:rsidRPr="008F201A">
        <w:rPr>
          <w:rFonts w:ascii="Garamond" w:hAnsi="Garamond"/>
          <w:sz w:val="22"/>
          <w:szCs w:val="22"/>
        </w:rPr>
        <w:t xml:space="preserve"> the lower Apalachicola River, in the coastal area, offshore of the barrier islands, at the SWMP datalogger locations</w:t>
      </w:r>
      <w:r>
        <w:rPr>
          <w:rFonts w:ascii="Garamond" w:hAnsi="Garamond"/>
          <w:sz w:val="22"/>
          <w:szCs w:val="22"/>
        </w:rPr>
        <w:t xml:space="preserve"> (primary SWMP stations)</w:t>
      </w:r>
      <w:r w:rsidRPr="008F201A">
        <w:rPr>
          <w:rFonts w:ascii="Garamond" w:hAnsi="Garamond"/>
          <w:sz w:val="22"/>
          <w:szCs w:val="22"/>
        </w:rPr>
        <w:t>, and throughout the bay</w:t>
      </w:r>
      <w:r>
        <w:rPr>
          <w:rFonts w:ascii="Garamond" w:hAnsi="Garamond"/>
          <w:sz w:val="22"/>
          <w:szCs w:val="22"/>
        </w:rPr>
        <w:t xml:space="preserve">. </w:t>
      </w:r>
      <w:r w:rsidRPr="008F201A">
        <w:rPr>
          <w:rFonts w:ascii="Garamond" w:hAnsi="Garamond"/>
          <w:sz w:val="22"/>
          <w:szCs w:val="22"/>
        </w:rPr>
        <w:t xml:space="preserve">Seasonal, climatic, and anthropogenic factors all impact river flow, </w:t>
      </w:r>
      <w:r>
        <w:rPr>
          <w:rFonts w:ascii="Garamond" w:hAnsi="Garamond"/>
          <w:sz w:val="22"/>
          <w:szCs w:val="22"/>
        </w:rPr>
        <w:t xml:space="preserve">which in turn affects nutrient and </w:t>
      </w:r>
      <w:r w:rsidRPr="008F201A">
        <w:rPr>
          <w:rFonts w:ascii="Garamond" w:hAnsi="Garamond"/>
          <w:sz w:val="22"/>
          <w:szCs w:val="22"/>
        </w:rPr>
        <w:t>chlorophyll</w:t>
      </w:r>
      <w:r>
        <w:rPr>
          <w:rFonts w:ascii="Garamond" w:hAnsi="Garamond"/>
          <w:sz w:val="22"/>
          <w:szCs w:val="22"/>
        </w:rPr>
        <w:t>-</w:t>
      </w:r>
      <w:r w:rsidRPr="008F201A">
        <w:rPr>
          <w:rFonts w:ascii="Garamond" w:hAnsi="Garamond"/>
          <w:i/>
          <w:iCs/>
          <w:sz w:val="22"/>
          <w:szCs w:val="22"/>
        </w:rPr>
        <w:t>a</w:t>
      </w:r>
      <w:r>
        <w:rPr>
          <w:rFonts w:ascii="Garamond" w:hAnsi="Garamond"/>
          <w:sz w:val="22"/>
          <w:szCs w:val="22"/>
        </w:rPr>
        <w:t xml:space="preserve"> concentrations in the bay. </w:t>
      </w:r>
      <w:r w:rsidRPr="008F201A">
        <w:rPr>
          <w:rFonts w:ascii="Garamond" w:hAnsi="Garamond"/>
          <w:sz w:val="22"/>
          <w:szCs w:val="22"/>
        </w:rPr>
        <w:t>Nutrient</w:t>
      </w:r>
      <w:r>
        <w:rPr>
          <w:rFonts w:ascii="Garamond" w:hAnsi="Garamond"/>
          <w:sz w:val="22"/>
          <w:szCs w:val="22"/>
        </w:rPr>
        <w:t xml:space="preserve"> and </w:t>
      </w:r>
      <w:r w:rsidRPr="008F201A">
        <w:rPr>
          <w:rFonts w:ascii="Garamond" w:hAnsi="Garamond"/>
          <w:sz w:val="22"/>
          <w:szCs w:val="22"/>
        </w:rPr>
        <w:t>chlorophyll</w:t>
      </w:r>
      <w:r>
        <w:rPr>
          <w:rFonts w:ascii="Garamond" w:hAnsi="Garamond"/>
          <w:sz w:val="22"/>
          <w:szCs w:val="22"/>
        </w:rPr>
        <w:t>-</w:t>
      </w:r>
      <w:r w:rsidRPr="008F201A">
        <w:rPr>
          <w:rFonts w:ascii="Garamond" w:hAnsi="Garamond"/>
          <w:i/>
          <w:iCs/>
          <w:sz w:val="22"/>
          <w:szCs w:val="22"/>
        </w:rPr>
        <w:t>a</w:t>
      </w:r>
      <w:r w:rsidRPr="008F201A">
        <w:rPr>
          <w:rFonts w:ascii="Garamond" w:hAnsi="Garamond"/>
          <w:sz w:val="22"/>
          <w:szCs w:val="22"/>
        </w:rPr>
        <w:t xml:space="preserve"> concentrations are also influenced by </w:t>
      </w:r>
      <w:r>
        <w:rPr>
          <w:rFonts w:ascii="Garamond" w:hAnsi="Garamond"/>
          <w:sz w:val="22"/>
          <w:szCs w:val="22"/>
        </w:rPr>
        <w:t xml:space="preserve">biological activity, </w:t>
      </w:r>
      <w:r w:rsidRPr="008F201A">
        <w:rPr>
          <w:rFonts w:ascii="Garamond" w:hAnsi="Garamond"/>
          <w:sz w:val="22"/>
          <w:szCs w:val="22"/>
        </w:rPr>
        <w:t>tidal action, wind direction and speed, and t</w:t>
      </w:r>
      <w:r>
        <w:rPr>
          <w:rFonts w:ascii="Garamond" w:hAnsi="Garamond"/>
          <w:sz w:val="22"/>
          <w:szCs w:val="22"/>
        </w:rPr>
        <w:t>he hydrodynamics of the system.</w:t>
      </w:r>
    </w:p>
    <w:p w14:paraId="43995AFE" w14:textId="77777777" w:rsidR="005C33DB" w:rsidRDefault="005C33DB" w:rsidP="005E5087">
      <w:pPr>
        <w:ind w:left="360"/>
        <w:rPr>
          <w:rFonts w:ascii="Garamond" w:hAnsi="Garamond"/>
          <w:sz w:val="22"/>
          <w:szCs w:val="22"/>
        </w:rPr>
      </w:pPr>
    </w:p>
    <w:p w14:paraId="6D44A387" w14:textId="77777777" w:rsidR="005C33DB" w:rsidRPr="00E12AFA" w:rsidRDefault="005C33DB" w:rsidP="005E5087">
      <w:pPr>
        <w:numPr>
          <w:ilvl w:val="1"/>
          <w:numId w:val="10"/>
        </w:numPr>
        <w:rPr>
          <w:rFonts w:ascii="Garamond" w:hAnsi="Garamond"/>
          <w:b/>
          <w:sz w:val="22"/>
          <w:szCs w:val="22"/>
        </w:rPr>
      </w:pPr>
      <w:r w:rsidRPr="00E12AFA">
        <w:rPr>
          <w:rFonts w:ascii="Garamond" w:hAnsi="Garamond"/>
          <w:b/>
          <w:sz w:val="22"/>
          <w:szCs w:val="22"/>
        </w:rPr>
        <w:t>Diel Sampling Program</w:t>
      </w:r>
    </w:p>
    <w:p w14:paraId="7D426966" w14:textId="77777777" w:rsidR="005C33DB" w:rsidRDefault="005C33DB" w:rsidP="005E5087">
      <w:pPr>
        <w:ind w:left="360"/>
        <w:rPr>
          <w:rFonts w:ascii="Garamond" w:hAnsi="Garamond"/>
          <w:sz w:val="22"/>
          <w:szCs w:val="22"/>
        </w:rPr>
      </w:pPr>
      <w:r>
        <w:rPr>
          <w:rFonts w:ascii="Garamond" w:hAnsi="Garamond"/>
          <w:sz w:val="22"/>
          <w:szCs w:val="22"/>
        </w:rPr>
        <w:t>Diel sampling is performed once a month in conjunction with grab sampling for nutrients and chlorophyll-</w:t>
      </w:r>
      <w:r w:rsidRPr="002F4BFB">
        <w:rPr>
          <w:rFonts w:ascii="Garamond" w:hAnsi="Garamond"/>
          <w:i/>
          <w:sz w:val="22"/>
          <w:szCs w:val="22"/>
        </w:rPr>
        <w:t>a</w:t>
      </w:r>
      <w:r>
        <w:rPr>
          <w:rFonts w:ascii="Garamond" w:hAnsi="Garamond"/>
          <w:sz w:val="22"/>
          <w:szCs w:val="22"/>
        </w:rPr>
        <w:t xml:space="preserve"> concentration.  The East Bay Surface water quality datalogger site (apaesnut) is utilized each month for placement of the sampler so that temporal water quality data may be compared with the spatial nutrient and chlorophyll-</w:t>
      </w:r>
      <w:r w:rsidRPr="005C33DB">
        <w:rPr>
          <w:rFonts w:ascii="Garamond" w:hAnsi="Garamond"/>
          <w:i/>
          <w:sz w:val="22"/>
          <w:szCs w:val="22"/>
        </w:rPr>
        <w:t>a</w:t>
      </w:r>
      <w:r>
        <w:rPr>
          <w:rFonts w:ascii="Garamond" w:hAnsi="Garamond"/>
          <w:sz w:val="22"/>
          <w:szCs w:val="22"/>
        </w:rPr>
        <w:t xml:space="preserve"> data collected at this site.  Studies by the Reserve and others have shown the influence of tidal action and runoff on other physical parameters in the bay </w:t>
      </w:r>
      <w:r>
        <w:rPr>
          <w:rFonts w:ascii="Garamond" w:hAnsi="Garamond"/>
          <w:sz w:val="22"/>
          <w:szCs w:val="22"/>
        </w:rPr>
        <w:fldChar w:fldCharType="begin">
          <w:fldData xml:space="preserve">PEVuZE5vdGU+PENpdGU+PEF1dGhvcj5MaXZpbmdzdG9uPC9BdXRob3I+PFllYXI+MTk3ODwvWWVh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</w:fldData>
        </w:fldChar>
      </w:r>
      <w:r>
        <w:rPr>
          <w:rFonts w:ascii="Garamond" w:hAnsi="Garamond"/>
          <w:sz w:val="22"/>
          <w:szCs w:val="22"/>
        </w:rPr>
        <w:instrText xml:space="preserve"> ADDIN EN.CITE </w:instrText>
      </w:r>
      <w:r>
        <w:rPr>
          <w:rFonts w:ascii="Garamond" w:hAnsi="Garamond"/>
          <w:sz w:val="22"/>
          <w:szCs w:val="22"/>
        </w:rPr>
        <w:fldChar w:fldCharType="begin">
          <w:fldData xml:space="preserve">PEVuZE5vdGU+PENpdGU+PEF1dGhvcj5MaXZpbmdzdG9uPC9BdXRob3I+PFllYXI+MTk3ODwvWWVh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</w:fldData>
        </w:fldChar>
      </w:r>
      <w:r>
        <w:rPr>
          <w:rFonts w:ascii="Garamond" w:hAnsi="Garamond"/>
          <w:sz w:val="22"/>
          <w:szCs w:val="22"/>
        </w:rPr>
        <w:instrText xml:space="preserve"> ADDIN EN.CITE.DATA </w:instrText>
      </w:r>
      <w:r>
        <w:rPr>
          <w:rFonts w:ascii="Garamond" w:hAnsi="Garamond"/>
          <w:sz w:val="22"/>
          <w:szCs w:val="22"/>
        </w:rPr>
      </w:r>
      <w:r>
        <w:rPr>
          <w:rFonts w:ascii="Garamond" w:hAnsi="Garamond"/>
          <w:sz w:val="22"/>
          <w:szCs w:val="22"/>
        </w:rPr>
        <w:fldChar w:fldCharType="end"/>
      </w:r>
      <w:r>
        <w:rPr>
          <w:rFonts w:ascii="Garamond" w:hAnsi="Garamond"/>
          <w:sz w:val="22"/>
          <w:szCs w:val="22"/>
        </w:rPr>
      </w:r>
      <w:r>
        <w:rPr>
          <w:rFonts w:ascii="Garamond" w:hAnsi="Garamond"/>
          <w:sz w:val="22"/>
          <w:szCs w:val="22"/>
        </w:rPr>
        <w:fldChar w:fldCharType="separate"/>
      </w:r>
      <w:r>
        <w:rPr>
          <w:rFonts w:ascii="Garamond" w:hAnsi="Garamond"/>
          <w:noProof/>
          <w:sz w:val="22"/>
          <w:szCs w:val="22"/>
        </w:rPr>
        <w:t>(Estabrook 1973, Livingston 1978, Livingston and Duncan 1979, Edmiston 2008)</w:t>
      </w:r>
      <w:r>
        <w:rPr>
          <w:rFonts w:ascii="Garamond" w:hAnsi="Garamond"/>
          <w:sz w:val="22"/>
          <w:szCs w:val="22"/>
        </w:rPr>
        <w:fldChar w:fldCharType="end"/>
      </w:r>
      <w:r>
        <w:rPr>
          <w:rFonts w:ascii="Garamond" w:hAnsi="Garamond"/>
          <w:sz w:val="22"/>
          <w:szCs w:val="22"/>
        </w:rPr>
        <w:t>.  Diel samples are collected over a 25-hour period thereby covering the lunar day of 24 hours 48 minutes.</w:t>
      </w:r>
    </w:p>
    <w:p w14:paraId="77D27BE4" w14:textId="77777777" w:rsidR="00A25914" w:rsidRPr="009D17C5" w:rsidRDefault="00A25914" w:rsidP="00A25914">
      <w:pPr>
        <w:pStyle w:val="HTMLPreformatted"/>
        <w:rPr>
          <w:rFonts w:ascii="Garamond" w:hAnsi="Garamond"/>
          <w:sz w:val="22"/>
          <w:szCs w:val="22"/>
        </w:rPr>
      </w:pPr>
    </w:p>
    <w:p w14:paraId="60E7D42F" w14:textId="77777777" w:rsidR="00BD482B" w:rsidRDefault="00A25914" w:rsidP="00A25914">
      <w:pPr>
        <w:pStyle w:val="HTMLPreformatted"/>
        <w:rPr>
          <w:rFonts w:ascii="Garamond" w:hAnsi="Garamond"/>
          <w:sz w:val="22"/>
          <w:szCs w:val="22"/>
        </w:rPr>
      </w:pPr>
      <w:r w:rsidRPr="009D17C5">
        <w:rPr>
          <w:rFonts w:ascii="Garamond" w:hAnsi="Garamond"/>
          <w:b/>
          <w:sz w:val="22"/>
          <w:szCs w:val="22"/>
        </w:rPr>
        <w:t xml:space="preserve">3) </w:t>
      </w:r>
      <w:r w:rsidR="008D613B">
        <w:rPr>
          <w:rFonts w:ascii="Garamond" w:hAnsi="Garamond"/>
          <w:b/>
          <w:sz w:val="22"/>
          <w:szCs w:val="22"/>
        </w:rPr>
        <w:t xml:space="preserve"> </w:t>
      </w:r>
      <w:r w:rsidRPr="009D17C5">
        <w:rPr>
          <w:rFonts w:ascii="Garamond" w:hAnsi="Garamond"/>
          <w:b/>
          <w:sz w:val="22"/>
          <w:szCs w:val="22"/>
        </w:rPr>
        <w:t xml:space="preserve">Research </w:t>
      </w:r>
      <w:r w:rsidR="00D35728" w:rsidRPr="009D17C5">
        <w:rPr>
          <w:rFonts w:ascii="Garamond" w:hAnsi="Garamond"/>
          <w:b/>
          <w:sz w:val="22"/>
          <w:szCs w:val="22"/>
        </w:rPr>
        <w:t>m</w:t>
      </w:r>
      <w:r w:rsidRPr="009D17C5">
        <w:rPr>
          <w:rFonts w:ascii="Garamond" w:hAnsi="Garamond"/>
          <w:b/>
          <w:sz w:val="22"/>
          <w:szCs w:val="22"/>
        </w:rPr>
        <w:t>ethods</w:t>
      </w:r>
      <w:r w:rsidRPr="009D17C5">
        <w:rPr>
          <w:rFonts w:ascii="Garamond" w:hAnsi="Garamond"/>
          <w:sz w:val="22"/>
          <w:szCs w:val="22"/>
        </w:rPr>
        <w:t xml:space="preserve"> – </w:t>
      </w:r>
    </w:p>
    <w:p w14:paraId="38C400BE" w14:textId="77777777" w:rsidR="005C33DB" w:rsidRDefault="005C33DB" w:rsidP="00A25914">
      <w:pPr>
        <w:pStyle w:val="HTMLPreformatted"/>
        <w:rPr>
          <w:rFonts w:ascii="Garamond" w:hAnsi="Garamond"/>
          <w:sz w:val="22"/>
          <w:szCs w:val="22"/>
        </w:rPr>
      </w:pPr>
    </w:p>
    <w:p w14:paraId="525D418E" w14:textId="77777777" w:rsidR="005C33DB" w:rsidRPr="008F201A" w:rsidRDefault="005C33DB" w:rsidP="005C33DB">
      <w:pPr>
        <w:numPr>
          <w:ilvl w:val="1"/>
          <w:numId w:val="11"/>
        </w:numPr>
        <w:jc w:val="both"/>
        <w:rPr>
          <w:rFonts w:ascii="Garamond" w:hAnsi="Garamond"/>
          <w:sz w:val="22"/>
          <w:szCs w:val="22"/>
        </w:rPr>
      </w:pPr>
      <w:r w:rsidRPr="008F201A">
        <w:rPr>
          <w:rFonts w:ascii="Garamond" w:hAnsi="Garamond"/>
          <w:b/>
          <w:sz w:val="22"/>
          <w:szCs w:val="22"/>
        </w:rPr>
        <w:t>Monthly Grab Sampling Program</w:t>
      </w:r>
    </w:p>
    <w:p w14:paraId="5EA8B7D4" w14:textId="3A617364" w:rsidR="005C33DB" w:rsidRDefault="005C33DB" w:rsidP="005E5087">
      <w:pPr>
        <w:ind w:left="360"/>
        <w:rPr>
          <w:rFonts w:ascii="Garamond" w:hAnsi="Garamond"/>
          <w:sz w:val="22"/>
          <w:szCs w:val="22"/>
        </w:rPr>
      </w:pPr>
      <w:r w:rsidRPr="008F201A">
        <w:rPr>
          <w:rFonts w:ascii="Garamond" w:hAnsi="Garamond"/>
          <w:sz w:val="22"/>
          <w:szCs w:val="22"/>
        </w:rPr>
        <w:t>Monthly grab samples are collected at eleven stations (see Table 1) within and adjacent to Apalachicola Bay</w:t>
      </w:r>
      <w:r>
        <w:rPr>
          <w:rFonts w:ascii="Garamond" w:hAnsi="Garamond"/>
          <w:sz w:val="22"/>
          <w:szCs w:val="22"/>
        </w:rPr>
        <w:t>.</w:t>
      </w:r>
      <w:r w:rsidRPr="008F201A">
        <w:rPr>
          <w:rFonts w:ascii="Garamond" w:hAnsi="Garamond"/>
          <w:sz w:val="22"/>
          <w:szCs w:val="22"/>
        </w:rPr>
        <w:t xml:space="preserve"> All grab samples </w:t>
      </w:r>
      <w:r>
        <w:rPr>
          <w:rFonts w:ascii="Garamond" w:hAnsi="Garamond"/>
          <w:sz w:val="22"/>
          <w:szCs w:val="22"/>
        </w:rPr>
        <w:t>are collected on the same day. Because of</w:t>
      </w:r>
      <w:r w:rsidRPr="008F201A">
        <w:rPr>
          <w:rFonts w:ascii="Garamond" w:hAnsi="Garamond"/>
          <w:sz w:val="22"/>
          <w:szCs w:val="22"/>
        </w:rPr>
        <w:t xml:space="preserve"> the distance between the </w:t>
      </w:r>
      <w:proofErr w:type="gramStart"/>
      <w:r w:rsidRPr="008F201A">
        <w:rPr>
          <w:rFonts w:ascii="Garamond" w:hAnsi="Garamond"/>
          <w:sz w:val="22"/>
          <w:szCs w:val="22"/>
        </w:rPr>
        <w:t>stations</w:t>
      </w:r>
      <w:proofErr w:type="gramEnd"/>
      <w:r w:rsidRPr="008F201A">
        <w:rPr>
          <w:rFonts w:ascii="Garamond" w:hAnsi="Garamond"/>
          <w:sz w:val="22"/>
          <w:szCs w:val="22"/>
        </w:rPr>
        <w:t xml:space="preserve"> it is not always possible to collect all the samples se</w:t>
      </w:r>
      <w:r>
        <w:rPr>
          <w:rFonts w:ascii="Garamond" w:hAnsi="Garamond"/>
          <w:sz w:val="22"/>
          <w:szCs w:val="22"/>
        </w:rPr>
        <w:t xml:space="preserve">veral hours prior to low tide. </w:t>
      </w:r>
      <w:r w:rsidRPr="008F201A">
        <w:rPr>
          <w:rFonts w:ascii="Garamond" w:hAnsi="Garamond"/>
          <w:sz w:val="22"/>
          <w:szCs w:val="22"/>
        </w:rPr>
        <w:t xml:space="preserve">Tidal condition, </w:t>
      </w:r>
      <w:r>
        <w:rPr>
          <w:rFonts w:ascii="Garamond" w:hAnsi="Garamond"/>
          <w:sz w:val="22"/>
          <w:szCs w:val="22"/>
        </w:rPr>
        <w:t xml:space="preserve">wave height, </w:t>
      </w:r>
      <w:r w:rsidRPr="008F201A">
        <w:rPr>
          <w:rFonts w:ascii="Garamond" w:hAnsi="Garamond"/>
          <w:sz w:val="22"/>
          <w:szCs w:val="22"/>
        </w:rPr>
        <w:t>wind direction, speed,</w:t>
      </w:r>
      <w:r>
        <w:rPr>
          <w:rFonts w:ascii="Garamond" w:hAnsi="Garamond"/>
          <w:sz w:val="22"/>
          <w:szCs w:val="22"/>
        </w:rPr>
        <w:t xml:space="preserve"> precipitation,</w:t>
      </w:r>
      <w:r w:rsidRPr="008F201A">
        <w:rPr>
          <w:rFonts w:ascii="Garamond" w:hAnsi="Garamond"/>
          <w:sz w:val="22"/>
          <w:szCs w:val="22"/>
        </w:rPr>
        <w:t xml:space="preserve"> and cloud cover are recorded for each station at the time of sampling but are not included in this dataset and are available upon request. Climatic data from the </w:t>
      </w:r>
      <w:r>
        <w:rPr>
          <w:rFonts w:ascii="Garamond" w:hAnsi="Garamond"/>
          <w:sz w:val="22"/>
          <w:szCs w:val="22"/>
        </w:rPr>
        <w:t>Apalachicola National Estuarine Research Reserve (</w:t>
      </w:r>
      <w:r w:rsidRPr="008F201A">
        <w:rPr>
          <w:rFonts w:ascii="Garamond" w:hAnsi="Garamond"/>
          <w:sz w:val="22"/>
          <w:szCs w:val="22"/>
        </w:rPr>
        <w:t>ANERR</w:t>
      </w:r>
      <w:r>
        <w:rPr>
          <w:rFonts w:ascii="Garamond" w:hAnsi="Garamond"/>
          <w:sz w:val="22"/>
          <w:szCs w:val="22"/>
        </w:rPr>
        <w:t>)</w:t>
      </w:r>
      <w:r w:rsidRPr="008F201A">
        <w:rPr>
          <w:rFonts w:ascii="Garamond" w:hAnsi="Garamond"/>
          <w:sz w:val="22"/>
          <w:szCs w:val="22"/>
        </w:rPr>
        <w:t xml:space="preserve"> weather s</w:t>
      </w:r>
      <w:r>
        <w:rPr>
          <w:rFonts w:ascii="Garamond" w:hAnsi="Garamond"/>
          <w:sz w:val="22"/>
          <w:szCs w:val="22"/>
        </w:rPr>
        <w:t xml:space="preserve">tation is available online at </w:t>
      </w:r>
      <w:hyperlink r:id="rId11" w:history="1">
        <w:r>
          <w:rPr>
            <w:rStyle w:val="Hyperlink"/>
            <w:rFonts w:ascii="Garamond" w:hAnsi="Garamond"/>
            <w:sz w:val="22"/>
            <w:szCs w:val="22"/>
          </w:rPr>
          <w:t>www.nerrsdata.org</w:t>
        </w:r>
      </w:hyperlink>
      <w:r>
        <w:rPr>
          <w:rFonts w:ascii="Garamond" w:hAnsi="Garamond"/>
          <w:sz w:val="22"/>
          <w:szCs w:val="22"/>
        </w:rPr>
        <w:t xml:space="preserve">. </w:t>
      </w:r>
      <w:r w:rsidRPr="008F201A">
        <w:rPr>
          <w:rFonts w:ascii="Garamond" w:hAnsi="Garamond"/>
          <w:sz w:val="22"/>
          <w:szCs w:val="22"/>
        </w:rPr>
        <w:t>Sampling after heavy rains is a</w:t>
      </w:r>
      <w:r>
        <w:rPr>
          <w:rFonts w:ascii="Garamond" w:hAnsi="Garamond"/>
          <w:sz w:val="22"/>
          <w:szCs w:val="22"/>
        </w:rPr>
        <w:t xml:space="preserve">voided if possible. </w:t>
      </w:r>
      <w:r w:rsidRPr="008F201A">
        <w:rPr>
          <w:rFonts w:ascii="Garamond" w:hAnsi="Garamond"/>
          <w:sz w:val="22"/>
          <w:szCs w:val="22"/>
        </w:rPr>
        <w:t>Water temperature, salinity,</w:t>
      </w:r>
      <w:r>
        <w:rPr>
          <w:rFonts w:ascii="Garamond" w:hAnsi="Garamond"/>
          <w:sz w:val="22"/>
          <w:szCs w:val="22"/>
        </w:rPr>
        <w:t xml:space="preserve"> specific conductivity,</w:t>
      </w:r>
      <w:r w:rsidRPr="008F201A">
        <w:rPr>
          <w:rFonts w:ascii="Garamond" w:hAnsi="Garamond"/>
          <w:sz w:val="22"/>
          <w:szCs w:val="22"/>
        </w:rPr>
        <w:t xml:space="preserve"> dissolved oxygen</w:t>
      </w:r>
      <w:r>
        <w:rPr>
          <w:rFonts w:ascii="Garamond" w:hAnsi="Garamond"/>
          <w:sz w:val="22"/>
          <w:szCs w:val="22"/>
        </w:rPr>
        <w:t>, pH,</w:t>
      </w:r>
      <w:r w:rsidRPr="008F201A">
        <w:rPr>
          <w:rFonts w:ascii="Garamond" w:hAnsi="Garamond"/>
          <w:sz w:val="22"/>
          <w:szCs w:val="22"/>
        </w:rPr>
        <w:t xml:space="preserve"> </w:t>
      </w:r>
      <w:r>
        <w:rPr>
          <w:rFonts w:ascii="Garamond" w:hAnsi="Garamond"/>
          <w:sz w:val="22"/>
          <w:szCs w:val="22"/>
        </w:rPr>
        <w:t xml:space="preserve">total dissolved solids, and turbidity </w:t>
      </w:r>
      <w:r w:rsidRPr="008F201A">
        <w:rPr>
          <w:rFonts w:ascii="Garamond" w:hAnsi="Garamond"/>
          <w:sz w:val="22"/>
          <w:szCs w:val="22"/>
        </w:rPr>
        <w:t xml:space="preserve">are measured at surface and bottom for each station with a YSI </w:t>
      </w:r>
      <w:r>
        <w:rPr>
          <w:rFonts w:ascii="Garamond" w:hAnsi="Garamond"/>
          <w:sz w:val="22"/>
          <w:szCs w:val="22"/>
        </w:rPr>
        <w:t>Pro DSS handheld meter.</w:t>
      </w:r>
      <w:r w:rsidRPr="008F201A">
        <w:rPr>
          <w:rFonts w:ascii="Garamond" w:hAnsi="Garamond"/>
          <w:sz w:val="22"/>
          <w:szCs w:val="22"/>
        </w:rPr>
        <w:t xml:space="preserve"> </w:t>
      </w:r>
      <w:r>
        <w:rPr>
          <w:rFonts w:ascii="Garamond" w:hAnsi="Garamond"/>
          <w:sz w:val="22"/>
          <w:szCs w:val="22"/>
        </w:rPr>
        <w:t xml:space="preserve"> </w:t>
      </w:r>
      <w:r w:rsidRPr="008F201A">
        <w:rPr>
          <w:rFonts w:ascii="Garamond" w:hAnsi="Garamond"/>
          <w:sz w:val="22"/>
          <w:szCs w:val="22"/>
        </w:rPr>
        <w:t>Surface measurements only are included in this dataset for temperature, salinity, pH, and dissolved oxygen</w:t>
      </w:r>
      <w:r>
        <w:rPr>
          <w:rFonts w:ascii="Garamond" w:hAnsi="Garamond"/>
          <w:sz w:val="22"/>
          <w:szCs w:val="22"/>
        </w:rPr>
        <w:t xml:space="preserve"> (</w:t>
      </w:r>
      <w:r w:rsidR="00B14967">
        <w:rPr>
          <w:rFonts w:ascii="Garamond" w:hAnsi="Garamond"/>
          <w:sz w:val="22"/>
          <w:szCs w:val="22"/>
        </w:rPr>
        <w:t>except for</w:t>
      </w:r>
      <w:r>
        <w:rPr>
          <w:rFonts w:ascii="Garamond" w:hAnsi="Garamond"/>
          <w:sz w:val="22"/>
          <w:szCs w:val="22"/>
        </w:rPr>
        <w:t xml:space="preserve"> the East Bay Bottom station)</w:t>
      </w:r>
      <w:r w:rsidRPr="008F201A">
        <w:rPr>
          <w:rFonts w:ascii="Garamond" w:hAnsi="Garamond"/>
          <w:sz w:val="22"/>
          <w:szCs w:val="22"/>
        </w:rPr>
        <w:t>. Bottom measurements</w:t>
      </w:r>
      <w:r>
        <w:rPr>
          <w:rFonts w:ascii="Garamond" w:hAnsi="Garamond"/>
          <w:sz w:val="22"/>
          <w:szCs w:val="22"/>
        </w:rPr>
        <w:t xml:space="preserve"> for</w:t>
      </w:r>
      <w:r w:rsidRPr="008F201A">
        <w:rPr>
          <w:rFonts w:ascii="Garamond" w:hAnsi="Garamond"/>
          <w:sz w:val="22"/>
          <w:szCs w:val="22"/>
        </w:rPr>
        <w:t xml:space="preserve"> temperature, salinity,</w:t>
      </w:r>
      <w:r>
        <w:rPr>
          <w:rFonts w:ascii="Garamond" w:hAnsi="Garamond"/>
          <w:sz w:val="22"/>
          <w:szCs w:val="22"/>
        </w:rPr>
        <w:t xml:space="preserve"> specific conductivity,</w:t>
      </w:r>
      <w:r w:rsidRPr="008F201A">
        <w:rPr>
          <w:rFonts w:ascii="Garamond" w:hAnsi="Garamond"/>
          <w:sz w:val="22"/>
          <w:szCs w:val="22"/>
        </w:rPr>
        <w:t xml:space="preserve"> dissolved oxygen</w:t>
      </w:r>
      <w:r>
        <w:rPr>
          <w:rFonts w:ascii="Garamond" w:hAnsi="Garamond"/>
          <w:sz w:val="22"/>
          <w:szCs w:val="22"/>
        </w:rPr>
        <w:t>, pH,</w:t>
      </w:r>
      <w:r w:rsidRPr="008F201A">
        <w:rPr>
          <w:rFonts w:ascii="Garamond" w:hAnsi="Garamond"/>
          <w:sz w:val="22"/>
          <w:szCs w:val="22"/>
        </w:rPr>
        <w:t xml:space="preserve"> </w:t>
      </w:r>
      <w:r>
        <w:rPr>
          <w:rFonts w:ascii="Garamond" w:hAnsi="Garamond"/>
          <w:sz w:val="22"/>
          <w:szCs w:val="22"/>
        </w:rPr>
        <w:t>total dissolved solids, and turbidity are available on request.</w:t>
      </w:r>
      <w:r w:rsidRPr="008F201A">
        <w:rPr>
          <w:rFonts w:ascii="Garamond" w:hAnsi="Garamond"/>
          <w:sz w:val="22"/>
          <w:szCs w:val="22"/>
        </w:rPr>
        <w:t xml:space="preserve"> Secchi data is </w:t>
      </w:r>
      <w:r>
        <w:rPr>
          <w:rFonts w:ascii="Garamond" w:hAnsi="Garamond"/>
          <w:sz w:val="22"/>
          <w:szCs w:val="22"/>
        </w:rPr>
        <w:t>also included in this dataset. In addition to readings taken by the hand-held instrument, t</w:t>
      </w:r>
      <w:r w:rsidRPr="008F201A">
        <w:rPr>
          <w:rFonts w:ascii="Garamond" w:hAnsi="Garamond"/>
          <w:sz w:val="22"/>
          <w:szCs w:val="22"/>
        </w:rPr>
        <w:t xml:space="preserve">urbidity samples are collected at each site and are </w:t>
      </w:r>
      <w:r>
        <w:rPr>
          <w:rFonts w:ascii="Garamond" w:hAnsi="Garamond"/>
          <w:sz w:val="22"/>
          <w:szCs w:val="22"/>
        </w:rPr>
        <w:t>analyzed</w:t>
      </w:r>
      <w:r w:rsidRPr="008F201A">
        <w:rPr>
          <w:rFonts w:ascii="Garamond" w:hAnsi="Garamond"/>
          <w:sz w:val="22"/>
          <w:szCs w:val="22"/>
        </w:rPr>
        <w:t xml:space="preserve"> in the ANERR lab</w:t>
      </w:r>
      <w:r>
        <w:rPr>
          <w:rFonts w:ascii="Garamond" w:hAnsi="Garamond"/>
          <w:sz w:val="22"/>
          <w:szCs w:val="22"/>
        </w:rPr>
        <w:t xml:space="preserve"> with a HR Scientific DRT-15CE Turbidimeter. Biochemical oxygen demand was measured from whole water samples for the months of March, June, September, and December </w:t>
      </w:r>
      <w:r>
        <w:rPr>
          <w:rFonts w:ascii="Garamond" w:hAnsi="Garamond"/>
          <w:sz w:val="22"/>
          <w:szCs w:val="22"/>
        </w:rPr>
        <w:lastRenderedPageBreak/>
        <w:t xml:space="preserve">(quarterly) at all stations except for apaebnut.  These data are not included in the dataset but are available by contacting the Reserve directly.  </w:t>
      </w:r>
      <w:r w:rsidRPr="008F201A">
        <w:rPr>
          <w:rFonts w:ascii="Garamond" w:hAnsi="Garamond"/>
          <w:sz w:val="22"/>
          <w:szCs w:val="22"/>
        </w:rPr>
        <w:t>All grab samples are analyzed at the Florida Department of Environmental Protection laboratory (FLDEP).</w:t>
      </w:r>
    </w:p>
    <w:p w14:paraId="09A138A7" w14:textId="77777777" w:rsidR="00DE4F84" w:rsidRDefault="00DE4F84" w:rsidP="005E5087">
      <w:pPr>
        <w:ind w:left="360"/>
        <w:rPr>
          <w:rFonts w:ascii="Garamond" w:hAnsi="Garamond"/>
          <w:sz w:val="22"/>
          <w:szCs w:val="22"/>
        </w:rPr>
      </w:pPr>
    </w:p>
    <w:p w14:paraId="09072315" w14:textId="47948C3C" w:rsidR="00DE4F84" w:rsidRPr="008F201A" w:rsidRDefault="00DE4F84" w:rsidP="005E5087">
      <w:pPr>
        <w:ind w:left="360"/>
        <w:rPr>
          <w:rFonts w:ascii="Garamond" w:hAnsi="Garamond"/>
          <w:sz w:val="22"/>
          <w:szCs w:val="22"/>
        </w:rPr>
      </w:pPr>
      <w:r>
        <w:rPr>
          <w:rFonts w:ascii="Garamond" w:hAnsi="Garamond"/>
          <w:sz w:val="22"/>
          <w:szCs w:val="22"/>
        </w:rPr>
        <w:t>Additional samples are collected in conjunction with ANERR’s nutrient grab sampling monthly at the West Pass (apawpnut), Dry Bar (apadbnut), Mid Bay (apambnut), East Bay Bridge (</w:t>
      </w:r>
      <w:proofErr w:type="spellStart"/>
      <w:r>
        <w:rPr>
          <w:rFonts w:ascii="Garamond" w:hAnsi="Garamond"/>
          <w:sz w:val="22"/>
          <w:szCs w:val="22"/>
        </w:rPr>
        <w:t>apaegnut</w:t>
      </w:r>
      <w:proofErr w:type="spellEnd"/>
      <w:r w:rsidR="00B14967">
        <w:rPr>
          <w:rFonts w:ascii="Garamond" w:hAnsi="Garamond"/>
          <w:sz w:val="22"/>
          <w:szCs w:val="22"/>
        </w:rPr>
        <w:t>), Sikes</w:t>
      </w:r>
      <w:r>
        <w:rPr>
          <w:rFonts w:ascii="Garamond" w:hAnsi="Garamond"/>
          <w:sz w:val="22"/>
          <w:szCs w:val="22"/>
        </w:rPr>
        <w:t xml:space="preserve"> Cut (</w:t>
      </w:r>
      <w:proofErr w:type="spellStart"/>
      <w:r>
        <w:rPr>
          <w:rFonts w:ascii="Garamond" w:hAnsi="Garamond"/>
          <w:sz w:val="22"/>
          <w:szCs w:val="22"/>
        </w:rPr>
        <w:t>apascnut</w:t>
      </w:r>
      <w:proofErr w:type="spellEnd"/>
      <w:r>
        <w:rPr>
          <w:rFonts w:ascii="Garamond" w:hAnsi="Garamond"/>
          <w:sz w:val="22"/>
          <w:szCs w:val="22"/>
        </w:rPr>
        <w:t>), and Cat Point (apacpnut) stations for the Florida Fish &amp; Wildlife Conservation Commission (FWC) Red Tide Monitoring Program.  Results may be obtained by contacting FWC directly</w:t>
      </w:r>
      <w:r w:rsidR="00104280">
        <w:rPr>
          <w:rFonts w:ascii="Garamond" w:hAnsi="Garamond"/>
          <w:sz w:val="22"/>
          <w:szCs w:val="22"/>
        </w:rPr>
        <w:t xml:space="preserve"> at</w:t>
      </w:r>
      <w:r>
        <w:rPr>
          <w:rFonts w:ascii="Garamond" w:hAnsi="Garamond"/>
          <w:sz w:val="22"/>
          <w:szCs w:val="22"/>
        </w:rPr>
        <w:t xml:space="preserve"> </w:t>
      </w:r>
      <w:r w:rsidR="00104280" w:rsidRPr="00104280">
        <w:rPr>
          <w:rFonts w:ascii="Garamond" w:hAnsi="Garamond"/>
          <w:sz w:val="22"/>
          <w:szCs w:val="22"/>
        </w:rPr>
        <w:t>RTOMP_coordinator@myfwc.com</w:t>
      </w:r>
      <w:r w:rsidR="00104280">
        <w:rPr>
          <w:rFonts w:ascii="Garamond" w:hAnsi="Garamond"/>
          <w:sz w:val="22"/>
          <w:szCs w:val="22"/>
        </w:rPr>
        <w:t>.</w:t>
      </w:r>
    </w:p>
    <w:p w14:paraId="71D989E2" w14:textId="77777777" w:rsidR="005C33DB" w:rsidRPr="008F201A" w:rsidRDefault="005C33DB" w:rsidP="005E5087">
      <w:pPr>
        <w:ind w:left="360"/>
        <w:rPr>
          <w:rFonts w:ascii="Garamond" w:hAnsi="Garamond"/>
          <w:sz w:val="22"/>
          <w:szCs w:val="22"/>
        </w:rPr>
      </w:pPr>
    </w:p>
    <w:p w14:paraId="418B9837" w14:textId="77777777" w:rsidR="005C33DB" w:rsidRPr="008F201A" w:rsidRDefault="005C33DB" w:rsidP="005E5087">
      <w:pPr>
        <w:numPr>
          <w:ilvl w:val="2"/>
          <w:numId w:val="11"/>
        </w:numPr>
        <w:rPr>
          <w:rFonts w:ascii="Garamond" w:hAnsi="Garamond"/>
          <w:b/>
          <w:bCs/>
          <w:sz w:val="22"/>
          <w:szCs w:val="22"/>
        </w:rPr>
      </w:pPr>
      <w:r w:rsidRPr="008F201A">
        <w:rPr>
          <w:rFonts w:ascii="Garamond" w:hAnsi="Garamond"/>
          <w:b/>
          <w:bCs/>
          <w:sz w:val="22"/>
          <w:szCs w:val="22"/>
        </w:rPr>
        <w:t>Grab sample collection:</w:t>
      </w:r>
    </w:p>
    <w:p w14:paraId="235B4C3A" w14:textId="77777777" w:rsidR="005C33DB" w:rsidRPr="008F201A" w:rsidRDefault="005C33DB" w:rsidP="005E5087">
      <w:pPr>
        <w:ind w:left="720"/>
        <w:rPr>
          <w:rFonts w:ascii="Garamond" w:hAnsi="Garamond"/>
          <w:sz w:val="22"/>
          <w:szCs w:val="22"/>
        </w:rPr>
      </w:pPr>
      <w:r w:rsidRPr="008F201A">
        <w:rPr>
          <w:rFonts w:ascii="Garamond" w:hAnsi="Garamond"/>
          <w:sz w:val="22"/>
          <w:szCs w:val="22"/>
        </w:rPr>
        <w:t xml:space="preserve">A submersible pump and flexible clear plastic tubing </w:t>
      </w:r>
      <w:proofErr w:type="gramStart"/>
      <w:r w:rsidRPr="008F201A">
        <w:rPr>
          <w:rFonts w:ascii="Garamond" w:hAnsi="Garamond"/>
          <w:sz w:val="22"/>
          <w:szCs w:val="22"/>
        </w:rPr>
        <w:t>is</w:t>
      </w:r>
      <w:proofErr w:type="gramEnd"/>
      <w:r w:rsidRPr="008F201A">
        <w:rPr>
          <w:rFonts w:ascii="Garamond" w:hAnsi="Garamond"/>
          <w:sz w:val="22"/>
          <w:szCs w:val="22"/>
        </w:rPr>
        <w:t xml:space="preserve"> used to collect water from a depth of 0.5 meters at all stations not associate</w:t>
      </w:r>
      <w:r>
        <w:rPr>
          <w:rFonts w:ascii="Garamond" w:hAnsi="Garamond"/>
          <w:sz w:val="22"/>
          <w:szCs w:val="22"/>
        </w:rPr>
        <w:t xml:space="preserve">d with a SWMP datalogger site. </w:t>
      </w:r>
      <w:r w:rsidRPr="008F201A">
        <w:rPr>
          <w:rFonts w:ascii="Garamond" w:hAnsi="Garamond"/>
          <w:sz w:val="22"/>
          <w:szCs w:val="22"/>
        </w:rPr>
        <w:t xml:space="preserve">At </w:t>
      </w:r>
      <w:r>
        <w:rPr>
          <w:rFonts w:ascii="Garamond" w:hAnsi="Garamond"/>
          <w:sz w:val="22"/>
          <w:szCs w:val="22"/>
        </w:rPr>
        <w:t>the Cat Point and</w:t>
      </w:r>
      <w:r w:rsidRPr="008F201A">
        <w:rPr>
          <w:rFonts w:ascii="Garamond" w:hAnsi="Garamond"/>
          <w:sz w:val="22"/>
          <w:szCs w:val="22"/>
        </w:rPr>
        <w:t xml:space="preserve"> Dry Bar SWMP datalogger stations, water samples are collected at a depth of approximately 1.5 meters </w:t>
      </w:r>
      <w:r>
        <w:rPr>
          <w:rFonts w:ascii="Garamond" w:hAnsi="Garamond"/>
          <w:sz w:val="22"/>
          <w:szCs w:val="22"/>
        </w:rPr>
        <w:t>below the surface to match the</w:t>
      </w:r>
      <w:r w:rsidRPr="008F201A">
        <w:rPr>
          <w:rFonts w:ascii="Garamond" w:hAnsi="Garamond"/>
          <w:sz w:val="22"/>
          <w:szCs w:val="22"/>
        </w:rPr>
        <w:t xml:space="preserve"> approximate depth of the probes of the data lo</w:t>
      </w:r>
      <w:r>
        <w:rPr>
          <w:rFonts w:ascii="Garamond" w:hAnsi="Garamond"/>
          <w:sz w:val="22"/>
          <w:szCs w:val="22"/>
        </w:rPr>
        <w:t xml:space="preserve">ggers deployed at these sites. </w:t>
      </w:r>
      <w:r w:rsidRPr="008F201A">
        <w:rPr>
          <w:rFonts w:ascii="Garamond" w:hAnsi="Garamond"/>
          <w:sz w:val="22"/>
          <w:szCs w:val="22"/>
        </w:rPr>
        <w:t>At the East Bay datalogger station water samples are collected from surface (0.5 meters) and bottom (1.5 meters) depths, approximating the depths of the two data</w:t>
      </w:r>
      <w:r>
        <w:rPr>
          <w:rFonts w:ascii="Garamond" w:hAnsi="Garamond"/>
          <w:sz w:val="22"/>
          <w:szCs w:val="22"/>
        </w:rPr>
        <w:t xml:space="preserve">loggers deployed at this site. </w:t>
      </w:r>
      <w:r w:rsidRPr="008F201A">
        <w:rPr>
          <w:rFonts w:ascii="Garamond" w:hAnsi="Garamond"/>
          <w:sz w:val="22"/>
          <w:szCs w:val="22"/>
        </w:rPr>
        <w:t xml:space="preserve">Triplicate samples are collected every other month at one </w:t>
      </w:r>
      <w:r>
        <w:rPr>
          <w:rFonts w:ascii="Garamond" w:hAnsi="Garamond"/>
          <w:sz w:val="22"/>
          <w:szCs w:val="22"/>
        </w:rPr>
        <w:t xml:space="preserve">randomly selected primary SWMP </w:t>
      </w:r>
      <w:r w:rsidRPr="008F201A">
        <w:rPr>
          <w:rFonts w:ascii="Garamond" w:hAnsi="Garamond"/>
          <w:sz w:val="22"/>
          <w:szCs w:val="22"/>
        </w:rPr>
        <w:t>station</w:t>
      </w:r>
      <w:r>
        <w:rPr>
          <w:rFonts w:ascii="Garamond" w:hAnsi="Garamond"/>
          <w:sz w:val="22"/>
          <w:szCs w:val="22"/>
        </w:rPr>
        <w:t>.</w:t>
      </w:r>
    </w:p>
    <w:p w14:paraId="0088032C" w14:textId="77777777" w:rsidR="005C33DB" w:rsidRPr="008F201A" w:rsidRDefault="005C33DB" w:rsidP="005E5087">
      <w:pPr>
        <w:ind w:left="360"/>
        <w:rPr>
          <w:rFonts w:ascii="Garamond" w:hAnsi="Garamond"/>
          <w:sz w:val="22"/>
          <w:szCs w:val="22"/>
        </w:rPr>
      </w:pPr>
    </w:p>
    <w:p w14:paraId="7CEE6800" w14:textId="77777777" w:rsidR="005C33DB" w:rsidRPr="008F201A" w:rsidRDefault="005C33DB" w:rsidP="005E5087">
      <w:pPr>
        <w:numPr>
          <w:ilvl w:val="2"/>
          <w:numId w:val="11"/>
        </w:numPr>
        <w:rPr>
          <w:rFonts w:ascii="Garamond" w:hAnsi="Garamond"/>
          <w:b/>
          <w:sz w:val="22"/>
          <w:szCs w:val="22"/>
        </w:rPr>
      </w:pPr>
      <w:r w:rsidRPr="008F201A">
        <w:rPr>
          <w:rFonts w:ascii="Garamond" w:hAnsi="Garamond"/>
          <w:b/>
          <w:sz w:val="22"/>
          <w:szCs w:val="22"/>
        </w:rPr>
        <w:t>Grab sample filtration and handling:</w:t>
      </w:r>
    </w:p>
    <w:p w14:paraId="6118D0F8" w14:textId="28D4A986" w:rsidR="005C33DB" w:rsidRPr="008F201A" w:rsidRDefault="005C33DB" w:rsidP="005E5087">
      <w:pPr>
        <w:ind w:left="720"/>
        <w:rPr>
          <w:rFonts w:ascii="Garamond" w:hAnsi="Garamond"/>
          <w:sz w:val="22"/>
          <w:szCs w:val="22"/>
        </w:rPr>
      </w:pPr>
      <w:r w:rsidRPr="008F201A">
        <w:rPr>
          <w:rFonts w:ascii="Garamond" w:hAnsi="Garamond"/>
          <w:sz w:val="22"/>
          <w:szCs w:val="22"/>
        </w:rPr>
        <w:t>Water from the submersible pump is delivered directly into t</w:t>
      </w:r>
      <w:r>
        <w:rPr>
          <w:rFonts w:ascii="Garamond" w:hAnsi="Garamond"/>
          <w:sz w:val="22"/>
          <w:szCs w:val="22"/>
        </w:rPr>
        <w:t>he appropriate sample bottles. For samples requiring filtration, an in-line</w:t>
      </w:r>
      <w:r w:rsidRPr="008F201A">
        <w:rPr>
          <w:rFonts w:ascii="Garamond" w:hAnsi="Garamond"/>
          <w:sz w:val="22"/>
          <w:szCs w:val="22"/>
        </w:rPr>
        <w:t xml:space="preserve"> filter is attached to</w:t>
      </w:r>
      <w:r>
        <w:rPr>
          <w:rFonts w:ascii="Garamond" w:hAnsi="Garamond"/>
          <w:sz w:val="22"/>
          <w:szCs w:val="22"/>
        </w:rPr>
        <w:t xml:space="preserve"> the end of the flexible tubing, and w</w:t>
      </w:r>
      <w:r w:rsidRPr="008F201A">
        <w:rPr>
          <w:rFonts w:ascii="Garamond" w:hAnsi="Garamond"/>
          <w:sz w:val="22"/>
          <w:szCs w:val="22"/>
        </w:rPr>
        <w:t>ater filtered in this manner is delivered directly to the appropriate sample bot</w:t>
      </w:r>
      <w:r>
        <w:rPr>
          <w:rFonts w:ascii="Garamond" w:hAnsi="Garamond"/>
          <w:sz w:val="22"/>
          <w:szCs w:val="22"/>
        </w:rPr>
        <w:t xml:space="preserve">tles. </w:t>
      </w:r>
      <w:r w:rsidRPr="008F201A">
        <w:rPr>
          <w:rFonts w:ascii="Garamond" w:hAnsi="Garamond"/>
          <w:sz w:val="22"/>
          <w:szCs w:val="22"/>
        </w:rPr>
        <w:t>Necessary preservatives are added prior to water sample according to appropriate EPA protocol</w:t>
      </w:r>
      <w:r>
        <w:rPr>
          <w:rFonts w:ascii="Garamond" w:hAnsi="Garamond"/>
          <w:sz w:val="22"/>
          <w:szCs w:val="22"/>
        </w:rPr>
        <w:t>s</w:t>
      </w:r>
      <w:r w:rsidRPr="008F201A">
        <w:rPr>
          <w:rFonts w:ascii="Garamond" w:hAnsi="Garamond"/>
          <w:sz w:val="22"/>
          <w:szCs w:val="22"/>
        </w:rPr>
        <w:t xml:space="preserve"> for nutrient sampling</w:t>
      </w:r>
      <w:r>
        <w:rPr>
          <w:rFonts w:ascii="Garamond" w:hAnsi="Garamond"/>
          <w:sz w:val="22"/>
          <w:szCs w:val="22"/>
        </w:rPr>
        <w:t>.</w:t>
      </w:r>
      <w:r w:rsidRPr="008F201A">
        <w:rPr>
          <w:rFonts w:ascii="Garamond" w:hAnsi="Garamond"/>
          <w:sz w:val="22"/>
          <w:szCs w:val="22"/>
        </w:rPr>
        <w:t xml:space="preserve"> Whole water samples for chlorophyll</w:t>
      </w:r>
      <w:r>
        <w:rPr>
          <w:rFonts w:ascii="Garamond" w:hAnsi="Garamond"/>
          <w:sz w:val="22"/>
          <w:szCs w:val="22"/>
        </w:rPr>
        <w:t>-</w:t>
      </w:r>
      <w:r w:rsidRPr="008F201A">
        <w:rPr>
          <w:rFonts w:ascii="Garamond" w:hAnsi="Garamond"/>
          <w:i/>
          <w:sz w:val="22"/>
          <w:szCs w:val="22"/>
        </w:rPr>
        <w:t>a</w:t>
      </w:r>
      <w:r w:rsidRPr="008F201A">
        <w:rPr>
          <w:rFonts w:ascii="Garamond" w:hAnsi="Garamond"/>
          <w:sz w:val="22"/>
          <w:szCs w:val="22"/>
        </w:rPr>
        <w:t xml:space="preserve"> analysis are fi</w:t>
      </w:r>
      <w:r>
        <w:rPr>
          <w:rFonts w:ascii="Garamond" w:hAnsi="Garamond"/>
          <w:sz w:val="22"/>
          <w:szCs w:val="22"/>
        </w:rPr>
        <w:t>ltered at the FLDEP laboratory.</w:t>
      </w:r>
      <w:r w:rsidRPr="008F201A">
        <w:rPr>
          <w:rFonts w:ascii="Garamond" w:hAnsi="Garamond"/>
          <w:sz w:val="22"/>
          <w:szCs w:val="22"/>
        </w:rPr>
        <w:t xml:space="preserve"> All samples are placed on ice in the dark until del</w:t>
      </w:r>
      <w:r>
        <w:rPr>
          <w:rFonts w:ascii="Garamond" w:hAnsi="Garamond"/>
          <w:sz w:val="22"/>
          <w:szCs w:val="22"/>
        </w:rPr>
        <w:t xml:space="preserve">ivery to the FLDEP laboratory. </w:t>
      </w:r>
      <w:r w:rsidRPr="008F201A">
        <w:rPr>
          <w:rFonts w:ascii="Garamond" w:hAnsi="Garamond"/>
          <w:sz w:val="22"/>
          <w:szCs w:val="22"/>
        </w:rPr>
        <w:t>The submersible pump and tubing are flushed with ambient water prior to samp</w:t>
      </w:r>
      <w:r>
        <w:rPr>
          <w:rFonts w:ascii="Garamond" w:hAnsi="Garamond"/>
          <w:sz w:val="22"/>
          <w:szCs w:val="22"/>
        </w:rPr>
        <w:t xml:space="preserve">le collection at each station. If an additional filter is needed at a site, either a new filter holder and filter will be </w:t>
      </w:r>
      <w:r w:rsidR="00B14967">
        <w:rPr>
          <w:rFonts w:ascii="Garamond" w:hAnsi="Garamond"/>
          <w:sz w:val="22"/>
          <w:szCs w:val="22"/>
        </w:rPr>
        <w:t>used,</w:t>
      </w:r>
      <w:r>
        <w:rPr>
          <w:rFonts w:ascii="Garamond" w:hAnsi="Garamond"/>
          <w:sz w:val="22"/>
          <w:szCs w:val="22"/>
        </w:rPr>
        <w:t xml:space="preserve"> or the current f</w:t>
      </w:r>
      <w:r w:rsidRPr="008F201A">
        <w:rPr>
          <w:rFonts w:ascii="Garamond" w:hAnsi="Garamond"/>
          <w:sz w:val="22"/>
          <w:szCs w:val="22"/>
        </w:rPr>
        <w:t xml:space="preserve">ilter holder </w:t>
      </w:r>
      <w:r>
        <w:rPr>
          <w:rFonts w:ascii="Garamond" w:hAnsi="Garamond"/>
          <w:sz w:val="22"/>
          <w:szCs w:val="22"/>
        </w:rPr>
        <w:t xml:space="preserve">is </w:t>
      </w:r>
      <w:r w:rsidRPr="008F201A">
        <w:rPr>
          <w:rFonts w:ascii="Garamond" w:hAnsi="Garamond"/>
          <w:sz w:val="22"/>
          <w:szCs w:val="22"/>
        </w:rPr>
        <w:t>rinsed with DI prior to addition of</w:t>
      </w:r>
      <w:r>
        <w:rPr>
          <w:rFonts w:ascii="Garamond" w:hAnsi="Garamond"/>
          <w:sz w:val="22"/>
          <w:szCs w:val="22"/>
        </w:rPr>
        <w:t xml:space="preserve"> a new filter. </w:t>
      </w:r>
      <w:r w:rsidRPr="008F201A">
        <w:rPr>
          <w:rFonts w:ascii="Garamond" w:hAnsi="Garamond"/>
          <w:sz w:val="22"/>
          <w:szCs w:val="22"/>
        </w:rPr>
        <w:t>A field blank is also run each month, us</w:t>
      </w:r>
      <w:r>
        <w:rPr>
          <w:rFonts w:ascii="Garamond" w:hAnsi="Garamond"/>
          <w:sz w:val="22"/>
          <w:szCs w:val="22"/>
        </w:rPr>
        <w:t xml:space="preserve">ing deionized water (DI) water for sample blank. </w:t>
      </w:r>
      <w:r w:rsidRPr="008F201A">
        <w:rPr>
          <w:rFonts w:ascii="Garamond" w:hAnsi="Garamond"/>
          <w:sz w:val="22"/>
          <w:szCs w:val="22"/>
        </w:rPr>
        <w:t xml:space="preserve">The field blank is delivered using the pump, tubing </w:t>
      </w:r>
      <w:r>
        <w:rPr>
          <w:rFonts w:ascii="Garamond" w:hAnsi="Garamond"/>
          <w:sz w:val="22"/>
          <w:szCs w:val="22"/>
        </w:rPr>
        <w:t xml:space="preserve">and filter as described above. </w:t>
      </w:r>
      <w:r w:rsidRPr="008F201A">
        <w:rPr>
          <w:rFonts w:ascii="Garamond" w:hAnsi="Garamond"/>
          <w:sz w:val="22"/>
          <w:szCs w:val="22"/>
        </w:rPr>
        <w:t>All grab samples are delivered to the FLDEP laboratory 24</w:t>
      </w:r>
      <w:r>
        <w:rPr>
          <w:rFonts w:ascii="Garamond" w:hAnsi="Garamond"/>
          <w:sz w:val="22"/>
          <w:szCs w:val="22"/>
        </w:rPr>
        <w:t xml:space="preserve"> to 36 hours after collection.</w:t>
      </w:r>
    </w:p>
    <w:p w14:paraId="1015A0F9" w14:textId="77777777" w:rsidR="005C33DB" w:rsidRPr="008F201A" w:rsidRDefault="005C33DB" w:rsidP="005E5087">
      <w:pPr>
        <w:ind w:left="720"/>
        <w:rPr>
          <w:rFonts w:ascii="Garamond" w:hAnsi="Garamond"/>
          <w:sz w:val="22"/>
          <w:szCs w:val="22"/>
        </w:rPr>
      </w:pPr>
    </w:p>
    <w:p w14:paraId="28CD32FF" w14:textId="77777777" w:rsidR="005C33DB" w:rsidRPr="008F201A" w:rsidRDefault="005C33DB" w:rsidP="005E5087">
      <w:pPr>
        <w:numPr>
          <w:ilvl w:val="1"/>
          <w:numId w:val="11"/>
        </w:numPr>
        <w:rPr>
          <w:rFonts w:ascii="Garamond" w:hAnsi="Garamond"/>
          <w:sz w:val="22"/>
          <w:szCs w:val="22"/>
        </w:rPr>
      </w:pPr>
      <w:r w:rsidRPr="008F201A">
        <w:rPr>
          <w:rFonts w:ascii="Garamond" w:hAnsi="Garamond"/>
          <w:b/>
          <w:sz w:val="22"/>
          <w:szCs w:val="22"/>
        </w:rPr>
        <w:t>Diel Sampling Program</w:t>
      </w:r>
    </w:p>
    <w:p w14:paraId="632A1F80" w14:textId="77777777" w:rsidR="005C33DB" w:rsidRDefault="005C33DB" w:rsidP="005E5087">
      <w:pPr>
        <w:ind w:left="360"/>
        <w:rPr>
          <w:rFonts w:ascii="Garamond" w:hAnsi="Garamond"/>
          <w:sz w:val="22"/>
          <w:szCs w:val="22"/>
        </w:rPr>
      </w:pPr>
      <w:r w:rsidRPr="008F201A">
        <w:rPr>
          <w:rFonts w:ascii="Garamond" w:hAnsi="Garamond"/>
          <w:sz w:val="22"/>
          <w:szCs w:val="22"/>
        </w:rPr>
        <w:t xml:space="preserve">Diel sampling is performed with an ISCO 3700 Portable Automated Sampler at the East Bay surface (apaesnut) </w:t>
      </w:r>
      <w:r>
        <w:rPr>
          <w:rFonts w:ascii="Garamond" w:hAnsi="Garamond"/>
          <w:sz w:val="22"/>
          <w:szCs w:val="22"/>
        </w:rPr>
        <w:t xml:space="preserve">station. </w:t>
      </w:r>
      <w:r w:rsidRPr="0023012B">
        <w:rPr>
          <w:rFonts w:ascii="Garamond" w:hAnsi="Garamond"/>
          <w:sz w:val="22"/>
          <w:szCs w:val="22"/>
        </w:rPr>
        <w:t>The ISCO is deployed on a fixed platform locate</w:t>
      </w:r>
      <w:r>
        <w:rPr>
          <w:rFonts w:ascii="Garamond" w:hAnsi="Garamond"/>
          <w:sz w:val="22"/>
          <w:szCs w:val="22"/>
        </w:rPr>
        <w:t>d at the East Bay surface site.</w:t>
      </w:r>
      <w:r w:rsidRPr="0023012B">
        <w:rPr>
          <w:rFonts w:ascii="Garamond" w:hAnsi="Garamond"/>
          <w:sz w:val="22"/>
          <w:szCs w:val="22"/>
        </w:rPr>
        <w:t xml:space="preserve"> Generally, the ISCO is deployed at the beginning of the grab sample collection trip and re</w:t>
      </w:r>
      <w:r>
        <w:rPr>
          <w:rFonts w:ascii="Garamond" w:hAnsi="Garamond"/>
          <w:sz w:val="22"/>
          <w:szCs w:val="22"/>
        </w:rPr>
        <w:t xml:space="preserve">trieved the following morning. </w:t>
      </w:r>
      <w:r w:rsidRPr="0023012B">
        <w:rPr>
          <w:rFonts w:ascii="Garamond" w:hAnsi="Garamond"/>
          <w:sz w:val="22"/>
          <w:szCs w:val="22"/>
        </w:rPr>
        <w:t xml:space="preserve">In some months, adverse weather conditions result in deployment of the ISCO sampler during a week other than the week of </w:t>
      </w:r>
      <w:r>
        <w:rPr>
          <w:rFonts w:ascii="Garamond" w:hAnsi="Garamond"/>
          <w:sz w:val="22"/>
          <w:szCs w:val="22"/>
        </w:rPr>
        <w:t xml:space="preserve">grab sample collection. </w:t>
      </w:r>
      <w:r w:rsidRPr="0023012B">
        <w:rPr>
          <w:rFonts w:ascii="Garamond" w:hAnsi="Garamond"/>
          <w:sz w:val="22"/>
          <w:szCs w:val="22"/>
        </w:rPr>
        <w:t>The sampler is programmed to collect two 1000 ml water samples every 2.5 hours, over a 25-hour period at the same depth as the East Bay surface datalogger probes (</w:t>
      </w:r>
      <w:r>
        <w:rPr>
          <w:rFonts w:ascii="Garamond" w:hAnsi="Garamond"/>
          <w:sz w:val="22"/>
          <w:szCs w:val="22"/>
        </w:rPr>
        <w:t>0.5 m below surface</w:t>
      </w:r>
      <w:r w:rsidRPr="0023012B">
        <w:rPr>
          <w:rFonts w:ascii="Garamond" w:hAnsi="Garamond"/>
          <w:sz w:val="22"/>
          <w:szCs w:val="22"/>
        </w:rPr>
        <w:t>). This captures a complete 24 hour 48-minute</w:t>
      </w:r>
      <w:r>
        <w:rPr>
          <w:rFonts w:ascii="Garamond" w:hAnsi="Garamond"/>
          <w:sz w:val="22"/>
          <w:szCs w:val="22"/>
        </w:rPr>
        <w:t xml:space="preserve"> lunar-tidal cycle. </w:t>
      </w:r>
      <w:r w:rsidRPr="0023012B">
        <w:rPr>
          <w:rFonts w:ascii="Garamond" w:hAnsi="Garamond"/>
          <w:sz w:val="22"/>
          <w:szCs w:val="22"/>
        </w:rPr>
        <w:t xml:space="preserve">The ISCO sampler is programmed to purge the suction line before and after each sample collection. The center of the ISCO sampler is filled with ice </w:t>
      </w:r>
      <w:r>
        <w:rPr>
          <w:rFonts w:ascii="Garamond" w:hAnsi="Garamond"/>
          <w:sz w:val="22"/>
          <w:szCs w:val="22"/>
        </w:rPr>
        <w:t xml:space="preserve">to aid in sample preservation. </w:t>
      </w:r>
      <w:r w:rsidRPr="0023012B">
        <w:rPr>
          <w:rFonts w:ascii="Garamond" w:hAnsi="Garamond"/>
          <w:sz w:val="22"/>
          <w:szCs w:val="22"/>
        </w:rPr>
        <w:t>All samples are placed on ice upon retrieval of the ISCO sampler at t</w:t>
      </w:r>
      <w:r>
        <w:rPr>
          <w:rFonts w:ascii="Garamond" w:hAnsi="Garamond"/>
          <w:sz w:val="22"/>
          <w:szCs w:val="22"/>
        </w:rPr>
        <w:t xml:space="preserve">he end of the sampling period. </w:t>
      </w:r>
      <w:r w:rsidRPr="0023012B">
        <w:rPr>
          <w:rFonts w:ascii="Garamond" w:hAnsi="Garamond"/>
          <w:sz w:val="22"/>
          <w:szCs w:val="22"/>
        </w:rPr>
        <w:t>Nutrient sample filtration is performed at ANERR laboratory within one hour of re</w:t>
      </w:r>
      <w:r>
        <w:rPr>
          <w:rFonts w:ascii="Garamond" w:hAnsi="Garamond"/>
          <w:sz w:val="22"/>
          <w:szCs w:val="22"/>
        </w:rPr>
        <w:t xml:space="preserve">trieval from the ISCO sampler. </w:t>
      </w:r>
      <w:r w:rsidRPr="0023012B">
        <w:rPr>
          <w:rFonts w:ascii="Garamond" w:hAnsi="Garamond"/>
          <w:sz w:val="22"/>
          <w:szCs w:val="22"/>
        </w:rPr>
        <w:t>Whole water samples for chlorophyll</w:t>
      </w:r>
      <w:r>
        <w:rPr>
          <w:rFonts w:ascii="Garamond" w:hAnsi="Garamond"/>
          <w:sz w:val="22"/>
          <w:szCs w:val="22"/>
        </w:rPr>
        <w:t>-</w:t>
      </w:r>
      <w:r w:rsidRPr="0023012B">
        <w:rPr>
          <w:rFonts w:ascii="Garamond" w:hAnsi="Garamond"/>
          <w:i/>
          <w:sz w:val="22"/>
          <w:szCs w:val="22"/>
        </w:rPr>
        <w:t>a</w:t>
      </w:r>
      <w:r w:rsidRPr="0023012B">
        <w:rPr>
          <w:rFonts w:ascii="Garamond" w:hAnsi="Garamond"/>
          <w:sz w:val="22"/>
          <w:szCs w:val="22"/>
        </w:rPr>
        <w:t xml:space="preserve"> analysis are fil</w:t>
      </w:r>
      <w:r>
        <w:rPr>
          <w:rFonts w:ascii="Garamond" w:hAnsi="Garamond"/>
          <w:sz w:val="22"/>
          <w:szCs w:val="22"/>
        </w:rPr>
        <w:t xml:space="preserve">tered at the FLDEP laboratory. </w:t>
      </w:r>
      <w:r w:rsidRPr="0023012B">
        <w:rPr>
          <w:rFonts w:ascii="Garamond" w:hAnsi="Garamond"/>
          <w:sz w:val="22"/>
          <w:szCs w:val="22"/>
        </w:rPr>
        <w:t>All diel samples are delivered to the FLDEP laboratory within 36 hours of the first sample collection time. Note: No duplicate diel samples are taken, however there is some overlap with monthly grabs collected at the East Bay Surface station and deployment of the ISCO sampler.</w:t>
      </w:r>
    </w:p>
    <w:p w14:paraId="62075A8C" w14:textId="77777777" w:rsidR="005C33DB" w:rsidRPr="003E42BB" w:rsidRDefault="005C33DB" w:rsidP="005E5087">
      <w:pPr>
        <w:ind w:left="360"/>
        <w:rPr>
          <w:rFonts w:ascii="Garamond" w:hAnsi="Garamond"/>
          <w:sz w:val="22"/>
          <w:szCs w:val="22"/>
        </w:rPr>
      </w:pPr>
    </w:p>
    <w:p w14:paraId="4F29A006" w14:textId="77777777" w:rsidR="005C33DB" w:rsidRPr="008F201A" w:rsidRDefault="005C33DB" w:rsidP="005E5087">
      <w:pPr>
        <w:pStyle w:val="Heading2"/>
        <w:numPr>
          <w:ilvl w:val="1"/>
          <w:numId w:val="11"/>
        </w:numPr>
        <w:rPr>
          <w:rFonts w:ascii="Garamond" w:hAnsi="Garamond"/>
          <w:b/>
          <w:sz w:val="22"/>
          <w:szCs w:val="22"/>
          <w:u w:val="none"/>
        </w:rPr>
      </w:pPr>
      <w:r w:rsidRPr="008F201A">
        <w:rPr>
          <w:rFonts w:ascii="Garamond" w:hAnsi="Garamond"/>
          <w:b/>
          <w:sz w:val="22"/>
          <w:szCs w:val="22"/>
          <w:u w:val="none"/>
        </w:rPr>
        <w:t>Equipment QAQC and maintenance – Grab and Diel Sampling Program:</w:t>
      </w:r>
    </w:p>
    <w:p w14:paraId="0AECE6FE" w14:textId="77777777" w:rsidR="005C33DB" w:rsidRDefault="005C33DB" w:rsidP="005E5087">
      <w:pPr>
        <w:ind w:left="360"/>
        <w:rPr>
          <w:rFonts w:ascii="Garamond" w:hAnsi="Garamond"/>
          <w:sz w:val="22"/>
          <w:szCs w:val="22"/>
        </w:rPr>
      </w:pPr>
      <w:r w:rsidRPr="008F201A">
        <w:rPr>
          <w:rFonts w:ascii="Garamond" w:hAnsi="Garamond"/>
          <w:sz w:val="22"/>
          <w:szCs w:val="22"/>
        </w:rPr>
        <w:t>The submersible pump, tubing</w:t>
      </w:r>
      <w:r>
        <w:rPr>
          <w:rFonts w:ascii="Garamond" w:hAnsi="Garamond"/>
          <w:sz w:val="22"/>
          <w:szCs w:val="22"/>
        </w:rPr>
        <w:t xml:space="preserve">, and </w:t>
      </w:r>
      <w:r w:rsidRPr="008F201A">
        <w:rPr>
          <w:rFonts w:ascii="Garamond" w:hAnsi="Garamond"/>
          <w:sz w:val="22"/>
          <w:szCs w:val="22"/>
        </w:rPr>
        <w:t xml:space="preserve">filter holders </w:t>
      </w:r>
      <w:r>
        <w:rPr>
          <w:rFonts w:ascii="Garamond" w:hAnsi="Garamond"/>
          <w:sz w:val="22"/>
          <w:szCs w:val="22"/>
        </w:rPr>
        <w:t xml:space="preserve">used in the field </w:t>
      </w:r>
      <w:r w:rsidRPr="008F201A">
        <w:rPr>
          <w:rFonts w:ascii="Garamond" w:hAnsi="Garamond"/>
          <w:sz w:val="22"/>
          <w:szCs w:val="22"/>
        </w:rPr>
        <w:t>are acid rinsed with 10% H</w:t>
      </w:r>
      <w:r>
        <w:rPr>
          <w:rFonts w:ascii="Garamond" w:hAnsi="Garamond"/>
          <w:sz w:val="22"/>
          <w:szCs w:val="22"/>
        </w:rPr>
        <w:t>ydrochloric Acid</w:t>
      </w:r>
      <w:r w:rsidRPr="008F201A">
        <w:rPr>
          <w:rFonts w:ascii="Garamond" w:hAnsi="Garamond"/>
          <w:sz w:val="22"/>
          <w:szCs w:val="22"/>
        </w:rPr>
        <w:t xml:space="preserve"> and triple rinsed with </w:t>
      </w:r>
      <w:r>
        <w:rPr>
          <w:rFonts w:ascii="Garamond" w:hAnsi="Garamond"/>
          <w:sz w:val="22"/>
          <w:szCs w:val="22"/>
        </w:rPr>
        <w:t xml:space="preserve">ultra-pure </w:t>
      </w:r>
      <w:r w:rsidRPr="008F201A">
        <w:rPr>
          <w:rFonts w:ascii="Garamond" w:hAnsi="Garamond"/>
          <w:sz w:val="22"/>
          <w:szCs w:val="22"/>
        </w:rPr>
        <w:t>DI w</w:t>
      </w:r>
      <w:r>
        <w:rPr>
          <w:rFonts w:ascii="Garamond" w:hAnsi="Garamond"/>
          <w:sz w:val="22"/>
          <w:szCs w:val="22"/>
        </w:rPr>
        <w:t>ater after each sampling trip. Laboratory items such as the</w:t>
      </w:r>
      <w:r w:rsidRPr="008F201A">
        <w:rPr>
          <w:rFonts w:ascii="Garamond" w:hAnsi="Garamond"/>
          <w:sz w:val="22"/>
          <w:szCs w:val="22"/>
        </w:rPr>
        <w:t xml:space="preserve"> filtration funnels and receivers are acid washed with 10% </w:t>
      </w:r>
      <w:r>
        <w:rPr>
          <w:rFonts w:ascii="Garamond" w:hAnsi="Garamond"/>
          <w:sz w:val="22"/>
          <w:szCs w:val="22"/>
        </w:rPr>
        <w:t>Hydrochloric Acid</w:t>
      </w:r>
      <w:r w:rsidRPr="008F201A">
        <w:rPr>
          <w:rFonts w:ascii="Garamond" w:hAnsi="Garamond"/>
          <w:sz w:val="22"/>
          <w:szCs w:val="22"/>
        </w:rPr>
        <w:t xml:space="preserve"> and triple rinsed with </w:t>
      </w:r>
      <w:r>
        <w:rPr>
          <w:rFonts w:ascii="Garamond" w:hAnsi="Garamond"/>
          <w:sz w:val="22"/>
          <w:szCs w:val="22"/>
        </w:rPr>
        <w:t>ultra-</w:t>
      </w:r>
      <w:r>
        <w:rPr>
          <w:rFonts w:ascii="Garamond" w:hAnsi="Garamond"/>
          <w:sz w:val="22"/>
          <w:szCs w:val="22"/>
        </w:rPr>
        <w:lastRenderedPageBreak/>
        <w:t xml:space="preserve">pure </w:t>
      </w:r>
      <w:r w:rsidRPr="008F201A">
        <w:rPr>
          <w:rFonts w:ascii="Garamond" w:hAnsi="Garamond"/>
          <w:sz w:val="22"/>
          <w:szCs w:val="22"/>
        </w:rPr>
        <w:t xml:space="preserve">DI water after each sampling </w:t>
      </w:r>
      <w:r>
        <w:rPr>
          <w:rFonts w:ascii="Garamond" w:hAnsi="Garamond"/>
          <w:sz w:val="22"/>
          <w:szCs w:val="22"/>
        </w:rPr>
        <w:t xml:space="preserve">event. </w:t>
      </w:r>
      <w:r w:rsidRPr="008F201A">
        <w:rPr>
          <w:rFonts w:ascii="Garamond" w:hAnsi="Garamond"/>
          <w:sz w:val="22"/>
          <w:szCs w:val="22"/>
        </w:rPr>
        <w:t xml:space="preserve">Diel sample collection bottles used in the ISCO automated sampler are acid washed and triple </w:t>
      </w:r>
      <w:r>
        <w:rPr>
          <w:rFonts w:ascii="Garamond" w:hAnsi="Garamond"/>
          <w:sz w:val="22"/>
          <w:szCs w:val="22"/>
        </w:rPr>
        <w:t xml:space="preserve">rinsed </w:t>
      </w:r>
      <w:r w:rsidRPr="008F201A">
        <w:rPr>
          <w:rFonts w:ascii="Garamond" w:hAnsi="Garamond"/>
          <w:sz w:val="22"/>
          <w:szCs w:val="22"/>
        </w:rPr>
        <w:t xml:space="preserve">with </w:t>
      </w:r>
      <w:r>
        <w:rPr>
          <w:rFonts w:ascii="Garamond" w:hAnsi="Garamond"/>
          <w:sz w:val="22"/>
          <w:szCs w:val="22"/>
        </w:rPr>
        <w:t xml:space="preserve">ultra-pure </w:t>
      </w:r>
      <w:r w:rsidRPr="008F201A">
        <w:rPr>
          <w:rFonts w:ascii="Garamond" w:hAnsi="Garamond"/>
          <w:sz w:val="22"/>
          <w:szCs w:val="22"/>
        </w:rPr>
        <w:t xml:space="preserve">DI water after each sampling </w:t>
      </w:r>
      <w:r>
        <w:rPr>
          <w:rFonts w:ascii="Garamond" w:hAnsi="Garamond"/>
          <w:sz w:val="22"/>
          <w:szCs w:val="22"/>
        </w:rPr>
        <w:t xml:space="preserve">event. </w:t>
      </w:r>
      <w:r w:rsidRPr="008F201A">
        <w:rPr>
          <w:rFonts w:ascii="Garamond" w:hAnsi="Garamond"/>
          <w:sz w:val="22"/>
          <w:szCs w:val="22"/>
        </w:rPr>
        <w:t xml:space="preserve">The ISCO automated sampler tubing is acid washed and triple rinsed with </w:t>
      </w:r>
      <w:r>
        <w:rPr>
          <w:rFonts w:ascii="Garamond" w:hAnsi="Garamond"/>
          <w:sz w:val="22"/>
          <w:szCs w:val="22"/>
        </w:rPr>
        <w:t xml:space="preserve">ultra-pure </w:t>
      </w:r>
      <w:r w:rsidRPr="008F201A">
        <w:rPr>
          <w:rFonts w:ascii="Garamond" w:hAnsi="Garamond"/>
          <w:sz w:val="22"/>
          <w:szCs w:val="22"/>
        </w:rPr>
        <w:t>DI wa</w:t>
      </w:r>
      <w:r>
        <w:rPr>
          <w:rFonts w:ascii="Garamond" w:hAnsi="Garamond"/>
          <w:sz w:val="22"/>
          <w:szCs w:val="22"/>
        </w:rPr>
        <w:t xml:space="preserve">ter after each sampling event. </w:t>
      </w:r>
      <w:r w:rsidRPr="008F201A">
        <w:rPr>
          <w:rFonts w:ascii="Garamond" w:hAnsi="Garamond"/>
          <w:sz w:val="22"/>
          <w:szCs w:val="22"/>
        </w:rPr>
        <w:t>The overall condition of the pump and tubing is checked each month prior to dep</w:t>
      </w:r>
      <w:r>
        <w:rPr>
          <w:rFonts w:ascii="Garamond" w:hAnsi="Garamond"/>
          <w:sz w:val="22"/>
          <w:szCs w:val="22"/>
        </w:rPr>
        <w:t>loyment and</w:t>
      </w:r>
      <w:r w:rsidRPr="008F201A">
        <w:rPr>
          <w:rFonts w:ascii="Garamond" w:hAnsi="Garamond"/>
          <w:sz w:val="22"/>
          <w:szCs w:val="22"/>
        </w:rPr>
        <w:t xml:space="preserve"> </w:t>
      </w:r>
      <w:r>
        <w:rPr>
          <w:rFonts w:ascii="Garamond" w:hAnsi="Garamond"/>
          <w:sz w:val="22"/>
          <w:szCs w:val="22"/>
        </w:rPr>
        <w:t xml:space="preserve">tubing is replaced as needed, and per the CDMO SOP replacement schedule. </w:t>
      </w:r>
      <w:r w:rsidRPr="008F201A">
        <w:rPr>
          <w:rFonts w:ascii="Garamond" w:hAnsi="Garamond"/>
          <w:sz w:val="22"/>
          <w:szCs w:val="22"/>
        </w:rPr>
        <w:t>New</w:t>
      </w:r>
      <w:r>
        <w:rPr>
          <w:rFonts w:ascii="Garamond" w:hAnsi="Garamond"/>
          <w:sz w:val="22"/>
          <w:szCs w:val="22"/>
        </w:rPr>
        <w:t>,</w:t>
      </w:r>
      <w:r w:rsidRPr="008F201A">
        <w:rPr>
          <w:rFonts w:ascii="Garamond" w:hAnsi="Garamond"/>
          <w:sz w:val="22"/>
          <w:szCs w:val="22"/>
        </w:rPr>
        <w:t xml:space="preserve"> unused sample bottles are supplied by FLDEP laboratory for each grab </w:t>
      </w:r>
      <w:r>
        <w:rPr>
          <w:rFonts w:ascii="Garamond" w:hAnsi="Garamond"/>
          <w:sz w:val="22"/>
          <w:szCs w:val="22"/>
        </w:rPr>
        <w:t xml:space="preserve">sampling event. </w:t>
      </w:r>
      <w:r w:rsidRPr="008F201A">
        <w:rPr>
          <w:rFonts w:ascii="Garamond" w:hAnsi="Garamond"/>
          <w:sz w:val="22"/>
          <w:szCs w:val="22"/>
        </w:rPr>
        <w:t xml:space="preserve">The YSI </w:t>
      </w:r>
      <w:r>
        <w:rPr>
          <w:rFonts w:ascii="Garamond" w:hAnsi="Garamond"/>
          <w:sz w:val="22"/>
          <w:szCs w:val="22"/>
        </w:rPr>
        <w:t xml:space="preserve">Pro DSS </w:t>
      </w:r>
      <w:r w:rsidRPr="008F201A">
        <w:rPr>
          <w:rFonts w:ascii="Garamond" w:hAnsi="Garamond"/>
          <w:sz w:val="22"/>
          <w:szCs w:val="22"/>
        </w:rPr>
        <w:t xml:space="preserve">and Turbidimeter are calibrated </w:t>
      </w:r>
      <w:r>
        <w:rPr>
          <w:rFonts w:ascii="Garamond" w:hAnsi="Garamond"/>
          <w:sz w:val="22"/>
          <w:szCs w:val="22"/>
        </w:rPr>
        <w:t>before each sampling event</w:t>
      </w:r>
      <w:r w:rsidRPr="008F201A">
        <w:rPr>
          <w:rFonts w:ascii="Garamond" w:hAnsi="Garamond"/>
          <w:sz w:val="22"/>
          <w:szCs w:val="22"/>
        </w:rPr>
        <w:t>.</w:t>
      </w:r>
    </w:p>
    <w:p w14:paraId="3D664576" w14:textId="77777777" w:rsidR="00A25914" w:rsidRPr="009D17C5" w:rsidRDefault="00A25914" w:rsidP="00A25914">
      <w:pPr>
        <w:pStyle w:val="HTMLPreformatted"/>
        <w:rPr>
          <w:rFonts w:ascii="Garamond" w:hAnsi="Garamond"/>
          <w:sz w:val="22"/>
          <w:szCs w:val="22"/>
        </w:rPr>
      </w:pPr>
    </w:p>
    <w:p w14:paraId="178399A2" w14:textId="77777777" w:rsidR="00BD482B" w:rsidRDefault="00F5426E" w:rsidP="00F5426E">
      <w:pPr>
        <w:pStyle w:val="HTMLPreformatted"/>
        <w:rPr>
          <w:rFonts w:ascii="Garamond" w:hAnsi="Garamond" w:cs="Times New Roman"/>
          <w:b/>
          <w:bCs/>
          <w:sz w:val="22"/>
          <w:szCs w:val="22"/>
        </w:rPr>
      </w:pPr>
      <w:r w:rsidRPr="009D17C5">
        <w:rPr>
          <w:rFonts w:ascii="Garamond" w:hAnsi="Garamond" w:cs="Times New Roman"/>
          <w:b/>
          <w:bCs/>
          <w:sz w:val="22"/>
          <w:szCs w:val="22"/>
        </w:rPr>
        <w:t xml:space="preserve">4)  Site location and character – </w:t>
      </w:r>
    </w:p>
    <w:p w14:paraId="2EA9A68E" w14:textId="77777777" w:rsidR="00F5426E" w:rsidRDefault="00F5426E" w:rsidP="00F5426E">
      <w:pPr>
        <w:pStyle w:val="HTMLPreformatted"/>
        <w:rPr>
          <w:rFonts w:ascii="Garamond" w:hAnsi="Garamond"/>
          <w:sz w:val="22"/>
          <w:szCs w:val="22"/>
        </w:rPr>
      </w:pPr>
    </w:p>
    <w:p w14:paraId="3D677319" w14:textId="44C6CA69" w:rsidR="00C3293B" w:rsidRDefault="00C3293B" w:rsidP="005E5087">
      <w:pPr>
        <w:rPr>
          <w:rFonts w:ascii="Garamond" w:hAnsi="Garamond"/>
          <w:sz w:val="22"/>
          <w:szCs w:val="22"/>
        </w:rPr>
      </w:pPr>
      <w:r w:rsidRPr="008F201A">
        <w:rPr>
          <w:rFonts w:ascii="Garamond" w:hAnsi="Garamond"/>
          <w:sz w:val="22"/>
          <w:szCs w:val="22"/>
        </w:rPr>
        <w:t>The Apalachicola Drainage Basin encompasses over 50,700 square kilometers and includes parts of three states (A</w:t>
      </w:r>
      <w:r>
        <w:rPr>
          <w:rFonts w:ascii="Garamond" w:hAnsi="Garamond"/>
          <w:sz w:val="22"/>
          <w:szCs w:val="22"/>
        </w:rPr>
        <w:t xml:space="preserve">labama, Georgia, and Florida). </w:t>
      </w:r>
      <w:r w:rsidRPr="008F201A">
        <w:rPr>
          <w:rFonts w:ascii="Garamond" w:hAnsi="Garamond"/>
          <w:sz w:val="22"/>
          <w:szCs w:val="22"/>
        </w:rPr>
        <w:t>The Apalachicola River is the larges</w:t>
      </w:r>
      <w:r>
        <w:rPr>
          <w:rFonts w:ascii="Garamond" w:hAnsi="Garamond"/>
          <w:sz w:val="22"/>
          <w:szCs w:val="22"/>
        </w:rPr>
        <w:t xml:space="preserve">t in Florida in terms of flow. </w:t>
      </w:r>
      <w:r w:rsidRPr="008F201A">
        <w:rPr>
          <w:rFonts w:ascii="Garamond" w:hAnsi="Garamond"/>
          <w:sz w:val="22"/>
          <w:szCs w:val="22"/>
        </w:rPr>
        <w:t xml:space="preserve">The amount of river discharge has been shown to be highly significant to the ecology of the estuary, which acts as a buffer between the Gulf of Mexico and </w:t>
      </w:r>
      <w:r w:rsidR="00B14967" w:rsidRPr="008F201A">
        <w:rPr>
          <w:rFonts w:ascii="Garamond" w:hAnsi="Garamond"/>
          <w:sz w:val="22"/>
          <w:szCs w:val="22"/>
        </w:rPr>
        <w:t>freshwater</w:t>
      </w:r>
      <w:r>
        <w:rPr>
          <w:rFonts w:ascii="Garamond" w:hAnsi="Garamond"/>
          <w:sz w:val="22"/>
          <w:szCs w:val="22"/>
        </w:rPr>
        <w:t xml:space="preserve"> input from upland areas. </w:t>
      </w:r>
      <w:r w:rsidRPr="008F201A">
        <w:rPr>
          <w:rFonts w:ascii="Garamond" w:hAnsi="Garamond"/>
          <w:sz w:val="22"/>
          <w:szCs w:val="22"/>
        </w:rPr>
        <w:t>The nutrient rich plume of "green water" moving out of Apalachicola Bay is also important to the productivity of t</w:t>
      </w:r>
      <w:r>
        <w:rPr>
          <w:rFonts w:ascii="Garamond" w:hAnsi="Garamond"/>
          <w:sz w:val="22"/>
          <w:szCs w:val="22"/>
        </w:rPr>
        <w:t>he northeastern Gulf of Mexico.</w:t>
      </w:r>
      <w:r w:rsidRPr="008F201A">
        <w:rPr>
          <w:rFonts w:ascii="Garamond" w:hAnsi="Garamond"/>
          <w:sz w:val="22"/>
          <w:szCs w:val="22"/>
        </w:rPr>
        <w:t xml:space="preserve"> </w:t>
      </w:r>
      <w:r>
        <w:rPr>
          <w:rFonts w:ascii="Garamond" w:hAnsi="Garamond"/>
          <w:sz w:val="22"/>
          <w:szCs w:val="22"/>
        </w:rPr>
        <w:t>ANERR</w:t>
      </w:r>
      <w:r w:rsidRPr="008F201A">
        <w:rPr>
          <w:rFonts w:ascii="Garamond" w:hAnsi="Garamond"/>
          <w:sz w:val="22"/>
          <w:szCs w:val="22"/>
        </w:rPr>
        <w:t xml:space="preserve"> </w:t>
      </w:r>
      <w:r w:rsidR="009F3178" w:rsidRPr="008F201A">
        <w:rPr>
          <w:rFonts w:ascii="Garamond" w:hAnsi="Garamond"/>
          <w:sz w:val="22"/>
          <w:szCs w:val="22"/>
        </w:rPr>
        <w:t>is in</w:t>
      </w:r>
      <w:r w:rsidRPr="008F201A">
        <w:rPr>
          <w:rFonts w:ascii="Garamond" w:hAnsi="Garamond"/>
          <w:sz w:val="22"/>
          <w:szCs w:val="22"/>
        </w:rPr>
        <w:t xml:space="preserve"> the northwestern part of Florida, </w:t>
      </w:r>
      <w:r>
        <w:rPr>
          <w:rFonts w:ascii="Garamond" w:hAnsi="Garamond"/>
          <w:sz w:val="22"/>
          <w:szCs w:val="22"/>
        </w:rPr>
        <w:t>generally called the panhandle.</w:t>
      </w:r>
      <w:r w:rsidRPr="008F201A">
        <w:rPr>
          <w:rFonts w:ascii="Garamond" w:hAnsi="Garamond"/>
          <w:sz w:val="22"/>
          <w:szCs w:val="22"/>
        </w:rPr>
        <w:t xml:space="preserve"> It</w:t>
      </w:r>
      <w:r>
        <w:rPr>
          <w:rFonts w:ascii="Garamond" w:hAnsi="Garamond"/>
          <w:sz w:val="22"/>
          <w:szCs w:val="22"/>
        </w:rPr>
        <w:t xml:space="preserve"> is located adjacent to the Cities</w:t>
      </w:r>
      <w:r w:rsidRPr="008F201A">
        <w:rPr>
          <w:rFonts w:ascii="Garamond" w:hAnsi="Garamond"/>
          <w:sz w:val="22"/>
          <w:szCs w:val="22"/>
        </w:rPr>
        <w:t xml:space="preserve"> of Apalachicola</w:t>
      </w:r>
      <w:r>
        <w:rPr>
          <w:rFonts w:ascii="Garamond" w:hAnsi="Garamond"/>
          <w:sz w:val="22"/>
          <w:szCs w:val="22"/>
        </w:rPr>
        <w:t xml:space="preserve"> and Eastpoint</w:t>
      </w:r>
      <w:r w:rsidRPr="008F201A">
        <w:rPr>
          <w:rFonts w:ascii="Garamond" w:hAnsi="Garamond"/>
          <w:sz w:val="22"/>
          <w:szCs w:val="22"/>
        </w:rPr>
        <w:t xml:space="preserve">, and encompasses most of the Apalachicola Bay system, including </w:t>
      </w:r>
      <w:r>
        <w:rPr>
          <w:rFonts w:ascii="Garamond" w:hAnsi="Garamond"/>
          <w:sz w:val="22"/>
          <w:szCs w:val="22"/>
        </w:rPr>
        <w:t>84</w:t>
      </w:r>
      <w:r w:rsidRPr="008F201A">
        <w:rPr>
          <w:rFonts w:ascii="Garamond" w:hAnsi="Garamond"/>
          <w:sz w:val="22"/>
          <w:szCs w:val="22"/>
        </w:rPr>
        <w:t xml:space="preserve"> </w:t>
      </w:r>
      <w:r>
        <w:rPr>
          <w:rFonts w:ascii="Garamond" w:hAnsi="Garamond"/>
          <w:sz w:val="22"/>
          <w:szCs w:val="22"/>
        </w:rPr>
        <w:t>kilometers</w:t>
      </w:r>
      <w:r w:rsidRPr="008F201A">
        <w:rPr>
          <w:rFonts w:ascii="Garamond" w:hAnsi="Garamond"/>
          <w:sz w:val="22"/>
          <w:szCs w:val="22"/>
        </w:rPr>
        <w:t xml:space="preserve"> of</w:t>
      </w:r>
      <w:r>
        <w:rPr>
          <w:rFonts w:ascii="Garamond" w:hAnsi="Garamond"/>
          <w:sz w:val="22"/>
          <w:szCs w:val="22"/>
        </w:rPr>
        <w:t xml:space="preserve"> the lower Apalachicola River. </w:t>
      </w:r>
      <w:r w:rsidRPr="008F201A">
        <w:rPr>
          <w:rFonts w:ascii="Garamond" w:hAnsi="Garamond"/>
          <w:sz w:val="22"/>
          <w:szCs w:val="22"/>
        </w:rPr>
        <w:t>Passes, both natural and manmade, connect Apalachicola Bay to t</w:t>
      </w:r>
      <w:r>
        <w:rPr>
          <w:rFonts w:ascii="Garamond" w:hAnsi="Garamond"/>
          <w:sz w:val="22"/>
          <w:szCs w:val="22"/>
        </w:rPr>
        <w:t>he northeastern Gulf of Mexico. Nutrient discharge and pollutant runoff surrounding the city of Apalachicola is elevated, compared to minimal pollution draining to Apalachicola Bay from the undeveloped panhandle.</w:t>
      </w:r>
    </w:p>
    <w:p w14:paraId="44B753EF" w14:textId="77777777" w:rsidR="00C3293B" w:rsidRDefault="00C3293B" w:rsidP="005E5087">
      <w:pPr>
        <w:ind w:left="360"/>
        <w:rPr>
          <w:rFonts w:ascii="Garamond" w:hAnsi="Garamond"/>
          <w:sz w:val="22"/>
          <w:szCs w:val="22"/>
        </w:rPr>
      </w:pPr>
    </w:p>
    <w:p w14:paraId="481BC719" w14:textId="77777777" w:rsidR="00C3293B" w:rsidRPr="008F201A" w:rsidRDefault="00C3293B" w:rsidP="005E5087">
      <w:pPr>
        <w:rPr>
          <w:rFonts w:ascii="Garamond" w:hAnsi="Garamond"/>
          <w:sz w:val="22"/>
          <w:szCs w:val="22"/>
        </w:rPr>
      </w:pPr>
      <w:r>
        <w:rPr>
          <w:rFonts w:ascii="Garamond" w:hAnsi="Garamond"/>
          <w:sz w:val="22"/>
          <w:szCs w:val="22"/>
        </w:rPr>
        <w:t>Monthly grab samples are collected at all SWMP and nutrient monitoring stations. A map of station locations is given in Figure 1.</w:t>
      </w:r>
    </w:p>
    <w:p w14:paraId="6CB1EAAA" w14:textId="77777777" w:rsidR="00C3293B" w:rsidRPr="008F201A" w:rsidRDefault="00C3293B" w:rsidP="00C3293B">
      <w:pPr>
        <w:jc w:val="both"/>
        <w:rPr>
          <w:rFonts w:ascii="Garamond" w:hAnsi="Garamond"/>
          <w:sz w:val="22"/>
          <w:szCs w:val="22"/>
        </w:rPr>
      </w:pPr>
    </w:p>
    <w:p w14:paraId="00845AC5" w14:textId="77777777" w:rsidR="00C3293B" w:rsidRPr="008F201A" w:rsidRDefault="00C3293B" w:rsidP="005E5087">
      <w:pPr>
        <w:numPr>
          <w:ilvl w:val="0"/>
          <w:numId w:val="13"/>
        </w:numPr>
        <w:jc w:val="both"/>
        <w:rPr>
          <w:rFonts w:ascii="Garamond" w:hAnsi="Garamond"/>
          <w:b/>
          <w:bCs/>
          <w:sz w:val="22"/>
          <w:szCs w:val="22"/>
        </w:rPr>
      </w:pPr>
      <w:r w:rsidRPr="008F201A">
        <w:rPr>
          <w:rFonts w:ascii="Garamond" w:hAnsi="Garamond"/>
          <w:b/>
          <w:bCs/>
          <w:sz w:val="22"/>
          <w:szCs w:val="22"/>
        </w:rPr>
        <w:t>East Bay datalogger and nutrient station</w:t>
      </w:r>
    </w:p>
    <w:p w14:paraId="709AF754" w14:textId="19500493" w:rsidR="00C3293B" w:rsidRPr="008F201A" w:rsidRDefault="00C3293B" w:rsidP="005E5087">
      <w:pPr>
        <w:rPr>
          <w:rFonts w:ascii="Garamond" w:hAnsi="Garamond"/>
          <w:sz w:val="22"/>
          <w:szCs w:val="22"/>
        </w:rPr>
      </w:pPr>
      <w:r w:rsidRPr="008F201A">
        <w:rPr>
          <w:rFonts w:ascii="Garamond" w:hAnsi="Garamond"/>
          <w:sz w:val="22"/>
          <w:szCs w:val="22"/>
        </w:rPr>
        <w:t>East Bay is separated from Apalachicola Bay by two bridges and a causeway and is located t</w:t>
      </w:r>
      <w:r>
        <w:rPr>
          <w:rFonts w:ascii="Garamond" w:hAnsi="Garamond"/>
          <w:sz w:val="22"/>
          <w:szCs w:val="22"/>
        </w:rPr>
        <w:t xml:space="preserve">o the north of the bay proper. </w:t>
      </w:r>
      <w:r w:rsidRPr="008F201A">
        <w:rPr>
          <w:rFonts w:ascii="Garamond" w:hAnsi="Garamond"/>
          <w:sz w:val="22"/>
          <w:szCs w:val="22"/>
        </w:rPr>
        <w:t>East Bay is 8.2 km long, has an average depth of approximately 1.0 m MHW, a</w:t>
      </w:r>
      <w:r>
        <w:rPr>
          <w:rFonts w:ascii="Garamond" w:hAnsi="Garamond"/>
          <w:sz w:val="22"/>
          <w:szCs w:val="22"/>
        </w:rPr>
        <w:t xml:space="preserve">nd an average width of 1.8 km. </w:t>
      </w:r>
      <w:r w:rsidRPr="008F201A">
        <w:rPr>
          <w:rFonts w:ascii="Garamond" w:hAnsi="Garamond"/>
          <w:sz w:val="22"/>
          <w:szCs w:val="22"/>
        </w:rPr>
        <w:t xml:space="preserve">The tides in East Bay are mixed and range from 0.3 m to 1.0 m (average 0.5 m). The datalogger and nutrient sampling site </w:t>
      </w:r>
      <w:r w:rsidR="009F3178" w:rsidRPr="008F201A">
        <w:rPr>
          <w:rFonts w:ascii="Garamond" w:hAnsi="Garamond"/>
          <w:sz w:val="22"/>
          <w:szCs w:val="22"/>
        </w:rPr>
        <w:t>is in</w:t>
      </w:r>
      <w:r w:rsidRPr="008F201A">
        <w:rPr>
          <w:rFonts w:ascii="Garamond" w:hAnsi="Garamond"/>
          <w:sz w:val="22"/>
          <w:szCs w:val="22"/>
        </w:rPr>
        <w:t xml:space="preserve"> </w:t>
      </w:r>
      <w:r>
        <w:rPr>
          <w:rFonts w:ascii="Garamond" w:hAnsi="Garamond"/>
          <w:sz w:val="22"/>
          <w:szCs w:val="22"/>
        </w:rPr>
        <w:t xml:space="preserve">the upper reaches of East Bay. </w:t>
      </w:r>
      <w:r w:rsidRPr="008F201A">
        <w:rPr>
          <w:rFonts w:ascii="Garamond" w:hAnsi="Garamond"/>
          <w:sz w:val="22"/>
          <w:szCs w:val="22"/>
        </w:rPr>
        <w:t xml:space="preserve">The </w:t>
      </w:r>
      <w:r>
        <w:rPr>
          <w:rFonts w:ascii="Garamond" w:hAnsi="Garamond"/>
          <w:sz w:val="22"/>
          <w:szCs w:val="22"/>
        </w:rPr>
        <w:t>tower</w:t>
      </w:r>
      <w:r w:rsidRPr="008F201A">
        <w:rPr>
          <w:rFonts w:ascii="Garamond" w:hAnsi="Garamond"/>
          <w:sz w:val="22"/>
          <w:szCs w:val="22"/>
        </w:rPr>
        <w:t xml:space="preserve"> location for the two East Bay dataloggers (ES and EB) is </w:t>
      </w:r>
      <w:r>
        <w:rPr>
          <w:rFonts w:ascii="Garamond" w:hAnsi="Garamond"/>
          <w:sz w:val="22"/>
          <w:szCs w:val="22"/>
        </w:rPr>
        <w:t>29.7858 N,</w:t>
      </w:r>
      <w:r w:rsidRPr="008F201A">
        <w:rPr>
          <w:rFonts w:ascii="Garamond" w:hAnsi="Garamond"/>
          <w:sz w:val="22"/>
          <w:szCs w:val="22"/>
        </w:rPr>
        <w:t xml:space="preserve"> </w:t>
      </w:r>
      <w:r>
        <w:rPr>
          <w:rFonts w:ascii="Garamond" w:hAnsi="Garamond"/>
          <w:sz w:val="22"/>
          <w:szCs w:val="22"/>
        </w:rPr>
        <w:t xml:space="preserve">84.8752 W. </w:t>
      </w:r>
      <w:r w:rsidRPr="008F201A">
        <w:rPr>
          <w:rFonts w:ascii="Garamond" w:hAnsi="Garamond"/>
          <w:sz w:val="22"/>
          <w:szCs w:val="22"/>
        </w:rPr>
        <w:t xml:space="preserve">At the sampling site, the depth is 2.2 m </w:t>
      </w:r>
      <w:proofErr w:type="gramStart"/>
      <w:r w:rsidRPr="008F201A">
        <w:rPr>
          <w:rFonts w:ascii="Garamond" w:hAnsi="Garamond"/>
          <w:sz w:val="22"/>
          <w:szCs w:val="22"/>
        </w:rPr>
        <w:t>MHW</w:t>
      </w:r>
      <w:proofErr w:type="gramEnd"/>
      <w:r w:rsidRPr="008F201A">
        <w:rPr>
          <w:rFonts w:ascii="Garamond" w:hAnsi="Garamond"/>
          <w:sz w:val="22"/>
          <w:szCs w:val="22"/>
        </w:rPr>
        <w:t xml:space="preserve"> and the width of the bay is</w:t>
      </w:r>
      <w:r>
        <w:rPr>
          <w:rFonts w:ascii="Garamond" w:hAnsi="Garamond"/>
          <w:sz w:val="22"/>
          <w:szCs w:val="22"/>
        </w:rPr>
        <w:t xml:space="preserve"> 1.0 km. </w:t>
      </w:r>
      <w:r w:rsidRPr="008F201A">
        <w:rPr>
          <w:rFonts w:ascii="Garamond" w:hAnsi="Garamond"/>
          <w:sz w:val="22"/>
          <w:szCs w:val="22"/>
        </w:rPr>
        <w:t>The tides in the system are mixed, meaning the number of tides can range from one to five tides during a 24</w:t>
      </w:r>
      <w:r>
        <w:rPr>
          <w:rFonts w:ascii="Garamond" w:hAnsi="Garamond"/>
          <w:sz w:val="22"/>
          <w:szCs w:val="22"/>
        </w:rPr>
        <w:t>-</w:t>
      </w:r>
      <w:r w:rsidRPr="008F201A">
        <w:rPr>
          <w:rFonts w:ascii="Garamond" w:hAnsi="Garamond"/>
          <w:sz w:val="22"/>
          <w:szCs w:val="22"/>
        </w:rPr>
        <w:t>hour period and are not evenly d</w:t>
      </w:r>
      <w:r>
        <w:rPr>
          <w:rFonts w:ascii="Garamond" w:hAnsi="Garamond"/>
          <w:sz w:val="22"/>
          <w:szCs w:val="22"/>
        </w:rPr>
        <w:t xml:space="preserve">istributed throughout the day. </w:t>
      </w:r>
      <w:r w:rsidRPr="008F201A">
        <w:rPr>
          <w:rFonts w:ascii="Garamond" w:hAnsi="Garamond"/>
          <w:sz w:val="22"/>
          <w:szCs w:val="22"/>
        </w:rPr>
        <w:t xml:space="preserve">At the East Bay bottom </w:t>
      </w:r>
      <w:proofErr w:type="gramStart"/>
      <w:r w:rsidRPr="008F201A">
        <w:rPr>
          <w:rFonts w:ascii="Garamond" w:hAnsi="Garamond"/>
          <w:sz w:val="22"/>
          <w:szCs w:val="22"/>
        </w:rPr>
        <w:t>site</w:t>
      </w:r>
      <w:proofErr w:type="gramEnd"/>
      <w:r w:rsidRPr="008F201A">
        <w:rPr>
          <w:rFonts w:ascii="Garamond" w:hAnsi="Garamond"/>
          <w:sz w:val="22"/>
          <w:szCs w:val="22"/>
        </w:rPr>
        <w:t xml:space="preserve"> the meter probes are </w:t>
      </w:r>
      <w:r>
        <w:rPr>
          <w:rFonts w:ascii="Garamond" w:hAnsi="Garamond"/>
          <w:sz w:val="22"/>
          <w:szCs w:val="22"/>
        </w:rPr>
        <w:t>1.5</w:t>
      </w:r>
      <w:r w:rsidRPr="008F201A">
        <w:rPr>
          <w:rFonts w:ascii="Garamond" w:hAnsi="Garamond"/>
          <w:sz w:val="22"/>
          <w:szCs w:val="22"/>
        </w:rPr>
        <w:t xml:space="preserve"> m</w:t>
      </w:r>
      <w:r>
        <w:rPr>
          <w:rFonts w:ascii="Garamond" w:hAnsi="Garamond"/>
          <w:sz w:val="22"/>
          <w:szCs w:val="22"/>
        </w:rPr>
        <w:t>eters</w:t>
      </w:r>
      <w:r w:rsidRPr="008F201A">
        <w:rPr>
          <w:rFonts w:ascii="Garamond" w:hAnsi="Garamond"/>
          <w:sz w:val="22"/>
          <w:szCs w:val="22"/>
        </w:rPr>
        <w:t xml:space="preserve"> </w:t>
      </w:r>
      <w:r>
        <w:rPr>
          <w:rFonts w:ascii="Garamond" w:hAnsi="Garamond"/>
          <w:sz w:val="22"/>
          <w:szCs w:val="22"/>
        </w:rPr>
        <w:t>below</w:t>
      </w:r>
      <w:r w:rsidRPr="008F201A">
        <w:rPr>
          <w:rFonts w:ascii="Garamond" w:hAnsi="Garamond"/>
          <w:sz w:val="22"/>
          <w:szCs w:val="22"/>
        </w:rPr>
        <w:t xml:space="preserve"> the </w:t>
      </w:r>
      <w:r>
        <w:rPr>
          <w:rFonts w:ascii="Garamond" w:hAnsi="Garamond"/>
          <w:sz w:val="22"/>
          <w:szCs w:val="22"/>
        </w:rPr>
        <w:t>surface (or 0.3 m off the bottom sediment).</w:t>
      </w:r>
      <w:r w:rsidRPr="008F201A">
        <w:rPr>
          <w:rFonts w:ascii="Garamond" w:hAnsi="Garamond"/>
          <w:sz w:val="22"/>
          <w:szCs w:val="22"/>
        </w:rPr>
        <w:t xml:space="preserve"> Salinity ranges from 0 to 30 </w:t>
      </w:r>
      <w:r>
        <w:rPr>
          <w:rFonts w:ascii="Garamond" w:hAnsi="Garamond"/>
          <w:sz w:val="22"/>
          <w:szCs w:val="22"/>
        </w:rPr>
        <w:t>psu</w:t>
      </w:r>
      <w:r w:rsidRPr="008F201A">
        <w:rPr>
          <w:rFonts w:ascii="Garamond" w:hAnsi="Garamond"/>
          <w:sz w:val="22"/>
          <w:szCs w:val="22"/>
        </w:rPr>
        <w:t xml:space="preserve"> and the </w:t>
      </w:r>
      <w:r w:rsidRPr="00444526">
        <w:rPr>
          <w:rFonts w:ascii="Garamond" w:hAnsi="Garamond"/>
          <w:sz w:val="22"/>
          <w:szCs w:val="22"/>
        </w:rPr>
        <w:t xml:space="preserve">long-term </w:t>
      </w:r>
      <w:r w:rsidRPr="00B41968">
        <w:rPr>
          <w:rFonts w:ascii="Garamond" w:hAnsi="Garamond"/>
          <w:sz w:val="22"/>
          <w:szCs w:val="22"/>
        </w:rPr>
        <w:t>(1995 – 201</w:t>
      </w:r>
      <w:r w:rsidR="00B41968" w:rsidRPr="00B41968">
        <w:rPr>
          <w:rFonts w:ascii="Garamond" w:hAnsi="Garamond"/>
          <w:sz w:val="22"/>
          <w:szCs w:val="22"/>
        </w:rPr>
        <w:t>7</w:t>
      </w:r>
      <w:r w:rsidRPr="00B41968">
        <w:rPr>
          <w:rFonts w:ascii="Garamond" w:hAnsi="Garamond"/>
          <w:sz w:val="22"/>
          <w:szCs w:val="22"/>
        </w:rPr>
        <w:t>) average salinity is 11.2 psu</w:t>
      </w:r>
      <w:r>
        <w:rPr>
          <w:rFonts w:ascii="Garamond" w:hAnsi="Garamond"/>
          <w:sz w:val="22"/>
          <w:szCs w:val="22"/>
        </w:rPr>
        <w:t xml:space="preserve">. </w:t>
      </w:r>
      <w:r w:rsidRPr="008F201A">
        <w:rPr>
          <w:rFonts w:ascii="Garamond" w:hAnsi="Garamond"/>
          <w:sz w:val="22"/>
          <w:szCs w:val="22"/>
        </w:rPr>
        <w:t xml:space="preserve">At the East Bay surface </w:t>
      </w:r>
      <w:proofErr w:type="gramStart"/>
      <w:r w:rsidRPr="008F201A">
        <w:rPr>
          <w:rFonts w:ascii="Garamond" w:hAnsi="Garamond"/>
          <w:sz w:val="22"/>
          <w:szCs w:val="22"/>
        </w:rPr>
        <w:t>site</w:t>
      </w:r>
      <w:proofErr w:type="gramEnd"/>
      <w:r w:rsidRPr="008F201A">
        <w:rPr>
          <w:rFonts w:ascii="Garamond" w:hAnsi="Garamond"/>
          <w:sz w:val="22"/>
          <w:szCs w:val="22"/>
        </w:rPr>
        <w:t xml:space="preserve"> the meter probes are </w:t>
      </w:r>
      <w:r>
        <w:rPr>
          <w:rFonts w:ascii="Garamond" w:hAnsi="Garamond"/>
          <w:sz w:val="22"/>
          <w:szCs w:val="22"/>
        </w:rPr>
        <w:t>0.5</w:t>
      </w:r>
      <w:r w:rsidRPr="008F201A">
        <w:rPr>
          <w:rFonts w:ascii="Garamond" w:hAnsi="Garamond"/>
          <w:sz w:val="22"/>
          <w:szCs w:val="22"/>
        </w:rPr>
        <w:t xml:space="preserve"> m</w:t>
      </w:r>
      <w:r>
        <w:rPr>
          <w:rFonts w:ascii="Garamond" w:hAnsi="Garamond"/>
          <w:sz w:val="22"/>
          <w:szCs w:val="22"/>
        </w:rPr>
        <w:t>eters</w:t>
      </w:r>
      <w:r w:rsidRPr="008F201A">
        <w:rPr>
          <w:rFonts w:ascii="Garamond" w:hAnsi="Garamond"/>
          <w:sz w:val="22"/>
          <w:szCs w:val="22"/>
        </w:rPr>
        <w:t xml:space="preserve"> </w:t>
      </w:r>
      <w:r>
        <w:rPr>
          <w:rFonts w:ascii="Garamond" w:hAnsi="Garamond"/>
          <w:sz w:val="22"/>
          <w:szCs w:val="22"/>
        </w:rPr>
        <w:t xml:space="preserve">below the surface (or 1.7 m off the bottom sediment) </w:t>
      </w:r>
      <w:r w:rsidRPr="008F201A">
        <w:rPr>
          <w:rFonts w:ascii="Garamond" w:hAnsi="Garamond"/>
          <w:sz w:val="22"/>
          <w:szCs w:val="22"/>
        </w:rPr>
        <w:t xml:space="preserve">and salinity ranges from 0 </w:t>
      </w:r>
      <w:r>
        <w:rPr>
          <w:rFonts w:ascii="Garamond" w:hAnsi="Garamond"/>
          <w:sz w:val="22"/>
          <w:szCs w:val="22"/>
        </w:rPr>
        <w:t>psu</w:t>
      </w:r>
      <w:r w:rsidRPr="008F201A">
        <w:rPr>
          <w:rFonts w:ascii="Garamond" w:hAnsi="Garamond"/>
          <w:sz w:val="22"/>
          <w:szCs w:val="22"/>
        </w:rPr>
        <w:t xml:space="preserve"> to 30 </w:t>
      </w:r>
      <w:r>
        <w:rPr>
          <w:rFonts w:ascii="Garamond" w:hAnsi="Garamond"/>
          <w:sz w:val="22"/>
          <w:szCs w:val="22"/>
        </w:rPr>
        <w:t>psu</w:t>
      </w:r>
      <w:r w:rsidRPr="008F201A">
        <w:rPr>
          <w:rFonts w:ascii="Garamond" w:hAnsi="Garamond"/>
          <w:sz w:val="22"/>
          <w:szCs w:val="22"/>
        </w:rPr>
        <w:t xml:space="preserve"> with a long term</w:t>
      </w:r>
      <w:r>
        <w:rPr>
          <w:rFonts w:ascii="Garamond" w:hAnsi="Garamond"/>
          <w:sz w:val="22"/>
          <w:szCs w:val="22"/>
        </w:rPr>
        <w:t xml:space="preserve"> </w:t>
      </w:r>
      <w:r w:rsidRPr="00B41968">
        <w:rPr>
          <w:rFonts w:ascii="Garamond" w:hAnsi="Garamond"/>
          <w:sz w:val="22"/>
          <w:szCs w:val="22"/>
        </w:rPr>
        <w:t>(1995 – 201</w:t>
      </w:r>
      <w:r w:rsidR="00B41968" w:rsidRPr="00B41968">
        <w:rPr>
          <w:rFonts w:ascii="Garamond" w:hAnsi="Garamond"/>
          <w:sz w:val="22"/>
          <w:szCs w:val="22"/>
        </w:rPr>
        <w:t>7</w:t>
      </w:r>
      <w:r w:rsidRPr="00B41968">
        <w:rPr>
          <w:rFonts w:ascii="Garamond" w:hAnsi="Garamond"/>
          <w:sz w:val="22"/>
          <w:szCs w:val="22"/>
        </w:rPr>
        <w:t>) average salinity of 9.9 psu</w:t>
      </w:r>
      <w:r>
        <w:rPr>
          <w:rFonts w:ascii="Garamond" w:hAnsi="Garamond"/>
          <w:sz w:val="22"/>
          <w:szCs w:val="22"/>
        </w:rPr>
        <w:t xml:space="preserve">. </w:t>
      </w:r>
      <w:r w:rsidRPr="008F201A">
        <w:rPr>
          <w:rFonts w:ascii="Garamond" w:hAnsi="Garamond"/>
          <w:sz w:val="22"/>
          <w:szCs w:val="22"/>
        </w:rPr>
        <w:t>The freshwater input is very ta</w:t>
      </w:r>
      <w:r>
        <w:rPr>
          <w:rFonts w:ascii="Garamond" w:hAnsi="Garamond"/>
          <w:sz w:val="22"/>
          <w:szCs w:val="22"/>
        </w:rPr>
        <w:t xml:space="preserve">nnic and usually dark colored. </w:t>
      </w:r>
      <w:r w:rsidRPr="008F201A">
        <w:rPr>
          <w:rFonts w:ascii="Garamond" w:hAnsi="Garamond"/>
          <w:sz w:val="22"/>
          <w:szCs w:val="22"/>
        </w:rPr>
        <w:t>Flows vary with local rainfall and are not quantified due to the diverse sources of the runoff. The bottom habitat at this bay site is soft sediment, primarily silt and clay, with no vegetation present. The dominant marsh vegetation near the sampling site (approximately 300 meters away) is needlerush grass (</w:t>
      </w:r>
      <w:r w:rsidRPr="008F201A">
        <w:rPr>
          <w:rFonts w:ascii="Garamond" w:hAnsi="Garamond"/>
          <w:i/>
          <w:sz w:val="22"/>
          <w:szCs w:val="22"/>
        </w:rPr>
        <w:t>Juncus roemerianus</w:t>
      </w:r>
      <w:r w:rsidRPr="008F201A">
        <w:rPr>
          <w:rFonts w:ascii="Garamond" w:hAnsi="Garamond"/>
          <w:sz w:val="22"/>
          <w:szCs w:val="22"/>
        </w:rPr>
        <w:t>) and swamp sawgrass (</w:t>
      </w:r>
      <w:r w:rsidRPr="008F201A">
        <w:rPr>
          <w:rFonts w:ascii="Garamond" w:hAnsi="Garamond"/>
          <w:i/>
          <w:sz w:val="22"/>
          <w:szCs w:val="22"/>
        </w:rPr>
        <w:t>Cladium jamaicense</w:t>
      </w:r>
      <w:r w:rsidRPr="008F201A">
        <w:rPr>
          <w:rFonts w:ascii="Garamond" w:hAnsi="Garamond"/>
          <w:sz w:val="22"/>
          <w:szCs w:val="22"/>
        </w:rPr>
        <w:t>) and smooth cordgrass (</w:t>
      </w:r>
      <w:r w:rsidRPr="008F201A">
        <w:rPr>
          <w:rFonts w:ascii="Garamond" w:hAnsi="Garamond"/>
          <w:i/>
          <w:sz w:val="22"/>
          <w:szCs w:val="22"/>
        </w:rPr>
        <w:t>Spartina alterniflora</w:t>
      </w:r>
      <w:r w:rsidRPr="008F201A">
        <w:rPr>
          <w:rFonts w:ascii="Garamond" w:hAnsi="Garamond"/>
          <w:sz w:val="22"/>
          <w:szCs w:val="22"/>
        </w:rPr>
        <w:t>)</w:t>
      </w:r>
      <w:r>
        <w:rPr>
          <w:rFonts w:ascii="Garamond" w:hAnsi="Garamond"/>
          <w:sz w:val="22"/>
          <w:szCs w:val="22"/>
        </w:rPr>
        <w:t xml:space="preserve">. </w:t>
      </w:r>
      <w:r w:rsidRPr="008F201A">
        <w:rPr>
          <w:rFonts w:ascii="Garamond" w:hAnsi="Garamond"/>
          <w:sz w:val="22"/>
          <w:szCs w:val="22"/>
        </w:rPr>
        <w:t>The dominant upland vegetation is primarily pineland forests which includes slash pine (</w:t>
      </w:r>
      <w:r w:rsidRPr="008F201A">
        <w:rPr>
          <w:rFonts w:ascii="Garamond" w:hAnsi="Garamond"/>
          <w:i/>
          <w:sz w:val="22"/>
          <w:szCs w:val="22"/>
        </w:rPr>
        <w:t>Pinus elliotii</w:t>
      </w:r>
      <w:r w:rsidRPr="008F201A">
        <w:rPr>
          <w:rFonts w:ascii="Garamond" w:hAnsi="Garamond"/>
          <w:sz w:val="22"/>
          <w:szCs w:val="22"/>
        </w:rPr>
        <w:t>), saw palmetto (</w:t>
      </w:r>
      <w:r w:rsidRPr="008F201A">
        <w:rPr>
          <w:rFonts w:ascii="Garamond" w:hAnsi="Garamond"/>
          <w:i/>
          <w:sz w:val="22"/>
          <w:szCs w:val="22"/>
        </w:rPr>
        <w:t>Serenoa repens</w:t>
      </w:r>
      <w:r w:rsidRPr="008F201A">
        <w:rPr>
          <w:rFonts w:ascii="Garamond" w:hAnsi="Garamond"/>
          <w:sz w:val="22"/>
          <w:szCs w:val="22"/>
        </w:rPr>
        <w:t>), and sand pine (</w:t>
      </w:r>
      <w:r w:rsidRPr="008F201A">
        <w:rPr>
          <w:rFonts w:ascii="Garamond" w:hAnsi="Garamond"/>
          <w:i/>
          <w:sz w:val="22"/>
          <w:szCs w:val="22"/>
        </w:rPr>
        <w:t>Pinus clausa</w:t>
      </w:r>
      <w:r w:rsidRPr="008F201A">
        <w:rPr>
          <w:rFonts w:ascii="Garamond" w:hAnsi="Garamond"/>
          <w:sz w:val="22"/>
          <w:szCs w:val="22"/>
        </w:rPr>
        <w:t>)</w:t>
      </w:r>
      <w:r>
        <w:rPr>
          <w:rFonts w:ascii="Garamond" w:hAnsi="Garamond"/>
          <w:sz w:val="22"/>
          <w:szCs w:val="22"/>
        </w:rPr>
        <w:t>.</w:t>
      </w:r>
      <w:r w:rsidRPr="008F201A">
        <w:rPr>
          <w:rFonts w:ascii="Garamond" w:hAnsi="Garamond"/>
          <w:sz w:val="22"/>
          <w:szCs w:val="22"/>
        </w:rPr>
        <w:t xml:space="preserve"> Upland land use near the sampling site includes conservation and silviculture uses with some single family residenti</w:t>
      </w:r>
      <w:r>
        <w:rPr>
          <w:rFonts w:ascii="Garamond" w:hAnsi="Garamond"/>
          <w:sz w:val="22"/>
          <w:szCs w:val="22"/>
        </w:rPr>
        <w:t xml:space="preserve">al in the lower East Bay area. </w:t>
      </w:r>
      <w:r w:rsidRPr="008F201A">
        <w:rPr>
          <w:rFonts w:ascii="Garamond" w:hAnsi="Garamond"/>
          <w:sz w:val="22"/>
          <w:szCs w:val="22"/>
        </w:rPr>
        <w:t>The sampling site is influenced by local runoff from Tate's Hell Swamp, the East Bay marshes, and distributary flow, some of which comes from the Apalachi</w:t>
      </w:r>
      <w:r>
        <w:rPr>
          <w:rFonts w:ascii="Garamond" w:hAnsi="Garamond"/>
          <w:sz w:val="22"/>
          <w:szCs w:val="22"/>
        </w:rPr>
        <w:t xml:space="preserve">cola River via the East River. </w:t>
      </w:r>
      <w:r w:rsidRPr="008F201A">
        <w:rPr>
          <w:rFonts w:ascii="Garamond" w:hAnsi="Garamond"/>
          <w:sz w:val="22"/>
          <w:szCs w:val="22"/>
        </w:rPr>
        <w:t>Tate's Hell Swamp was ditched, diked, and altered in the late 1960’s and ear</w:t>
      </w:r>
      <w:r>
        <w:rPr>
          <w:rFonts w:ascii="Garamond" w:hAnsi="Garamond"/>
          <w:sz w:val="22"/>
          <w:szCs w:val="22"/>
        </w:rPr>
        <w:t xml:space="preserve">ly 1970’s by timber companies. </w:t>
      </w:r>
      <w:r w:rsidRPr="008F201A">
        <w:rPr>
          <w:rFonts w:ascii="Garamond" w:hAnsi="Garamond"/>
          <w:sz w:val="22"/>
          <w:szCs w:val="22"/>
        </w:rPr>
        <w:t>These changes shortened the drainage period and allowed increased runoff with a concomitant decrease in pH and increase in color, which had a drastic effect on the biolo</w:t>
      </w:r>
      <w:r>
        <w:rPr>
          <w:rFonts w:ascii="Garamond" w:hAnsi="Garamond"/>
          <w:sz w:val="22"/>
          <w:szCs w:val="22"/>
        </w:rPr>
        <w:t xml:space="preserve">gical communities in East Bay. </w:t>
      </w:r>
      <w:r w:rsidRPr="008F201A">
        <w:rPr>
          <w:rFonts w:ascii="Garamond" w:hAnsi="Garamond"/>
          <w:sz w:val="22"/>
          <w:szCs w:val="22"/>
        </w:rPr>
        <w:t>Restoration of Tate's Hell Swamp began in 1995 to reduce non-point source runoff and restore h</w:t>
      </w:r>
      <w:r>
        <w:rPr>
          <w:rFonts w:ascii="Garamond" w:hAnsi="Garamond"/>
          <w:sz w:val="22"/>
          <w:szCs w:val="22"/>
        </w:rPr>
        <w:t>istoric sheet flow in the area.</w:t>
      </w:r>
    </w:p>
    <w:p w14:paraId="040F4177" w14:textId="77777777" w:rsidR="00C3293B" w:rsidRPr="008F201A" w:rsidRDefault="00C3293B" w:rsidP="005E5087">
      <w:pPr>
        <w:rPr>
          <w:rFonts w:ascii="Garamond" w:hAnsi="Garamond"/>
          <w:sz w:val="22"/>
          <w:szCs w:val="22"/>
        </w:rPr>
      </w:pPr>
    </w:p>
    <w:p w14:paraId="584F191E" w14:textId="77777777" w:rsidR="00C3293B" w:rsidRPr="008F201A" w:rsidRDefault="00C3293B" w:rsidP="005E5087">
      <w:pPr>
        <w:numPr>
          <w:ilvl w:val="0"/>
          <w:numId w:val="13"/>
        </w:numPr>
        <w:jc w:val="both"/>
        <w:rPr>
          <w:rFonts w:ascii="Garamond" w:hAnsi="Garamond"/>
          <w:b/>
          <w:bCs/>
          <w:sz w:val="22"/>
          <w:szCs w:val="22"/>
        </w:rPr>
      </w:pPr>
      <w:r w:rsidRPr="008F201A">
        <w:rPr>
          <w:rFonts w:ascii="Garamond" w:hAnsi="Garamond"/>
          <w:b/>
          <w:bCs/>
          <w:sz w:val="22"/>
          <w:szCs w:val="22"/>
        </w:rPr>
        <w:t>Cat Point datalogger and nutrient station</w:t>
      </w:r>
    </w:p>
    <w:p w14:paraId="6D837826" w14:textId="2DCC3A7E" w:rsidR="0077499A" w:rsidRDefault="00C3293B" w:rsidP="005E5087">
      <w:pPr>
        <w:rPr>
          <w:rFonts w:ascii="Garamond" w:hAnsi="Garamond"/>
          <w:b/>
          <w:sz w:val="22"/>
          <w:szCs w:val="22"/>
        </w:rPr>
      </w:pPr>
      <w:r w:rsidRPr="008F201A">
        <w:rPr>
          <w:rFonts w:ascii="Garamond" w:hAnsi="Garamond"/>
          <w:sz w:val="22"/>
          <w:szCs w:val="22"/>
        </w:rPr>
        <w:t xml:space="preserve">The Cat Point datalogger and nutrient sampling site </w:t>
      </w:r>
      <w:r w:rsidR="009F3178" w:rsidRPr="008F201A">
        <w:rPr>
          <w:rFonts w:ascii="Garamond" w:hAnsi="Garamond"/>
          <w:sz w:val="22"/>
          <w:szCs w:val="22"/>
        </w:rPr>
        <w:t>is in</w:t>
      </w:r>
      <w:r w:rsidRPr="008F201A">
        <w:rPr>
          <w:rFonts w:ascii="Garamond" w:hAnsi="Garamond"/>
          <w:sz w:val="22"/>
          <w:szCs w:val="22"/>
        </w:rPr>
        <w:t xml:space="preserve"> St. George Sound, approximately 400 meters east of the St. George Island Bridge. The piling location is </w:t>
      </w:r>
      <w:r>
        <w:rPr>
          <w:rFonts w:ascii="Garamond" w:hAnsi="Garamond"/>
          <w:sz w:val="22"/>
          <w:szCs w:val="22"/>
        </w:rPr>
        <w:t>29.7021 N, 84.8802</w:t>
      </w:r>
      <w:r w:rsidRPr="008F201A">
        <w:rPr>
          <w:rFonts w:ascii="Garamond" w:hAnsi="Garamond"/>
          <w:sz w:val="22"/>
          <w:szCs w:val="22"/>
        </w:rPr>
        <w:t xml:space="preserve"> W. The tides at Cat Point are mixed </w:t>
      </w:r>
      <w:r w:rsidRPr="008F201A">
        <w:rPr>
          <w:rFonts w:ascii="Garamond" w:hAnsi="Garamond"/>
          <w:sz w:val="22"/>
          <w:szCs w:val="22"/>
        </w:rPr>
        <w:lastRenderedPageBreak/>
        <w:t>and range from 0.3 m to 1.0 m (average 0.5 m). At the sampling site, the depth is 2.5 meters</w:t>
      </w:r>
      <w:r>
        <w:rPr>
          <w:rFonts w:ascii="Garamond" w:hAnsi="Garamond"/>
          <w:sz w:val="22"/>
          <w:szCs w:val="22"/>
        </w:rPr>
        <w:t xml:space="preserve"> MHW, </w:t>
      </w:r>
      <w:r w:rsidRPr="008F201A">
        <w:rPr>
          <w:rFonts w:ascii="Garamond" w:hAnsi="Garamond"/>
          <w:sz w:val="22"/>
          <w:szCs w:val="22"/>
        </w:rPr>
        <w:t xml:space="preserve">and the width of the bay is 6.4 </w:t>
      </w:r>
      <w:r>
        <w:rPr>
          <w:rFonts w:ascii="Garamond" w:hAnsi="Garamond"/>
          <w:sz w:val="22"/>
          <w:szCs w:val="22"/>
        </w:rPr>
        <w:t>km</w:t>
      </w:r>
      <w:r w:rsidRPr="008F201A">
        <w:rPr>
          <w:rFonts w:ascii="Garamond" w:hAnsi="Garamond"/>
          <w:sz w:val="22"/>
          <w:szCs w:val="22"/>
        </w:rPr>
        <w:t xml:space="preserve">. At the Cat Point </w:t>
      </w:r>
      <w:proofErr w:type="gramStart"/>
      <w:r w:rsidRPr="008F201A">
        <w:rPr>
          <w:rFonts w:ascii="Garamond" w:hAnsi="Garamond"/>
          <w:sz w:val="22"/>
          <w:szCs w:val="22"/>
        </w:rPr>
        <w:t>site</w:t>
      </w:r>
      <w:proofErr w:type="gramEnd"/>
      <w:r w:rsidRPr="008F201A">
        <w:rPr>
          <w:rFonts w:ascii="Garamond" w:hAnsi="Garamond"/>
          <w:sz w:val="22"/>
          <w:szCs w:val="22"/>
        </w:rPr>
        <w:t xml:space="preserve"> the datalogger probes are located </w:t>
      </w:r>
      <w:r>
        <w:rPr>
          <w:rFonts w:ascii="Garamond" w:hAnsi="Garamond"/>
          <w:sz w:val="22"/>
          <w:szCs w:val="22"/>
        </w:rPr>
        <w:t>1.5</w:t>
      </w:r>
      <w:r w:rsidRPr="008F201A">
        <w:rPr>
          <w:rFonts w:ascii="Garamond" w:hAnsi="Garamond"/>
          <w:sz w:val="22"/>
          <w:szCs w:val="22"/>
        </w:rPr>
        <w:t xml:space="preserve"> meters </w:t>
      </w:r>
      <w:r>
        <w:rPr>
          <w:rFonts w:ascii="Garamond" w:hAnsi="Garamond"/>
          <w:sz w:val="22"/>
          <w:szCs w:val="22"/>
        </w:rPr>
        <w:t>below the surface (or 0.3 m off the bottom sediment)</w:t>
      </w:r>
      <w:r w:rsidRPr="008F201A">
        <w:rPr>
          <w:rFonts w:ascii="Garamond" w:hAnsi="Garamond"/>
          <w:sz w:val="22"/>
          <w:szCs w:val="22"/>
        </w:rPr>
        <w:t xml:space="preserve">. This is also the </w:t>
      </w:r>
      <w:r>
        <w:rPr>
          <w:rFonts w:ascii="Garamond" w:hAnsi="Garamond"/>
          <w:sz w:val="22"/>
          <w:szCs w:val="22"/>
        </w:rPr>
        <w:t xml:space="preserve">approximate </w:t>
      </w:r>
      <w:r w:rsidRPr="008F201A">
        <w:rPr>
          <w:rFonts w:ascii="Garamond" w:hAnsi="Garamond"/>
          <w:sz w:val="22"/>
          <w:szCs w:val="22"/>
        </w:rPr>
        <w:t>depth where nu</w:t>
      </w:r>
      <w:r>
        <w:rPr>
          <w:rFonts w:ascii="Garamond" w:hAnsi="Garamond"/>
          <w:sz w:val="22"/>
          <w:szCs w:val="22"/>
        </w:rPr>
        <w:t>trients are collected monthly. Salinity ranges from 0 to 34</w:t>
      </w:r>
      <w:r w:rsidRPr="008F201A">
        <w:rPr>
          <w:rFonts w:ascii="Garamond" w:hAnsi="Garamond"/>
          <w:sz w:val="22"/>
          <w:szCs w:val="22"/>
        </w:rPr>
        <w:t xml:space="preserve"> </w:t>
      </w:r>
      <w:r>
        <w:rPr>
          <w:rFonts w:ascii="Garamond" w:hAnsi="Garamond"/>
          <w:sz w:val="22"/>
          <w:szCs w:val="22"/>
        </w:rPr>
        <w:t>psu</w:t>
      </w:r>
      <w:r w:rsidRPr="008F201A">
        <w:rPr>
          <w:rFonts w:ascii="Garamond" w:hAnsi="Garamond"/>
          <w:sz w:val="22"/>
          <w:szCs w:val="22"/>
        </w:rPr>
        <w:t xml:space="preserve"> with </w:t>
      </w:r>
      <w:r>
        <w:rPr>
          <w:rFonts w:ascii="Garamond" w:hAnsi="Garamond"/>
          <w:sz w:val="22"/>
          <w:szCs w:val="22"/>
        </w:rPr>
        <w:t xml:space="preserve">a long-term </w:t>
      </w:r>
      <w:r w:rsidRPr="00B41968">
        <w:rPr>
          <w:rFonts w:ascii="Garamond" w:hAnsi="Garamond"/>
          <w:sz w:val="22"/>
          <w:szCs w:val="22"/>
        </w:rPr>
        <w:t xml:space="preserve">(2002 </w:t>
      </w:r>
      <w:r w:rsidR="003620C6" w:rsidRPr="00B41968">
        <w:rPr>
          <w:rFonts w:ascii="Garamond" w:hAnsi="Garamond"/>
          <w:sz w:val="22"/>
          <w:szCs w:val="22"/>
        </w:rPr>
        <w:t>– 2017) average salinity of 21.9</w:t>
      </w:r>
      <w:r w:rsidRPr="00733AB2">
        <w:rPr>
          <w:rFonts w:ascii="Garamond" w:hAnsi="Garamond"/>
          <w:sz w:val="22"/>
          <w:szCs w:val="22"/>
        </w:rPr>
        <w:t xml:space="preserve"> psu</w:t>
      </w:r>
      <w:r w:rsidRPr="008F201A">
        <w:rPr>
          <w:rFonts w:ascii="Garamond" w:hAnsi="Garamond"/>
          <w:sz w:val="22"/>
          <w:szCs w:val="22"/>
        </w:rPr>
        <w:t>.</w:t>
      </w:r>
      <w:r>
        <w:rPr>
          <w:rFonts w:ascii="Garamond" w:hAnsi="Garamond"/>
          <w:sz w:val="22"/>
          <w:szCs w:val="22"/>
        </w:rPr>
        <w:t xml:space="preserve"> </w:t>
      </w:r>
      <w:r w:rsidRPr="008F201A">
        <w:rPr>
          <w:rFonts w:ascii="Garamond" w:hAnsi="Garamond"/>
          <w:sz w:val="22"/>
          <w:szCs w:val="22"/>
        </w:rPr>
        <w:t>Flows vary with local rainfall and are not quantified due to the diverse sources of the runoff. The bottom type is oyster bar with no vegetation present except algae growing on the oysters in the summer. The dominant upland vegetation is primarily pineland forests, which include slash pine (</w:t>
      </w:r>
      <w:r w:rsidRPr="008F201A">
        <w:rPr>
          <w:rFonts w:ascii="Garamond" w:hAnsi="Garamond"/>
          <w:i/>
          <w:sz w:val="22"/>
          <w:szCs w:val="22"/>
        </w:rPr>
        <w:t>Pinus elliotii</w:t>
      </w:r>
      <w:r w:rsidRPr="008F201A">
        <w:rPr>
          <w:rFonts w:ascii="Garamond" w:hAnsi="Garamond"/>
          <w:sz w:val="22"/>
          <w:szCs w:val="22"/>
        </w:rPr>
        <w:t>), saw palmetto (</w:t>
      </w:r>
      <w:r w:rsidRPr="008F201A">
        <w:rPr>
          <w:rFonts w:ascii="Garamond" w:hAnsi="Garamond"/>
          <w:i/>
          <w:sz w:val="22"/>
          <w:szCs w:val="22"/>
        </w:rPr>
        <w:t>Serenoa repens</w:t>
      </w:r>
      <w:r w:rsidRPr="008F201A">
        <w:rPr>
          <w:rFonts w:ascii="Garamond" w:hAnsi="Garamond"/>
          <w:sz w:val="22"/>
          <w:szCs w:val="22"/>
        </w:rPr>
        <w:t>), and sand pine (</w:t>
      </w:r>
      <w:r w:rsidRPr="008F201A">
        <w:rPr>
          <w:rFonts w:ascii="Garamond" w:hAnsi="Garamond"/>
          <w:i/>
          <w:sz w:val="22"/>
          <w:szCs w:val="22"/>
        </w:rPr>
        <w:t>Pinus clausa</w:t>
      </w:r>
      <w:r w:rsidRPr="008F201A">
        <w:rPr>
          <w:rFonts w:ascii="Garamond" w:hAnsi="Garamond"/>
          <w:sz w:val="22"/>
          <w:szCs w:val="22"/>
        </w:rPr>
        <w:t>). Upland land use near the sampling site includes single family residential and commerc</w:t>
      </w:r>
      <w:r>
        <w:rPr>
          <w:rFonts w:ascii="Garamond" w:hAnsi="Garamond"/>
          <w:sz w:val="22"/>
          <w:szCs w:val="22"/>
        </w:rPr>
        <w:t xml:space="preserve">ial use in the Eastpoint area. </w:t>
      </w:r>
      <w:r w:rsidRPr="008F201A">
        <w:rPr>
          <w:rFonts w:ascii="Garamond" w:hAnsi="Garamond"/>
          <w:sz w:val="22"/>
          <w:szCs w:val="22"/>
        </w:rPr>
        <w:t>The sampling site is influenced by local runoff from Tate's Hell Swamp and flo</w:t>
      </w:r>
      <w:r>
        <w:rPr>
          <w:rFonts w:ascii="Garamond" w:hAnsi="Garamond"/>
          <w:sz w:val="22"/>
          <w:szCs w:val="22"/>
        </w:rPr>
        <w:t xml:space="preserve">w from the Apalachicola River. </w:t>
      </w:r>
      <w:r w:rsidRPr="008F201A">
        <w:rPr>
          <w:rFonts w:ascii="Garamond" w:hAnsi="Garamond"/>
          <w:sz w:val="22"/>
          <w:szCs w:val="22"/>
        </w:rPr>
        <w:t>High salinity water comes mainly from the east, through East Pass at the ea</w:t>
      </w:r>
      <w:r>
        <w:rPr>
          <w:rFonts w:ascii="Garamond" w:hAnsi="Garamond"/>
          <w:sz w:val="22"/>
          <w:szCs w:val="22"/>
        </w:rPr>
        <w:t>stern end of St. George Island.</w:t>
      </w:r>
      <w:r w:rsidR="00DB5290" w:rsidRPr="00DB5290">
        <w:rPr>
          <w:rFonts w:ascii="Garamond" w:hAnsi="Garamond"/>
          <w:b/>
          <w:sz w:val="22"/>
          <w:szCs w:val="22"/>
        </w:rPr>
        <w:t xml:space="preserve"> </w:t>
      </w:r>
    </w:p>
    <w:p w14:paraId="67A54B5B" w14:textId="77777777" w:rsidR="0077499A" w:rsidRDefault="0077499A" w:rsidP="005E5087">
      <w:pPr>
        <w:rPr>
          <w:rFonts w:ascii="Garamond" w:hAnsi="Garamond"/>
          <w:b/>
          <w:sz w:val="22"/>
          <w:szCs w:val="22"/>
        </w:rPr>
      </w:pPr>
    </w:p>
    <w:p w14:paraId="4B48BE25" w14:textId="77777777" w:rsidR="00C3293B" w:rsidRPr="008F201A" w:rsidRDefault="00DB5290" w:rsidP="005E5087">
      <w:pPr>
        <w:ind w:left="720" w:hanging="360"/>
        <w:rPr>
          <w:rFonts w:ascii="Garamond" w:hAnsi="Garamond"/>
          <w:b/>
          <w:sz w:val="22"/>
          <w:szCs w:val="22"/>
        </w:rPr>
      </w:pPr>
      <w:r w:rsidRPr="00DB5290">
        <w:rPr>
          <w:rFonts w:ascii="Garamond" w:hAnsi="Garamond"/>
          <w:b/>
          <w:sz w:val="22"/>
          <w:szCs w:val="22"/>
        </w:rPr>
        <w:t>c</w:t>
      </w:r>
      <w:r>
        <w:rPr>
          <w:rFonts w:ascii="Garamond" w:hAnsi="Garamond"/>
          <w:b/>
          <w:sz w:val="22"/>
          <w:szCs w:val="22"/>
        </w:rPr>
        <w:t>)</w:t>
      </w:r>
      <w:r w:rsidR="0077499A">
        <w:rPr>
          <w:rFonts w:ascii="Garamond" w:hAnsi="Garamond"/>
          <w:b/>
          <w:sz w:val="22"/>
          <w:szCs w:val="22"/>
        </w:rPr>
        <w:tab/>
      </w:r>
      <w:r w:rsidR="00C3293B" w:rsidRPr="008F201A">
        <w:rPr>
          <w:rFonts w:ascii="Garamond" w:hAnsi="Garamond"/>
          <w:b/>
          <w:sz w:val="22"/>
          <w:szCs w:val="22"/>
        </w:rPr>
        <w:t>Dry Bar datalogger and nutrient station</w:t>
      </w:r>
    </w:p>
    <w:p w14:paraId="40B37459" w14:textId="77777777" w:rsidR="00DB5290" w:rsidRPr="008F201A" w:rsidRDefault="00C3293B" w:rsidP="005E5087">
      <w:pPr>
        <w:rPr>
          <w:rFonts w:ascii="Garamond" w:hAnsi="Garamond"/>
          <w:sz w:val="22"/>
          <w:szCs w:val="22"/>
        </w:rPr>
      </w:pPr>
      <w:r w:rsidRPr="008F201A">
        <w:rPr>
          <w:rFonts w:ascii="Garamond" w:hAnsi="Garamond"/>
          <w:bCs/>
          <w:sz w:val="22"/>
          <w:szCs w:val="22"/>
        </w:rPr>
        <w:t>The Dry Bar datalogger and nutrient sampling site is located near St. Vincent Sound, in the western part of the Apalachicola Bay system, approximately 0.8 kilometer</w:t>
      </w:r>
      <w:r>
        <w:rPr>
          <w:rFonts w:ascii="Garamond" w:hAnsi="Garamond"/>
          <w:bCs/>
          <w:sz w:val="22"/>
          <w:szCs w:val="22"/>
        </w:rPr>
        <w:t xml:space="preserve"> east of St. Vincent Island.</w:t>
      </w:r>
      <w:r w:rsidRPr="008F201A">
        <w:rPr>
          <w:rFonts w:ascii="Garamond" w:hAnsi="Garamond"/>
          <w:bCs/>
          <w:sz w:val="22"/>
          <w:szCs w:val="22"/>
        </w:rPr>
        <w:t xml:space="preserve"> The </w:t>
      </w:r>
      <w:r>
        <w:rPr>
          <w:rFonts w:ascii="Garamond" w:hAnsi="Garamond"/>
          <w:bCs/>
          <w:sz w:val="22"/>
          <w:szCs w:val="22"/>
        </w:rPr>
        <w:t>tower</w:t>
      </w:r>
      <w:r w:rsidRPr="008F201A">
        <w:rPr>
          <w:rFonts w:ascii="Garamond" w:hAnsi="Garamond"/>
          <w:bCs/>
          <w:sz w:val="22"/>
          <w:szCs w:val="22"/>
        </w:rPr>
        <w:t xml:space="preserve"> location is </w:t>
      </w:r>
      <w:r>
        <w:rPr>
          <w:rFonts w:ascii="Garamond" w:hAnsi="Garamond"/>
          <w:bCs/>
          <w:sz w:val="22"/>
          <w:szCs w:val="22"/>
        </w:rPr>
        <w:t>29.6747 N, 85.0584</w:t>
      </w:r>
      <w:r w:rsidRPr="008F201A">
        <w:rPr>
          <w:rFonts w:ascii="Garamond" w:hAnsi="Garamond"/>
          <w:bCs/>
          <w:sz w:val="22"/>
          <w:szCs w:val="22"/>
        </w:rPr>
        <w:t xml:space="preserve"> W. The tides are mixed and range from 0.3 to 1.0 meters. At the sampling site, the depth is 2</w:t>
      </w:r>
      <w:r>
        <w:rPr>
          <w:rFonts w:ascii="Garamond" w:hAnsi="Garamond"/>
          <w:bCs/>
          <w:sz w:val="22"/>
          <w:szCs w:val="22"/>
        </w:rPr>
        <w:t>.0</w:t>
      </w:r>
      <w:r w:rsidRPr="008F201A">
        <w:rPr>
          <w:rFonts w:ascii="Garamond" w:hAnsi="Garamond"/>
          <w:bCs/>
          <w:sz w:val="22"/>
          <w:szCs w:val="22"/>
        </w:rPr>
        <w:t xml:space="preserve"> meters MHW and the width of the bay is 11.2 </w:t>
      </w:r>
      <w:r>
        <w:rPr>
          <w:rFonts w:ascii="Garamond" w:hAnsi="Garamond"/>
          <w:bCs/>
          <w:sz w:val="22"/>
          <w:szCs w:val="22"/>
        </w:rPr>
        <w:t>km</w:t>
      </w:r>
      <w:r w:rsidRPr="008F201A">
        <w:rPr>
          <w:rFonts w:ascii="Garamond" w:hAnsi="Garamond"/>
          <w:bCs/>
          <w:sz w:val="22"/>
          <w:szCs w:val="22"/>
        </w:rPr>
        <w:t>.</w:t>
      </w:r>
      <w:r w:rsidRPr="008F201A">
        <w:rPr>
          <w:rFonts w:ascii="Garamond" w:hAnsi="Garamond"/>
          <w:b/>
          <w:sz w:val="22"/>
          <w:szCs w:val="22"/>
        </w:rPr>
        <w:t xml:space="preserve"> </w:t>
      </w:r>
      <w:r w:rsidRPr="008F201A">
        <w:rPr>
          <w:rFonts w:ascii="Garamond" w:hAnsi="Garamond"/>
          <w:bCs/>
          <w:sz w:val="22"/>
          <w:szCs w:val="22"/>
        </w:rPr>
        <w:t xml:space="preserve">At the Dry Bar </w:t>
      </w:r>
      <w:r w:rsidR="006E5C1E" w:rsidRPr="008F201A">
        <w:rPr>
          <w:rFonts w:ascii="Garamond" w:hAnsi="Garamond"/>
          <w:bCs/>
          <w:sz w:val="22"/>
          <w:szCs w:val="22"/>
        </w:rPr>
        <w:t>site,</w:t>
      </w:r>
      <w:r w:rsidRPr="008F201A">
        <w:rPr>
          <w:rFonts w:ascii="Garamond" w:hAnsi="Garamond"/>
          <w:bCs/>
          <w:sz w:val="22"/>
          <w:szCs w:val="22"/>
        </w:rPr>
        <w:t xml:space="preserve"> the datalogger probes are located </w:t>
      </w:r>
      <w:r>
        <w:rPr>
          <w:rFonts w:ascii="Garamond" w:hAnsi="Garamond"/>
          <w:bCs/>
          <w:sz w:val="22"/>
          <w:szCs w:val="22"/>
        </w:rPr>
        <w:t>1.5</w:t>
      </w:r>
      <w:r w:rsidRPr="008F201A">
        <w:rPr>
          <w:rFonts w:ascii="Garamond" w:hAnsi="Garamond"/>
          <w:bCs/>
          <w:sz w:val="22"/>
          <w:szCs w:val="22"/>
        </w:rPr>
        <w:t xml:space="preserve"> meters </w:t>
      </w:r>
      <w:r>
        <w:rPr>
          <w:rFonts w:ascii="Garamond" w:hAnsi="Garamond"/>
          <w:bCs/>
          <w:sz w:val="22"/>
          <w:szCs w:val="22"/>
        </w:rPr>
        <w:t>below the surface (or 0.3 m off the bottom sediment)</w:t>
      </w:r>
      <w:r w:rsidRPr="008F201A">
        <w:rPr>
          <w:rFonts w:ascii="Garamond" w:hAnsi="Garamond"/>
          <w:bCs/>
          <w:sz w:val="22"/>
          <w:szCs w:val="22"/>
        </w:rPr>
        <w:t xml:space="preserve">. This is also the </w:t>
      </w:r>
      <w:r>
        <w:rPr>
          <w:rFonts w:ascii="Garamond" w:hAnsi="Garamond"/>
          <w:bCs/>
          <w:sz w:val="22"/>
          <w:szCs w:val="22"/>
        </w:rPr>
        <w:t xml:space="preserve">approximate </w:t>
      </w:r>
      <w:r w:rsidRPr="008F201A">
        <w:rPr>
          <w:rFonts w:ascii="Garamond" w:hAnsi="Garamond"/>
          <w:bCs/>
          <w:sz w:val="22"/>
          <w:szCs w:val="22"/>
        </w:rPr>
        <w:t>depth where nutrients are collected monthly.</w:t>
      </w:r>
      <w:r w:rsidRPr="008F201A">
        <w:rPr>
          <w:rFonts w:ascii="Garamond" w:hAnsi="Garamond"/>
          <w:b/>
          <w:sz w:val="22"/>
          <w:szCs w:val="22"/>
        </w:rPr>
        <w:t xml:space="preserve"> </w:t>
      </w:r>
      <w:r w:rsidRPr="008F201A">
        <w:rPr>
          <w:rFonts w:ascii="Garamond" w:hAnsi="Garamond"/>
          <w:bCs/>
          <w:sz w:val="22"/>
          <w:szCs w:val="22"/>
        </w:rPr>
        <w:t xml:space="preserve">Salinity ranges from 0 to 34 </w:t>
      </w:r>
      <w:r>
        <w:rPr>
          <w:rFonts w:ascii="Garamond" w:hAnsi="Garamond"/>
          <w:bCs/>
          <w:sz w:val="22"/>
          <w:szCs w:val="22"/>
        </w:rPr>
        <w:t>psu</w:t>
      </w:r>
      <w:r w:rsidRPr="008F201A">
        <w:rPr>
          <w:rFonts w:ascii="Garamond" w:hAnsi="Garamond"/>
          <w:bCs/>
          <w:sz w:val="22"/>
          <w:szCs w:val="22"/>
        </w:rPr>
        <w:t xml:space="preserve"> with </w:t>
      </w:r>
      <w:r>
        <w:rPr>
          <w:rFonts w:ascii="Garamond" w:hAnsi="Garamond"/>
          <w:bCs/>
          <w:sz w:val="22"/>
          <w:szCs w:val="22"/>
        </w:rPr>
        <w:t xml:space="preserve">a long-term </w:t>
      </w:r>
      <w:r w:rsidRPr="003620C6">
        <w:rPr>
          <w:rFonts w:ascii="Garamond" w:hAnsi="Garamond"/>
          <w:bCs/>
          <w:sz w:val="22"/>
          <w:szCs w:val="22"/>
        </w:rPr>
        <w:t xml:space="preserve">(2002 </w:t>
      </w:r>
      <w:r w:rsidR="003620C6" w:rsidRPr="003620C6">
        <w:rPr>
          <w:rFonts w:ascii="Garamond" w:hAnsi="Garamond"/>
          <w:bCs/>
          <w:sz w:val="22"/>
          <w:szCs w:val="22"/>
        </w:rPr>
        <w:t>– 2017) average salinity of 21.9</w:t>
      </w:r>
      <w:r w:rsidRPr="003620C6">
        <w:rPr>
          <w:rFonts w:ascii="Garamond" w:hAnsi="Garamond"/>
          <w:bCs/>
          <w:sz w:val="22"/>
          <w:szCs w:val="22"/>
        </w:rPr>
        <w:t xml:space="preserve"> psu</w:t>
      </w:r>
      <w:r w:rsidRPr="008F201A">
        <w:rPr>
          <w:rFonts w:ascii="Garamond" w:hAnsi="Garamond"/>
          <w:bCs/>
          <w:sz w:val="22"/>
          <w:szCs w:val="22"/>
        </w:rPr>
        <w:t xml:space="preserve">. </w:t>
      </w:r>
      <w:r w:rsidRPr="008F201A">
        <w:rPr>
          <w:rFonts w:ascii="Garamond" w:hAnsi="Garamond"/>
          <w:sz w:val="22"/>
          <w:szCs w:val="22"/>
        </w:rPr>
        <w:t xml:space="preserve">Flows vary with local rainfall and are not quantified because the sampling site is influenced by the flow of the Apalachicola River and high salinity water coming through West Pass and Sikes Cut. </w:t>
      </w:r>
      <w:r w:rsidRPr="008F201A">
        <w:rPr>
          <w:rFonts w:ascii="Garamond" w:hAnsi="Garamond"/>
          <w:bCs/>
          <w:sz w:val="22"/>
          <w:szCs w:val="22"/>
        </w:rPr>
        <w:t>The</w:t>
      </w:r>
      <w:r w:rsidRPr="008F201A">
        <w:rPr>
          <w:rFonts w:ascii="Garamond" w:hAnsi="Garamond"/>
          <w:sz w:val="22"/>
          <w:szCs w:val="22"/>
        </w:rPr>
        <w:t xml:space="preserve"> bottom type is oyster bar with no vegetation present, except algae that grows on the oysters during the summer months. The dominant upland vegetation includes slash pine (</w:t>
      </w:r>
      <w:r w:rsidRPr="008F201A">
        <w:rPr>
          <w:rFonts w:ascii="Garamond" w:hAnsi="Garamond"/>
          <w:i/>
          <w:sz w:val="22"/>
          <w:szCs w:val="22"/>
        </w:rPr>
        <w:t>Pinus clausa</w:t>
      </w:r>
      <w:r w:rsidRPr="008F201A">
        <w:rPr>
          <w:rFonts w:ascii="Garamond" w:hAnsi="Garamond"/>
          <w:sz w:val="22"/>
          <w:szCs w:val="22"/>
        </w:rPr>
        <w:t>) flatwoods with various combinations of gallberry (</w:t>
      </w:r>
      <w:r w:rsidRPr="008F201A">
        <w:rPr>
          <w:rFonts w:ascii="Garamond" w:hAnsi="Garamond"/>
          <w:i/>
          <w:sz w:val="22"/>
          <w:szCs w:val="22"/>
        </w:rPr>
        <w:t>Ilex glabra</w:t>
      </w:r>
      <w:r w:rsidRPr="008F201A">
        <w:rPr>
          <w:rFonts w:ascii="Garamond" w:hAnsi="Garamond"/>
          <w:sz w:val="22"/>
          <w:szCs w:val="22"/>
        </w:rPr>
        <w:t>), smooth cordgrass (</w:t>
      </w:r>
      <w:r w:rsidRPr="008F201A">
        <w:rPr>
          <w:rFonts w:ascii="Garamond" w:hAnsi="Garamond"/>
          <w:i/>
          <w:sz w:val="22"/>
          <w:szCs w:val="22"/>
        </w:rPr>
        <w:t>Spartina alterniflo</w:t>
      </w:r>
      <w:r>
        <w:rPr>
          <w:rFonts w:ascii="Garamond" w:hAnsi="Garamond"/>
          <w:i/>
          <w:sz w:val="22"/>
          <w:szCs w:val="22"/>
        </w:rPr>
        <w:t>r</w:t>
      </w:r>
      <w:r w:rsidRPr="008F201A">
        <w:rPr>
          <w:rFonts w:ascii="Garamond" w:hAnsi="Garamond"/>
          <w:i/>
          <w:sz w:val="22"/>
          <w:szCs w:val="22"/>
        </w:rPr>
        <w:t>a</w:t>
      </w:r>
      <w:r w:rsidRPr="008F201A">
        <w:rPr>
          <w:rFonts w:ascii="Garamond" w:hAnsi="Garamond"/>
          <w:sz w:val="22"/>
          <w:szCs w:val="22"/>
        </w:rPr>
        <w:t>), fetterbush (</w:t>
      </w:r>
      <w:r w:rsidRPr="008F201A">
        <w:rPr>
          <w:rFonts w:ascii="Garamond" w:hAnsi="Garamond"/>
          <w:i/>
          <w:sz w:val="22"/>
          <w:szCs w:val="22"/>
        </w:rPr>
        <w:t>Leucothoe racemosa</w:t>
      </w:r>
      <w:r w:rsidRPr="008F201A">
        <w:rPr>
          <w:rFonts w:ascii="Garamond" w:hAnsi="Garamond"/>
          <w:sz w:val="22"/>
          <w:szCs w:val="22"/>
        </w:rPr>
        <w:t>), cabbage palm (</w:t>
      </w:r>
      <w:r w:rsidRPr="008F201A">
        <w:rPr>
          <w:rFonts w:ascii="Garamond" w:hAnsi="Garamond"/>
          <w:i/>
          <w:sz w:val="22"/>
          <w:szCs w:val="22"/>
        </w:rPr>
        <w:t>Sabal palmetto</w:t>
      </w:r>
      <w:r w:rsidRPr="008F201A">
        <w:rPr>
          <w:rFonts w:ascii="Garamond" w:hAnsi="Garamond"/>
          <w:sz w:val="22"/>
          <w:szCs w:val="22"/>
        </w:rPr>
        <w:t>), saw palmetto (</w:t>
      </w:r>
      <w:r w:rsidRPr="008F201A">
        <w:rPr>
          <w:rFonts w:ascii="Garamond" w:hAnsi="Garamond"/>
          <w:i/>
          <w:sz w:val="22"/>
          <w:szCs w:val="22"/>
        </w:rPr>
        <w:t>Serenoa repens</w:t>
      </w:r>
      <w:r w:rsidRPr="008F201A">
        <w:rPr>
          <w:rFonts w:ascii="Garamond" w:hAnsi="Garamond"/>
          <w:sz w:val="22"/>
          <w:szCs w:val="22"/>
        </w:rPr>
        <w:t>), magnolia (</w:t>
      </w:r>
      <w:r w:rsidRPr="008F201A">
        <w:rPr>
          <w:rFonts w:ascii="Garamond" w:hAnsi="Garamond"/>
          <w:i/>
          <w:sz w:val="22"/>
          <w:szCs w:val="22"/>
        </w:rPr>
        <w:t>Magnolia grandiflora</w:t>
      </w:r>
      <w:r w:rsidRPr="008F201A">
        <w:rPr>
          <w:rFonts w:ascii="Garamond" w:hAnsi="Garamond"/>
          <w:sz w:val="22"/>
          <w:szCs w:val="22"/>
        </w:rPr>
        <w:t>), and grasses. Upland use near the sampling site includes state owned and managed Cape St. George Island, St. Vincent National Wildlife Refuge, as well as single family residential and commercial use in the Apalachicola area.</w:t>
      </w:r>
    </w:p>
    <w:p w14:paraId="3F834B2E" w14:textId="77777777" w:rsidR="00C3293B" w:rsidRDefault="00C3293B" w:rsidP="005E5087">
      <w:pPr>
        <w:rPr>
          <w:rFonts w:ascii="Garamond" w:hAnsi="Garamond"/>
          <w:sz w:val="22"/>
          <w:szCs w:val="22"/>
        </w:rPr>
      </w:pPr>
    </w:p>
    <w:p w14:paraId="2AE7FD2D" w14:textId="77777777" w:rsidR="00C3293B" w:rsidRPr="008F201A" w:rsidRDefault="00C3293B" w:rsidP="005E5087">
      <w:pPr>
        <w:ind w:left="720" w:hanging="360"/>
        <w:rPr>
          <w:rFonts w:ascii="Garamond" w:hAnsi="Garamond"/>
          <w:b/>
          <w:bCs/>
          <w:sz w:val="22"/>
          <w:szCs w:val="22"/>
        </w:rPr>
      </w:pPr>
      <w:r w:rsidRPr="00DC4DC7">
        <w:rPr>
          <w:rFonts w:ascii="Garamond" w:hAnsi="Garamond"/>
          <w:b/>
          <w:sz w:val="22"/>
          <w:szCs w:val="22"/>
        </w:rPr>
        <w:t>d)</w:t>
      </w:r>
      <w:r>
        <w:rPr>
          <w:rFonts w:ascii="Garamond" w:hAnsi="Garamond"/>
          <w:sz w:val="22"/>
          <w:szCs w:val="22"/>
        </w:rPr>
        <w:t xml:space="preserve"> </w:t>
      </w:r>
      <w:r>
        <w:rPr>
          <w:rFonts w:ascii="Garamond" w:hAnsi="Garamond"/>
          <w:b/>
          <w:bCs/>
          <w:sz w:val="22"/>
          <w:szCs w:val="22"/>
        </w:rPr>
        <w:t>Secondary SWMP stations</w:t>
      </w:r>
    </w:p>
    <w:p w14:paraId="20E87C8B" w14:textId="77777777" w:rsidR="00C3293B" w:rsidRPr="00DE1858" w:rsidRDefault="00C3293B" w:rsidP="005E5087">
      <w:pPr>
        <w:rPr>
          <w:rFonts w:ascii="Garamond" w:hAnsi="Garamond"/>
          <w:sz w:val="22"/>
          <w:szCs w:val="22"/>
        </w:rPr>
      </w:pPr>
      <w:r>
        <w:rPr>
          <w:rFonts w:ascii="Garamond" w:hAnsi="Garamond"/>
          <w:sz w:val="22"/>
          <w:szCs w:val="22"/>
        </w:rPr>
        <w:t>Detailed i</w:t>
      </w:r>
      <w:r w:rsidRPr="008F201A">
        <w:rPr>
          <w:rFonts w:ascii="Garamond" w:hAnsi="Garamond"/>
          <w:sz w:val="22"/>
          <w:szCs w:val="22"/>
        </w:rPr>
        <w:t xml:space="preserve">nformation for an additional 7 nutrient </w:t>
      </w:r>
      <w:r>
        <w:rPr>
          <w:rFonts w:ascii="Garamond" w:hAnsi="Garamond"/>
          <w:sz w:val="22"/>
          <w:szCs w:val="22"/>
        </w:rPr>
        <w:t xml:space="preserve">(secondary SWMP) </w:t>
      </w:r>
      <w:r w:rsidRPr="008F201A">
        <w:rPr>
          <w:rFonts w:ascii="Garamond" w:hAnsi="Garamond"/>
          <w:sz w:val="22"/>
          <w:szCs w:val="22"/>
        </w:rPr>
        <w:t xml:space="preserve">stations, not associated with the required sampling at the </w:t>
      </w:r>
      <w:r>
        <w:rPr>
          <w:rFonts w:ascii="Garamond" w:hAnsi="Garamond"/>
          <w:sz w:val="22"/>
          <w:szCs w:val="22"/>
        </w:rPr>
        <w:t xml:space="preserve">primary SWMP </w:t>
      </w:r>
      <w:r w:rsidRPr="008F201A">
        <w:rPr>
          <w:rFonts w:ascii="Garamond" w:hAnsi="Garamond"/>
          <w:sz w:val="22"/>
          <w:szCs w:val="22"/>
        </w:rPr>
        <w:t xml:space="preserve">datalogger sites, as well as the datalogger </w:t>
      </w:r>
      <w:r>
        <w:rPr>
          <w:rFonts w:ascii="Garamond" w:hAnsi="Garamond"/>
          <w:sz w:val="22"/>
          <w:szCs w:val="22"/>
        </w:rPr>
        <w:t>sites, is included in Table 1.</w:t>
      </w:r>
    </w:p>
    <w:p w14:paraId="11FEA821" w14:textId="77777777" w:rsidR="00C3293B" w:rsidRPr="003E42BB" w:rsidRDefault="00C3293B" w:rsidP="005E5087">
      <w:pPr>
        <w:rPr>
          <w:rFonts w:ascii="Garamond" w:hAnsi="Garamond"/>
          <w:sz w:val="22"/>
          <w:szCs w:val="22"/>
          <w:u w:val="single"/>
        </w:rPr>
      </w:pPr>
    </w:p>
    <w:p w14:paraId="7184C656" w14:textId="77777777" w:rsidR="00C3293B" w:rsidRPr="003E42BB" w:rsidRDefault="00C3293B" w:rsidP="005E5087">
      <w:pPr>
        <w:rPr>
          <w:rFonts w:ascii="Garamond" w:hAnsi="Garamond"/>
          <w:sz w:val="22"/>
          <w:szCs w:val="22"/>
        </w:rPr>
      </w:pPr>
      <w:r w:rsidRPr="003E42BB">
        <w:rPr>
          <w:rFonts w:ascii="Garamond" w:hAnsi="Garamond"/>
          <w:sz w:val="22"/>
          <w:szCs w:val="22"/>
          <w:u w:val="single"/>
        </w:rPr>
        <w:t>West Pass</w:t>
      </w:r>
    </w:p>
    <w:p w14:paraId="0DB9D4F8" w14:textId="77777777" w:rsidR="00C3293B" w:rsidRPr="003E42BB" w:rsidRDefault="00C3293B" w:rsidP="005E5087">
      <w:pPr>
        <w:rPr>
          <w:rFonts w:ascii="Garamond" w:hAnsi="Garamond"/>
          <w:sz w:val="22"/>
          <w:szCs w:val="22"/>
        </w:rPr>
      </w:pPr>
      <w:r w:rsidRPr="003E42BB">
        <w:rPr>
          <w:rFonts w:ascii="Garamond" w:hAnsi="Garamond"/>
          <w:sz w:val="22"/>
          <w:szCs w:val="22"/>
        </w:rPr>
        <w:t>29.6379 N, 85.089</w:t>
      </w:r>
      <w:r>
        <w:rPr>
          <w:rFonts w:ascii="Garamond" w:hAnsi="Garamond"/>
          <w:sz w:val="22"/>
          <w:szCs w:val="22"/>
        </w:rPr>
        <w:t>0</w:t>
      </w:r>
      <w:r w:rsidRPr="003E42BB">
        <w:rPr>
          <w:rFonts w:ascii="Garamond" w:hAnsi="Garamond"/>
          <w:sz w:val="22"/>
          <w:szCs w:val="22"/>
        </w:rPr>
        <w:t xml:space="preserve"> W</w:t>
      </w:r>
    </w:p>
    <w:p w14:paraId="2D2BEE29" w14:textId="77777777" w:rsidR="00C3293B" w:rsidRPr="003E42BB" w:rsidRDefault="00C3293B" w:rsidP="005E5087">
      <w:pPr>
        <w:rPr>
          <w:rFonts w:ascii="Garamond" w:hAnsi="Garamond"/>
          <w:sz w:val="22"/>
          <w:szCs w:val="22"/>
        </w:rPr>
      </w:pPr>
      <w:r w:rsidRPr="003E42BB">
        <w:rPr>
          <w:rFonts w:ascii="Garamond" w:hAnsi="Garamond"/>
          <w:sz w:val="22"/>
          <w:szCs w:val="22"/>
        </w:rPr>
        <w:t>Salinity average = 22.5 psu, range = 1.8 – 36.0 psu</w:t>
      </w:r>
    </w:p>
    <w:p w14:paraId="095C59FD" w14:textId="0EECCB5E" w:rsidR="00C3293B" w:rsidRPr="003E42BB" w:rsidRDefault="00C3293B" w:rsidP="005E5087">
      <w:pPr>
        <w:rPr>
          <w:rFonts w:ascii="Garamond" w:hAnsi="Garamond"/>
          <w:sz w:val="22"/>
          <w:szCs w:val="22"/>
        </w:rPr>
      </w:pPr>
      <w:r w:rsidRPr="003E42BB">
        <w:rPr>
          <w:rFonts w:ascii="Garamond" w:hAnsi="Garamond"/>
          <w:sz w:val="22"/>
          <w:szCs w:val="22"/>
        </w:rPr>
        <w:t xml:space="preserve">This site </w:t>
      </w:r>
      <w:r w:rsidR="009F3178" w:rsidRPr="003E42BB">
        <w:rPr>
          <w:rFonts w:ascii="Garamond" w:hAnsi="Garamond"/>
          <w:sz w:val="22"/>
          <w:szCs w:val="22"/>
        </w:rPr>
        <w:t>is in</w:t>
      </w:r>
      <w:r w:rsidRPr="003E42BB">
        <w:rPr>
          <w:rFonts w:ascii="Garamond" w:hAnsi="Garamond"/>
          <w:sz w:val="22"/>
          <w:szCs w:val="22"/>
        </w:rPr>
        <w:t xml:space="preserve"> the pass between two uninhabited barrier islands, the state owned and managed Cape St. George Island and St. Vincent National Wildlife Refuge. The sampling site is influenced by the flow of the Apalachicola River and high salinity water coming through West Pass.</w:t>
      </w:r>
    </w:p>
    <w:p w14:paraId="36F4F024" w14:textId="77777777" w:rsidR="00C3293B" w:rsidRPr="003E42BB" w:rsidRDefault="00C3293B" w:rsidP="005E5087">
      <w:pPr>
        <w:rPr>
          <w:rFonts w:ascii="Garamond" w:hAnsi="Garamond"/>
          <w:sz w:val="22"/>
          <w:szCs w:val="22"/>
        </w:rPr>
      </w:pPr>
    </w:p>
    <w:p w14:paraId="6DAD5584" w14:textId="77777777" w:rsidR="00C3293B" w:rsidRDefault="00C3293B" w:rsidP="005E5087">
      <w:pPr>
        <w:rPr>
          <w:rFonts w:ascii="Garamond" w:hAnsi="Garamond"/>
          <w:sz w:val="22"/>
          <w:szCs w:val="22"/>
          <w:u w:val="single"/>
        </w:rPr>
      </w:pPr>
      <w:r w:rsidRPr="003E42BB">
        <w:rPr>
          <w:rFonts w:ascii="Garamond" w:hAnsi="Garamond"/>
          <w:sz w:val="22"/>
          <w:szCs w:val="22"/>
          <w:u w:val="single"/>
        </w:rPr>
        <w:t>Pilots Cove</w:t>
      </w:r>
      <w:r>
        <w:rPr>
          <w:rFonts w:ascii="Garamond" w:hAnsi="Garamond"/>
          <w:sz w:val="22"/>
          <w:szCs w:val="22"/>
          <w:u w:val="single"/>
        </w:rPr>
        <w:t xml:space="preserve"> </w:t>
      </w:r>
      <w:r w:rsidR="00070626">
        <w:rPr>
          <w:rFonts w:ascii="Garamond" w:hAnsi="Garamond"/>
          <w:sz w:val="22"/>
          <w:szCs w:val="22"/>
          <w:u w:val="single"/>
        </w:rPr>
        <w:t>datalogger and nutrient station</w:t>
      </w:r>
    </w:p>
    <w:p w14:paraId="2DB68AE3" w14:textId="77777777" w:rsidR="00C3293B" w:rsidRPr="003E42BB" w:rsidRDefault="00950950" w:rsidP="005E5087">
      <w:pPr>
        <w:rPr>
          <w:rFonts w:ascii="Garamond" w:hAnsi="Garamond"/>
          <w:sz w:val="22"/>
          <w:szCs w:val="22"/>
        </w:rPr>
      </w:pPr>
      <w:r w:rsidRPr="00950950">
        <w:rPr>
          <w:rFonts w:ascii="Garamond" w:hAnsi="Garamond"/>
          <w:sz w:val="22"/>
          <w:szCs w:val="22"/>
        </w:rPr>
        <w:t>29.60133 N, 85.02765 W</w:t>
      </w:r>
      <w:r w:rsidRPr="00950950" w:rsidDel="00950950">
        <w:rPr>
          <w:rFonts w:ascii="Garamond" w:hAnsi="Garamond"/>
          <w:sz w:val="22"/>
          <w:szCs w:val="22"/>
        </w:rPr>
        <w:t xml:space="preserve"> </w:t>
      </w:r>
    </w:p>
    <w:p w14:paraId="4EFAE986" w14:textId="77777777" w:rsidR="00C3293B" w:rsidRPr="003E42BB" w:rsidRDefault="00C3293B" w:rsidP="005E5087">
      <w:pPr>
        <w:rPr>
          <w:rFonts w:ascii="Garamond" w:hAnsi="Garamond"/>
          <w:sz w:val="22"/>
          <w:szCs w:val="22"/>
        </w:rPr>
      </w:pPr>
      <w:r w:rsidRPr="003E42BB">
        <w:rPr>
          <w:rFonts w:ascii="Garamond" w:hAnsi="Garamond"/>
          <w:sz w:val="22"/>
          <w:szCs w:val="22"/>
        </w:rPr>
        <w:t>Salinity average = 22.9 psu, range = 1.3 – 35.5 psu</w:t>
      </w:r>
    </w:p>
    <w:p w14:paraId="0ADDA954" w14:textId="77777777" w:rsidR="00C3293B" w:rsidRDefault="00C3293B" w:rsidP="005E5087">
      <w:pPr>
        <w:rPr>
          <w:rFonts w:ascii="Garamond" w:hAnsi="Garamond"/>
          <w:sz w:val="22"/>
          <w:szCs w:val="22"/>
        </w:rPr>
      </w:pPr>
      <w:r w:rsidRPr="003E42BB">
        <w:rPr>
          <w:rFonts w:ascii="Garamond" w:hAnsi="Garamond"/>
          <w:sz w:val="22"/>
          <w:szCs w:val="22"/>
        </w:rPr>
        <w:t>This site is located near state owned and managed Cape St. George Island, an uninhabited barrier island. The sampling site is influenced by the flow of the Apalachicola River and high salinity water coming through West Pass.</w:t>
      </w:r>
    </w:p>
    <w:p w14:paraId="74B5A15A" w14:textId="77777777" w:rsidR="00C3293B" w:rsidRPr="009C6B09" w:rsidRDefault="00C3293B" w:rsidP="005E5087">
      <w:pPr>
        <w:rPr>
          <w:rFonts w:ascii="Garamond" w:hAnsi="Garamond"/>
          <w:sz w:val="22"/>
          <w:szCs w:val="22"/>
        </w:rPr>
      </w:pPr>
    </w:p>
    <w:p w14:paraId="76FBEF7B" w14:textId="77777777" w:rsidR="00C3293B" w:rsidRPr="003E42BB" w:rsidRDefault="00C3293B" w:rsidP="005E5087">
      <w:pPr>
        <w:rPr>
          <w:rFonts w:ascii="Garamond" w:hAnsi="Garamond"/>
          <w:sz w:val="22"/>
          <w:szCs w:val="22"/>
          <w:u w:val="single"/>
        </w:rPr>
      </w:pPr>
      <w:r w:rsidRPr="003E42BB">
        <w:rPr>
          <w:rFonts w:ascii="Garamond" w:hAnsi="Garamond"/>
          <w:sz w:val="22"/>
          <w:szCs w:val="22"/>
          <w:u w:val="single"/>
        </w:rPr>
        <w:t>Mid Bay</w:t>
      </w:r>
    </w:p>
    <w:p w14:paraId="3A1F3034" w14:textId="77777777" w:rsidR="00C3293B" w:rsidRPr="003E42BB" w:rsidRDefault="00C3293B" w:rsidP="005E5087">
      <w:pPr>
        <w:rPr>
          <w:rFonts w:ascii="Garamond" w:hAnsi="Garamond"/>
          <w:sz w:val="22"/>
          <w:szCs w:val="22"/>
        </w:rPr>
      </w:pPr>
      <w:r w:rsidRPr="003E42BB">
        <w:rPr>
          <w:rFonts w:ascii="Garamond" w:hAnsi="Garamond"/>
          <w:sz w:val="22"/>
          <w:szCs w:val="22"/>
        </w:rPr>
        <w:t>29.6677 N, 84.994</w:t>
      </w:r>
      <w:r>
        <w:rPr>
          <w:rFonts w:ascii="Garamond" w:hAnsi="Garamond"/>
          <w:sz w:val="22"/>
          <w:szCs w:val="22"/>
        </w:rPr>
        <w:t>0</w:t>
      </w:r>
      <w:r w:rsidRPr="003E42BB">
        <w:rPr>
          <w:rFonts w:ascii="Garamond" w:hAnsi="Garamond"/>
          <w:sz w:val="22"/>
          <w:szCs w:val="22"/>
        </w:rPr>
        <w:t xml:space="preserve"> W</w:t>
      </w:r>
    </w:p>
    <w:p w14:paraId="598911BB" w14:textId="77777777" w:rsidR="00C3293B" w:rsidRPr="003E42BB" w:rsidRDefault="00C3293B" w:rsidP="005E5087">
      <w:pPr>
        <w:rPr>
          <w:rFonts w:ascii="Garamond" w:hAnsi="Garamond"/>
          <w:sz w:val="22"/>
          <w:szCs w:val="22"/>
        </w:rPr>
      </w:pPr>
      <w:r w:rsidRPr="003E42BB">
        <w:rPr>
          <w:rFonts w:ascii="Garamond" w:hAnsi="Garamond"/>
          <w:sz w:val="22"/>
          <w:szCs w:val="22"/>
        </w:rPr>
        <w:t>Salinity average = 16.3 psu, range = 0.2 – 35.2 psu</w:t>
      </w:r>
    </w:p>
    <w:p w14:paraId="7A7A20C6" w14:textId="2D429597" w:rsidR="00C3293B" w:rsidRPr="003E42BB" w:rsidRDefault="00C3293B" w:rsidP="005E5087">
      <w:pPr>
        <w:rPr>
          <w:rFonts w:ascii="Garamond" w:hAnsi="Garamond"/>
          <w:sz w:val="22"/>
          <w:szCs w:val="22"/>
        </w:rPr>
      </w:pPr>
      <w:r w:rsidRPr="003E42BB">
        <w:rPr>
          <w:rFonts w:ascii="Garamond" w:hAnsi="Garamond"/>
          <w:sz w:val="22"/>
          <w:szCs w:val="22"/>
        </w:rPr>
        <w:t xml:space="preserve">This sampling site </w:t>
      </w:r>
      <w:r w:rsidR="009F3178" w:rsidRPr="003E42BB">
        <w:rPr>
          <w:rFonts w:ascii="Garamond" w:hAnsi="Garamond"/>
          <w:sz w:val="22"/>
          <w:szCs w:val="22"/>
        </w:rPr>
        <w:t>is in</w:t>
      </w:r>
      <w:r w:rsidRPr="003E42BB">
        <w:rPr>
          <w:rFonts w:ascii="Garamond" w:hAnsi="Garamond"/>
          <w:sz w:val="22"/>
          <w:szCs w:val="22"/>
        </w:rPr>
        <w:t xml:space="preserve"> central Apalachicola Bay. The site is roughly equidistant from state owned and managed Cape St. George Island (four miles distant), St. Vincent National Wildlife Refuge (six miles distant), and single family residential and commercial use in the Apalachicola area (four miles distant). This site is approx</w:t>
      </w:r>
      <w:r>
        <w:rPr>
          <w:rFonts w:ascii="Garamond" w:hAnsi="Garamond"/>
          <w:sz w:val="22"/>
          <w:szCs w:val="22"/>
        </w:rPr>
        <w:t>imately 2.5 kilometers from the inter</w:t>
      </w:r>
      <w:r w:rsidRPr="003E42BB">
        <w:rPr>
          <w:rFonts w:ascii="Garamond" w:hAnsi="Garamond"/>
          <w:sz w:val="22"/>
          <w:szCs w:val="22"/>
        </w:rPr>
        <w:t>coastal waterway channel. The sampling site is influenced by the flow of the Apalachicola River and high salinity water coming through Sikes Cut and West Pass.</w:t>
      </w:r>
    </w:p>
    <w:p w14:paraId="3A485712" w14:textId="77777777" w:rsidR="00C3293B" w:rsidRPr="003E42BB" w:rsidRDefault="00C3293B" w:rsidP="005E5087">
      <w:pPr>
        <w:rPr>
          <w:rFonts w:ascii="Garamond" w:hAnsi="Garamond"/>
          <w:sz w:val="22"/>
          <w:szCs w:val="22"/>
        </w:rPr>
      </w:pPr>
    </w:p>
    <w:p w14:paraId="04413339" w14:textId="77777777" w:rsidR="00C3293B" w:rsidRPr="003E42BB" w:rsidRDefault="00C3293B" w:rsidP="005E5087">
      <w:pPr>
        <w:rPr>
          <w:rFonts w:ascii="Garamond" w:hAnsi="Garamond"/>
          <w:sz w:val="22"/>
          <w:szCs w:val="22"/>
          <w:u w:val="single"/>
        </w:rPr>
      </w:pPr>
      <w:r w:rsidRPr="003E42BB">
        <w:rPr>
          <w:rFonts w:ascii="Garamond" w:hAnsi="Garamond"/>
          <w:sz w:val="22"/>
          <w:szCs w:val="22"/>
          <w:u w:val="single"/>
        </w:rPr>
        <w:t>East Bay Bridge</w:t>
      </w:r>
    </w:p>
    <w:p w14:paraId="5456B17A" w14:textId="77777777" w:rsidR="00C3293B" w:rsidRPr="003E42BB" w:rsidRDefault="00C3293B" w:rsidP="005E5087">
      <w:pPr>
        <w:rPr>
          <w:rFonts w:ascii="Garamond" w:hAnsi="Garamond"/>
          <w:sz w:val="22"/>
          <w:szCs w:val="22"/>
        </w:rPr>
      </w:pPr>
      <w:r w:rsidRPr="003E42BB">
        <w:rPr>
          <w:rFonts w:ascii="Garamond" w:hAnsi="Garamond"/>
          <w:sz w:val="22"/>
          <w:szCs w:val="22"/>
        </w:rPr>
        <w:t>29.7308 N, 84.9452 W</w:t>
      </w:r>
    </w:p>
    <w:p w14:paraId="1CE36FC3" w14:textId="77777777" w:rsidR="00C3293B" w:rsidRPr="003E42BB" w:rsidRDefault="00C3293B" w:rsidP="005E5087">
      <w:pPr>
        <w:rPr>
          <w:rFonts w:ascii="Garamond" w:hAnsi="Garamond"/>
          <w:sz w:val="22"/>
          <w:szCs w:val="22"/>
        </w:rPr>
      </w:pPr>
      <w:r w:rsidRPr="003E42BB">
        <w:rPr>
          <w:rFonts w:ascii="Garamond" w:hAnsi="Garamond"/>
          <w:sz w:val="22"/>
          <w:szCs w:val="22"/>
        </w:rPr>
        <w:t>Salinity average = 7.9 psu, range = 0 – 30.7 psu</w:t>
      </w:r>
    </w:p>
    <w:p w14:paraId="5C434888" w14:textId="77777777" w:rsidR="00C3293B" w:rsidRPr="003E42BB" w:rsidRDefault="00C3293B" w:rsidP="005E5087">
      <w:pPr>
        <w:rPr>
          <w:rFonts w:ascii="Garamond" w:hAnsi="Garamond"/>
          <w:sz w:val="22"/>
          <w:szCs w:val="22"/>
        </w:rPr>
      </w:pPr>
      <w:r w:rsidRPr="003E42BB">
        <w:rPr>
          <w:rFonts w:ascii="Garamond" w:hAnsi="Garamond"/>
          <w:sz w:val="22"/>
          <w:szCs w:val="22"/>
        </w:rPr>
        <w:t>This site is located near the western section of the US Highway 98 bridge connecting Apalachicola and Eastpoint. The bridge also serves as the boundary line between East Bay and Apalachicola Bay. Nearby upland areas consist of residential and commercial use in the areas surrounding the cities of Apalachicola and Eastpoint. The sampling site is influenced by flows from the Apalachicola River and distributaries including the Little St. Marks River, St. Marks River, and East River.</w:t>
      </w:r>
    </w:p>
    <w:p w14:paraId="1C426831" w14:textId="77777777" w:rsidR="00C3293B" w:rsidRPr="003E42BB" w:rsidRDefault="00C3293B" w:rsidP="005E5087">
      <w:pPr>
        <w:rPr>
          <w:rFonts w:ascii="Garamond" w:hAnsi="Garamond"/>
          <w:sz w:val="22"/>
          <w:szCs w:val="22"/>
        </w:rPr>
      </w:pPr>
    </w:p>
    <w:p w14:paraId="3AA3F106" w14:textId="77777777" w:rsidR="00C3293B" w:rsidRPr="003E42BB" w:rsidRDefault="00C3293B" w:rsidP="005E5087">
      <w:pPr>
        <w:rPr>
          <w:rFonts w:ascii="Garamond" w:hAnsi="Garamond"/>
          <w:sz w:val="22"/>
          <w:szCs w:val="22"/>
          <w:u w:val="single"/>
        </w:rPr>
      </w:pPr>
      <w:r w:rsidRPr="003E42BB">
        <w:rPr>
          <w:rFonts w:ascii="Garamond" w:hAnsi="Garamond"/>
          <w:sz w:val="22"/>
          <w:szCs w:val="22"/>
          <w:u w:val="single"/>
        </w:rPr>
        <w:t>Sikes Cut offshore</w:t>
      </w:r>
    </w:p>
    <w:p w14:paraId="3E62491F" w14:textId="77777777" w:rsidR="00C3293B" w:rsidRPr="003E42BB" w:rsidRDefault="00C3293B" w:rsidP="005E5087">
      <w:pPr>
        <w:rPr>
          <w:rFonts w:ascii="Garamond" w:hAnsi="Garamond"/>
          <w:sz w:val="22"/>
          <w:szCs w:val="22"/>
        </w:rPr>
      </w:pPr>
      <w:r w:rsidRPr="003E42BB">
        <w:rPr>
          <w:rFonts w:ascii="Garamond" w:hAnsi="Garamond"/>
          <w:sz w:val="22"/>
          <w:szCs w:val="22"/>
        </w:rPr>
        <w:t>29.6067 N, 84.9467 W</w:t>
      </w:r>
    </w:p>
    <w:p w14:paraId="5B9C1136" w14:textId="77777777" w:rsidR="00C3293B" w:rsidRPr="003E42BB" w:rsidRDefault="00C3293B" w:rsidP="005E5087">
      <w:pPr>
        <w:rPr>
          <w:rFonts w:ascii="Garamond" w:hAnsi="Garamond"/>
          <w:sz w:val="22"/>
          <w:szCs w:val="22"/>
        </w:rPr>
      </w:pPr>
      <w:r w:rsidRPr="003E42BB">
        <w:rPr>
          <w:rFonts w:ascii="Garamond" w:hAnsi="Garamond"/>
          <w:sz w:val="22"/>
          <w:szCs w:val="22"/>
        </w:rPr>
        <w:t>Salinity average = 31.9 psu, range 21.7 – 35.8 psu</w:t>
      </w:r>
    </w:p>
    <w:p w14:paraId="0D4D347D" w14:textId="77777777" w:rsidR="00C3293B" w:rsidRPr="003E42BB" w:rsidRDefault="00C3293B" w:rsidP="005E5087">
      <w:pPr>
        <w:rPr>
          <w:rFonts w:ascii="Garamond" w:hAnsi="Garamond"/>
          <w:sz w:val="22"/>
          <w:szCs w:val="22"/>
        </w:rPr>
      </w:pPr>
      <w:r w:rsidRPr="003E42BB">
        <w:rPr>
          <w:rFonts w:ascii="Garamond" w:hAnsi="Garamond"/>
          <w:sz w:val="22"/>
          <w:szCs w:val="22"/>
        </w:rPr>
        <w:t xml:space="preserve">This site is selected to characterize true marine </w:t>
      </w:r>
      <w:r w:rsidR="006E5C1E" w:rsidRPr="003E42BB">
        <w:rPr>
          <w:rFonts w:ascii="Garamond" w:hAnsi="Garamond"/>
          <w:sz w:val="22"/>
          <w:szCs w:val="22"/>
        </w:rPr>
        <w:t>water and</w:t>
      </w:r>
      <w:r w:rsidRPr="003E42BB">
        <w:rPr>
          <w:rFonts w:ascii="Garamond" w:hAnsi="Garamond"/>
          <w:sz w:val="22"/>
          <w:szCs w:val="22"/>
        </w:rPr>
        <w:t xml:space="preserve"> is located south of Sikes Cut in the Gulf of Mexico. The site is near the eastern portion of state owned and managed Cape St. George Island and near the western end of St. George Island in an area consisting of single family and vacation homes. Sikes Cut allows tidal exchange of high salinity water from the Gulf of Mexico and lower salinity water from Apalachicola Bay. Sikes Cut is an important pass utilized by commercial and recreational vessels.</w:t>
      </w:r>
    </w:p>
    <w:p w14:paraId="65E35A27" w14:textId="77777777" w:rsidR="00C3293B" w:rsidRPr="003E42BB" w:rsidRDefault="00C3293B" w:rsidP="005E5087">
      <w:pPr>
        <w:rPr>
          <w:rFonts w:ascii="Garamond" w:hAnsi="Garamond"/>
          <w:sz w:val="22"/>
          <w:szCs w:val="22"/>
        </w:rPr>
      </w:pPr>
    </w:p>
    <w:p w14:paraId="5E067397" w14:textId="77777777" w:rsidR="00C3293B" w:rsidRPr="003E42BB" w:rsidRDefault="00C3293B" w:rsidP="005E5087">
      <w:pPr>
        <w:rPr>
          <w:rFonts w:ascii="Garamond" w:hAnsi="Garamond"/>
          <w:sz w:val="22"/>
          <w:szCs w:val="22"/>
          <w:u w:val="single"/>
        </w:rPr>
      </w:pPr>
      <w:r w:rsidRPr="003E42BB">
        <w:rPr>
          <w:rFonts w:ascii="Garamond" w:hAnsi="Garamond"/>
          <w:sz w:val="22"/>
          <w:szCs w:val="22"/>
          <w:u w:val="single"/>
        </w:rPr>
        <w:t>Nicks Hole</w:t>
      </w:r>
    </w:p>
    <w:p w14:paraId="388D5780" w14:textId="77777777" w:rsidR="00C3293B" w:rsidRPr="003E42BB" w:rsidRDefault="00C3293B" w:rsidP="005E5087">
      <w:pPr>
        <w:rPr>
          <w:rFonts w:ascii="Garamond" w:hAnsi="Garamond"/>
          <w:sz w:val="22"/>
          <w:szCs w:val="22"/>
        </w:rPr>
      </w:pPr>
      <w:r w:rsidRPr="003E42BB">
        <w:rPr>
          <w:rFonts w:ascii="Garamond" w:hAnsi="Garamond"/>
          <w:sz w:val="22"/>
          <w:szCs w:val="22"/>
        </w:rPr>
        <w:t>29.6504 N, 84.9289 W</w:t>
      </w:r>
    </w:p>
    <w:p w14:paraId="216295B4" w14:textId="77777777" w:rsidR="00C3293B" w:rsidRPr="003E42BB" w:rsidRDefault="00C3293B" w:rsidP="005E5087">
      <w:pPr>
        <w:rPr>
          <w:rFonts w:ascii="Garamond" w:hAnsi="Garamond"/>
          <w:sz w:val="22"/>
          <w:szCs w:val="22"/>
        </w:rPr>
      </w:pPr>
      <w:r w:rsidRPr="003E42BB">
        <w:rPr>
          <w:rFonts w:ascii="Garamond" w:hAnsi="Garamond"/>
          <w:sz w:val="22"/>
          <w:szCs w:val="22"/>
        </w:rPr>
        <w:t>Salinity average = 19.0 psu, range = 0.5 – 35.4 psu</w:t>
      </w:r>
    </w:p>
    <w:p w14:paraId="5E15E9D0" w14:textId="77777777" w:rsidR="00C3293B" w:rsidRPr="003E42BB" w:rsidRDefault="00C3293B" w:rsidP="005E5087">
      <w:pPr>
        <w:rPr>
          <w:rFonts w:ascii="Garamond" w:hAnsi="Garamond"/>
          <w:sz w:val="22"/>
          <w:szCs w:val="22"/>
        </w:rPr>
      </w:pPr>
      <w:r w:rsidRPr="003E42BB">
        <w:rPr>
          <w:rFonts w:ascii="Garamond" w:hAnsi="Garamond"/>
          <w:sz w:val="22"/>
          <w:szCs w:val="22"/>
        </w:rPr>
        <w:t>This site is near single family and vacation home use on St George Island. A small airport utilized by private aircraft is also located near Nicks Hole. The site is tidally influenced by high salinity water from Sikes Cut and by flows from the Apalachicola River.</w:t>
      </w:r>
    </w:p>
    <w:p w14:paraId="09B7BF16" w14:textId="77777777" w:rsidR="00C3293B" w:rsidRPr="003E42BB" w:rsidRDefault="00C3293B" w:rsidP="005E5087">
      <w:pPr>
        <w:rPr>
          <w:rFonts w:ascii="Garamond" w:hAnsi="Garamond"/>
          <w:sz w:val="22"/>
          <w:szCs w:val="22"/>
        </w:rPr>
      </w:pPr>
    </w:p>
    <w:p w14:paraId="692A5F65" w14:textId="77777777" w:rsidR="00C3293B" w:rsidRPr="003E42BB" w:rsidRDefault="00C3293B" w:rsidP="005E5087">
      <w:pPr>
        <w:rPr>
          <w:rFonts w:ascii="Garamond" w:hAnsi="Garamond"/>
          <w:sz w:val="22"/>
          <w:szCs w:val="22"/>
          <w:u w:val="single"/>
        </w:rPr>
      </w:pPr>
      <w:r w:rsidRPr="003E42BB">
        <w:rPr>
          <w:rFonts w:ascii="Garamond" w:hAnsi="Garamond"/>
          <w:sz w:val="22"/>
          <w:szCs w:val="22"/>
          <w:u w:val="single"/>
        </w:rPr>
        <w:t>River</w:t>
      </w:r>
    </w:p>
    <w:p w14:paraId="199A8C92" w14:textId="77777777" w:rsidR="00C3293B" w:rsidRPr="003E42BB" w:rsidRDefault="00C3293B" w:rsidP="005E5087">
      <w:pPr>
        <w:rPr>
          <w:rFonts w:ascii="Garamond" w:hAnsi="Garamond"/>
          <w:sz w:val="22"/>
          <w:szCs w:val="22"/>
        </w:rPr>
      </w:pPr>
      <w:r w:rsidRPr="003E42BB">
        <w:rPr>
          <w:rFonts w:ascii="Garamond" w:hAnsi="Garamond"/>
          <w:sz w:val="22"/>
          <w:szCs w:val="22"/>
        </w:rPr>
        <w:t>29.7791 N, 85.0434 W</w:t>
      </w:r>
    </w:p>
    <w:p w14:paraId="590F7F93" w14:textId="77777777" w:rsidR="00C3293B" w:rsidRPr="003E42BB" w:rsidRDefault="00C3293B" w:rsidP="005E5087">
      <w:pPr>
        <w:rPr>
          <w:rFonts w:ascii="Garamond" w:hAnsi="Garamond"/>
          <w:sz w:val="22"/>
          <w:szCs w:val="22"/>
        </w:rPr>
      </w:pPr>
      <w:r w:rsidRPr="003E42BB">
        <w:rPr>
          <w:rFonts w:ascii="Garamond" w:hAnsi="Garamond"/>
          <w:sz w:val="22"/>
          <w:szCs w:val="22"/>
        </w:rPr>
        <w:t>Salinity average = 0.1 psu, range = 0 – 0.1 psu</w:t>
      </w:r>
    </w:p>
    <w:p w14:paraId="429E0FA1" w14:textId="6E717D6C" w:rsidR="00C3293B" w:rsidRDefault="00C3293B" w:rsidP="005E5087">
      <w:pPr>
        <w:rPr>
          <w:rFonts w:ascii="Garamond" w:hAnsi="Garamond"/>
          <w:sz w:val="22"/>
          <w:szCs w:val="22"/>
        </w:rPr>
      </w:pPr>
      <w:r w:rsidRPr="003E42BB">
        <w:rPr>
          <w:rFonts w:ascii="Garamond" w:hAnsi="Garamond"/>
          <w:sz w:val="22"/>
          <w:szCs w:val="22"/>
        </w:rPr>
        <w:t xml:space="preserve">This site is selected to characterize fresh water in the Apalachicola River. The site </w:t>
      </w:r>
      <w:r w:rsidR="009F3178" w:rsidRPr="003E42BB">
        <w:rPr>
          <w:rFonts w:ascii="Garamond" w:hAnsi="Garamond"/>
          <w:sz w:val="22"/>
          <w:szCs w:val="22"/>
        </w:rPr>
        <w:t>is in</w:t>
      </w:r>
      <w:r w:rsidRPr="003E42BB">
        <w:rPr>
          <w:rFonts w:ascii="Garamond" w:hAnsi="Garamond"/>
          <w:sz w:val="22"/>
          <w:szCs w:val="22"/>
        </w:rPr>
        <w:t xml:space="preserve"> the central channel of the river approximately </w:t>
      </w:r>
      <w:r>
        <w:rPr>
          <w:rFonts w:ascii="Garamond" w:hAnsi="Garamond"/>
          <w:sz w:val="22"/>
          <w:szCs w:val="22"/>
        </w:rPr>
        <w:t>9.5 kilometers</w:t>
      </w:r>
      <w:r w:rsidRPr="003E42BB">
        <w:rPr>
          <w:rFonts w:ascii="Garamond" w:hAnsi="Garamond"/>
          <w:sz w:val="22"/>
          <w:szCs w:val="22"/>
        </w:rPr>
        <w:t xml:space="preserve"> north and upstream of the river mouth and the residential and commercial areas of Apalachicola. Adjacent areas are state owned and managed forested floodplain. The site is influenced by Apalachicola River flow.</w:t>
      </w:r>
    </w:p>
    <w:p w14:paraId="44CA7C8A" w14:textId="77777777" w:rsidR="00C3293B" w:rsidRDefault="00C3293B" w:rsidP="005E5087">
      <w:pPr>
        <w:pStyle w:val="HTMLPreformatted"/>
        <w:rPr>
          <w:rFonts w:ascii="Garamond" w:hAnsi="Garamond"/>
          <w:sz w:val="22"/>
          <w:szCs w:val="22"/>
        </w:rPr>
      </w:pPr>
    </w:p>
    <w:p w14:paraId="271886F0" w14:textId="77777777" w:rsidR="00DC5EF0" w:rsidRDefault="00DC5EF0" w:rsidP="00DC5EF0">
      <w:pPr>
        <w:ind w:left="360"/>
        <w:jc w:val="both"/>
        <w:rPr>
          <w:rFonts w:ascii="Garamond" w:hAnsi="Garamond"/>
          <w:sz w:val="22"/>
          <w:szCs w:val="22"/>
        </w:rPr>
        <w:sectPr w:rsidR="00DC5EF0" w:rsidSect="005E5087">
          <w:pgSz w:w="12240" w:h="15840"/>
          <w:pgMar w:top="1296" w:right="1440" w:bottom="1152" w:left="1440" w:header="720" w:footer="720" w:gutter="0"/>
          <w:cols w:space="720"/>
          <w:docGrid w:linePitch="360"/>
        </w:sectPr>
      </w:pPr>
    </w:p>
    <w:p w14:paraId="72FD5FA1" w14:textId="77777777" w:rsidR="00DC5EF0" w:rsidRPr="003E42BB" w:rsidRDefault="00DC5EF0" w:rsidP="00DC5EF0">
      <w:pPr>
        <w:ind w:left="360"/>
        <w:jc w:val="both"/>
        <w:rPr>
          <w:rFonts w:ascii="Garamond" w:hAnsi="Garamond"/>
          <w:sz w:val="22"/>
          <w:szCs w:val="22"/>
        </w:rPr>
      </w:pPr>
      <w:r w:rsidRPr="003E42BB">
        <w:rPr>
          <w:rFonts w:ascii="Garamond" w:hAnsi="Garamond"/>
          <w:sz w:val="22"/>
          <w:szCs w:val="22"/>
        </w:rPr>
        <w:lastRenderedPageBreak/>
        <w:t>Table 1. Nutrient and chlorophyll</w:t>
      </w:r>
      <w:r>
        <w:rPr>
          <w:rFonts w:ascii="Garamond" w:hAnsi="Garamond"/>
          <w:sz w:val="22"/>
          <w:szCs w:val="22"/>
        </w:rPr>
        <w:t>-</w:t>
      </w:r>
      <w:r w:rsidRPr="003E42BB">
        <w:rPr>
          <w:rFonts w:ascii="Garamond" w:hAnsi="Garamond"/>
          <w:i/>
          <w:sz w:val="22"/>
          <w:szCs w:val="22"/>
        </w:rPr>
        <w:t>a</w:t>
      </w:r>
      <w:r w:rsidRPr="003E42BB">
        <w:rPr>
          <w:rFonts w:ascii="Garamond" w:hAnsi="Garamond"/>
          <w:sz w:val="22"/>
          <w:szCs w:val="22"/>
        </w:rPr>
        <w:t xml:space="preserve"> sampling sites for the Apalachicola NERR SWMP.</w:t>
      </w:r>
    </w:p>
    <w:tbl>
      <w:tblPr>
        <w:tblW w:w="14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83"/>
        <w:gridCol w:w="1084"/>
        <w:gridCol w:w="1084"/>
        <w:gridCol w:w="1476"/>
        <w:gridCol w:w="1337"/>
        <w:gridCol w:w="900"/>
        <w:gridCol w:w="990"/>
        <w:gridCol w:w="990"/>
        <w:gridCol w:w="1080"/>
        <w:gridCol w:w="1170"/>
        <w:gridCol w:w="1093"/>
        <w:gridCol w:w="1247"/>
        <w:gridCol w:w="1093"/>
      </w:tblGrid>
      <w:tr w:rsidR="00DC5EF0" w:rsidRPr="008F201A" w14:paraId="1C960036" w14:textId="77777777" w:rsidTr="007F0438">
        <w:trPr>
          <w:trHeight w:val="1080"/>
          <w:jc w:val="center"/>
        </w:trPr>
        <w:tc>
          <w:tcPr>
            <w:tcW w:w="883" w:type="dxa"/>
            <w:vAlign w:val="center"/>
          </w:tcPr>
          <w:p w14:paraId="7D4A9766" w14:textId="77777777" w:rsidR="00DC5EF0" w:rsidRPr="008F201A" w:rsidRDefault="00DC5EF0" w:rsidP="007F0438">
            <w:pPr>
              <w:jc w:val="center"/>
              <w:rPr>
                <w:rFonts w:ascii="Garamond" w:hAnsi="Garamond"/>
                <w:sz w:val="22"/>
                <w:szCs w:val="22"/>
              </w:rPr>
            </w:pPr>
            <w:r w:rsidRPr="008F201A">
              <w:rPr>
                <w:rFonts w:ascii="Garamond" w:hAnsi="Garamond"/>
                <w:sz w:val="22"/>
                <w:szCs w:val="22"/>
              </w:rPr>
              <w:t>Station code</w:t>
            </w:r>
          </w:p>
          <w:p w14:paraId="319F2442" w14:textId="77777777" w:rsidR="00DC5EF0" w:rsidRPr="008F201A" w:rsidRDefault="00DC5EF0" w:rsidP="007F0438">
            <w:pPr>
              <w:jc w:val="center"/>
              <w:rPr>
                <w:rFonts w:ascii="Garamond" w:hAnsi="Garamond"/>
                <w:sz w:val="22"/>
                <w:szCs w:val="22"/>
              </w:rPr>
            </w:pPr>
          </w:p>
        </w:tc>
        <w:tc>
          <w:tcPr>
            <w:tcW w:w="1084" w:type="dxa"/>
            <w:vAlign w:val="center"/>
          </w:tcPr>
          <w:p w14:paraId="413EC9B9" w14:textId="77777777" w:rsidR="00DC5EF0" w:rsidRDefault="00DC5EF0" w:rsidP="007F0438">
            <w:pPr>
              <w:jc w:val="center"/>
              <w:rPr>
                <w:rFonts w:ascii="Garamond" w:hAnsi="Garamond"/>
                <w:sz w:val="22"/>
                <w:szCs w:val="22"/>
              </w:rPr>
            </w:pPr>
            <w:r>
              <w:rPr>
                <w:rFonts w:ascii="Garamond" w:hAnsi="Garamond"/>
                <w:sz w:val="22"/>
                <w:szCs w:val="22"/>
              </w:rPr>
              <w:t>SWMP Status</w:t>
            </w:r>
          </w:p>
        </w:tc>
        <w:tc>
          <w:tcPr>
            <w:tcW w:w="1084" w:type="dxa"/>
            <w:vAlign w:val="center"/>
          </w:tcPr>
          <w:p w14:paraId="20CD9E91" w14:textId="77777777" w:rsidR="00DC5EF0" w:rsidRPr="008F201A" w:rsidRDefault="00DC5EF0" w:rsidP="007F0438">
            <w:pPr>
              <w:jc w:val="center"/>
              <w:rPr>
                <w:rFonts w:ascii="Garamond" w:eastAsia="Arial Unicode MS" w:hAnsi="Garamond"/>
                <w:sz w:val="22"/>
                <w:szCs w:val="22"/>
              </w:rPr>
            </w:pPr>
            <w:r>
              <w:rPr>
                <w:rFonts w:ascii="Garamond" w:hAnsi="Garamond"/>
                <w:sz w:val="22"/>
                <w:szCs w:val="22"/>
              </w:rPr>
              <w:t xml:space="preserve">Station </w:t>
            </w:r>
            <w:r w:rsidRPr="008F201A">
              <w:rPr>
                <w:rFonts w:ascii="Garamond" w:hAnsi="Garamond"/>
                <w:sz w:val="22"/>
                <w:szCs w:val="22"/>
              </w:rPr>
              <w:t>name</w:t>
            </w:r>
          </w:p>
        </w:tc>
        <w:tc>
          <w:tcPr>
            <w:tcW w:w="1476" w:type="dxa"/>
            <w:vAlign w:val="center"/>
          </w:tcPr>
          <w:p w14:paraId="0B48EAC9" w14:textId="77777777" w:rsidR="00DC5EF0" w:rsidRPr="008F201A" w:rsidRDefault="00DC5EF0" w:rsidP="007F0438">
            <w:pPr>
              <w:jc w:val="center"/>
              <w:rPr>
                <w:rFonts w:ascii="Garamond" w:eastAsia="Arial Unicode MS" w:hAnsi="Garamond"/>
                <w:sz w:val="22"/>
                <w:szCs w:val="22"/>
              </w:rPr>
            </w:pPr>
            <w:r>
              <w:rPr>
                <w:rFonts w:ascii="Garamond" w:hAnsi="Garamond"/>
                <w:sz w:val="22"/>
                <w:szCs w:val="22"/>
              </w:rPr>
              <w:t>Location</w:t>
            </w:r>
          </w:p>
        </w:tc>
        <w:tc>
          <w:tcPr>
            <w:tcW w:w="1337" w:type="dxa"/>
            <w:vAlign w:val="center"/>
          </w:tcPr>
          <w:p w14:paraId="0763C6CA" w14:textId="77777777" w:rsidR="00DC5EF0" w:rsidRPr="008F201A" w:rsidRDefault="00DC5EF0" w:rsidP="007F0438">
            <w:pPr>
              <w:jc w:val="center"/>
              <w:rPr>
                <w:rFonts w:ascii="Garamond" w:eastAsia="Arial Unicode MS" w:hAnsi="Garamond"/>
                <w:sz w:val="22"/>
                <w:szCs w:val="22"/>
              </w:rPr>
            </w:pPr>
            <w:r>
              <w:rPr>
                <w:rFonts w:ascii="Garamond" w:hAnsi="Garamond"/>
                <w:sz w:val="22"/>
                <w:szCs w:val="22"/>
              </w:rPr>
              <w:t>Active Dates</w:t>
            </w:r>
          </w:p>
        </w:tc>
        <w:tc>
          <w:tcPr>
            <w:tcW w:w="900" w:type="dxa"/>
            <w:vAlign w:val="center"/>
          </w:tcPr>
          <w:p w14:paraId="19CDD57A"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 xml:space="preserve">Tidal </w:t>
            </w:r>
            <w:r>
              <w:rPr>
                <w:rFonts w:ascii="Garamond" w:hAnsi="Garamond"/>
                <w:sz w:val="22"/>
                <w:szCs w:val="22"/>
              </w:rPr>
              <w:t>R</w:t>
            </w:r>
            <w:r w:rsidRPr="008F201A">
              <w:rPr>
                <w:rFonts w:ascii="Garamond" w:hAnsi="Garamond"/>
                <w:sz w:val="22"/>
                <w:szCs w:val="22"/>
              </w:rPr>
              <w:t xml:space="preserve">ange </w:t>
            </w:r>
            <w:r>
              <w:rPr>
                <w:rFonts w:ascii="Garamond" w:hAnsi="Garamond"/>
                <w:sz w:val="22"/>
                <w:szCs w:val="22"/>
              </w:rPr>
              <w:t>A</w:t>
            </w:r>
            <w:r w:rsidRPr="008F201A">
              <w:rPr>
                <w:rFonts w:ascii="Garamond" w:hAnsi="Garamond"/>
                <w:sz w:val="22"/>
                <w:szCs w:val="22"/>
              </w:rPr>
              <w:t>verage (meters)</w:t>
            </w:r>
          </w:p>
        </w:tc>
        <w:tc>
          <w:tcPr>
            <w:tcW w:w="990" w:type="dxa"/>
            <w:vAlign w:val="center"/>
          </w:tcPr>
          <w:p w14:paraId="0883759A"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 xml:space="preserve">Salinity </w:t>
            </w:r>
            <w:r>
              <w:rPr>
                <w:rFonts w:ascii="Garamond" w:hAnsi="Garamond"/>
                <w:sz w:val="22"/>
                <w:szCs w:val="22"/>
              </w:rPr>
              <w:t>R</w:t>
            </w:r>
            <w:r w:rsidRPr="008F201A">
              <w:rPr>
                <w:rFonts w:ascii="Garamond" w:hAnsi="Garamond"/>
                <w:sz w:val="22"/>
                <w:szCs w:val="22"/>
              </w:rPr>
              <w:t>ange</w:t>
            </w:r>
          </w:p>
        </w:tc>
        <w:tc>
          <w:tcPr>
            <w:tcW w:w="990" w:type="dxa"/>
            <w:vAlign w:val="center"/>
          </w:tcPr>
          <w:p w14:paraId="364344FA"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 xml:space="preserve">Water </w:t>
            </w:r>
            <w:r>
              <w:rPr>
                <w:rFonts w:ascii="Garamond" w:hAnsi="Garamond"/>
                <w:sz w:val="22"/>
                <w:szCs w:val="22"/>
              </w:rPr>
              <w:t>D</w:t>
            </w:r>
            <w:r w:rsidRPr="008F201A">
              <w:rPr>
                <w:rFonts w:ascii="Garamond" w:hAnsi="Garamond"/>
                <w:sz w:val="22"/>
                <w:szCs w:val="22"/>
              </w:rPr>
              <w:t xml:space="preserve">epth </w:t>
            </w:r>
            <w:r>
              <w:rPr>
                <w:rFonts w:ascii="Garamond" w:hAnsi="Garamond"/>
                <w:sz w:val="22"/>
                <w:szCs w:val="22"/>
              </w:rPr>
              <w:t>A</w:t>
            </w:r>
            <w:r w:rsidRPr="008F201A">
              <w:rPr>
                <w:rFonts w:ascii="Garamond" w:hAnsi="Garamond"/>
                <w:sz w:val="22"/>
                <w:szCs w:val="22"/>
              </w:rPr>
              <w:t>verage (meters)</w:t>
            </w:r>
          </w:p>
        </w:tc>
        <w:tc>
          <w:tcPr>
            <w:tcW w:w="1080" w:type="dxa"/>
            <w:vAlign w:val="center"/>
          </w:tcPr>
          <w:p w14:paraId="4DB9EEDB"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 xml:space="preserve">Bottom </w:t>
            </w:r>
            <w:r>
              <w:rPr>
                <w:rFonts w:ascii="Garamond" w:hAnsi="Garamond"/>
                <w:sz w:val="22"/>
                <w:szCs w:val="22"/>
              </w:rPr>
              <w:t>H</w:t>
            </w:r>
            <w:r w:rsidRPr="008F201A">
              <w:rPr>
                <w:rFonts w:ascii="Garamond" w:hAnsi="Garamond"/>
                <w:sz w:val="22"/>
                <w:szCs w:val="22"/>
              </w:rPr>
              <w:t>abitat</w:t>
            </w:r>
          </w:p>
        </w:tc>
        <w:tc>
          <w:tcPr>
            <w:tcW w:w="1170" w:type="dxa"/>
            <w:vAlign w:val="center"/>
          </w:tcPr>
          <w:p w14:paraId="710D1EB3"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 xml:space="preserve">Datalogger </w:t>
            </w:r>
            <w:r>
              <w:rPr>
                <w:rFonts w:ascii="Garamond" w:eastAsia="Arial Unicode MS" w:hAnsi="Garamond"/>
                <w:sz w:val="22"/>
                <w:szCs w:val="22"/>
              </w:rPr>
              <w:t>S</w:t>
            </w:r>
            <w:r w:rsidRPr="008F201A">
              <w:rPr>
                <w:rFonts w:ascii="Garamond" w:eastAsia="Arial Unicode MS" w:hAnsi="Garamond"/>
                <w:sz w:val="22"/>
                <w:szCs w:val="22"/>
              </w:rPr>
              <w:t xml:space="preserve">tation </w:t>
            </w:r>
            <w:r>
              <w:rPr>
                <w:rFonts w:ascii="Garamond" w:eastAsia="Arial Unicode MS" w:hAnsi="Garamond"/>
                <w:sz w:val="22"/>
                <w:szCs w:val="22"/>
              </w:rPr>
              <w:t>N</w:t>
            </w:r>
            <w:r w:rsidRPr="008F201A">
              <w:rPr>
                <w:rFonts w:ascii="Garamond" w:eastAsia="Arial Unicode MS" w:hAnsi="Garamond"/>
                <w:sz w:val="22"/>
                <w:szCs w:val="22"/>
              </w:rPr>
              <w:t>ame</w:t>
            </w:r>
          </w:p>
        </w:tc>
        <w:tc>
          <w:tcPr>
            <w:tcW w:w="1093" w:type="dxa"/>
            <w:vAlign w:val="center"/>
          </w:tcPr>
          <w:p w14:paraId="1F5F9C62"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 xml:space="preserve">Sample </w:t>
            </w:r>
            <w:r>
              <w:rPr>
                <w:rFonts w:ascii="Garamond" w:eastAsia="Arial Unicode MS" w:hAnsi="Garamond"/>
                <w:sz w:val="22"/>
                <w:szCs w:val="22"/>
              </w:rPr>
              <w:t>D</w:t>
            </w:r>
            <w:r w:rsidRPr="008F201A">
              <w:rPr>
                <w:rFonts w:ascii="Garamond" w:eastAsia="Arial Unicode MS" w:hAnsi="Garamond"/>
                <w:sz w:val="22"/>
                <w:szCs w:val="22"/>
              </w:rPr>
              <w:t>epth</w:t>
            </w:r>
          </w:p>
          <w:p w14:paraId="31FF300C"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(meters)</w:t>
            </w:r>
          </w:p>
        </w:tc>
        <w:tc>
          <w:tcPr>
            <w:tcW w:w="1247" w:type="dxa"/>
            <w:vAlign w:val="center"/>
          </w:tcPr>
          <w:p w14:paraId="25E30B09"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Reason Decommissioned</w:t>
            </w:r>
          </w:p>
        </w:tc>
        <w:tc>
          <w:tcPr>
            <w:tcW w:w="1093" w:type="dxa"/>
            <w:vAlign w:val="center"/>
          </w:tcPr>
          <w:p w14:paraId="122B2779"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Notes</w:t>
            </w:r>
          </w:p>
        </w:tc>
      </w:tr>
      <w:tr w:rsidR="00DC5EF0" w:rsidRPr="008F201A" w14:paraId="056536EA" w14:textId="77777777" w:rsidTr="007F0438">
        <w:trPr>
          <w:trHeight w:val="555"/>
          <w:jc w:val="center"/>
        </w:trPr>
        <w:tc>
          <w:tcPr>
            <w:tcW w:w="883" w:type="dxa"/>
            <w:vAlign w:val="center"/>
          </w:tcPr>
          <w:p w14:paraId="4192D462" w14:textId="77777777" w:rsidR="00DC5EF0" w:rsidRPr="008F201A" w:rsidRDefault="00DC5EF0" w:rsidP="007F0438">
            <w:pPr>
              <w:jc w:val="center"/>
              <w:rPr>
                <w:rFonts w:ascii="Garamond" w:hAnsi="Garamond"/>
                <w:sz w:val="22"/>
                <w:szCs w:val="22"/>
              </w:rPr>
            </w:pPr>
          </w:p>
          <w:p w14:paraId="38EA995B" w14:textId="77777777" w:rsidR="00DC5EF0" w:rsidRPr="008F201A" w:rsidRDefault="00DC5EF0" w:rsidP="007F0438">
            <w:pPr>
              <w:jc w:val="center"/>
              <w:rPr>
                <w:rFonts w:ascii="Garamond" w:hAnsi="Garamond"/>
                <w:sz w:val="22"/>
                <w:szCs w:val="22"/>
              </w:rPr>
            </w:pPr>
            <w:r w:rsidRPr="008F201A">
              <w:rPr>
                <w:rFonts w:ascii="Garamond" w:hAnsi="Garamond"/>
                <w:sz w:val="22"/>
                <w:szCs w:val="22"/>
              </w:rPr>
              <w:t>apawpnut</w:t>
            </w:r>
          </w:p>
          <w:p w14:paraId="1B0A052A" w14:textId="77777777" w:rsidR="00DC5EF0" w:rsidRPr="008F201A" w:rsidRDefault="00DC5EF0" w:rsidP="007F0438">
            <w:pPr>
              <w:jc w:val="center"/>
              <w:rPr>
                <w:rFonts w:ascii="Garamond" w:hAnsi="Garamond"/>
                <w:sz w:val="22"/>
                <w:szCs w:val="22"/>
              </w:rPr>
            </w:pPr>
          </w:p>
        </w:tc>
        <w:tc>
          <w:tcPr>
            <w:tcW w:w="1084" w:type="dxa"/>
            <w:vAlign w:val="center"/>
          </w:tcPr>
          <w:p w14:paraId="6A74CC36" w14:textId="77777777" w:rsidR="00DC5EF0" w:rsidRPr="008F201A" w:rsidRDefault="00DC5EF0" w:rsidP="007F0438">
            <w:pPr>
              <w:jc w:val="center"/>
              <w:rPr>
                <w:rFonts w:ascii="Garamond" w:hAnsi="Garamond"/>
                <w:sz w:val="22"/>
                <w:szCs w:val="22"/>
              </w:rPr>
            </w:pPr>
            <w:r>
              <w:rPr>
                <w:rFonts w:ascii="Garamond" w:hAnsi="Garamond"/>
                <w:sz w:val="22"/>
                <w:szCs w:val="22"/>
              </w:rPr>
              <w:t>S</w:t>
            </w:r>
          </w:p>
        </w:tc>
        <w:tc>
          <w:tcPr>
            <w:tcW w:w="1084" w:type="dxa"/>
            <w:vAlign w:val="center"/>
          </w:tcPr>
          <w:p w14:paraId="1DCB170D"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West Pass</w:t>
            </w:r>
          </w:p>
        </w:tc>
        <w:tc>
          <w:tcPr>
            <w:tcW w:w="1476" w:type="dxa"/>
            <w:shd w:val="clear" w:color="auto" w:fill="auto"/>
            <w:vAlign w:val="center"/>
          </w:tcPr>
          <w:p w14:paraId="134002A0" w14:textId="77777777" w:rsidR="00DC5EF0" w:rsidRPr="00DD0E07" w:rsidRDefault="00DC5EF0" w:rsidP="007F0438">
            <w:pPr>
              <w:jc w:val="center"/>
              <w:rPr>
                <w:rFonts w:ascii="Garamond" w:eastAsia="Arial Unicode MS" w:hAnsi="Garamond"/>
                <w:sz w:val="22"/>
                <w:szCs w:val="22"/>
              </w:rPr>
            </w:pPr>
            <w:r w:rsidRPr="009E37FB">
              <w:rPr>
                <w:rFonts w:ascii="Garamond" w:hAnsi="Garamond"/>
                <w:color w:val="000000"/>
                <w:sz w:val="22"/>
                <w:szCs w:val="22"/>
              </w:rPr>
              <w:t>29° 38' 16.44 N, 85° 5' 20.40 W</w:t>
            </w:r>
          </w:p>
        </w:tc>
        <w:tc>
          <w:tcPr>
            <w:tcW w:w="1337" w:type="dxa"/>
            <w:vAlign w:val="center"/>
          </w:tcPr>
          <w:p w14:paraId="19B170BF" w14:textId="77777777" w:rsidR="00DC5EF0" w:rsidRPr="008F201A" w:rsidRDefault="00DC5EF0" w:rsidP="007F0438">
            <w:pPr>
              <w:jc w:val="center"/>
              <w:rPr>
                <w:rFonts w:ascii="Garamond" w:eastAsia="Arial Unicode MS" w:hAnsi="Garamond"/>
                <w:sz w:val="22"/>
                <w:szCs w:val="22"/>
              </w:rPr>
            </w:pPr>
            <w:r>
              <w:rPr>
                <w:rFonts w:ascii="Garamond" w:hAnsi="Garamond"/>
                <w:sz w:val="22"/>
                <w:szCs w:val="22"/>
              </w:rPr>
              <w:t>04/01/2002 - current</w:t>
            </w:r>
          </w:p>
        </w:tc>
        <w:tc>
          <w:tcPr>
            <w:tcW w:w="900" w:type="dxa"/>
            <w:vAlign w:val="center"/>
          </w:tcPr>
          <w:p w14:paraId="473F00D7"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0.7</w:t>
            </w:r>
          </w:p>
        </w:tc>
        <w:tc>
          <w:tcPr>
            <w:tcW w:w="990" w:type="dxa"/>
            <w:vAlign w:val="center"/>
          </w:tcPr>
          <w:p w14:paraId="57100D73"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euryhaline</w:t>
            </w:r>
          </w:p>
        </w:tc>
        <w:tc>
          <w:tcPr>
            <w:tcW w:w="990" w:type="dxa"/>
            <w:vAlign w:val="center"/>
          </w:tcPr>
          <w:p w14:paraId="1DE0CA59"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5.0</w:t>
            </w:r>
          </w:p>
        </w:tc>
        <w:tc>
          <w:tcPr>
            <w:tcW w:w="1080" w:type="dxa"/>
            <w:vAlign w:val="center"/>
          </w:tcPr>
          <w:p w14:paraId="53BF7C71"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sand</w:t>
            </w:r>
          </w:p>
        </w:tc>
        <w:tc>
          <w:tcPr>
            <w:tcW w:w="1170" w:type="dxa"/>
            <w:vAlign w:val="center"/>
          </w:tcPr>
          <w:p w14:paraId="7415D928" w14:textId="77777777" w:rsidR="00DC5EF0" w:rsidRPr="008F201A" w:rsidRDefault="00DC5EF0" w:rsidP="007F0438">
            <w:pPr>
              <w:jc w:val="center"/>
              <w:rPr>
                <w:rFonts w:ascii="Garamond" w:eastAsia="Arial Unicode MS" w:hAnsi="Garamond"/>
                <w:sz w:val="22"/>
                <w:szCs w:val="22"/>
              </w:rPr>
            </w:pPr>
          </w:p>
        </w:tc>
        <w:tc>
          <w:tcPr>
            <w:tcW w:w="1093" w:type="dxa"/>
            <w:vAlign w:val="center"/>
          </w:tcPr>
          <w:p w14:paraId="0538D922"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0.5</w:t>
            </w:r>
          </w:p>
        </w:tc>
        <w:tc>
          <w:tcPr>
            <w:tcW w:w="1247" w:type="dxa"/>
            <w:vAlign w:val="center"/>
          </w:tcPr>
          <w:p w14:paraId="70EE9BBB"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c>
          <w:tcPr>
            <w:tcW w:w="1093" w:type="dxa"/>
            <w:vAlign w:val="center"/>
          </w:tcPr>
          <w:p w14:paraId="0CD93F7C"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r>
      <w:tr w:rsidR="00DC5EF0" w:rsidRPr="008F201A" w14:paraId="0008130F" w14:textId="77777777" w:rsidTr="007F0438">
        <w:trPr>
          <w:trHeight w:val="555"/>
          <w:jc w:val="center"/>
        </w:trPr>
        <w:tc>
          <w:tcPr>
            <w:tcW w:w="883" w:type="dxa"/>
            <w:vAlign w:val="center"/>
          </w:tcPr>
          <w:p w14:paraId="16F871B2" w14:textId="77777777" w:rsidR="00DC5EF0" w:rsidRPr="008F201A" w:rsidRDefault="00DC5EF0" w:rsidP="007F0438">
            <w:pPr>
              <w:jc w:val="center"/>
              <w:rPr>
                <w:rFonts w:ascii="Garamond" w:hAnsi="Garamond"/>
                <w:sz w:val="22"/>
                <w:szCs w:val="22"/>
              </w:rPr>
            </w:pPr>
            <w:r w:rsidRPr="008F201A">
              <w:rPr>
                <w:rFonts w:ascii="Garamond" w:hAnsi="Garamond"/>
                <w:sz w:val="22"/>
                <w:szCs w:val="22"/>
              </w:rPr>
              <w:t>apadbnut</w:t>
            </w:r>
          </w:p>
        </w:tc>
        <w:tc>
          <w:tcPr>
            <w:tcW w:w="1084" w:type="dxa"/>
            <w:vAlign w:val="center"/>
          </w:tcPr>
          <w:p w14:paraId="542E8677" w14:textId="77777777" w:rsidR="00DC5EF0" w:rsidRPr="008F201A" w:rsidRDefault="00DC5EF0" w:rsidP="007F0438">
            <w:pPr>
              <w:jc w:val="center"/>
              <w:rPr>
                <w:rFonts w:ascii="Garamond" w:hAnsi="Garamond"/>
                <w:sz w:val="22"/>
                <w:szCs w:val="22"/>
              </w:rPr>
            </w:pPr>
            <w:r>
              <w:rPr>
                <w:rFonts w:ascii="Garamond" w:hAnsi="Garamond"/>
                <w:sz w:val="22"/>
                <w:szCs w:val="22"/>
              </w:rPr>
              <w:t>P</w:t>
            </w:r>
          </w:p>
        </w:tc>
        <w:tc>
          <w:tcPr>
            <w:tcW w:w="1084" w:type="dxa"/>
            <w:vAlign w:val="center"/>
          </w:tcPr>
          <w:p w14:paraId="17E9640A"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Dry Bar</w:t>
            </w:r>
          </w:p>
        </w:tc>
        <w:tc>
          <w:tcPr>
            <w:tcW w:w="1476" w:type="dxa"/>
            <w:vAlign w:val="center"/>
          </w:tcPr>
          <w:p w14:paraId="6FAFA12E" w14:textId="77777777" w:rsidR="00DC5EF0" w:rsidRPr="008F201A" w:rsidRDefault="00DC5EF0" w:rsidP="007F0438">
            <w:pPr>
              <w:jc w:val="center"/>
              <w:rPr>
                <w:rFonts w:ascii="Garamond" w:eastAsia="Arial Unicode MS" w:hAnsi="Garamond"/>
                <w:sz w:val="22"/>
                <w:szCs w:val="22"/>
              </w:rPr>
            </w:pPr>
            <w:r w:rsidRPr="00DD0E07">
              <w:rPr>
                <w:rFonts w:ascii="Garamond" w:hAnsi="Garamond"/>
                <w:sz w:val="22"/>
                <w:szCs w:val="22"/>
              </w:rPr>
              <w:t>29° 40' 28.92 N, 85° 3' 29.88 W</w:t>
            </w:r>
          </w:p>
        </w:tc>
        <w:tc>
          <w:tcPr>
            <w:tcW w:w="1337" w:type="dxa"/>
            <w:vAlign w:val="center"/>
          </w:tcPr>
          <w:p w14:paraId="3FC761D7" w14:textId="77777777" w:rsidR="00DC5EF0" w:rsidRPr="008F201A" w:rsidRDefault="00DC5EF0" w:rsidP="007F0438">
            <w:pPr>
              <w:jc w:val="center"/>
              <w:rPr>
                <w:rFonts w:ascii="Garamond" w:eastAsia="Arial Unicode MS" w:hAnsi="Garamond"/>
                <w:sz w:val="22"/>
                <w:szCs w:val="22"/>
              </w:rPr>
            </w:pPr>
            <w:r>
              <w:rPr>
                <w:rFonts w:ascii="Garamond" w:hAnsi="Garamond"/>
                <w:sz w:val="22"/>
                <w:szCs w:val="22"/>
              </w:rPr>
              <w:t>04/01/2002 - current</w:t>
            </w:r>
          </w:p>
        </w:tc>
        <w:tc>
          <w:tcPr>
            <w:tcW w:w="900" w:type="dxa"/>
            <w:vAlign w:val="center"/>
          </w:tcPr>
          <w:p w14:paraId="5F013FF5"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0.7</w:t>
            </w:r>
          </w:p>
        </w:tc>
        <w:tc>
          <w:tcPr>
            <w:tcW w:w="990" w:type="dxa"/>
            <w:vAlign w:val="center"/>
          </w:tcPr>
          <w:p w14:paraId="4DFF8573"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euryhaline</w:t>
            </w:r>
          </w:p>
        </w:tc>
        <w:tc>
          <w:tcPr>
            <w:tcW w:w="990" w:type="dxa"/>
            <w:vAlign w:val="center"/>
          </w:tcPr>
          <w:p w14:paraId="5EAF78BF"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1.7</w:t>
            </w:r>
          </w:p>
        </w:tc>
        <w:tc>
          <w:tcPr>
            <w:tcW w:w="1080" w:type="dxa"/>
            <w:vAlign w:val="center"/>
          </w:tcPr>
          <w:p w14:paraId="0CB82DC7"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oyster bar</w:t>
            </w:r>
          </w:p>
        </w:tc>
        <w:tc>
          <w:tcPr>
            <w:tcW w:w="1170" w:type="dxa"/>
            <w:vAlign w:val="center"/>
          </w:tcPr>
          <w:p w14:paraId="10C0DE79"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apadb</w:t>
            </w:r>
            <w:r>
              <w:rPr>
                <w:rFonts w:ascii="Garamond" w:eastAsia="Arial Unicode MS" w:hAnsi="Garamond"/>
                <w:sz w:val="22"/>
                <w:szCs w:val="22"/>
              </w:rPr>
              <w:t>wq</w:t>
            </w:r>
          </w:p>
        </w:tc>
        <w:tc>
          <w:tcPr>
            <w:tcW w:w="1093" w:type="dxa"/>
            <w:vAlign w:val="center"/>
          </w:tcPr>
          <w:p w14:paraId="52237DC1"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1.5</w:t>
            </w:r>
          </w:p>
        </w:tc>
        <w:tc>
          <w:tcPr>
            <w:tcW w:w="1247" w:type="dxa"/>
            <w:vAlign w:val="center"/>
          </w:tcPr>
          <w:p w14:paraId="369C3EFD"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c>
          <w:tcPr>
            <w:tcW w:w="1093" w:type="dxa"/>
            <w:vAlign w:val="center"/>
          </w:tcPr>
          <w:p w14:paraId="23293CA4"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r>
      <w:tr w:rsidR="00DC5EF0" w:rsidRPr="008F201A" w14:paraId="3E069212" w14:textId="77777777" w:rsidTr="007F0438">
        <w:trPr>
          <w:trHeight w:val="555"/>
          <w:jc w:val="center"/>
        </w:trPr>
        <w:tc>
          <w:tcPr>
            <w:tcW w:w="883" w:type="dxa"/>
            <w:vAlign w:val="center"/>
          </w:tcPr>
          <w:p w14:paraId="50CFD1C2" w14:textId="77777777" w:rsidR="00DC5EF0" w:rsidRPr="008F201A" w:rsidRDefault="00DC5EF0" w:rsidP="007F0438">
            <w:pPr>
              <w:jc w:val="center"/>
              <w:rPr>
                <w:rFonts w:ascii="Garamond" w:hAnsi="Garamond"/>
                <w:sz w:val="22"/>
                <w:szCs w:val="22"/>
              </w:rPr>
            </w:pPr>
            <w:r w:rsidRPr="008F201A">
              <w:rPr>
                <w:rFonts w:ascii="Garamond" w:hAnsi="Garamond"/>
                <w:sz w:val="22"/>
                <w:szCs w:val="22"/>
              </w:rPr>
              <w:t>apapcnut</w:t>
            </w:r>
          </w:p>
        </w:tc>
        <w:tc>
          <w:tcPr>
            <w:tcW w:w="1084" w:type="dxa"/>
            <w:vAlign w:val="center"/>
          </w:tcPr>
          <w:p w14:paraId="4FAED8DE" w14:textId="77777777" w:rsidR="00DC5EF0" w:rsidRPr="008F201A" w:rsidRDefault="00DC5EF0" w:rsidP="007F0438">
            <w:pPr>
              <w:jc w:val="center"/>
              <w:rPr>
                <w:rFonts w:ascii="Garamond" w:hAnsi="Garamond"/>
                <w:sz w:val="22"/>
                <w:szCs w:val="22"/>
              </w:rPr>
            </w:pPr>
            <w:r>
              <w:rPr>
                <w:rFonts w:ascii="Garamond" w:hAnsi="Garamond"/>
                <w:sz w:val="22"/>
                <w:szCs w:val="22"/>
              </w:rPr>
              <w:t>S</w:t>
            </w:r>
          </w:p>
        </w:tc>
        <w:tc>
          <w:tcPr>
            <w:tcW w:w="1084" w:type="dxa"/>
            <w:vAlign w:val="center"/>
          </w:tcPr>
          <w:p w14:paraId="01C29884"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Pilot's Cove</w:t>
            </w:r>
          </w:p>
        </w:tc>
        <w:tc>
          <w:tcPr>
            <w:tcW w:w="1476" w:type="dxa"/>
            <w:vAlign w:val="center"/>
          </w:tcPr>
          <w:p w14:paraId="2161A798" w14:textId="77777777" w:rsidR="00DC5EF0" w:rsidRPr="008F201A" w:rsidRDefault="00DC5EF0" w:rsidP="007F0438">
            <w:pPr>
              <w:jc w:val="center"/>
              <w:rPr>
                <w:rFonts w:ascii="Garamond" w:eastAsia="Arial Unicode MS" w:hAnsi="Garamond"/>
                <w:sz w:val="22"/>
                <w:szCs w:val="22"/>
              </w:rPr>
            </w:pPr>
            <w:r w:rsidRPr="00DD0E07">
              <w:rPr>
                <w:rFonts w:ascii="Garamond" w:hAnsi="Garamond"/>
                <w:sz w:val="22"/>
                <w:szCs w:val="22"/>
              </w:rPr>
              <w:t>29° 36' 28.44 N, 85° 1' 10.56 W</w:t>
            </w:r>
          </w:p>
        </w:tc>
        <w:tc>
          <w:tcPr>
            <w:tcW w:w="1337" w:type="dxa"/>
            <w:vAlign w:val="center"/>
          </w:tcPr>
          <w:p w14:paraId="3A672912" w14:textId="77777777" w:rsidR="00DC5EF0" w:rsidRPr="008F201A" w:rsidRDefault="00DC5EF0" w:rsidP="007F0438">
            <w:pPr>
              <w:jc w:val="center"/>
              <w:rPr>
                <w:rFonts w:ascii="Garamond" w:eastAsia="Arial Unicode MS" w:hAnsi="Garamond"/>
                <w:sz w:val="22"/>
                <w:szCs w:val="22"/>
              </w:rPr>
            </w:pPr>
            <w:r w:rsidRPr="00DD0E07">
              <w:rPr>
                <w:rFonts w:ascii="Garamond" w:hAnsi="Garamond"/>
                <w:sz w:val="22"/>
                <w:szCs w:val="22"/>
              </w:rPr>
              <w:t xml:space="preserve">04/01/2002 </w:t>
            </w:r>
            <w:r w:rsidR="006E6D3C">
              <w:rPr>
                <w:rFonts w:ascii="Garamond" w:hAnsi="Garamond"/>
                <w:sz w:val="22"/>
                <w:szCs w:val="22"/>
              </w:rPr>
              <w:t>–</w:t>
            </w:r>
            <w:r w:rsidRPr="00DD0E07">
              <w:rPr>
                <w:rFonts w:ascii="Garamond" w:hAnsi="Garamond"/>
                <w:sz w:val="22"/>
                <w:szCs w:val="22"/>
              </w:rPr>
              <w:t xml:space="preserve"> </w:t>
            </w:r>
            <w:r w:rsidR="006E6D3C">
              <w:rPr>
                <w:rFonts w:ascii="Garamond" w:hAnsi="Garamond"/>
                <w:sz w:val="22"/>
                <w:szCs w:val="22"/>
              </w:rPr>
              <w:t>11/27/2017</w:t>
            </w:r>
          </w:p>
        </w:tc>
        <w:tc>
          <w:tcPr>
            <w:tcW w:w="900" w:type="dxa"/>
            <w:vAlign w:val="center"/>
          </w:tcPr>
          <w:p w14:paraId="229F6085"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0.7</w:t>
            </w:r>
          </w:p>
        </w:tc>
        <w:tc>
          <w:tcPr>
            <w:tcW w:w="990" w:type="dxa"/>
            <w:vAlign w:val="center"/>
          </w:tcPr>
          <w:p w14:paraId="5746A502"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euryhaline</w:t>
            </w:r>
          </w:p>
        </w:tc>
        <w:tc>
          <w:tcPr>
            <w:tcW w:w="990" w:type="dxa"/>
            <w:vAlign w:val="center"/>
          </w:tcPr>
          <w:p w14:paraId="4C351DA2"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1.8</w:t>
            </w:r>
          </w:p>
        </w:tc>
        <w:tc>
          <w:tcPr>
            <w:tcW w:w="1080" w:type="dxa"/>
            <w:vAlign w:val="center"/>
          </w:tcPr>
          <w:p w14:paraId="2CBEBCE0" w14:textId="77777777" w:rsidR="00DC5EF0" w:rsidRPr="008F201A" w:rsidRDefault="00DC5EF0" w:rsidP="007F0438">
            <w:pPr>
              <w:jc w:val="center"/>
              <w:rPr>
                <w:rFonts w:ascii="Garamond" w:eastAsia="Arial Unicode MS" w:hAnsi="Garamond"/>
                <w:sz w:val="22"/>
                <w:szCs w:val="22"/>
              </w:rPr>
            </w:pPr>
          </w:p>
          <w:p w14:paraId="2C609BDE"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 xml:space="preserve">patchy </w:t>
            </w:r>
            <w:r w:rsidRPr="008F201A">
              <w:rPr>
                <w:rFonts w:ascii="Garamond" w:eastAsia="Arial Unicode MS" w:hAnsi="Garamond"/>
                <w:sz w:val="22"/>
                <w:szCs w:val="22"/>
              </w:rPr>
              <w:t>seagrass</w:t>
            </w:r>
          </w:p>
        </w:tc>
        <w:tc>
          <w:tcPr>
            <w:tcW w:w="1170" w:type="dxa"/>
            <w:vAlign w:val="center"/>
          </w:tcPr>
          <w:p w14:paraId="114859DC" w14:textId="77777777" w:rsidR="00DC5EF0" w:rsidRPr="008F201A" w:rsidRDefault="00DC5EF0" w:rsidP="007F0438">
            <w:pPr>
              <w:jc w:val="center"/>
              <w:rPr>
                <w:rFonts w:ascii="Garamond" w:eastAsia="Arial Unicode MS" w:hAnsi="Garamond"/>
                <w:sz w:val="22"/>
                <w:szCs w:val="22"/>
              </w:rPr>
            </w:pPr>
          </w:p>
        </w:tc>
        <w:tc>
          <w:tcPr>
            <w:tcW w:w="1093" w:type="dxa"/>
            <w:vAlign w:val="center"/>
          </w:tcPr>
          <w:p w14:paraId="1FAC07F8"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0.5</w:t>
            </w:r>
          </w:p>
        </w:tc>
        <w:tc>
          <w:tcPr>
            <w:tcW w:w="1247" w:type="dxa"/>
            <w:vAlign w:val="center"/>
          </w:tcPr>
          <w:p w14:paraId="25BA6DAB" w14:textId="77777777" w:rsidR="00DC5EF0" w:rsidRPr="008F201A" w:rsidRDefault="006E6D3C" w:rsidP="007F0438">
            <w:pPr>
              <w:jc w:val="center"/>
              <w:rPr>
                <w:rFonts w:ascii="Garamond" w:eastAsia="Arial Unicode MS" w:hAnsi="Garamond"/>
                <w:sz w:val="22"/>
                <w:szCs w:val="22"/>
              </w:rPr>
            </w:pPr>
            <w:r>
              <w:rPr>
                <w:rFonts w:ascii="Garamond" w:eastAsia="Arial Unicode MS" w:hAnsi="Garamond"/>
                <w:sz w:val="22"/>
                <w:szCs w:val="22"/>
              </w:rPr>
              <w:t>*See note</w:t>
            </w:r>
          </w:p>
        </w:tc>
        <w:tc>
          <w:tcPr>
            <w:tcW w:w="1093" w:type="dxa"/>
            <w:vAlign w:val="center"/>
          </w:tcPr>
          <w:p w14:paraId="7C0DF1EA"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r>
      <w:tr w:rsidR="006E6D3C" w:rsidRPr="008F201A" w14:paraId="097C00AF" w14:textId="77777777" w:rsidTr="00DC4DC7">
        <w:trPr>
          <w:trHeight w:val="620"/>
          <w:jc w:val="center"/>
        </w:trPr>
        <w:tc>
          <w:tcPr>
            <w:tcW w:w="883" w:type="dxa"/>
            <w:vAlign w:val="center"/>
          </w:tcPr>
          <w:p w14:paraId="1D1EA451" w14:textId="77777777" w:rsidR="006E6D3C" w:rsidRPr="008F201A" w:rsidRDefault="006E6D3C" w:rsidP="007F0438">
            <w:pPr>
              <w:jc w:val="center"/>
              <w:rPr>
                <w:rFonts w:ascii="Garamond" w:hAnsi="Garamond"/>
                <w:sz w:val="22"/>
                <w:szCs w:val="22"/>
              </w:rPr>
            </w:pPr>
            <w:r w:rsidRPr="008F201A">
              <w:rPr>
                <w:rFonts w:ascii="Garamond" w:hAnsi="Garamond"/>
                <w:sz w:val="22"/>
                <w:szCs w:val="22"/>
              </w:rPr>
              <w:t>apapcnut</w:t>
            </w:r>
          </w:p>
        </w:tc>
        <w:tc>
          <w:tcPr>
            <w:tcW w:w="1084" w:type="dxa"/>
            <w:vAlign w:val="center"/>
          </w:tcPr>
          <w:p w14:paraId="3B9280DB" w14:textId="77777777" w:rsidR="006E6D3C" w:rsidRDefault="006E6D3C" w:rsidP="007F0438">
            <w:pPr>
              <w:jc w:val="center"/>
              <w:rPr>
                <w:rFonts w:ascii="Garamond" w:hAnsi="Garamond"/>
                <w:sz w:val="22"/>
                <w:szCs w:val="22"/>
              </w:rPr>
            </w:pPr>
            <w:r>
              <w:rPr>
                <w:rFonts w:ascii="Garamond" w:hAnsi="Garamond"/>
                <w:sz w:val="22"/>
                <w:szCs w:val="22"/>
              </w:rPr>
              <w:t>S</w:t>
            </w:r>
          </w:p>
        </w:tc>
        <w:tc>
          <w:tcPr>
            <w:tcW w:w="1084" w:type="dxa"/>
            <w:vAlign w:val="center"/>
          </w:tcPr>
          <w:p w14:paraId="7E662BB2" w14:textId="77777777" w:rsidR="006E6D3C" w:rsidRPr="008F201A" w:rsidRDefault="006E6D3C" w:rsidP="007F0438">
            <w:pPr>
              <w:jc w:val="center"/>
              <w:rPr>
                <w:rFonts w:ascii="Garamond" w:hAnsi="Garamond"/>
                <w:sz w:val="22"/>
                <w:szCs w:val="22"/>
              </w:rPr>
            </w:pPr>
            <w:r w:rsidRPr="008F201A">
              <w:rPr>
                <w:rFonts w:ascii="Garamond" w:hAnsi="Garamond"/>
                <w:sz w:val="22"/>
                <w:szCs w:val="22"/>
              </w:rPr>
              <w:t>Pilot's Cove</w:t>
            </w:r>
          </w:p>
        </w:tc>
        <w:tc>
          <w:tcPr>
            <w:tcW w:w="1476" w:type="dxa"/>
            <w:vAlign w:val="center"/>
          </w:tcPr>
          <w:p w14:paraId="30A73936" w14:textId="77777777" w:rsidR="006E6D3C" w:rsidRPr="00DD0E07" w:rsidRDefault="00950950" w:rsidP="007F0438">
            <w:pPr>
              <w:jc w:val="center"/>
              <w:rPr>
                <w:rFonts w:ascii="Garamond" w:hAnsi="Garamond"/>
                <w:sz w:val="22"/>
                <w:szCs w:val="22"/>
              </w:rPr>
            </w:pPr>
            <w:r w:rsidRPr="00950950">
              <w:rPr>
                <w:rFonts w:ascii="Garamond" w:hAnsi="Garamond"/>
                <w:sz w:val="22"/>
                <w:szCs w:val="22"/>
              </w:rPr>
              <w:t>29° 36' 4.7</w:t>
            </w:r>
            <w:r>
              <w:rPr>
                <w:rFonts w:ascii="Garamond" w:hAnsi="Garamond"/>
                <w:sz w:val="22"/>
                <w:szCs w:val="22"/>
              </w:rPr>
              <w:t>9 N,</w:t>
            </w:r>
            <w:r>
              <w:t xml:space="preserve"> </w:t>
            </w:r>
            <w:r w:rsidRPr="00950950">
              <w:rPr>
                <w:rFonts w:ascii="Garamond" w:hAnsi="Garamond"/>
                <w:sz w:val="22"/>
                <w:szCs w:val="22"/>
              </w:rPr>
              <w:t>85° 1' 39.54</w:t>
            </w:r>
            <w:r>
              <w:rPr>
                <w:rFonts w:ascii="Garamond" w:hAnsi="Garamond"/>
                <w:sz w:val="22"/>
                <w:szCs w:val="22"/>
              </w:rPr>
              <w:t xml:space="preserve"> W  </w:t>
            </w:r>
          </w:p>
        </w:tc>
        <w:tc>
          <w:tcPr>
            <w:tcW w:w="1337" w:type="dxa"/>
            <w:vAlign w:val="center"/>
          </w:tcPr>
          <w:p w14:paraId="1A4A95AD" w14:textId="77777777" w:rsidR="006E6D3C" w:rsidRPr="00DD0E07" w:rsidRDefault="006E6D3C" w:rsidP="007F0438">
            <w:pPr>
              <w:jc w:val="center"/>
              <w:rPr>
                <w:rFonts w:ascii="Garamond" w:hAnsi="Garamond"/>
                <w:sz w:val="22"/>
                <w:szCs w:val="22"/>
              </w:rPr>
            </w:pPr>
            <w:r>
              <w:rPr>
                <w:rFonts w:ascii="Garamond" w:hAnsi="Garamond"/>
                <w:sz w:val="22"/>
                <w:szCs w:val="22"/>
              </w:rPr>
              <w:t>1/10/2018 - current</w:t>
            </w:r>
          </w:p>
        </w:tc>
        <w:tc>
          <w:tcPr>
            <w:tcW w:w="900" w:type="dxa"/>
            <w:vAlign w:val="center"/>
          </w:tcPr>
          <w:p w14:paraId="3A5CC525" w14:textId="77777777" w:rsidR="006E6D3C" w:rsidRPr="008F201A" w:rsidRDefault="006E6D3C" w:rsidP="007F0438">
            <w:pPr>
              <w:jc w:val="center"/>
              <w:rPr>
                <w:rFonts w:ascii="Garamond" w:hAnsi="Garamond"/>
                <w:sz w:val="22"/>
                <w:szCs w:val="22"/>
              </w:rPr>
            </w:pPr>
            <w:r>
              <w:rPr>
                <w:rFonts w:ascii="Garamond" w:hAnsi="Garamond"/>
                <w:sz w:val="22"/>
                <w:szCs w:val="22"/>
              </w:rPr>
              <w:t>0.7</w:t>
            </w:r>
          </w:p>
        </w:tc>
        <w:tc>
          <w:tcPr>
            <w:tcW w:w="990" w:type="dxa"/>
            <w:vAlign w:val="center"/>
          </w:tcPr>
          <w:p w14:paraId="1403F83B" w14:textId="77777777" w:rsidR="006E6D3C" w:rsidRPr="008F201A" w:rsidRDefault="006E6D3C" w:rsidP="007F0438">
            <w:pPr>
              <w:jc w:val="center"/>
              <w:rPr>
                <w:rFonts w:ascii="Garamond" w:hAnsi="Garamond"/>
                <w:sz w:val="22"/>
                <w:szCs w:val="22"/>
              </w:rPr>
            </w:pPr>
            <w:r w:rsidRPr="008F201A">
              <w:rPr>
                <w:rFonts w:ascii="Garamond" w:hAnsi="Garamond"/>
                <w:sz w:val="22"/>
                <w:szCs w:val="22"/>
              </w:rPr>
              <w:t>euryhaline</w:t>
            </w:r>
          </w:p>
        </w:tc>
        <w:tc>
          <w:tcPr>
            <w:tcW w:w="990" w:type="dxa"/>
            <w:vAlign w:val="center"/>
          </w:tcPr>
          <w:p w14:paraId="7756B676" w14:textId="77777777" w:rsidR="006E6D3C" w:rsidRPr="008F201A" w:rsidRDefault="00EA49AC" w:rsidP="007F0438">
            <w:pPr>
              <w:jc w:val="center"/>
              <w:rPr>
                <w:rFonts w:ascii="Garamond" w:hAnsi="Garamond"/>
                <w:sz w:val="22"/>
                <w:szCs w:val="22"/>
              </w:rPr>
            </w:pPr>
            <w:r>
              <w:rPr>
                <w:rFonts w:ascii="Garamond" w:hAnsi="Garamond"/>
                <w:sz w:val="22"/>
                <w:szCs w:val="22"/>
              </w:rPr>
              <w:t>2.2</w:t>
            </w:r>
          </w:p>
        </w:tc>
        <w:tc>
          <w:tcPr>
            <w:tcW w:w="1080" w:type="dxa"/>
            <w:vAlign w:val="center"/>
          </w:tcPr>
          <w:p w14:paraId="54A2D490" w14:textId="77777777" w:rsidR="006E6D3C" w:rsidRPr="008F201A" w:rsidRDefault="00950950" w:rsidP="007F0438">
            <w:pPr>
              <w:jc w:val="center"/>
              <w:rPr>
                <w:rFonts w:ascii="Garamond" w:eastAsia="Arial Unicode MS" w:hAnsi="Garamond"/>
                <w:sz w:val="22"/>
                <w:szCs w:val="22"/>
              </w:rPr>
            </w:pPr>
            <w:r>
              <w:rPr>
                <w:rFonts w:ascii="Garamond" w:eastAsia="Arial Unicode MS" w:hAnsi="Garamond"/>
                <w:sz w:val="22"/>
                <w:szCs w:val="22"/>
              </w:rPr>
              <w:t xml:space="preserve">patchy </w:t>
            </w:r>
            <w:r w:rsidRPr="008F201A">
              <w:rPr>
                <w:rFonts w:ascii="Garamond" w:eastAsia="Arial Unicode MS" w:hAnsi="Garamond"/>
                <w:sz w:val="22"/>
                <w:szCs w:val="22"/>
              </w:rPr>
              <w:t>seagrass</w:t>
            </w:r>
          </w:p>
        </w:tc>
        <w:tc>
          <w:tcPr>
            <w:tcW w:w="1170" w:type="dxa"/>
            <w:vAlign w:val="center"/>
          </w:tcPr>
          <w:p w14:paraId="05C1705B" w14:textId="77777777" w:rsidR="006E6D3C" w:rsidRPr="008F201A" w:rsidRDefault="006E6D3C" w:rsidP="007F0438">
            <w:pPr>
              <w:jc w:val="center"/>
              <w:rPr>
                <w:rFonts w:ascii="Garamond" w:eastAsia="Arial Unicode MS" w:hAnsi="Garamond"/>
                <w:sz w:val="22"/>
                <w:szCs w:val="22"/>
              </w:rPr>
            </w:pPr>
            <w:r>
              <w:rPr>
                <w:rFonts w:ascii="Garamond" w:eastAsia="Arial Unicode MS" w:hAnsi="Garamond"/>
                <w:sz w:val="22"/>
                <w:szCs w:val="22"/>
              </w:rPr>
              <w:t>apapcwq</w:t>
            </w:r>
          </w:p>
        </w:tc>
        <w:tc>
          <w:tcPr>
            <w:tcW w:w="1093" w:type="dxa"/>
            <w:vAlign w:val="center"/>
          </w:tcPr>
          <w:p w14:paraId="690016F1" w14:textId="77777777" w:rsidR="006E6D3C" w:rsidRPr="008F201A" w:rsidRDefault="006E6D3C" w:rsidP="007F0438">
            <w:pPr>
              <w:jc w:val="center"/>
              <w:rPr>
                <w:rFonts w:ascii="Garamond" w:eastAsia="Arial Unicode MS" w:hAnsi="Garamond"/>
                <w:sz w:val="22"/>
                <w:szCs w:val="22"/>
              </w:rPr>
            </w:pPr>
            <w:r>
              <w:rPr>
                <w:rFonts w:ascii="Garamond" w:eastAsia="Arial Unicode MS" w:hAnsi="Garamond"/>
                <w:sz w:val="22"/>
                <w:szCs w:val="22"/>
              </w:rPr>
              <w:t>1.5</w:t>
            </w:r>
          </w:p>
        </w:tc>
        <w:tc>
          <w:tcPr>
            <w:tcW w:w="1247" w:type="dxa"/>
            <w:vAlign w:val="center"/>
          </w:tcPr>
          <w:p w14:paraId="437D0B1E" w14:textId="77777777" w:rsidR="006E6D3C" w:rsidRDefault="006E6D3C" w:rsidP="007F0438">
            <w:pPr>
              <w:jc w:val="center"/>
              <w:rPr>
                <w:rFonts w:ascii="Garamond" w:eastAsia="Arial Unicode MS" w:hAnsi="Garamond"/>
                <w:sz w:val="22"/>
                <w:szCs w:val="22"/>
              </w:rPr>
            </w:pPr>
            <w:r>
              <w:rPr>
                <w:rFonts w:ascii="Garamond" w:eastAsia="Arial Unicode MS" w:hAnsi="Garamond"/>
                <w:sz w:val="22"/>
                <w:szCs w:val="22"/>
              </w:rPr>
              <w:t>NA</w:t>
            </w:r>
          </w:p>
        </w:tc>
        <w:tc>
          <w:tcPr>
            <w:tcW w:w="1093" w:type="dxa"/>
            <w:vAlign w:val="center"/>
          </w:tcPr>
          <w:p w14:paraId="2F20697F" w14:textId="77777777" w:rsidR="006E6D3C" w:rsidRDefault="00950950" w:rsidP="007F0438">
            <w:pPr>
              <w:jc w:val="center"/>
              <w:rPr>
                <w:rFonts w:ascii="Garamond" w:eastAsia="Arial Unicode MS" w:hAnsi="Garamond"/>
                <w:sz w:val="22"/>
                <w:szCs w:val="22"/>
              </w:rPr>
            </w:pPr>
            <w:r>
              <w:rPr>
                <w:rFonts w:ascii="Garamond" w:eastAsia="Arial Unicode MS" w:hAnsi="Garamond"/>
                <w:sz w:val="22"/>
                <w:szCs w:val="22"/>
              </w:rPr>
              <w:t>NA</w:t>
            </w:r>
          </w:p>
        </w:tc>
      </w:tr>
      <w:tr w:rsidR="00DC5EF0" w:rsidRPr="008F201A" w14:paraId="45EE561D" w14:textId="77777777" w:rsidTr="00DC4DC7">
        <w:trPr>
          <w:trHeight w:val="620"/>
          <w:jc w:val="center"/>
        </w:trPr>
        <w:tc>
          <w:tcPr>
            <w:tcW w:w="883" w:type="dxa"/>
            <w:vAlign w:val="center"/>
          </w:tcPr>
          <w:p w14:paraId="7533015A" w14:textId="77777777" w:rsidR="00DC5EF0" w:rsidRPr="008F201A" w:rsidRDefault="00DC5EF0" w:rsidP="007F0438">
            <w:pPr>
              <w:jc w:val="center"/>
              <w:rPr>
                <w:rFonts w:ascii="Garamond" w:hAnsi="Garamond"/>
                <w:sz w:val="22"/>
                <w:szCs w:val="22"/>
              </w:rPr>
            </w:pPr>
            <w:r w:rsidRPr="008F201A">
              <w:rPr>
                <w:rFonts w:ascii="Garamond" w:hAnsi="Garamond"/>
                <w:sz w:val="22"/>
                <w:szCs w:val="22"/>
              </w:rPr>
              <w:t>apambnut</w:t>
            </w:r>
          </w:p>
        </w:tc>
        <w:tc>
          <w:tcPr>
            <w:tcW w:w="1084" w:type="dxa"/>
            <w:vAlign w:val="center"/>
          </w:tcPr>
          <w:p w14:paraId="40C7DA59" w14:textId="77777777" w:rsidR="00DC5EF0" w:rsidRPr="008F201A" w:rsidRDefault="00DC5EF0" w:rsidP="007F0438">
            <w:pPr>
              <w:jc w:val="center"/>
              <w:rPr>
                <w:rFonts w:ascii="Garamond" w:hAnsi="Garamond"/>
                <w:sz w:val="22"/>
                <w:szCs w:val="22"/>
              </w:rPr>
            </w:pPr>
            <w:r>
              <w:rPr>
                <w:rFonts w:ascii="Garamond" w:hAnsi="Garamond"/>
                <w:sz w:val="22"/>
                <w:szCs w:val="22"/>
              </w:rPr>
              <w:t>S</w:t>
            </w:r>
          </w:p>
        </w:tc>
        <w:tc>
          <w:tcPr>
            <w:tcW w:w="1084" w:type="dxa"/>
            <w:vAlign w:val="center"/>
          </w:tcPr>
          <w:p w14:paraId="4E105D86"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Mid Bay</w:t>
            </w:r>
          </w:p>
        </w:tc>
        <w:tc>
          <w:tcPr>
            <w:tcW w:w="1476" w:type="dxa"/>
            <w:vAlign w:val="center"/>
          </w:tcPr>
          <w:p w14:paraId="64E0CBAC" w14:textId="77777777" w:rsidR="00DC5EF0" w:rsidRPr="008F201A" w:rsidRDefault="00DC5EF0" w:rsidP="007F0438">
            <w:pPr>
              <w:jc w:val="center"/>
              <w:rPr>
                <w:rFonts w:ascii="Garamond" w:eastAsia="Arial Unicode MS" w:hAnsi="Garamond"/>
                <w:sz w:val="22"/>
                <w:szCs w:val="22"/>
              </w:rPr>
            </w:pPr>
            <w:r w:rsidRPr="008E0A12">
              <w:rPr>
                <w:rFonts w:ascii="Garamond" w:hAnsi="Garamond"/>
                <w:sz w:val="22"/>
                <w:szCs w:val="22"/>
              </w:rPr>
              <w:t>29° 40' 3.72 N, 84° 59' 38.40 W</w:t>
            </w:r>
          </w:p>
        </w:tc>
        <w:tc>
          <w:tcPr>
            <w:tcW w:w="1337" w:type="dxa"/>
            <w:vAlign w:val="center"/>
          </w:tcPr>
          <w:p w14:paraId="1EF27834" w14:textId="77777777" w:rsidR="00DC5EF0" w:rsidRPr="008F201A" w:rsidRDefault="00DC5EF0" w:rsidP="007F0438">
            <w:pPr>
              <w:jc w:val="center"/>
              <w:rPr>
                <w:rFonts w:ascii="Garamond" w:eastAsia="Arial Unicode MS" w:hAnsi="Garamond"/>
                <w:sz w:val="22"/>
                <w:szCs w:val="22"/>
              </w:rPr>
            </w:pPr>
            <w:r w:rsidRPr="00DD0E07">
              <w:rPr>
                <w:rFonts w:ascii="Garamond" w:hAnsi="Garamond"/>
                <w:sz w:val="22"/>
                <w:szCs w:val="22"/>
              </w:rPr>
              <w:t>04/01/2002 - current</w:t>
            </w:r>
          </w:p>
        </w:tc>
        <w:tc>
          <w:tcPr>
            <w:tcW w:w="900" w:type="dxa"/>
            <w:vAlign w:val="center"/>
          </w:tcPr>
          <w:p w14:paraId="56FA19E3"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0.7</w:t>
            </w:r>
          </w:p>
        </w:tc>
        <w:tc>
          <w:tcPr>
            <w:tcW w:w="990" w:type="dxa"/>
            <w:vAlign w:val="center"/>
          </w:tcPr>
          <w:p w14:paraId="53BFFFBE"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euryhaline</w:t>
            </w:r>
          </w:p>
        </w:tc>
        <w:tc>
          <w:tcPr>
            <w:tcW w:w="990" w:type="dxa"/>
            <w:vAlign w:val="center"/>
          </w:tcPr>
          <w:p w14:paraId="07C2F38B"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2.2</w:t>
            </w:r>
          </w:p>
        </w:tc>
        <w:tc>
          <w:tcPr>
            <w:tcW w:w="1080" w:type="dxa"/>
            <w:vAlign w:val="center"/>
          </w:tcPr>
          <w:p w14:paraId="5D05D4F7"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sandy silt</w:t>
            </w:r>
          </w:p>
        </w:tc>
        <w:tc>
          <w:tcPr>
            <w:tcW w:w="1170" w:type="dxa"/>
            <w:vAlign w:val="center"/>
          </w:tcPr>
          <w:p w14:paraId="43C7EDC8" w14:textId="77777777" w:rsidR="00DC5EF0" w:rsidRPr="008F201A" w:rsidRDefault="00DC5EF0" w:rsidP="007F0438">
            <w:pPr>
              <w:jc w:val="center"/>
              <w:rPr>
                <w:rFonts w:ascii="Garamond" w:eastAsia="Arial Unicode MS" w:hAnsi="Garamond"/>
                <w:sz w:val="22"/>
                <w:szCs w:val="22"/>
              </w:rPr>
            </w:pPr>
          </w:p>
        </w:tc>
        <w:tc>
          <w:tcPr>
            <w:tcW w:w="1093" w:type="dxa"/>
            <w:vAlign w:val="center"/>
          </w:tcPr>
          <w:p w14:paraId="67F9FAA1"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0.5</w:t>
            </w:r>
          </w:p>
        </w:tc>
        <w:tc>
          <w:tcPr>
            <w:tcW w:w="1247" w:type="dxa"/>
            <w:vAlign w:val="center"/>
          </w:tcPr>
          <w:p w14:paraId="7C10DEAE"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c>
          <w:tcPr>
            <w:tcW w:w="1093" w:type="dxa"/>
            <w:vAlign w:val="center"/>
          </w:tcPr>
          <w:p w14:paraId="2E3BC481"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r>
      <w:tr w:rsidR="00DC5EF0" w:rsidRPr="008F201A" w14:paraId="64A515D8" w14:textId="77777777" w:rsidTr="007F0438">
        <w:trPr>
          <w:trHeight w:val="555"/>
          <w:jc w:val="center"/>
        </w:trPr>
        <w:tc>
          <w:tcPr>
            <w:tcW w:w="883" w:type="dxa"/>
            <w:vAlign w:val="center"/>
          </w:tcPr>
          <w:p w14:paraId="636A7ACA" w14:textId="77777777" w:rsidR="00DC5EF0" w:rsidRPr="008F201A" w:rsidRDefault="00DC5EF0" w:rsidP="007F0438">
            <w:pPr>
              <w:jc w:val="center"/>
              <w:rPr>
                <w:rFonts w:ascii="Garamond" w:hAnsi="Garamond"/>
                <w:sz w:val="22"/>
                <w:szCs w:val="22"/>
              </w:rPr>
            </w:pPr>
            <w:r w:rsidRPr="008F201A">
              <w:rPr>
                <w:rFonts w:ascii="Garamond" w:hAnsi="Garamond"/>
                <w:sz w:val="22"/>
                <w:szCs w:val="22"/>
              </w:rPr>
              <w:t>apaegnut</w:t>
            </w:r>
          </w:p>
        </w:tc>
        <w:tc>
          <w:tcPr>
            <w:tcW w:w="1084" w:type="dxa"/>
            <w:vAlign w:val="center"/>
          </w:tcPr>
          <w:p w14:paraId="06F57293" w14:textId="77777777" w:rsidR="00DC5EF0" w:rsidRPr="008F201A" w:rsidRDefault="00DC5EF0" w:rsidP="007F0438">
            <w:pPr>
              <w:jc w:val="center"/>
              <w:rPr>
                <w:rFonts w:ascii="Garamond" w:hAnsi="Garamond"/>
                <w:sz w:val="22"/>
                <w:szCs w:val="22"/>
              </w:rPr>
            </w:pPr>
            <w:r>
              <w:rPr>
                <w:rFonts w:ascii="Garamond" w:hAnsi="Garamond"/>
                <w:sz w:val="22"/>
                <w:szCs w:val="22"/>
              </w:rPr>
              <w:t>S</w:t>
            </w:r>
          </w:p>
        </w:tc>
        <w:tc>
          <w:tcPr>
            <w:tcW w:w="1084" w:type="dxa"/>
            <w:vAlign w:val="center"/>
          </w:tcPr>
          <w:p w14:paraId="1139270E" w14:textId="77777777" w:rsidR="00DC5EF0" w:rsidRPr="008F201A" w:rsidRDefault="00DC5EF0" w:rsidP="007F0438">
            <w:pPr>
              <w:jc w:val="center"/>
              <w:rPr>
                <w:rFonts w:ascii="Garamond" w:hAnsi="Garamond"/>
                <w:sz w:val="22"/>
                <w:szCs w:val="22"/>
              </w:rPr>
            </w:pPr>
          </w:p>
          <w:p w14:paraId="589BF9A9"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East Bay Bridge</w:t>
            </w:r>
          </w:p>
        </w:tc>
        <w:tc>
          <w:tcPr>
            <w:tcW w:w="1476" w:type="dxa"/>
            <w:vAlign w:val="center"/>
          </w:tcPr>
          <w:p w14:paraId="72C59D5C" w14:textId="77777777" w:rsidR="00DC5EF0" w:rsidRPr="008F201A" w:rsidRDefault="00DC5EF0" w:rsidP="007F0438">
            <w:pPr>
              <w:jc w:val="center"/>
              <w:rPr>
                <w:rFonts w:ascii="Garamond" w:eastAsia="Arial Unicode MS" w:hAnsi="Garamond"/>
                <w:sz w:val="22"/>
                <w:szCs w:val="22"/>
              </w:rPr>
            </w:pPr>
            <w:r w:rsidRPr="008E0A12">
              <w:rPr>
                <w:rFonts w:ascii="Garamond" w:hAnsi="Garamond"/>
                <w:sz w:val="22"/>
                <w:szCs w:val="22"/>
              </w:rPr>
              <w:t>29° 43' 50.88 N, 84° 56' 42.72 W</w:t>
            </w:r>
          </w:p>
        </w:tc>
        <w:tc>
          <w:tcPr>
            <w:tcW w:w="1337" w:type="dxa"/>
            <w:vAlign w:val="center"/>
          </w:tcPr>
          <w:p w14:paraId="2232D1E1" w14:textId="77777777" w:rsidR="00DC5EF0" w:rsidRPr="008F201A" w:rsidRDefault="00DC5EF0" w:rsidP="007F0438">
            <w:pPr>
              <w:jc w:val="center"/>
              <w:rPr>
                <w:rFonts w:ascii="Garamond" w:eastAsia="Arial Unicode MS" w:hAnsi="Garamond"/>
                <w:sz w:val="22"/>
                <w:szCs w:val="22"/>
              </w:rPr>
            </w:pPr>
            <w:r w:rsidRPr="00DD0E07">
              <w:rPr>
                <w:rFonts w:ascii="Garamond" w:hAnsi="Garamond"/>
                <w:sz w:val="22"/>
                <w:szCs w:val="22"/>
              </w:rPr>
              <w:t>04/01/2002 - current</w:t>
            </w:r>
          </w:p>
        </w:tc>
        <w:tc>
          <w:tcPr>
            <w:tcW w:w="900" w:type="dxa"/>
            <w:vAlign w:val="center"/>
          </w:tcPr>
          <w:p w14:paraId="12AA572B"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0.7</w:t>
            </w:r>
          </w:p>
        </w:tc>
        <w:tc>
          <w:tcPr>
            <w:tcW w:w="990" w:type="dxa"/>
            <w:vAlign w:val="center"/>
          </w:tcPr>
          <w:p w14:paraId="2BDEC977"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euryhaline</w:t>
            </w:r>
          </w:p>
        </w:tc>
        <w:tc>
          <w:tcPr>
            <w:tcW w:w="990" w:type="dxa"/>
            <w:vAlign w:val="center"/>
          </w:tcPr>
          <w:p w14:paraId="1CE3A097"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1.6</w:t>
            </w:r>
          </w:p>
        </w:tc>
        <w:tc>
          <w:tcPr>
            <w:tcW w:w="1080" w:type="dxa"/>
            <w:vAlign w:val="center"/>
          </w:tcPr>
          <w:p w14:paraId="639489D5"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silty clay</w:t>
            </w:r>
          </w:p>
        </w:tc>
        <w:tc>
          <w:tcPr>
            <w:tcW w:w="1170" w:type="dxa"/>
            <w:vAlign w:val="center"/>
          </w:tcPr>
          <w:p w14:paraId="5478AD6F" w14:textId="77777777" w:rsidR="00DC5EF0" w:rsidRPr="008F201A" w:rsidRDefault="00DC5EF0" w:rsidP="007F0438">
            <w:pPr>
              <w:jc w:val="center"/>
              <w:rPr>
                <w:rFonts w:ascii="Garamond" w:eastAsia="Arial Unicode MS" w:hAnsi="Garamond"/>
                <w:sz w:val="22"/>
                <w:szCs w:val="22"/>
              </w:rPr>
            </w:pPr>
          </w:p>
        </w:tc>
        <w:tc>
          <w:tcPr>
            <w:tcW w:w="1093" w:type="dxa"/>
            <w:vAlign w:val="center"/>
          </w:tcPr>
          <w:p w14:paraId="34A25B3C"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0.5</w:t>
            </w:r>
          </w:p>
        </w:tc>
        <w:tc>
          <w:tcPr>
            <w:tcW w:w="1247" w:type="dxa"/>
            <w:vAlign w:val="center"/>
          </w:tcPr>
          <w:p w14:paraId="5392D374"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c>
          <w:tcPr>
            <w:tcW w:w="1093" w:type="dxa"/>
            <w:vAlign w:val="center"/>
          </w:tcPr>
          <w:p w14:paraId="42C6EDFF"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r>
      <w:tr w:rsidR="00DC5EF0" w:rsidRPr="008F201A" w14:paraId="17FF06BA" w14:textId="77777777" w:rsidTr="007F0438">
        <w:trPr>
          <w:trHeight w:val="555"/>
          <w:jc w:val="center"/>
        </w:trPr>
        <w:tc>
          <w:tcPr>
            <w:tcW w:w="883" w:type="dxa"/>
            <w:vAlign w:val="center"/>
          </w:tcPr>
          <w:p w14:paraId="2C43E0E1" w14:textId="77777777" w:rsidR="00DC5EF0" w:rsidRPr="008F201A" w:rsidRDefault="00DC5EF0" w:rsidP="007F0438">
            <w:pPr>
              <w:jc w:val="center"/>
              <w:rPr>
                <w:rFonts w:ascii="Garamond" w:hAnsi="Garamond"/>
                <w:sz w:val="22"/>
                <w:szCs w:val="22"/>
              </w:rPr>
            </w:pPr>
            <w:r w:rsidRPr="008F201A">
              <w:rPr>
                <w:rFonts w:ascii="Garamond" w:hAnsi="Garamond"/>
                <w:sz w:val="22"/>
                <w:szCs w:val="22"/>
              </w:rPr>
              <w:t>apaesnut</w:t>
            </w:r>
          </w:p>
        </w:tc>
        <w:tc>
          <w:tcPr>
            <w:tcW w:w="1084" w:type="dxa"/>
            <w:vAlign w:val="center"/>
          </w:tcPr>
          <w:p w14:paraId="4316D04F" w14:textId="77777777" w:rsidR="00DC5EF0" w:rsidRPr="008F201A" w:rsidRDefault="00DC5EF0" w:rsidP="007F0438">
            <w:pPr>
              <w:jc w:val="center"/>
              <w:rPr>
                <w:rFonts w:ascii="Garamond" w:hAnsi="Garamond"/>
                <w:sz w:val="22"/>
                <w:szCs w:val="22"/>
              </w:rPr>
            </w:pPr>
            <w:r>
              <w:rPr>
                <w:rFonts w:ascii="Garamond" w:hAnsi="Garamond"/>
                <w:sz w:val="22"/>
                <w:szCs w:val="22"/>
              </w:rPr>
              <w:t>P</w:t>
            </w:r>
          </w:p>
        </w:tc>
        <w:tc>
          <w:tcPr>
            <w:tcW w:w="1084" w:type="dxa"/>
            <w:vAlign w:val="center"/>
          </w:tcPr>
          <w:p w14:paraId="5D4245DB" w14:textId="77777777" w:rsidR="00DC5EF0" w:rsidRPr="008F201A" w:rsidRDefault="00DC5EF0" w:rsidP="007F0438">
            <w:pPr>
              <w:jc w:val="center"/>
              <w:rPr>
                <w:rFonts w:ascii="Garamond" w:hAnsi="Garamond"/>
                <w:sz w:val="22"/>
                <w:szCs w:val="22"/>
              </w:rPr>
            </w:pPr>
          </w:p>
          <w:p w14:paraId="527ED69F"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East Bay Surface</w:t>
            </w:r>
          </w:p>
        </w:tc>
        <w:tc>
          <w:tcPr>
            <w:tcW w:w="1476" w:type="dxa"/>
            <w:vAlign w:val="center"/>
          </w:tcPr>
          <w:p w14:paraId="66FC7976" w14:textId="77777777" w:rsidR="00DC5EF0" w:rsidRPr="008F201A" w:rsidRDefault="00DC5EF0" w:rsidP="007F0438">
            <w:pPr>
              <w:jc w:val="center"/>
              <w:rPr>
                <w:rFonts w:ascii="Garamond" w:eastAsia="Arial Unicode MS" w:hAnsi="Garamond"/>
                <w:sz w:val="22"/>
                <w:szCs w:val="22"/>
              </w:rPr>
            </w:pPr>
            <w:r w:rsidRPr="008E0A12">
              <w:rPr>
                <w:rFonts w:ascii="Garamond" w:hAnsi="Garamond"/>
                <w:sz w:val="22"/>
                <w:szCs w:val="22"/>
              </w:rPr>
              <w:t>29° 47' 8.88 N, 84° 52' 30.72 W</w:t>
            </w:r>
          </w:p>
        </w:tc>
        <w:tc>
          <w:tcPr>
            <w:tcW w:w="1337" w:type="dxa"/>
            <w:vAlign w:val="center"/>
          </w:tcPr>
          <w:p w14:paraId="7ECC8CB0" w14:textId="77777777" w:rsidR="00DC5EF0" w:rsidRPr="008F201A" w:rsidRDefault="00DC5EF0" w:rsidP="007F0438">
            <w:pPr>
              <w:jc w:val="center"/>
              <w:rPr>
                <w:rFonts w:ascii="Garamond" w:eastAsia="Arial Unicode MS" w:hAnsi="Garamond"/>
                <w:sz w:val="22"/>
                <w:szCs w:val="22"/>
              </w:rPr>
            </w:pPr>
            <w:r w:rsidRPr="00DD0E07">
              <w:rPr>
                <w:rFonts w:ascii="Garamond" w:hAnsi="Garamond"/>
                <w:sz w:val="22"/>
                <w:szCs w:val="22"/>
              </w:rPr>
              <w:t>04/01/2002 - current</w:t>
            </w:r>
          </w:p>
        </w:tc>
        <w:tc>
          <w:tcPr>
            <w:tcW w:w="900" w:type="dxa"/>
            <w:vAlign w:val="center"/>
          </w:tcPr>
          <w:p w14:paraId="083E4090"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0.7</w:t>
            </w:r>
          </w:p>
        </w:tc>
        <w:tc>
          <w:tcPr>
            <w:tcW w:w="990" w:type="dxa"/>
            <w:vAlign w:val="center"/>
          </w:tcPr>
          <w:p w14:paraId="573F9B45"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euryhaline</w:t>
            </w:r>
          </w:p>
        </w:tc>
        <w:tc>
          <w:tcPr>
            <w:tcW w:w="990" w:type="dxa"/>
            <w:vAlign w:val="center"/>
          </w:tcPr>
          <w:p w14:paraId="3E34806E"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1.7</w:t>
            </w:r>
          </w:p>
        </w:tc>
        <w:tc>
          <w:tcPr>
            <w:tcW w:w="1080" w:type="dxa"/>
            <w:vAlign w:val="center"/>
          </w:tcPr>
          <w:p w14:paraId="7F2FD80B"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clayey sand</w:t>
            </w:r>
          </w:p>
        </w:tc>
        <w:tc>
          <w:tcPr>
            <w:tcW w:w="1170" w:type="dxa"/>
            <w:vAlign w:val="center"/>
          </w:tcPr>
          <w:p w14:paraId="69802743"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apaes</w:t>
            </w:r>
            <w:r>
              <w:rPr>
                <w:rFonts w:ascii="Garamond" w:eastAsia="Arial Unicode MS" w:hAnsi="Garamond"/>
                <w:sz w:val="22"/>
                <w:szCs w:val="22"/>
              </w:rPr>
              <w:t>wq</w:t>
            </w:r>
          </w:p>
        </w:tc>
        <w:tc>
          <w:tcPr>
            <w:tcW w:w="1093" w:type="dxa"/>
            <w:vAlign w:val="center"/>
          </w:tcPr>
          <w:p w14:paraId="746F2C8C"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0.5</w:t>
            </w:r>
          </w:p>
        </w:tc>
        <w:tc>
          <w:tcPr>
            <w:tcW w:w="1247" w:type="dxa"/>
            <w:vAlign w:val="center"/>
          </w:tcPr>
          <w:p w14:paraId="680CF6AF"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c>
          <w:tcPr>
            <w:tcW w:w="1093" w:type="dxa"/>
            <w:vAlign w:val="center"/>
          </w:tcPr>
          <w:p w14:paraId="54609348"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r>
      <w:tr w:rsidR="00DC5EF0" w:rsidRPr="008F201A" w14:paraId="50471A16" w14:textId="77777777" w:rsidTr="007F0438">
        <w:trPr>
          <w:trHeight w:val="555"/>
          <w:jc w:val="center"/>
        </w:trPr>
        <w:tc>
          <w:tcPr>
            <w:tcW w:w="883" w:type="dxa"/>
            <w:vAlign w:val="center"/>
          </w:tcPr>
          <w:p w14:paraId="2DB1D1AE" w14:textId="77777777" w:rsidR="00DC5EF0" w:rsidRPr="008F201A" w:rsidRDefault="00DC5EF0" w:rsidP="007F0438">
            <w:pPr>
              <w:jc w:val="center"/>
              <w:rPr>
                <w:rFonts w:ascii="Garamond" w:hAnsi="Garamond"/>
                <w:sz w:val="22"/>
                <w:szCs w:val="22"/>
              </w:rPr>
            </w:pPr>
            <w:r w:rsidRPr="008F201A">
              <w:rPr>
                <w:rFonts w:ascii="Garamond" w:hAnsi="Garamond"/>
                <w:sz w:val="22"/>
                <w:szCs w:val="22"/>
              </w:rPr>
              <w:t>apaebnut</w:t>
            </w:r>
          </w:p>
        </w:tc>
        <w:tc>
          <w:tcPr>
            <w:tcW w:w="1084" w:type="dxa"/>
            <w:vAlign w:val="center"/>
          </w:tcPr>
          <w:p w14:paraId="19C5DE53" w14:textId="77777777" w:rsidR="00DC5EF0" w:rsidRPr="008F201A" w:rsidRDefault="00DC5EF0" w:rsidP="007F0438">
            <w:pPr>
              <w:jc w:val="center"/>
              <w:rPr>
                <w:rFonts w:ascii="Garamond" w:hAnsi="Garamond"/>
                <w:sz w:val="22"/>
                <w:szCs w:val="22"/>
              </w:rPr>
            </w:pPr>
            <w:r>
              <w:rPr>
                <w:rFonts w:ascii="Garamond" w:hAnsi="Garamond"/>
                <w:sz w:val="22"/>
                <w:szCs w:val="22"/>
              </w:rPr>
              <w:t>P</w:t>
            </w:r>
          </w:p>
        </w:tc>
        <w:tc>
          <w:tcPr>
            <w:tcW w:w="1084" w:type="dxa"/>
            <w:vAlign w:val="center"/>
          </w:tcPr>
          <w:p w14:paraId="56EECF06" w14:textId="77777777" w:rsidR="00DC5EF0" w:rsidRPr="008F201A" w:rsidRDefault="00DC5EF0" w:rsidP="007F0438">
            <w:pPr>
              <w:jc w:val="center"/>
              <w:rPr>
                <w:rFonts w:ascii="Garamond" w:hAnsi="Garamond"/>
                <w:sz w:val="22"/>
                <w:szCs w:val="22"/>
              </w:rPr>
            </w:pPr>
          </w:p>
          <w:p w14:paraId="2288EDDA"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East Bay Bottom</w:t>
            </w:r>
          </w:p>
        </w:tc>
        <w:tc>
          <w:tcPr>
            <w:tcW w:w="1476" w:type="dxa"/>
            <w:vAlign w:val="center"/>
          </w:tcPr>
          <w:p w14:paraId="7A198169" w14:textId="77777777" w:rsidR="00DC5EF0" w:rsidRPr="008F201A" w:rsidRDefault="00DC5EF0" w:rsidP="007F0438">
            <w:pPr>
              <w:jc w:val="center"/>
              <w:rPr>
                <w:rFonts w:ascii="Garamond" w:eastAsia="Arial Unicode MS" w:hAnsi="Garamond"/>
                <w:sz w:val="22"/>
                <w:szCs w:val="22"/>
              </w:rPr>
            </w:pPr>
            <w:r w:rsidRPr="008E0A12">
              <w:rPr>
                <w:rFonts w:ascii="Garamond" w:hAnsi="Garamond"/>
                <w:sz w:val="22"/>
                <w:szCs w:val="22"/>
              </w:rPr>
              <w:t>29° 47' 8.88 N, 84° 52' 30.72 W</w:t>
            </w:r>
          </w:p>
        </w:tc>
        <w:tc>
          <w:tcPr>
            <w:tcW w:w="1337" w:type="dxa"/>
            <w:vAlign w:val="center"/>
          </w:tcPr>
          <w:p w14:paraId="3F868258" w14:textId="77777777" w:rsidR="00DC5EF0" w:rsidRPr="008F201A" w:rsidRDefault="00DC5EF0" w:rsidP="007F0438">
            <w:pPr>
              <w:jc w:val="center"/>
              <w:rPr>
                <w:rFonts w:ascii="Garamond" w:eastAsia="Arial Unicode MS" w:hAnsi="Garamond"/>
                <w:sz w:val="22"/>
                <w:szCs w:val="22"/>
              </w:rPr>
            </w:pPr>
            <w:r w:rsidRPr="00DD0E07">
              <w:rPr>
                <w:rFonts w:ascii="Garamond" w:hAnsi="Garamond"/>
                <w:sz w:val="22"/>
                <w:szCs w:val="22"/>
              </w:rPr>
              <w:t>04/01/2002 - current</w:t>
            </w:r>
          </w:p>
        </w:tc>
        <w:tc>
          <w:tcPr>
            <w:tcW w:w="900" w:type="dxa"/>
            <w:vAlign w:val="center"/>
          </w:tcPr>
          <w:p w14:paraId="264344B5"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0.7</w:t>
            </w:r>
          </w:p>
        </w:tc>
        <w:tc>
          <w:tcPr>
            <w:tcW w:w="990" w:type="dxa"/>
            <w:vAlign w:val="center"/>
          </w:tcPr>
          <w:p w14:paraId="7DAFAC51"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euryhaline</w:t>
            </w:r>
          </w:p>
        </w:tc>
        <w:tc>
          <w:tcPr>
            <w:tcW w:w="990" w:type="dxa"/>
            <w:vAlign w:val="center"/>
          </w:tcPr>
          <w:p w14:paraId="57729417"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1.7</w:t>
            </w:r>
          </w:p>
        </w:tc>
        <w:tc>
          <w:tcPr>
            <w:tcW w:w="1080" w:type="dxa"/>
            <w:vAlign w:val="center"/>
          </w:tcPr>
          <w:p w14:paraId="61A80926"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clayey sand</w:t>
            </w:r>
          </w:p>
        </w:tc>
        <w:tc>
          <w:tcPr>
            <w:tcW w:w="1170" w:type="dxa"/>
            <w:vAlign w:val="center"/>
          </w:tcPr>
          <w:p w14:paraId="0673EBFF"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apaeb</w:t>
            </w:r>
            <w:r>
              <w:rPr>
                <w:rFonts w:ascii="Garamond" w:eastAsia="Arial Unicode MS" w:hAnsi="Garamond"/>
                <w:sz w:val="22"/>
                <w:szCs w:val="22"/>
              </w:rPr>
              <w:t>wq</w:t>
            </w:r>
          </w:p>
        </w:tc>
        <w:tc>
          <w:tcPr>
            <w:tcW w:w="1093" w:type="dxa"/>
            <w:vAlign w:val="center"/>
          </w:tcPr>
          <w:p w14:paraId="28314C69"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1.5</w:t>
            </w:r>
          </w:p>
        </w:tc>
        <w:tc>
          <w:tcPr>
            <w:tcW w:w="1247" w:type="dxa"/>
            <w:vAlign w:val="center"/>
          </w:tcPr>
          <w:p w14:paraId="064D2985"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c>
          <w:tcPr>
            <w:tcW w:w="1093" w:type="dxa"/>
            <w:vAlign w:val="center"/>
          </w:tcPr>
          <w:p w14:paraId="593E90D5"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r>
      <w:tr w:rsidR="00DC5EF0" w:rsidRPr="008F201A" w14:paraId="00753F8B" w14:textId="77777777" w:rsidTr="007F0438">
        <w:trPr>
          <w:trHeight w:val="555"/>
          <w:jc w:val="center"/>
        </w:trPr>
        <w:tc>
          <w:tcPr>
            <w:tcW w:w="883" w:type="dxa"/>
            <w:vAlign w:val="center"/>
          </w:tcPr>
          <w:p w14:paraId="52C0AE9C" w14:textId="77777777" w:rsidR="00DC5EF0" w:rsidRPr="008F201A" w:rsidRDefault="00DC5EF0" w:rsidP="007F0438">
            <w:pPr>
              <w:jc w:val="center"/>
              <w:rPr>
                <w:rFonts w:ascii="Garamond" w:hAnsi="Garamond"/>
                <w:sz w:val="22"/>
                <w:szCs w:val="22"/>
              </w:rPr>
            </w:pPr>
            <w:r w:rsidRPr="008F201A">
              <w:rPr>
                <w:rFonts w:ascii="Garamond" w:hAnsi="Garamond"/>
                <w:sz w:val="22"/>
                <w:szCs w:val="22"/>
              </w:rPr>
              <w:t>apascnut</w:t>
            </w:r>
          </w:p>
        </w:tc>
        <w:tc>
          <w:tcPr>
            <w:tcW w:w="1084" w:type="dxa"/>
            <w:vAlign w:val="center"/>
          </w:tcPr>
          <w:p w14:paraId="44F770BC" w14:textId="77777777" w:rsidR="00DC5EF0" w:rsidRPr="008F201A" w:rsidRDefault="00DC5EF0" w:rsidP="007F0438">
            <w:pPr>
              <w:jc w:val="center"/>
              <w:rPr>
                <w:rFonts w:ascii="Garamond" w:hAnsi="Garamond"/>
                <w:sz w:val="22"/>
                <w:szCs w:val="22"/>
              </w:rPr>
            </w:pPr>
            <w:r>
              <w:rPr>
                <w:rFonts w:ascii="Garamond" w:hAnsi="Garamond"/>
                <w:sz w:val="22"/>
                <w:szCs w:val="22"/>
              </w:rPr>
              <w:t>S</w:t>
            </w:r>
          </w:p>
        </w:tc>
        <w:tc>
          <w:tcPr>
            <w:tcW w:w="1084" w:type="dxa"/>
            <w:vAlign w:val="center"/>
          </w:tcPr>
          <w:p w14:paraId="63ACC2DF" w14:textId="77777777" w:rsidR="00DC5EF0" w:rsidRPr="008F201A" w:rsidRDefault="00DC5EF0" w:rsidP="007F0438">
            <w:pPr>
              <w:jc w:val="center"/>
              <w:rPr>
                <w:rFonts w:ascii="Garamond" w:hAnsi="Garamond"/>
                <w:sz w:val="22"/>
                <w:szCs w:val="22"/>
              </w:rPr>
            </w:pPr>
          </w:p>
          <w:p w14:paraId="75BCD866"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Sikes Cut Offshore</w:t>
            </w:r>
          </w:p>
        </w:tc>
        <w:tc>
          <w:tcPr>
            <w:tcW w:w="1476" w:type="dxa"/>
            <w:vAlign w:val="center"/>
          </w:tcPr>
          <w:p w14:paraId="68C6B6C4" w14:textId="77777777" w:rsidR="00DC5EF0" w:rsidRPr="008F201A" w:rsidRDefault="00DC5EF0" w:rsidP="007F0438">
            <w:pPr>
              <w:jc w:val="center"/>
              <w:rPr>
                <w:rFonts w:ascii="Garamond" w:eastAsia="Arial Unicode MS" w:hAnsi="Garamond"/>
                <w:sz w:val="22"/>
                <w:szCs w:val="22"/>
              </w:rPr>
            </w:pPr>
            <w:r w:rsidRPr="008E0A12">
              <w:rPr>
                <w:rFonts w:ascii="Garamond" w:hAnsi="Garamond"/>
                <w:sz w:val="22"/>
                <w:szCs w:val="22"/>
              </w:rPr>
              <w:t>29° 36' 24.12 N, 84° 56' 48.12 W</w:t>
            </w:r>
          </w:p>
        </w:tc>
        <w:tc>
          <w:tcPr>
            <w:tcW w:w="1337" w:type="dxa"/>
            <w:vAlign w:val="center"/>
          </w:tcPr>
          <w:p w14:paraId="2A5E64D5" w14:textId="77777777" w:rsidR="00DC5EF0" w:rsidRPr="008F201A" w:rsidRDefault="00DC5EF0" w:rsidP="007F0438">
            <w:pPr>
              <w:jc w:val="center"/>
              <w:rPr>
                <w:rFonts w:ascii="Garamond" w:eastAsia="Arial Unicode MS" w:hAnsi="Garamond"/>
                <w:sz w:val="22"/>
                <w:szCs w:val="22"/>
              </w:rPr>
            </w:pPr>
            <w:r w:rsidRPr="00DD0E07">
              <w:rPr>
                <w:rFonts w:ascii="Garamond" w:hAnsi="Garamond"/>
                <w:sz w:val="22"/>
                <w:szCs w:val="22"/>
              </w:rPr>
              <w:t>04/01/2002 - current</w:t>
            </w:r>
          </w:p>
        </w:tc>
        <w:tc>
          <w:tcPr>
            <w:tcW w:w="900" w:type="dxa"/>
            <w:vAlign w:val="center"/>
          </w:tcPr>
          <w:p w14:paraId="024EFAE0"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0.7</w:t>
            </w:r>
          </w:p>
        </w:tc>
        <w:tc>
          <w:tcPr>
            <w:tcW w:w="990" w:type="dxa"/>
            <w:vAlign w:val="center"/>
          </w:tcPr>
          <w:p w14:paraId="2AFB1F65"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marine</w:t>
            </w:r>
          </w:p>
        </w:tc>
        <w:tc>
          <w:tcPr>
            <w:tcW w:w="990" w:type="dxa"/>
            <w:vAlign w:val="center"/>
          </w:tcPr>
          <w:p w14:paraId="7EF02C1F"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&gt;5.0</w:t>
            </w:r>
          </w:p>
        </w:tc>
        <w:tc>
          <w:tcPr>
            <w:tcW w:w="1080" w:type="dxa"/>
            <w:vAlign w:val="center"/>
          </w:tcPr>
          <w:p w14:paraId="5ED9AE93"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sand</w:t>
            </w:r>
          </w:p>
        </w:tc>
        <w:tc>
          <w:tcPr>
            <w:tcW w:w="1170" w:type="dxa"/>
            <w:vAlign w:val="center"/>
          </w:tcPr>
          <w:p w14:paraId="600B2D6B" w14:textId="77777777" w:rsidR="00DC5EF0" w:rsidRPr="008F201A" w:rsidRDefault="00DC5EF0" w:rsidP="007F0438">
            <w:pPr>
              <w:jc w:val="center"/>
              <w:rPr>
                <w:rFonts w:ascii="Garamond" w:eastAsia="Arial Unicode MS" w:hAnsi="Garamond"/>
                <w:sz w:val="22"/>
                <w:szCs w:val="22"/>
              </w:rPr>
            </w:pPr>
          </w:p>
        </w:tc>
        <w:tc>
          <w:tcPr>
            <w:tcW w:w="1093" w:type="dxa"/>
            <w:vAlign w:val="center"/>
          </w:tcPr>
          <w:p w14:paraId="27DA50EB"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0.5</w:t>
            </w:r>
          </w:p>
        </w:tc>
        <w:tc>
          <w:tcPr>
            <w:tcW w:w="1247" w:type="dxa"/>
            <w:vAlign w:val="center"/>
          </w:tcPr>
          <w:p w14:paraId="7D5F0230"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c>
          <w:tcPr>
            <w:tcW w:w="1093" w:type="dxa"/>
            <w:vAlign w:val="center"/>
          </w:tcPr>
          <w:p w14:paraId="40E3DBD5"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r>
      <w:tr w:rsidR="00DC5EF0" w:rsidRPr="008F201A" w14:paraId="6C3D388B" w14:textId="77777777" w:rsidTr="007F0438">
        <w:trPr>
          <w:trHeight w:val="555"/>
          <w:jc w:val="center"/>
        </w:trPr>
        <w:tc>
          <w:tcPr>
            <w:tcW w:w="883" w:type="dxa"/>
            <w:vAlign w:val="center"/>
          </w:tcPr>
          <w:p w14:paraId="2D135DB6" w14:textId="77777777" w:rsidR="00DC5EF0" w:rsidRPr="008F201A" w:rsidRDefault="00DC5EF0" w:rsidP="007F0438">
            <w:pPr>
              <w:jc w:val="center"/>
              <w:rPr>
                <w:rFonts w:ascii="Garamond" w:hAnsi="Garamond"/>
                <w:sz w:val="22"/>
                <w:szCs w:val="22"/>
              </w:rPr>
            </w:pPr>
            <w:r w:rsidRPr="008F201A">
              <w:rPr>
                <w:rFonts w:ascii="Garamond" w:hAnsi="Garamond"/>
                <w:sz w:val="22"/>
                <w:szCs w:val="22"/>
              </w:rPr>
              <w:t>apanhnut</w:t>
            </w:r>
          </w:p>
        </w:tc>
        <w:tc>
          <w:tcPr>
            <w:tcW w:w="1084" w:type="dxa"/>
            <w:vAlign w:val="center"/>
          </w:tcPr>
          <w:p w14:paraId="5AFEDB05" w14:textId="77777777" w:rsidR="00DC5EF0" w:rsidRPr="008F201A" w:rsidRDefault="00DC5EF0" w:rsidP="007F0438">
            <w:pPr>
              <w:jc w:val="center"/>
              <w:rPr>
                <w:rFonts w:ascii="Garamond" w:hAnsi="Garamond"/>
                <w:sz w:val="22"/>
                <w:szCs w:val="22"/>
              </w:rPr>
            </w:pPr>
            <w:r>
              <w:rPr>
                <w:rFonts w:ascii="Garamond" w:hAnsi="Garamond"/>
                <w:sz w:val="22"/>
                <w:szCs w:val="22"/>
              </w:rPr>
              <w:t>S</w:t>
            </w:r>
          </w:p>
        </w:tc>
        <w:tc>
          <w:tcPr>
            <w:tcW w:w="1084" w:type="dxa"/>
            <w:vAlign w:val="center"/>
          </w:tcPr>
          <w:p w14:paraId="7E25343A"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Nick's Hole</w:t>
            </w:r>
          </w:p>
        </w:tc>
        <w:tc>
          <w:tcPr>
            <w:tcW w:w="1476" w:type="dxa"/>
            <w:vAlign w:val="center"/>
          </w:tcPr>
          <w:p w14:paraId="7451A2AF" w14:textId="77777777" w:rsidR="00DC5EF0" w:rsidRPr="008F201A" w:rsidRDefault="00DC5EF0" w:rsidP="007F0438">
            <w:pPr>
              <w:jc w:val="center"/>
              <w:rPr>
                <w:rFonts w:ascii="Garamond" w:eastAsia="Arial Unicode MS" w:hAnsi="Garamond"/>
                <w:sz w:val="22"/>
                <w:szCs w:val="22"/>
              </w:rPr>
            </w:pPr>
            <w:r w:rsidRPr="008E0A12">
              <w:rPr>
                <w:rFonts w:ascii="Garamond" w:hAnsi="Garamond"/>
                <w:sz w:val="22"/>
                <w:szCs w:val="22"/>
              </w:rPr>
              <w:t>29° 39' 1.44 N, 84° 55' 44.04 W</w:t>
            </w:r>
          </w:p>
        </w:tc>
        <w:tc>
          <w:tcPr>
            <w:tcW w:w="1337" w:type="dxa"/>
            <w:vAlign w:val="center"/>
          </w:tcPr>
          <w:p w14:paraId="7ADAF919" w14:textId="77777777" w:rsidR="00DC5EF0" w:rsidRPr="008F201A" w:rsidRDefault="00DC5EF0" w:rsidP="007F0438">
            <w:pPr>
              <w:jc w:val="center"/>
              <w:rPr>
                <w:rFonts w:ascii="Garamond" w:eastAsia="Arial Unicode MS" w:hAnsi="Garamond"/>
                <w:sz w:val="22"/>
                <w:szCs w:val="22"/>
              </w:rPr>
            </w:pPr>
            <w:r w:rsidRPr="00DD0E07">
              <w:rPr>
                <w:rFonts w:ascii="Garamond" w:hAnsi="Garamond"/>
                <w:sz w:val="22"/>
                <w:szCs w:val="22"/>
              </w:rPr>
              <w:t>04/01/2002 - current</w:t>
            </w:r>
          </w:p>
        </w:tc>
        <w:tc>
          <w:tcPr>
            <w:tcW w:w="900" w:type="dxa"/>
            <w:vAlign w:val="center"/>
          </w:tcPr>
          <w:p w14:paraId="3D933915"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0.7</w:t>
            </w:r>
          </w:p>
        </w:tc>
        <w:tc>
          <w:tcPr>
            <w:tcW w:w="990" w:type="dxa"/>
            <w:vAlign w:val="center"/>
          </w:tcPr>
          <w:p w14:paraId="54019DFD"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euryhaline</w:t>
            </w:r>
          </w:p>
        </w:tc>
        <w:tc>
          <w:tcPr>
            <w:tcW w:w="990" w:type="dxa"/>
            <w:vAlign w:val="center"/>
          </w:tcPr>
          <w:p w14:paraId="5D16D810"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1.0</w:t>
            </w:r>
          </w:p>
        </w:tc>
        <w:tc>
          <w:tcPr>
            <w:tcW w:w="1080" w:type="dxa"/>
            <w:vAlign w:val="center"/>
          </w:tcPr>
          <w:p w14:paraId="506BBFE5" w14:textId="77777777" w:rsidR="00DC5EF0" w:rsidRPr="008F201A" w:rsidRDefault="00DC5EF0" w:rsidP="007F0438">
            <w:pPr>
              <w:jc w:val="center"/>
              <w:rPr>
                <w:rFonts w:ascii="Garamond" w:eastAsia="Arial Unicode MS" w:hAnsi="Garamond"/>
                <w:sz w:val="22"/>
                <w:szCs w:val="22"/>
              </w:rPr>
            </w:pPr>
          </w:p>
          <w:p w14:paraId="50AD851D"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 xml:space="preserve">patchy </w:t>
            </w:r>
            <w:r w:rsidRPr="008F201A">
              <w:rPr>
                <w:rFonts w:ascii="Garamond" w:eastAsia="Arial Unicode MS" w:hAnsi="Garamond"/>
                <w:sz w:val="22"/>
                <w:szCs w:val="22"/>
              </w:rPr>
              <w:t>seagrass</w:t>
            </w:r>
          </w:p>
        </w:tc>
        <w:tc>
          <w:tcPr>
            <w:tcW w:w="1170" w:type="dxa"/>
            <w:vAlign w:val="center"/>
          </w:tcPr>
          <w:p w14:paraId="2BD889F8" w14:textId="77777777" w:rsidR="00DC5EF0" w:rsidRPr="008F201A" w:rsidRDefault="00DC5EF0" w:rsidP="007F0438">
            <w:pPr>
              <w:jc w:val="center"/>
              <w:rPr>
                <w:rFonts w:ascii="Garamond" w:eastAsia="Arial Unicode MS" w:hAnsi="Garamond"/>
                <w:sz w:val="22"/>
                <w:szCs w:val="22"/>
              </w:rPr>
            </w:pPr>
          </w:p>
        </w:tc>
        <w:tc>
          <w:tcPr>
            <w:tcW w:w="1093" w:type="dxa"/>
            <w:vAlign w:val="center"/>
          </w:tcPr>
          <w:p w14:paraId="2D31C02B"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0.5</w:t>
            </w:r>
          </w:p>
        </w:tc>
        <w:tc>
          <w:tcPr>
            <w:tcW w:w="1247" w:type="dxa"/>
            <w:vAlign w:val="center"/>
          </w:tcPr>
          <w:p w14:paraId="68A5F9A0"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c>
          <w:tcPr>
            <w:tcW w:w="1093" w:type="dxa"/>
            <w:vAlign w:val="center"/>
          </w:tcPr>
          <w:p w14:paraId="42665E52"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r>
      <w:tr w:rsidR="00DC5EF0" w:rsidRPr="008F201A" w14:paraId="30BB4052" w14:textId="77777777" w:rsidTr="007F0438">
        <w:trPr>
          <w:trHeight w:val="555"/>
          <w:jc w:val="center"/>
        </w:trPr>
        <w:tc>
          <w:tcPr>
            <w:tcW w:w="883" w:type="dxa"/>
            <w:vAlign w:val="center"/>
          </w:tcPr>
          <w:p w14:paraId="03AF14A7" w14:textId="77777777" w:rsidR="00DC5EF0" w:rsidRPr="008F201A" w:rsidRDefault="00DC5EF0" w:rsidP="007F0438">
            <w:pPr>
              <w:jc w:val="center"/>
              <w:rPr>
                <w:rFonts w:ascii="Garamond" w:hAnsi="Garamond"/>
                <w:sz w:val="22"/>
                <w:szCs w:val="22"/>
              </w:rPr>
            </w:pPr>
            <w:r w:rsidRPr="008F201A">
              <w:rPr>
                <w:rFonts w:ascii="Garamond" w:hAnsi="Garamond"/>
                <w:sz w:val="22"/>
                <w:szCs w:val="22"/>
              </w:rPr>
              <w:t>apacpnut</w:t>
            </w:r>
          </w:p>
        </w:tc>
        <w:tc>
          <w:tcPr>
            <w:tcW w:w="1084" w:type="dxa"/>
            <w:vAlign w:val="center"/>
          </w:tcPr>
          <w:p w14:paraId="6EB7EA5C" w14:textId="77777777" w:rsidR="00DC5EF0" w:rsidRPr="008F201A" w:rsidRDefault="00DC5EF0" w:rsidP="007F0438">
            <w:pPr>
              <w:jc w:val="center"/>
              <w:rPr>
                <w:rFonts w:ascii="Garamond" w:hAnsi="Garamond"/>
                <w:sz w:val="22"/>
                <w:szCs w:val="22"/>
              </w:rPr>
            </w:pPr>
            <w:r>
              <w:rPr>
                <w:rFonts w:ascii="Garamond" w:hAnsi="Garamond"/>
                <w:sz w:val="22"/>
                <w:szCs w:val="22"/>
              </w:rPr>
              <w:t>P</w:t>
            </w:r>
          </w:p>
        </w:tc>
        <w:tc>
          <w:tcPr>
            <w:tcW w:w="1084" w:type="dxa"/>
            <w:vAlign w:val="center"/>
          </w:tcPr>
          <w:p w14:paraId="20A6C542"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Cat Point</w:t>
            </w:r>
          </w:p>
        </w:tc>
        <w:tc>
          <w:tcPr>
            <w:tcW w:w="1476" w:type="dxa"/>
            <w:vAlign w:val="center"/>
          </w:tcPr>
          <w:p w14:paraId="38EA35F1" w14:textId="77777777" w:rsidR="00DC5EF0" w:rsidRPr="008F201A" w:rsidRDefault="00DC5EF0" w:rsidP="007F0438">
            <w:pPr>
              <w:jc w:val="center"/>
              <w:rPr>
                <w:rFonts w:ascii="Garamond" w:eastAsia="Arial Unicode MS" w:hAnsi="Garamond"/>
                <w:sz w:val="22"/>
                <w:szCs w:val="22"/>
              </w:rPr>
            </w:pPr>
            <w:r w:rsidRPr="008E0A12">
              <w:rPr>
                <w:rFonts w:ascii="Garamond" w:hAnsi="Garamond"/>
                <w:sz w:val="22"/>
                <w:szCs w:val="22"/>
              </w:rPr>
              <w:t>29° 42' 7.68 N, 84° 52' 48.72 W</w:t>
            </w:r>
          </w:p>
        </w:tc>
        <w:tc>
          <w:tcPr>
            <w:tcW w:w="1337" w:type="dxa"/>
            <w:vAlign w:val="center"/>
          </w:tcPr>
          <w:p w14:paraId="0C24248A" w14:textId="77777777" w:rsidR="00DC5EF0" w:rsidRPr="008F201A" w:rsidRDefault="00DC5EF0" w:rsidP="007F0438">
            <w:pPr>
              <w:jc w:val="center"/>
              <w:rPr>
                <w:rFonts w:ascii="Garamond" w:eastAsia="Arial Unicode MS" w:hAnsi="Garamond"/>
                <w:sz w:val="22"/>
                <w:szCs w:val="22"/>
              </w:rPr>
            </w:pPr>
            <w:r w:rsidRPr="00DD0E07">
              <w:rPr>
                <w:rFonts w:ascii="Garamond" w:hAnsi="Garamond"/>
                <w:sz w:val="22"/>
                <w:szCs w:val="22"/>
              </w:rPr>
              <w:t>04/01/2002 - current</w:t>
            </w:r>
          </w:p>
        </w:tc>
        <w:tc>
          <w:tcPr>
            <w:tcW w:w="900" w:type="dxa"/>
            <w:vAlign w:val="center"/>
          </w:tcPr>
          <w:p w14:paraId="619A6845"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0.7</w:t>
            </w:r>
          </w:p>
        </w:tc>
        <w:tc>
          <w:tcPr>
            <w:tcW w:w="990" w:type="dxa"/>
            <w:vAlign w:val="center"/>
          </w:tcPr>
          <w:p w14:paraId="7B9F0A5C"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euryhaline</w:t>
            </w:r>
          </w:p>
        </w:tc>
        <w:tc>
          <w:tcPr>
            <w:tcW w:w="990" w:type="dxa"/>
            <w:vAlign w:val="center"/>
          </w:tcPr>
          <w:p w14:paraId="1F5D6FD3"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1.8</w:t>
            </w:r>
          </w:p>
        </w:tc>
        <w:tc>
          <w:tcPr>
            <w:tcW w:w="1080" w:type="dxa"/>
            <w:vAlign w:val="center"/>
          </w:tcPr>
          <w:p w14:paraId="5E97A3A1"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oyster bar</w:t>
            </w:r>
          </w:p>
        </w:tc>
        <w:tc>
          <w:tcPr>
            <w:tcW w:w="1170" w:type="dxa"/>
            <w:vAlign w:val="center"/>
          </w:tcPr>
          <w:p w14:paraId="7A6D373E"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apacp</w:t>
            </w:r>
            <w:r>
              <w:rPr>
                <w:rFonts w:ascii="Garamond" w:eastAsia="Arial Unicode MS" w:hAnsi="Garamond"/>
                <w:sz w:val="22"/>
                <w:szCs w:val="22"/>
              </w:rPr>
              <w:t>wq</w:t>
            </w:r>
          </w:p>
        </w:tc>
        <w:tc>
          <w:tcPr>
            <w:tcW w:w="1093" w:type="dxa"/>
            <w:vAlign w:val="center"/>
          </w:tcPr>
          <w:p w14:paraId="4AED4AF8"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1.5</w:t>
            </w:r>
          </w:p>
        </w:tc>
        <w:tc>
          <w:tcPr>
            <w:tcW w:w="1247" w:type="dxa"/>
            <w:vAlign w:val="center"/>
          </w:tcPr>
          <w:p w14:paraId="0C61F945"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c>
          <w:tcPr>
            <w:tcW w:w="1093" w:type="dxa"/>
            <w:vAlign w:val="center"/>
          </w:tcPr>
          <w:p w14:paraId="25A47222"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r>
      <w:tr w:rsidR="00DC5EF0" w:rsidRPr="008F201A" w14:paraId="4FC5AE44" w14:textId="77777777" w:rsidTr="007F0438">
        <w:trPr>
          <w:trHeight w:val="555"/>
          <w:jc w:val="center"/>
        </w:trPr>
        <w:tc>
          <w:tcPr>
            <w:tcW w:w="883" w:type="dxa"/>
            <w:vAlign w:val="center"/>
          </w:tcPr>
          <w:p w14:paraId="1A9F4596" w14:textId="77777777" w:rsidR="00DC5EF0" w:rsidRPr="008F201A" w:rsidRDefault="00DC5EF0" w:rsidP="007F0438">
            <w:pPr>
              <w:jc w:val="center"/>
              <w:rPr>
                <w:rFonts w:ascii="Garamond" w:hAnsi="Garamond"/>
                <w:sz w:val="22"/>
                <w:szCs w:val="22"/>
              </w:rPr>
            </w:pPr>
            <w:r w:rsidRPr="008F201A">
              <w:rPr>
                <w:rFonts w:ascii="Garamond" w:hAnsi="Garamond"/>
                <w:sz w:val="22"/>
                <w:szCs w:val="22"/>
              </w:rPr>
              <w:lastRenderedPageBreak/>
              <w:t>aparvnut</w:t>
            </w:r>
          </w:p>
        </w:tc>
        <w:tc>
          <w:tcPr>
            <w:tcW w:w="1084" w:type="dxa"/>
            <w:vAlign w:val="center"/>
          </w:tcPr>
          <w:p w14:paraId="6B3D3D04" w14:textId="77777777" w:rsidR="00DC5EF0" w:rsidRPr="008F201A" w:rsidRDefault="00DC5EF0" w:rsidP="007F0438">
            <w:pPr>
              <w:jc w:val="center"/>
              <w:rPr>
                <w:rFonts w:ascii="Garamond" w:hAnsi="Garamond"/>
                <w:sz w:val="22"/>
                <w:szCs w:val="22"/>
              </w:rPr>
            </w:pPr>
            <w:r>
              <w:rPr>
                <w:rFonts w:ascii="Garamond" w:hAnsi="Garamond"/>
                <w:sz w:val="22"/>
                <w:szCs w:val="22"/>
              </w:rPr>
              <w:t>S</w:t>
            </w:r>
          </w:p>
        </w:tc>
        <w:tc>
          <w:tcPr>
            <w:tcW w:w="1084" w:type="dxa"/>
            <w:vAlign w:val="center"/>
          </w:tcPr>
          <w:p w14:paraId="275AC521"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River</w:t>
            </w:r>
          </w:p>
        </w:tc>
        <w:tc>
          <w:tcPr>
            <w:tcW w:w="1476" w:type="dxa"/>
            <w:vAlign w:val="center"/>
          </w:tcPr>
          <w:p w14:paraId="6049546F" w14:textId="77777777" w:rsidR="00DC5EF0" w:rsidRPr="008F201A" w:rsidRDefault="00DC5EF0" w:rsidP="007F0438">
            <w:pPr>
              <w:jc w:val="center"/>
              <w:rPr>
                <w:rFonts w:ascii="Garamond" w:eastAsia="Arial Unicode MS" w:hAnsi="Garamond"/>
                <w:sz w:val="22"/>
                <w:szCs w:val="22"/>
              </w:rPr>
            </w:pPr>
            <w:r w:rsidRPr="008E0A12">
              <w:rPr>
                <w:rFonts w:ascii="Garamond" w:hAnsi="Garamond"/>
                <w:sz w:val="22"/>
                <w:szCs w:val="22"/>
              </w:rPr>
              <w:t>29° 46' 44.76 N, 85° 2' 36.24 W</w:t>
            </w:r>
          </w:p>
        </w:tc>
        <w:tc>
          <w:tcPr>
            <w:tcW w:w="1337" w:type="dxa"/>
            <w:vAlign w:val="center"/>
          </w:tcPr>
          <w:p w14:paraId="7839112B" w14:textId="77777777" w:rsidR="00DC5EF0" w:rsidRPr="008F201A" w:rsidRDefault="00DC5EF0" w:rsidP="007F0438">
            <w:pPr>
              <w:jc w:val="center"/>
              <w:rPr>
                <w:rFonts w:ascii="Garamond" w:eastAsia="Arial Unicode MS" w:hAnsi="Garamond"/>
                <w:sz w:val="22"/>
                <w:szCs w:val="22"/>
              </w:rPr>
            </w:pPr>
            <w:r w:rsidRPr="00DD0E07">
              <w:rPr>
                <w:rFonts w:ascii="Garamond" w:hAnsi="Garamond"/>
                <w:sz w:val="22"/>
                <w:szCs w:val="22"/>
              </w:rPr>
              <w:t>04/01/2002 - current</w:t>
            </w:r>
          </w:p>
        </w:tc>
        <w:tc>
          <w:tcPr>
            <w:tcW w:w="900" w:type="dxa"/>
            <w:vAlign w:val="center"/>
          </w:tcPr>
          <w:p w14:paraId="40549F93"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0.7</w:t>
            </w:r>
          </w:p>
        </w:tc>
        <w:tc>
          <w:tcPr>
            <w:tcW w:w="990" w:type="dxa"/>
            <w:vAlign w:val="center"/>
          </w:tcPr>
          <w:p w14:paraId="097A951C"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oligohaline</w:t>
            </w:r>
          </w:p>
        </w:tc>
        <w:tc>
          <w:tcPr>
            <w:tcW w:w="990" w:type="dxa"/>
            <w:vAlign w:val="center"/>
          </w:tcPr>
          <w:p w14:paraId="3EB70A52"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3-4</w:t>
            </w:r>
          </w:p>
        </w:tc>
        <w:tc>
          <w:tcPr>
            <w:tcW w:w="1080" w:type="dxa"/>
            <w:vAlign w:val="center"/>
          </w:tcPr>
          <w:p w14:paraId="0F13B9A5" w14:textId="77777777" w:rsidR="00DC5EF0" w:rsidRPr="008F201A" w:rsidRDefault="00DC5EF0" w:rsidP="007F0438">
            <w:pPr>
              <w:jc w:val="center"/>
              <w:rPr>
                <w:rFonts w:ascii="Garamond" w:eastAsia="Arial Unicode MS" w:hAnsi="Garamond"/>
                <w:sz w:val="22"/>
                <w:szCs w:val="22"/>
              </w:rPr>
            </w:pPr>
            <w:r w:rsidRPr="008F201A">
              <w:rPr>
                <w:rFonts w:ascii="Garamond" w:hAnsi="Garamond"/>
                <w:sz w:val="22"/>
                <w:szCs w:val="22"/>
              </w:rPr>
              <w:t>sandy silt</w:t>
            </w:r>
          </w:p>
        </w:tc>
        <w:tc>
          <w:tcPr>
            <w:tcW w:w="1170" w:type="dxa"/>
            <w:vAlign w:val="center"/>
          </w:tcPr>
          <w:p w14:paraId="02C597DB" w14:textId="77777777" w:rsidR="00DC5EF0" w:rsidRPr="008F201A" w:rsidRDefault="00DC5EF0" w:rsidP="007F0438">
            <w:pPr>
              <w:jc w:val="center"/>
              <w:rPr>
                <w:rFonts w:ascii="Garamond" w:eastAsia="Arial Unicode MS" w:hAnsi="Garamond"/>
                <w:sz w:val="22"/>
                <w:szCs w:val="22"/>
              </w:rPr>
            </w:pPr>
          </w:p>
        </w:tc>
        <w:tc>
          <w:tcPr>
            <w:tcW w:w="1093" w:type="dxa"/>
            <w:vAlign w:val="center"/>
          </w:tcPr>
          <w:p w14:paraId="715F66C6" w14:textId="77777777" w:rsidR="00DC5EF0" w:rsidRPr="008F201A" w:rsidRDefault="00DC5EF0" w:rsidP="007F0438">
            <w:pPr>
              <w:jc w:val="center"/>
              <w:rPr>
                <w:rFonts w:ascii="Garamond" w:eastAsia="Arial Unicode MS" w:hAnsi="Garamond"/>
                <w:sz w:val="22"/>
                <w:szCs w:val="22"/>
              </w:rPr>
            </w:pPr>
            <w:r w:rsidRPr="008F201A">
              <w:rPr>
                <w:rFonts w:ascii="Garamond" w:eastAsia="Arial Unicode MS" w:hAnsi="Garamond"/>
                <w:sz w:val="22"/>
                <w:szCs w:val="22"/>
              </w:rPr>
              <w:t>0.5</w:t>
            </w:r>
          </w:p>
        </w:tc>
        <w:tc>
          <w:tcPr>
            <w:tcW w:w="1247" w:type="dxa"/>
            <w:vAlign w:val="center"/>
          </w:tcPr>
          <w:p w14:paraId="73F6BF4D"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c>
          <w:tcPr>
            <w:tcW w:w="1093" w:type="dxa"/>
            <w:vAlign w:val="center"/>
          </w:tcPr>
          <w:p w14:paraId="5C15EA2D" w14:textId="77777777" w:rsidR="00DC5EF0" w:rsidRPr="008F201A" w:rsidRDefault="00DC5EF0" w:rsidP="007F0438">
            <w:pPr>
              <w:jc w:val="center"/>
              <w:rPr>
                <w:rFonts w:ascii="Garamond" w:eastAsia="Arial Unicode MS" w:hAnsi="Garamond"/>
                <w:sz w:val="22"/>
                <w:szCs w:val="22"/>
              </w:rPr>
            </w:pPr>
            <w:r>
              <w:rPr>
                <w:rFonts w:ascii="Garamond" w:eastAsia="Arial Unicode MS" w:hAnsi="Garamond"/>
                <w:sz w:val="22"/>
                <w:szCs w:val="22"/>
              </w:rPr>
              <w:t>NA</w:t>
            </w:r>
          </w:p>
        </w:tc>
      </w:tr>
    </w:tbl>
    <w:p w14:paraId="6DBB5273" w14:textId="77777777" w:rsidR="00DB5290" w:rsidRDefault="00DB5290" w:rsidP="00F5426E">
      <w:pPr>
        <w:pStyle w:val="HTMLPreformatted"/>
        <w:rPr>
          <w:rFonts w:ascii="Garamond" w:hAnsi="Garamond"/>
          <w:sz w:val="22"/>
          <w:szCs w:val="22"/>
        </w:rPr>
      </w:pPr>
    </w:p>
    <w:p w14:paraId="4656E742" w14:textId="77777777" w:rsidR="006E6D3C" w:rsidRDefault="006E6D3C" w:rsidP="005E5087">
      <w:pPr>
        <w:pStyle w:val="HTMLPreformatted"/>
        <w:rPr>
          <w:rFonts w:ascii="Garamond" w:hAnsi="Garamond"/>
          <w:sz w:val="22"/>
          <w:szCs w:val="22"/>
        </w:rPr>
      </w:pPr>
      <w:r>
        <w:rPr>
          <w:rFonts w:ascii="Garamond" w:hAnsi="Garamond"/>
          <w:sz w:val="22"/>
          <w:szCs w:val="22"/>
        </w:rPr>
        <w:t xml:space="preserve">*The Pilot’s Cove nutrient station was moved </w:t>
      </w:r>
      <w:r w:rsidR="00950950">
        <w:rPr>
          <w:rFonts w:ascii="Garamond" w:hAnsi="Garamond"/>
          <w:sz w:val="22"/>
          <w:szCs w:val="22"/>
        </w:rPr>
        <w:t xml:space="preserve">from its old location </w:t>
      </w:r>
      <w:r w:rsidR="00950950" w:rsidRPr="00950950">
        <w:rPr>
          <w:rFonts w:ascii="Garamond" w:hAnsi="Garamond"/>
          <w:sz w:val="22"/>
          <w:szCs w:val="22"/>
        </w:rPr>
        <w:t>to the Pilots Cove water quality datalogger station, 1.2 km away that was approved by DMC as a secondary SWMP station in fall of 2016. The reason for the move is to have both the nutrients and water quality sampled at the same location, allowing us to more closely couple the nutrient data with the water quality readings that are now being collected at the new water quality site.</w:t>
      </w:r>
      <w:r w:rsidR="00950950">
        <w:rPr>
          <w:rFonts w:ascii="Garamond" w:hAnsi="Garamond"/>
          <w:sz w:val="22"/>
          <w:szCs w:val="22"/>
        </w:rPr>
        <w:t xml:space="preserve">  ANERR sampled all nutrient and p-chem parameters at both stations monthly during 2017 to show that there is no statistically measurable difference in parameters between the locations, which is why the new location retained the Pilot’s Cove station name and number rather than becoming a new station.  This station move was approved by the CDMO Data Management Committee in late 2017 and took effect in January 2018. </w:t>
      </w:r>
    </w:p>
    <w:p w14:paraId="0EF2B4F5" w14:textId="77777777" w:rsidR="006E6D3C" w:rsidRDefault="006E6D3C" w:rsidP="005E5087">
      <w:pPr>
        <w:pStyle w:val="HTMLPreformatted"/>
        <w:rPr>
          <w:rFonts w:ascii="Garamond" w:hAnsi="Garamond"/>
          <w:sz w:val="22"/>
          <w:szCs w:val="22"/>
        </w:rPr>
      </w:pPr>
    </w:p>
    <w:p w14:paraId="1014D6A6" w14:textId="77777777" w:rsidR="00950950" w:rsidRDefault="00950950" w:rsidP="00F5426E">
      <w:pPr>
        <w:pStyle w:val="HTMLPreformatted"/>
        <w:rPr>
          <w:rFonts w:ascii="Garamond" w:hAnsi="Garamond"/>
          <w:sz w:val="22"/>
          <w:szCs w:val="22"/>
        </w:rPr>
      </w:pPr>
    </w:p>
    <w:p w14:paraId="0A7B6843" w14:textId="77777777" w:rsidR="00950950" w:rsidRDefault="00950950" w:rsidP="00F5426E">
      <w:pPr>
        <w:pStyle w:val="HTMLPreformatted"/>
        <w:rPr>
          <w:rFonts w:ascii="Garamond" w:hAnsi="Garamond"/>
          <w:sz w:val="22"/>
          <w:szCs w:val="22"/>
        </w:rPr>
      </w:pPr>
    </w:p>
    <w:p w14:paraId="3B5B9088" w14:textId="77777777" w:rsidR="00950950" w:rsidRDefault="00950950" w:rsidP="00F5426E">
      <w:pPr>
        <w:pStyle w:val="HTMLPreformatted"/>
        <w:rPr>
          <w:rFonts w:ascii="Garamond" w:hAnsi="Garamond"/>
          <w:sz w:val="22"/>
          <w:szCs w:val="22"/>
        </w:rPr>
      </w:pPr>
    </w:p>
    <w:p w14:paraId="42C4821B" w14:textId="77777777" w:rsidR="00950950" w:rsidRDefault="00950950" w:rsidP="00F5426E">
      <w:pPr>
        <w:pStyle w:val="HTMLPreformatted"/>
        <w:rPr>
          <w:rFonts w:ascii="Garamond" w:hAnsi="Garamond"/>
          <w:sz w:val="22"/>
          <w:szCs w:val="22"/>
        </w:rPr>
      </w:pPr>
    </w:p>
    <w:p w14:paraId="07C01157" w14:textId="77777777" w:rsidR="00950950" w:rsidRDefault="00950950" w:rsidP="00F5426E">
      <w:pPr>
        <w:pStyle w:val="HTMLPreformatted"/>
        <w:rPr>
          <w:rFonts w:ascii="Garamond" w:hAnsi="Garamond"/>
          <w:sz w:val="22"/>
          <w:szCs w:val="22"/>
        </w:rPr>
      </w:pPr>
    </w:p>
    <w:p w14:paraId="6E65EDAD" w14:textId="77777777" w:rsidR="00950950" w:rsidRDefault="00950950" w:rsidP="00F5426E">
      <w:pPr>
        <w:pStyle w:val="HTMLPreformatted"/>
        <w:rPr>
          <w:rFonts w:ascii="Garamond" w:hAnsi="Garamond"/>
          <w:sz w:val="22"/>
          <w:szCs w:val="22"/>
        </w:rPr>
      </w:pPr>
    </w:p>
    <w:p w14:paraId="575BF318" w14:textId="77777777" w:rsidR="00950950" w:rsidRDefault="00950950" w:rsidP="00F5426E">
      <w:pPr>
        <w:pStyle w:val="HTMLPreformatted"/>
        <w:rPr>
          <w:rFonts w:ascii="Garamond" w:hAnsi="Garamond"/>
          <w:sz w:val="22"/>
          <w:szCs w:val="22"/>
        </w:rPr>
      </w:pPr>
    </w:p>
    <w:p w14:paraId="7D89B343" w14:textId="77777777" w:rsidR="00950950" w:rsidRDefault="00950950" w:rsidP="00F5426E">
      <w:pPr>
        <w:pStyle w:val="HTMLPreformatted"/>
        <w:rPr>
          <w:rFonts w:ascii="Garamond" w:hAnsi="Garamond"/>
          <w:sz w:val="22"/>
          <w:szCs w:val="22"/>
        </w:rPr>
      </w:pPr>
    </w:p>
    <w:p w14:paraId="26AEFF7C" w14:textId="77777777" w:rsidR="00950950" w:rsidRDefault="00950950" w:rsidP="00F5426E">
      <w:pPr>
        <w:pStyle w:val="HTMLPreformatted"/>
        <w:rPr>
          <w:rFonts w:ascii="Garamond" w:hAnsi="Garamond"/>
          <w:sz w:val="22"/>
          <w:szCs w:val="22"/>
        </w:rPr>
      </w:pPr>
    </w:p>
    <w:p w14:paraId="228C127D" w14:textId="77777777" w:rsidR="00950950" w:rsidRDefault="00950950" w:rsidP="00F5426E">
      <w:pPr>
        <w:pStyle w:val="HTMLPreformatted"/>
        <w:rPr>
          <w:rFonts w:ascii="Garamond" w:hAnsi="Garamond"/>
          <w:sz w:val="22"/>
          <w:szCs w:val="22"/>
        </w:rPr>
      </w:pPr>
    </w:p>
    <w:p w14:paraId="72AE0219" w14:textId="77777777" w:rsidR="00950950" w:rsidRDefault="00950950" w:rsidP="00F5426E">
      <w:pPr>
        <w:pStyle w:val="HTMLPreformatted"/>
        <w:rPr>
          <w:rFonts w:ascii="Garamond" w:hAnsi="Garamond"/>
          <w:sz w:val="22"/>
          <w:szCs w:val="22"/>
        </w:rPr>
      </w:pPr>
    </w:p>
    <w:p w14:paraId="18937E3B" w14:textId="77777777" w:rsidR="00950950" w:rsidRDefault="00950950" w:rsidP="00F5426E">
      <w:pPr>
        <w:pStyle w:val="HTMLPreformatted"/>
        <w:rPr>
          <w:rFonts w:ascii="Garamond" w:hAnsi="Garamond"/>
          <w:sz w:val="22"/>
          <w:szCs w:val="22"/>
        </w:rPr>
      </w:pPr>
    </w:p>
    <w:p w14:paraId="6D5E6EBA" w14:textId="77777777" w:rsidR="00950950" w:rsidRDefault="00950950" w:rsidP="00F5426E">
      <w:pPr>
        <w:pStyle w:val="HTMLPreformatted"/>
        <w:rPr>
          <w:rFonts w:ascii="Garamond" w:hAnsi="Garamond"/>
          <w:sz w:val="22"/>
          <w:szCs w:val="22"/>
        </w:rPr>
      </w:pPr>
    </w:p>
    <w:p w14:paraId="5ACAD8D8" w14:textId="77777777" w:rsidR="00950950" w:rsidRDefault="00950950" w:rsidP="00F5426E">
      <w:pPr>
        <w:pStyle w:val="HTMLPreformatted"/>
        <w:rPr>
          <w:rFonts w:ascii="Garamond" w:hAnsi="Garamond"/>
          <w:sz w:val="22"/>
          <w:szCs w:val="22"/>
        </w:rPr>
      </w:pPr>
    </w:p>
    <w:p w14:paraId="32EDB94D" w14:textId="77777777" w:rsidR="00950950" w:rsidRDefault="00950950" w:rsidP="00F5426E">
      <w:pPr>
        <w:pStyle w:val="HTMLPreformatted"/>
        <w:rPr>
          <w:rFonts w:ascii="Garamond" w:hAnsi="Garamond"/>
          <w:sz w:val="22"/>
          <w:szCs w:val="22"/>
        </w:rPr>
      </w:pPr>
    </w:p>
    <w:p w14:paraId="64EA88DA" w14:textId="77777777" w:rsidR="00950950" w:rsidRDefault="00950950" w:rsidP="00F5426E">
      <w:pPr>
        <w:pStyle w:val="HTMLPreformatted"/>
        <w:rPr>
          <w:rFonts w:ascii="Garamond" w:hAnsi="Garamond"/>
          <w:sz w:val="22"/>
          <w:szCs w:val="22"/>
        </w:rPr>
      </w:pPr>
    </w:p>
    <w:p w14:paraId="1490F0C9" w14:textId="77777777" w:rsidR="00950950" w:rsidRDefault="00950950" w:rsidP="00F5426E">
      <w:pPr>
        <w:pStyle w:val="HTMLPreformatted"/>
        <w:rPr>
          <w:rFonts w:ascii="Garamond" w:hAnsi="Garamond"/>
          <w:sz w:val="22"/>
          <w:szCs w:val="22"/>
        </w:rPr>
      </w:pPr>
    </w:p>
    <w:p w14:paraId="1771FD7A" w14:textId="77777777" w:rsidR="00950950" w:rsidRDefault="00950950" w:rsidP="00F5426E">
      <w:pPr>
        <w:pStyle w:val="HTMLPreformatted"/>
        <w:rPr>
          <w:rFonts w:ascii="Garamond" w:hAnsi="Garamond"/>
          <w:sz w:val="22"/>
          <w:szCs w:val="22"/>
        </w:rPr>
      </w:pPr>
    </w:p>
    <w:p w14:paraId="0B15FC7A" w14:textId="77777777" w:rsidR="00950950" w:rsidRDefault="00950950" w:rsidP="00F5426E">
      <w:pPr>
        <w:pStyle w:val="HTMLPreformatted"/>
        <w:rPr>
          <w:rFonts w:ascii="Garamond" w:hAnsi="Garamond"/>
          <w:sz w:val="22"/>
          <w:szCs w:val="22"/>
        </w:rPr>
      </w:pPr>
    </w:p>
    <w:p w14:paraId="65838EEA" w14:textId="77777777" w:rsidR="00950950" w:rsidRDefault="00950950" w:rsidP="00F5426E">
      <w:pPr>
        <w:pStyle w:val="HTMLPreformatted"/>
        <w:rPr>
          <w:rFonts w:ascii="Garamond" w:hAnsi="Garamond"/>
          <w:sz w:val="22"/>
          <w:szCs w:val="22"/>
        </w:rPr>
      </w:pPr>
    </w:p>
    <w:p w14:paraId="030E8280" w14:textId="77777777" w:rsidR="00950950" w:rsidRDefault="00950950" w:rsidP="00F5426E">
      <w:pPr>
        <w:pStyle w:val="HTMLPreformatted"/>
        <w:rPr>
          <w:rFonts w:ascii="Garamond" w:hAnsi="Garamond"/>
          <w:sz w:val="22"/>
          <w:szCs w:val="22"/>
        </w:rPr>
      </w:pPr>
    </w:p>
    <w:p w14:paraId="5EB113A8" w14:textId="77777777" w:rsidR="00950950" w:rsidRDefault="00950950" w:rsidP="00F5426E">
      <w:pPr>
        <w:pStyle w:val="HTMLPreformatted"/>
        <w:rPr>
          <w:rFonts w:ascii="Garamond" w:hAnsi="Garamond"/>
          <w:sz w:val="22"/>
          <w:szCs w:val="22"/>
        </w:rPr>
      </w:pPr>
    </w:p>
    <w:p w14:paraId="4A4C05D9" w14:textId="77777777" w:rsidR="00950950" w:rsidRDefault="00950950" w:rsidP="00F5426E">
      <w:pPr>
        <w:pStyle w:val="HTMLPreformatted"/>
        <w:rPr>
          <w:rFonts w:ascii="Garamond" w:hAnsi="Garamond"/>
          <w:sz w:val="22"/>
          <w:szCs w:val="22"/>
        </w:rPr>
      </w:pPr>
    </w:p>
    <w:p w14:paraId="6189434D" w14:textId="77777777" w:rsidR="00950950" w:rsidRDefault="00950950" w:rsidP="00F5426E">
      <w:pPr>
        <w:pStyle w:val="HTMLPreformatted"/>
        <w:rPr>
          <w:rFonts w:ascii="Garamond" w:hAnsi="Garamond"/>
          <w:sz w:val="22"/>
          <w:szCs w:val="22"/>
        </w:rPr>
      </w:pPr>
    </w:p>
    <w:p w14:paraId="69E7C945" w14:textId="77777777" w:rsidR="00950950" w:rsidRDefault="00950950" w:rsidP="00F5426E">
      <w:pPr>
        <w:pStyle w:val="HTMLPreformatted"/>
        <w:rPr>
          <w:rFonts w:ascii="Garamond" w:hAnsi="Garamond"/>
          <w:sz w:val="22"/>
          <w:szCs w:val="22"/>
        </w:rPr>
      </w:pPr>
    </w:p>
    <w:p w14:paraId="7C215645" w14:textId="77777777" w:rsidR="00950950" w:rsidRDefault="00950950" w:rsidP="00F5426E">
      <w:pPr>
        <w:pStyle w:val="HTMLPreformatted"/>
        <w:rPr>
          <w:rFonts w:ascii="Garamond" w:hAnsi="Garamond"/>
          <w:sz w:val="22"/>
          <w:szCs w:val="22"/>
        </w:rPr>
      </w:pPr>
    </w:p>
    <w:p w14:paraId="25F79F16" w14:textId="77777777" w:rsidR="00950950" w:rsidRDefault="00950950" w:rsidP="00F5426E">
      <w:pPr>
        <w:pStyle w:val="HTMLPreformatted"/>
        <w:rPr>
          <w:rFonts w:ascii="Garamond" w:hAnsi="Garamond"/>
          <w:sz w:val="22"/>
          <w:szCs w:val="22"/>
        </w:rPr>
      </w:pPr>
    </w:p>
    <w:p w14:paraId="279ED8F3" w14:textId="77777777" w:rsidR="00DB5290" w:rsidRDefault="00DB5290" w:rsidP="00F5426E">
      <w:pPr>
        <w:pStyle w:val="HTMLPreformatted"/>
        <w:rPr>
          <w:rFonts w:ascii="Garamond" w:hAnsi="Garamond"/>
          <w:sz w:val="22"/>
          <w:szCs w:val="22"/>
        </w:rPr>
      </w:pPr>
      <w:r>
        <w:rPr>
          <w:rFonts w:ascii="Garamond" w:hAnsi="Garamond"/>
          <w:sz w:val="22"/>
          <w:szCs w:val="22"/>
        </w:rPr>
        <w:lastRenderedPageBreak/>
        <w:t>Figure 1: ANERR SWMP Station locations.</w:t>
      </w:r>
    </w:p>
    <w:p w14:paraId="13F5A079" w14:textId="77777777" w:rsidR="00DB5290" w:rsidRDefault="00DB5290" w:rsidP="00F5426E">
      <w:pPr>
        <w:pStyle w:val="HTMLPreformatted"/>
        <w:rPr>
          <w:rFonts w:ascii="Garamond" w:hAnsi="Garamond"/>
          <w:sz w:val="22"/>
          <w:szCs w:val="22"/>
        </w:rPr>
      </w:pPr>
    </w:p>
    <w:p w14:paraId="5119EC4A" w14:textId="4DC6B68E" w:rsidR="007534D0" w:rsidRDefault="008F49C5" w:rsidP="00F5426E">
      <w:pPr>
        <w:pStyle w:val="HTMLPreformatted"/>
        <w:rPr>
          <w:rFonts w:ascii="Garamond" w:hAnsi="Garamond"/>
          <w:sz w:val="22"/>
          <w:szCs w:val="22"/>
        </w:rPr>
      </w:pPr>
      <w:r>
        <w:rPr>
          <w:rFonts w:ascii="Garamond" w:hAnsi="Garamond"/>
          <w:noProof/>
          <w:sz w:val="22"/>
          <w:szCs w:val="22"/>
        </w:rPr>
        <w:drawing>
          <wp:inline distT="0" distB="0" distL="0" distR="0" wp14:anchorId="56563F78" wp14:editId="59C09FFE">
            <wp:extent cx="6917690" cy="5335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17690" cy="5335270"/>
                    </a:xfrm>
                    <a:prstGeom prst="rect">
                      <a:avLst/>
                    </a:prstGeom>
                    <a:noFill/>
                    <a:ln>
                      <a:noFill/>
                    </a:ln>
                  </pic:spPr>
                </pic:pic>
              </a:graphicData>
            </a:graphic>
          </wp:inline>
        </w:drawing>
      </w:r>
    </w:p>
    <w:p w14:paraId="6A8AC4C6" w14:textId="77777777" w:rsidR="00DC5EF0" w:rsidRDefault="00DC5EF0" w:rsidP="00F5426E">
      <w:pPr>
        <w:pStyle w:val="HTMLPreformatted"/>
        <w:rPr>
          <w:rFonts w:ascii="Garamond" w:hAnsi="Garamond"/>
          <w:sz w:val="22"/>
          <w:szCs w:val="22"/>
        </w:rPr>
        <w:sectPr w:rsidR="00DC5EF0" w:rsidSect="00DC5EF0">
          <w:pgSz w:w="15840" w:h="12240" w:orient="landscape"/>
          <w:pgMar w:top="1440" w:right="1296" w:bottom="1440" w:left="1152" w:header="720" w:footer="720" w:gutter="0"/>
          <w:cols w:space="720"/>
          <w:docGrid w:linePitch="360"/>
        </w:sectPr>
      </w:pPr>
    </w:p>
    <w:p w14:paraId="68ABBD5D" w14:textId="77777777" w:rsidR="00BD482B" w:rsidRDefault="00F5426E" w:rsidP="00A25914">
      <w:pPr>
        <w:pStyle w:val="HTMLPreformatted"/>
        <w:rPr>
          <w:rFonts w:ascii="Garamond" w:hAnsi="Garamond"/>
          <w:sz w:val="22"/>
          <w:szCs w:val="22"/>
        </w:rPr>
      </w:pPr>
      <w:r w:rsidRPr="009D17C5">
        <w:rPr>
          <w:rFonts w:ascii="Garamond" w:hAnsi="Garamond"/>
          <w:b/>
          <w:sz w:val="22"/>
          <w:szCs w:val="22"/>
        </w:rPr>
        <w:lastRenderedPageBreak/>
        <w:t xml:space="preserve">5) </w:t>
      </w:r>
      <w:r w:rsidR="008D613B">
        <w:rPr>
          <w:rFonts w:ascii="Garamond" w:hAnsi="Garamond"/>
          <w:b/>
          <w:sz w:val="22"/>
          <w:szCs w:val="22"/>
        </w:rPr>
        <w:t xml:space="preserve"> </w:t>
      </w:r>
      <w:r w:rsidRPr="009D17C5">
        <w:rPr>
          <w:rFonts w:ascii="Garamond" w:hAnsi="Garamond"/>
          <w:b/>
          <w:sz w:val="22"/>
          <w:szCs w:val="22"/>
        </w:rPr>
        <w:t>Code</w:t>
      </w:r>
      <w:r w:rsidR="00D57529">
        <w:rPr>
          <w:rFonts w:ascii="Garamond" w:hAnsi="Garamond"/>
          <w:b/>
          <w:sz w:val="22"/>
          <w:szCs w:val="22"/>
        </w:rPr>
        <w:t>d</w:t>
      </w:r>
      <w:r w:rsidRPr="009D17C5">
        <w:rPr>
          <w:rFonts w:ascii="Garamond" w:hAnsi="Garamond"/>
          <w:b/>
          <w:sz w:val="22"/>
          <w:szCs w:val="22"/>
        </w:rPr>
        <w:t xml:space="preserve"> variable definitions</w:t>
      </w:r>
      <w:r w:rsidRPr="009D17C5">
        <w:rPr>
          <w:rFonts w:ascii="Garamond" w:hAnsi="Garamond"/>
          <w:sz w:val="22"/>
          <w:szCs w:val="22"/>
        </w:rPr>
        <w:t xml:space="preserve"> – </w:t>
      </w:r>
    </w:p>
    <w:p w14:paraId="1F8C8608" w14:textId="77777777" w:rsidR="00DC5EF0" w:rsidRDefault="00DC5EF0" w:rsidP="00DC5EF0">
      <w:pPr>
        <w:ind w:left="360"/>
        <w:jc w:val="both"/>
        <w:rPr>
          <w:rFonts w:ascii="Garamond" w:hAnsi="Garamond"/>
          <w:sz w:val="22"/>
          <w:szCs w:val="22"/>
        </w:rPr>
      </w:pPr>
    </w:p>
    <w:p w14:paraId="6CFEB44D" w14:textId="77777777" w:rsidR="00DC5EF0" w:rsidRPr="008F201A" w:rsidRDefault="00DC5EF0" w:rsidP="00DC5EF0">
      <w:pPr>
        <w:ind w:left="360"/>
        <w:jc w:val="both"/>
        <w:rPr>
          <w:rFonts w:ascii="Garamond" w:hAnsi="Garamond"/>
          <w:sz w:val="22"/>
          <w:szCs w:val="22"/>
        </w:rPr>
      </w:pPr>
      <w:r w:rsidRPr="008F201A">
        <w:rPr>
          <w:rFonts w:ascii="Garamond" w:hAnsi="Garamond"/>
          <w:sz w:val="22"/>
          <w:szCs w:val="22"/>
        </w:rPr>
        <w:t>Station code names:</w:t>
      </w:r>
    </w:p>
    <w:p w14:paraId="0257CE2F" w14:textId="77777777" w:rsidR="00DC5EF0" w:rsidRPr="008F201A" w:rsidRDefault="00DC5EF0" w:rsidP="00DC5EF0">
      <w:pPr>
        <w:ind w:left="360"/>
        <w:jc w:val="both"/>
        <w:rPr>
          <w:rFonts w:ascii="Garamond" w:eastAsia="Arial Unicode MS" w:hAnsi="Garamond"/>
          <w:sz w:val="22"/>
          <w:szCs w:val="22"/>
        </w:rPr>
      </w:pPr>
      <w:r w:rsidRPr="008F201A">
        <w:rPr>
          <w:rFonts w:ascii="Garamond" w:hAnsi="Garamond"/>
          <w:sz w:val="22"/>
          <w:szCs w:val="22"/>
        </w:rPr>
        <w:t>apacpnut</w:t>
      </w:r>
      <w:r w:rsidRPr="008F201A">
        <w:rPr>
          <w:rFonts w:ascii="Garamond" w:eastAsia="Arial Unicode MS" w:hAnsi="Garamond"/>
          <w:sz w:val="22"/>
          <w:szCs w:val="22"/>
        </w:rPr>
        <w:t xml:space="preserve"> = </w:t>
      </w:r>
      <w:r w:rsidRPr="008F201A">
        <w:rPr>
          <w:rFonts w:ascii="Garamond" w:hAnsi="Garamond"/>
          <w:bCs/>
          <w:sz w:val="22"/>
          <w:szCs w:val="22"/>
        </w:rPr>
        <w:t>Apalachicola</w:t>
      </w:r>
      <w:r w:rsidRPr="008F201A">
        <w:rPr>
          <w:rFonts w:ascii="Garamond" w:eastAsia="Arial Unicode MS" w:hAnsi="Garamond"/>
          <w:sz w:val="22"/>
          <w:szCs w:val="22"/>
        </w:rPr>
        <w:t xml:space="preserve"> Reserve nutrient data for Cat Point</w:t>
      </w:r>
    </w:p>
    <w:p w14:paraId="7D8D9D3D" w14:textId="77777777" w:rsidR="00DC5EF0" w:rsidRPr="008F201A" w:rsidRDefault="00DC5EF0" w:rsidP="00DC5EF0">
      <w:pPr>
        <w:ind w:left="360"/>
        <w:jc w:val="both"/>
        <w:rPr>
          <w:rFonts w:ascii="Garamond" w:eastAsia="Arial Unicode MS" w:hAnsi="Garamond"/>
          <w:sz w:val="22"/>
          <w:szCs w:val="22"/>
        </w:rPr>
      </w:pPr>
      <w:r w:rsidRPr="008F201A">
        <w:rPr>
          <w:rFonts w:ascii="Garamond" w:hAnsi="Garamond"/>
          <w:sz w:val="22"/>
          <w:szCs w:val="22"/>
        </w:rPr>
        <w:t>apadbnut</w:t>
      </w:r>
      <w:r w:rsidRPr="008F201A">
        <w:rPr>
          <w:rFonts w:ascii="Garamond" w:eastAsia="Arial Unicode MS" w:hAnsi="Garamond"/>
          <w:sz w:val="22"/>
          <w:szCs w:val="22"/>
        </w:rPr>
        <w:t xml:space="preserve"> = </w:t>
      </w:r>
      <w:r w:rsidRPr="008F201A">
        <w:rPr>
          <w:rFonts w:ascii="Garamond" w:hAnsi="Garamond"/>
          <w:bCs/>
          <w:sz w:val="22"/>
          <w:szCs w:val="22"/>
        </w:rPr>
        <w:t>Apalachicola</w:t>
      </w:r>
      <w:r w:rsidRPr="008F201A">
        <w:rPr>
          <w:rFonts w:ascii="Garamond" w:eastAsia="Arial Unicode MS" w:hAnsi="Garamond"/>
          <w:sz w:val="22"/>
          <w:szCs w:val="22"/>
        </w:rPr>
        <w:t xml:space="preserve"> Reserve nutrient data for Dry Bar</w:t>
      </w:r>
    </w:p>
    <w:p w14:paraId="3CD627E5" w14:textId="77777777" w:rsidR="00DC5EF0" w:rsidRPr="008F201A" w:rsidRDefault="00DC5EF0" w:rsidP="00DC5EF0">
      <w:pPr>
        <w:ind w:left="360"/>
        <w:jc w:val="both"/>
        <w:rPr>
          <w:rFonts w:ascii="Garamond" w:eastAsia="Arial Unicode MS" w:hAnsi="Garamond"/>
          <w:sz w:val="22"/>
          <w:szCs w:val="22"/>
        </w:rPr>
      </w:pPr>
      <w:r w:rsidRPr="008F201A">
        <w:rPr>
          <w:rFonts w:ascii="Garamond" w:hAnsi="Garamond"/>
          <w:sz w:val="22"/>
          <w:szCs w:val="22"/>
        </w:rPr>
        <w:t>apaebnut</w:t>
      </w:r>
      <w:r w:rsidRPr="008F201A">
        <w:rPr>
          <w:rFonts w:ascii="Garamond" w:eastAsia="Arial Unicode MS" w:hAnsi="Garamond"/>
          <w:sz w:val="22"/>
          <w:szCs w:val="22"/>
        </w:rPr>
        <w:t xml:space="preserve"> = </w:t>
      </w:r>
      <w:r w:rsidRPr="008F201A">
        <w:rPr>
          <w:rFonts w:ascii="Garamond" w:hAnsi="Garamond"/>
          <w:bCs/>
          <w:sz w:val="22"/>
          <w:szCs w:val="22"/>
        </w:rPr>
        <w:t>Apalachicola</w:t>
      </w:r>
      <w:r w:rsidRPr="008F201A">
        <w:rPr>
          <w:rFonts w:ascii="Garamond" w:eastAsia="Arial Unicode MS" w:hAnsi="Garamond"/>
          <w:sz w:val="22"/>
          <w:szCs w:val="22"/>
        </w:rPr>
        <w:t xml:space="preserve"> Reserve nutrient data for East Bay Bottom</w:t>
      </w:r>
    </w:p>
    <w:p w14:paraId="7EC55AF9" w14:textId="77777777" w:rsidR="00DC5EF0" w:rsidRPr="008F201A" w:rsidRDefault="00DC5EF0" w:rsidP="00DC5EF0">
      <w:pPr>
        <w:ind w:left="360"/>
        <w:jc w:val="both"/>
        <w:rPr>
          <w:rFonts w:ascii="Garamond" w:eastAsia="Arial Unicode MS" w:hAnsi="Garamond"/>
          <w:sz w:val="22"/>
          <w:szCs w:val="22"/>
        </w:rPr>
      </w:pPr>
      <w:r w:rsidRPr="008F201A">
        <w:rPr>
          <w:rFonts w:ascii="Garamond" w:hAnsi="Garamond"/>
          <w:sz w:val="22"/>
          <w:szCs w:val="22"/>
        </w:rPr>
        <w:t>apaegnut</w:t>
      </w:r>
      <w:r w:rsidRPr="008F201A">
        <w:rPr>
          <w:rFonts w:ascii="Garamond" w:eastAsia="Arial Unicode MS" w:hAnsi="Garamond"/>
          <w:sz w:val="22"/>
          <w:szCs w:val="22"/>
        </w:rPr>
        <w:t xml:space="preserve"> = </w:t>
      </w:r>
      <w:r w:rsidRPr="008F201A">
        <w:rPr>
          <w:rFonts w:ascii="Garamond" w:hAnsi="Garamond"/>
          <w:bCs/>
          <w:sz w:val="22"/>
          <w:szCs w:val="22"/>
        </w:rPr>
        <w:t>Apalachicola</w:t>
      </w:r>
      <w:r w:rsidRPr="008F201A">
        <w:rPr>
          <w:rFonts w:ascii="Garamond" w:eastAsia="Arial Unicode MS" w:hAnsi="Garamond"/>
          <w:sz w:val="22"/>
          <w:szCs w:val="22"/>
        </w:rPr>
        <w:t xml:space="preserve"> Reserve nutrient data for East Bay Bridge</w:t>
      </w:r>
    </w:p>
    <w:p w14:paraId="743FFA0A" w14:textId="77777777" w:rsidR="00DC5EF0" w:rsidRPr="008F201A" w:rsidRDefault="00DC5EF0" w:rsidP="00DC5EF0">
      <w:pPr>
        <w:ind w:left="360"/>
        <w:jc w:val="both"/>
        <w:rPr>
          <w:rFonts w:ascii="Garamond" w:eastAsia="Arial Unicode MS" w:hAnsi="Garamond"/>
          <w:sz w:val="22"/>
          <w:szCs w:val="22"/>
        </w:rPr>
      </w:pPr>
      <w:r w:rsidRPr="008F201A">
        <w:rPr>
          <w:rFonts w:ascii="Garamond" w:hAnsi="Garamond"/>
          <w:sz w:val="22"/>
          <w:szCs w:val="22"/>
        </w:rPr>
        <w:t>apaesnut</w:t>
      </w:r>
      <w:r w:rsidRPr="008F201A">
        <w:rPr>
          <w:rFonts w:ascii="Garamond" w:eastAsia="Arial Unicode MS" w:hAnsi="Garamond"/>
          <w:sz w:val="22"/>
          <w:szCs w:val="22"/>
        </w:rPr>
        <w:t xml:space="preserve"> = </w:t>
      </w:r>
      <w:r w:rsidRPr="008F201A">
        <w:rPr>
          <w:rFonts w:ascii="Garamond" w:hAnsi="Garamond"/>
          <w:bCs/>
          <w:sz w:val="22"/>
          <w:szCs w:val="22"/>
        </w:rPr>
        <w:t>Apalachicola</w:t>
      </w:r>
      <w:r w:rsidRPr="008F201A">
        <w:rPr>
          <w:rFonts w:ascii="Garamond" w:eastAsia="Arial Unicode MS" w:hAnsi="Garamond"/>
          <w:sz w:val="22"/>
          <w:szCs w:val="22"/>
        </w:rPr>
        <w:t xml:space="preserve"> Reserve nutrient data for East Bay Surface</w:t>
      </w:r>
    </w:p>
    <w:p w14:paraId="55684DF0" w14:textId="77777777" w:rsidR="00DC5EF0" w:rsidRPr="008F201A" w:rsidRDefault="00DC5EF0" w:rsidP="00DC5EF0">
      <w:pPr>
        <w:ind w:left="360"/>
        <w:jc w:val="both"/>
        <w:rPr>
          <w:rFonts w:ascii="Garamond" w:eastAsia="Arial Unicode MS" w:hAnsi="Garamond"/>
          <w:sz w:val="22"/>
          <w:szCs w:val="22"/>
        </w:rPr>
      </w:pPr>
      <w:r w:rsidRPr="008F201A">
        <w:rPr>
          <w:rFonts w:ascii="Garamond" w:hAnsi="Garamond"/>
          <w:sz w:val="22"/>
          <w:szCs w:val="22"/>
        </w:rPr>
        <w:t>apambnut</w:t>
      </w:r>
      <w:r w:rsidRPr="008F201A">
        <w:rPr>
          <w:rFonts w:ascii="Garamond" w:eastAsia="Arial Unicode MS" w:hAnsi="Garamond"/>
          <w:sz w:val="22"/>
          <w:szCs w:val="22"/>
        </w:rPr>
        <w:t xml:space="preserve"> = </w:t>
      </w:r>
      <w:r w:rsidRPr="008F201A">
        <w:rPr>
          <w:rFonts w:ascii="Garamond" w:hAnsi="Garamond"/>
          <w:bCs/>
          <w:sz w:val="22"/>
          <w:szCs w:val="22"/>
        </w:rPr>
        <w:t>Apalachicola</w:t>
      </w:r>
      <w:r w:rsidRPr="008F201A">
        <w:rPr>
          <w:rFonts w:ascii="Garamond" w:eastAsia="Arial Unicode MS" w:hAnsi="Garamond"/>
          <w:sz w:val="22"/>
          <w:szCs w:val="22"/>
        </w:rPr>
        <w:t xml:space="preserve"> Reserve nutrient data for Mid Bay</w:t>
      </w:r>
    </w:p>
    <w:p w14:paraId="1D82D737" w14:textId="77777777" w:rsidR="00DC5EF0" w:rsidRPr="008F201A" w:rsidRDefault="00DC5EF0" w:rsidP="00DC5EF0">
      <w:pPr>
        <w:ind w:left="360"/>
        <w:jc w:val="both"/>
        <w:rPr>
          <w:rFonts w:ascii="Garamond" w:eastAsia="Arial Unicode MS" w:hAnsi="Garamond"/>
          <w:sz w:val="22"/>
          <w:szCs w:val="22"/>
        </w:rPr>
      </w:pPr>
      <w:r w:rsidRPr="008F201A">
        <w:rPr>
          <w:rFonts w:ascii="Garamond" w:hAnsi="Garamond"/>
          <w:sz w:val="22"/>
          <w:szCs w:val="22"/>
        </w:rPr>
        <w:t>apanhnut</w:t>
      </w:r>
      <w:r w:rsidRPr="008F201A">
        <w:rPr>
          <w:rFonts w:ascii="Garamond" w:eastAsia="Arial Unicode MS" w:hAnsi="Garamond"/>
          <w:sz w:val="22"/>
          <w:szCs w:val="22"/>
        </w:rPr>
        <w:t xml:space="preserve"> = </w:t>
      </w:r>
      <w:r w:rsidRPr="008F201A">
        <w:rPr>
          <w:rFonts w:ascii="Garamond" w:hAnsi="Garamond"/>
          <w:bCs/>
          <w:sz w:val="22"/>
          <w:szCs w:val="22"/>
        </w:rPr>
        <w:t>Apalachicola</w:t>
      </w:r>
      <w:r w:rsidRPr="008F201A">
        <w:rPr>
          <w:rFonts w:ascii="Garamond" w:eastAsia="Arial Unicode MS" w:hAnsi="Garamond"/>
          <w:sz w:val="22"/>
          <w:szCs w:val="22"/>
        </w:rPr>
        <w:t xml:space="preserve"> Reserve nutrient data for Nicks Hole</w:t>
      </w:r>
    </w:p>
    <w:p w14:paraId="3F872974" w14:textId="77777777" w:rsidR="00DC5EF0" w:rsidRPr="008F201A" w:rsidRDefault="00DC5EF0" w:rsidP="00DC5EF0">
      <w:pPr>
        <w:ind w:left="360"/>
        <w:jc w:val="both"/>
        <w:rPr>
          <w:rFonts w:ascii="Garamond" w:eastAsia="Arial Unicode MS" w:hAnsi="Garamond"/>
          <w:sz w:val="22"/>
          <w:szCs w:val="22"/>
        </w:rPr>
      </w:pPr>
      <w:r w:rsidRPr="008F201A">
        <w:rPr>
          <w:rFonts w:ascii="Garamond" w:hAnsi="Garamond"/>
          <w:sz w:val="22"/>
          <w:szCs w:val="22"/>
        </w:rPr>
        <w:t>apapcnut</w:t>
      </w:r>
      <w:r w:rsidRPr="008F201A">
        <w:rPr>
          <w:rFonts w:ascii="Garamond" w:eastAsia="Arial Unicode MS" w:hAnsi="Garamond"/>
          <w:sz w:val="22"/>
          <w:szCs w:val="22"/>
        </w:rPr>
        <w:t xml:space="preserve"> = </w:t>
      </w:r>
      <w:r w:rsidRPr="008F201A">
        <w:rPr>
          <w:rFonts w:ascii="Garamond" w:hAnsi="Garamond"/>
          <w:bCs/>
          <w:sz w:val="22"/>
          <w:szCs w:val="22"/>
        </w:rPr>
        <w:t>Apalachicola</w:t>
      </w:r>
      <w:r w:rsidRPr="008F201A">
        <w:rPr>
          <w:rFonts w:ascii="Garamond" w:eastAsia="Arial Unicode MS" w:hAnsi="Garamond"/>
          <w:sz w:val="22"/>
          <w:szCs w:val="22"/>
        </w:rPr>
        <w:t xml:space="preserve"> Reserve nutrient data for Pilots Cove</w:t>
      </w:r>
    </w:p>
    <w:p w14:paraId="3F4E2421" w14:textId="77777777" w:rsidR="00DC5EF0" w:rsidRPr="008F201A" w:rsidRDefault="00DC5EF0" w:rsidP="00DC5EF0">
      <w:pPr>
        <w:ind w:left="360"/>
        <w:jc w:val="both"/>
        <w:rPr>
          <w:rFonts w:ascii="Garamond" w:eastAsia="Arial Unicode MS" w:hAnsi="Garamond"/>
          <w:sz w:val="22"/>
          <w:szCs w:val="22"/>
        </w:rPr>
      </w:pPr>
      <w:r w:rsidRPr="008F201A">
        <w:rPr>
          <w:rFonts w:ascii="Garamond" w:hAnsi="Garamond"/>
          <w:sz w:val="22"/>
          <w:szCs w:val="22"/>
        </w:rPr>
        <w:t>aparvnut</w:t>
      </w:r>
      <w:r w:rsidRPr="008F201A">
        <w:rPr>
          <w:rFonts w:ascii="Garamond" w:eastAsia="Arial Unicode MS" w:hAnsi="Garamond"/>
          <w:sz w:val="22"/>
          <w:szCs w:val="22"/>
        </w:rPr>
        <w:t xml:space="preserve"> = </w:t>
      </w:r>
      <w:r w:rsidRPr="008F201A">
        <w:rPr>
          <w:rFonts w:ascii="Garamond" w:hAnsi="Garamond"/>
          <w:bCs/>
          <w:sz w:val="22"/>
          <w:szCs w:val="22"/>
        </w:rPr>
        <w:t>Apalachicola</w:t>
      </w:r>
      <w:r w:rsidRPr="008F201A">
        <w:rPr>
          <w:rFonts w:ascii="Garamond" w:eastAsia="Arial Unicode MS" w:hAnsi="Garamond"/>
          <w:sz w:val="22"/>
          <w:szCs w:val="22"/>
        </w:rPr>
        <w:t xml:space="preserve"> Reserve nutrient data for River</w:t>
      </w:r>
    </w:p>
    <w:p w14:paraId="33CCC96D" w14:textId="77777777" w:rsidR="00DC5EF0" w:rsidRPr="008F201A" w:rsidRDefault="00DC5EF0" w:rsidP="00DC5EF0">
      <w:pPr>
        <w:ind w:left="360"/>
        <w:jc w:val="both"/>
        <w:rPr>
          <w:rFonts w:ascii="Garamond" w:eastAsia="Arial Unicode MS" w:hAnsi="Garamond"/>
          <w:sz w:val="22"/>
          <w:szCs w:val="22"/>
        </w:rPr>
      </w:pPr>
      <w:r w:rsidRPr="008F201A">
        <w:rPr>
          <w:rFonts w:ascii="Garamond" w:hAnsi="Garamond"/>
          <w:sz w:val="22"/>
          <w:szCs w:val="22"/>
        </w:rPr>
        <w:t>apascnut</w:t>
      </w:r>
      <w:r w:rsidRPr="008F201A">
        <w:rPr>
          <w:rFonts w:ascii="Garamond" w:eastAsia="Arial Unicode MS" w:hAnsi="Garamond"/>
          <w:sz w:val="22"/>
          <w:szCs w:val="22"/>
        </w:rPr>
        <w:t xml:space="preserve"> = </w:t>
      </w:r>
      <w:r w:rsidRPr="008F201A">
        <w:rPr>
          <w:rFonts w:ascii="Garamond" w:hAnsi="Garamond"/>
          <w:bCs/>
          <w:sz w:val="22"/>
          <w:szCs w:val="22"/>
        </w:rPr>
        <w:t>Apalachicola</w:t>
      </w:r>
      <w:r w:rsidRPr="008F201A">
        <w:rPr>
          <w:rFonts w:ascii="Garamond" w:eastAsia="Arial Unicode MS" w:hAnsi="Garamond"/>
          <w:sz w:val="22"/>
          <w:szCs w:val="22"/>
        </w:rPr>
        <w:t xml:space="preserve"> Reserve nutrient data for Sikes Cut</w:t>
      </w:r>
    </w:p>
    <w:p w14:paraId="5258205B" w14:textId="77777777" w:rsidR="00DC5EF0" w:rsidRPr="008F201A" w:rsidRDefault="00DC5EF0" w:rsidP="00DC5EF0">
      <w:pPr>
        <w:ind w:left="360"/>
        <w:jc w:val="both"/>
        <w:rPr>
          <w:rFonts w:ascii="Garamond" w:hAnsi="Garamond"/>
          <w:sz w:val="22"/>
          <w:szCs w:val="22"/>
        </w:rPr>
      </w:pPr>
      <w:r w:rsidRPr="008F201A">
        <w:rPr>
          <w:rFonts w:ascii="Garamond" w:hAnsi="Garamond"/>
          <w:sz w:val="22"/>
          <w:szCs w:val="22"/>
        </w:rPr>
        <w:t>apawpnut</w:t>
      </w:r>
      <w:r w:rsidRPr="008F201A">
        <w:rPr>
          <w:rFonts w:ascii="Garamond" w:eastAsia="Arial Unicode MS" w:hAnsi="Garamond"/>
          <w:sz w:val="22"/>
          <w:szCs w:val="22"/>
        </w:rPr>
        <w:t xml:space="preserve"> = </w:t>
      </w:r>
      <w:r w:rsidRPr="008F201A">
        <w:rPr>
          <w:rFonts w:ascii="Garamond" w:hAnsi="Garamond"/>
          <w:bCs/>
          <w:sz w:val="22"/>
          <w:szCs w:val="22"/>
        </w:rPr>
        <w:t>Apalachicola</w:t>
      </w:r>
      <w:r w:rsidRPr="008F201A">
        <w:rPr>
          <w:rFonts w:ascii="Garamond" w:eastAsia="Arial Unicode MS" w:hAnsi="Garamond"/>
          <w:sz w:val="22"/>
          <w:szCs w:val="22"/>
        </w:rPr>
        <w:t xml:space="preserve"> Reserve nutrient data for West Pass</w:t>
      </w:r>
    </w:p>
    <w:p w14:paraId="19DE2105" w14:textId="77777777" w:rsidR="00DC5EF0" w:rsidRPr="008F201A" w:rsidRDefault="00DC5EF0" w:rsidP="00DC5EF0">
      <w:pPr>
        <w:ind w:left="360"/>
        <w:jc w:val="both"/>
        <w:rPr>
          <w:rFonts w:ascii="Garamond" w:hAnsi="Garamond"/>
          <w:sz w:val="22"/>
          <w:szCs w:val="22"/>
        </w:rPr>
      </w:pPr>
    </w:p>
    <w:p w14:paraId="79A58E1C" w14:textId="77777777" w:rsidR="00DC5EF0" w:rsidRPr="008F201A" w:rsidRDefault="00DC5EF0" w:rsidP="00DC5EF0">
      <w:pPr>
        <w:ind w:left="360"/>
        <w:jc w:val="both"/>
        <w:rPr>
          <w:rFonts w:ascii="Garamond" w:hAnsi="Garamond"/>
          <w:sz w:val="22"/>
          <w:szCs w:val="22"/>
        </w:rPr>
      </w:pPr>
      <w:r w:rsidRPr="008F201A">
        <w:rPr>
          <w:rFonts w:ascii="Garamond" w:hAnsi="Garamond"/>
          <w:sz w:val="22"/>
          <w:szCs w:val="22"/>
        </w:rPr>
        <w:t>Monitoring Programs:</w:t>
      </w:r>
    </w:p>
    <w:p w14:paraId="5F49CB72" w14:textId="77777777" w:rsidR="00DC5EF0" w:rsidRPr="008F201A" w:rsidRDefault="00DC5EF0" w:rsidP="00DC5EF0">
      <w:pPr>
        <w:ind w:left="360"/>
        <w:jc w:val="both"/>
        <w:rPr>
          <w:rFonts w:ascii="Garamond" w:hAnsi="Garamond"/>
          <w:sz w:val="22"/>
          <w:szCs w:val="22"/>
        </w:rPr>
      </w:pPr>
      <w:r w:rsidRPr="008F201A">
        <w:rPr>
          <w:rFonts w:ascii="Garamond" w:hAnsi="Garamond"/>
          <w:sz w:val="22"/>
          <w:szCs w:val="22"/>
        </w:rPr>
        <w:t>Monthly grab samples = 1</w:t>
      </w:r>
    </w:p>
    <w:p w14:paraId="2D0EB73F" w14:textId="77777777" w:rsidR="00DC5EF0" w:rsidRPr="008F201A" w:rsidRDefault="00DC5EF0" w:rsidP="00DC5EF0">
      <w:pPr>
        <w:ind w:left="360"/>
        <w:jc w:val="both"/>
        <w:rPr>
          <w:rFonts w:ascii="Garamond" w:hAnsi="Garamond"/>
          <w:sz w:val="22"/>
          <w:szCs w:val="22"/>
        </w:rPr>
      </w:pPr>
      <w:r w:rsidRPr="008F201A">
        <w:rPr>
          <w:rFonts w:ascii="Garamond" w:hAnsi="Garamond"/>
          <w:sz w:val="22"/>
          <w:szCs w:val="22"/>
        </w:rPr>
        <w:t>Diel grab sampling = 2</w:t>
      </w:r>
    </w:p>
    <w:p w14:paraId="2898B5C5" w14:textId="77777777" w:rsidR="00DE048C" w:rsidRPr="009D17C5" w:rsidRDefault="00DE048C" w:rsidP="00A25914">
      <w:pPr>
        <w:pStyle w:val="HTMLPreformatted"/>
        <w:rPr>
          <w:rFonts w:ascii="Garamond" w:hAnsi="Garamond"/>
          <w:sz w:val="22"/>
          <w:szCs w:val="22"/>
        </w:rPr>
      </w:pPr>
    </w:p>
    <w:p w14:paraId="0581FDCB" w14:textId="77777777" w:rsidR="00BD482B" w:rsidRDefault="00DE048C" w:rsidP="00A25914">
      <w:pPr>
        <w:pStyle w:val="HTMLPreformatted"/>
        <w:rPr>
          <w:rFonts w:ascii="Garamond" w:hAnsi="Garamond"/>
          <w:sz w:val="22"/>
          <w:szCs w:val="22"/>
        </w:rPr>
      </w:pPr>
      <w:r w:rsidRPr="009D17C5">
        <w:rPr>
          <w:rFonts w:ascii="Garamond" w:hAnsi="Garamond"/>
          <w:b/>
          <w:sz w:val="22"/>
          <w:szCs w:val="22"/>
        </w:rPr>
        <w:t xml:space="preserve">6) </w:t>
      </w:r>
      <w:r w:rsidR="008D613B">
        <w:rPr>
          <w:rFonts w:ascii="Garamond" w:hAnsi="Garamond"/>
          <w:b/>
          <w:sz w:val="22"/>
          <w:szCs w:val="22"/>
        </w:rPr>
        <w:t xml:space="preserve"> </w:t>
      </w:r>
      <w:r w:rsidRPr="009D17C5">
        <w:rPr>
          <w:rFonts w:ascii="Garamond" w:hAnsi="Garamond"/>
          <w:b/>
          <w:sz w:val="22"/>
          <w:szCs w:val="22"/>
        </w:rPr>
        <w:t>Data collection period</w:t>
      </w:r>
      <w:r w:rsidRPr="009D17C5">
        <w:rPr>
          <w:rFonts w:ascii="Garamond" w:hAnsi="Garamond"/>
          <w:sz w:val="22"/>
          <w:szCs w:val="22"/>
        </w:rPr>
        <w:t xml:space="preserve"> – </w:t>
      </w:r>
    </w:p>
    <w:p w14:paraId="66F20333" w14:textId="77777777" w:rsidR="00B9795F" w:rsidRDefault="00B9795F" w:rsidP="00C73EC1">
      <w:pPr>
        <w:jc w:val="both"/>
        <w:rPr>
          <w:rFonts w:ascii="Garamond" w:hAnsi="Garamond"/>
          <w:bCs/>
          <w:sz w:val="22"/>
          <w:szCs w:val="22"/>
        </w:rPr>
      </w:pPr>
    </w:p>
    <w:p w14:paraId="6D71AD0B" w14:textId="12E58196" w:rsidR="00C73EC1" w:rsidRDefault="00C73EC1" w:rsidP="005E5087">
      <w:pPr>
        <w:rPr>
          <w:rFonts w:ascii="Garamond" w:hAnsi="Garamond"/>
          <w:sz w:val="22"/>
          <w:szCs w:val="22"/>
        </w:rPr>
      </w:pPr>
      <w:r w:rsidRPr="008F201A">
        <w:rPr>
          <w:rFonts w:ascii="Garamond" w:hAnsi="Garamond"/>
          <w:bCs/>
          <w:sz w:val="22"/>
          <w:szCs w:val="22"/>
        </w:rPr>
        <w:t>Nutrient monitoring began in Apr</w:t>
      </w:r>
      <w:r>
        <w:rPr>
          <w:rFonts w:ascii="Garamond" w:hAnsi="Garamond"/>
          <w:bCs/>
          <w:sz w:val="22"/>
          <w:szCs w:val="22"/>
        </w:rPr>
        <w:t>il 2002 at all stations listed.</w:t>
      </w:r>
      <w:r w:rsidRPr="008F201A">
        <w:rPr>
          <w:rFonts w:ascii="Garamond" w:hAnsi="Garamond"/>
          <w:bCs/>
          <w:sz w:val="22"/>
          <w:szCs w:val="22"/>
        </w:rPr>
        <w:t xml:space="preserve"> Sampling has been performed monthly at all sta</w:t>
      </w:r>
      <w:r>
        <w:rPr>
          <w:rFonts w:ascii="Garamond" w:hAnsi="Garamond"/>
          <w:bCs/>
          <w:sz w:val="22"/>
          <w:szCs w:val="22"/>
        </w:rPr>
        <w:t xml:space="preserve">tions, unless otherwise noted. </w:t>
      </w:r>
      <w:r w:rsidRPr="008F201A">
        <w:rPr>
          <w:rFonts w:ascii="Garamond" w:eastAsia="MS Mincho" w:hAnsi="Garamond"/>
          <w:sz w:val="22"/>
          <w:szCs w:val="22"/>
        </w:rPr>
        <w:t>This table lists collection times for all nutrient and chlorophyll</w:t>
      </w:r>
      <w:r>
        <w:rPr>
          <w:rFonts w:ascii="Garamond" w:eastAsia="MS Mincho" w:hAnsi="Garamond"/>
          <w:sz w:val="22"/>
          <w:szCs w:val="22"/>
        </w:rPr>
        <w:t>-</w:t>
      </w:r>
      <w:r w:rsidRPr="008F201A">
        <w:rPr>
          <w:rFonts w:ascii="Garamond" w:eastAsia="MS Mincho" w:hAnsi="Garamond"/>
          <w:i/>
          <w:iCs/>
          <w:sz w:val="22"/>
          <w:szCs w:val="22"/>
        </w:rPr>
        <w:t>a</w:t>
      </w:r>
      <w:r>
        <w:rPr>
          <w:rFonts w:ascii="Garamond" w:eastAsia="MS Mincho" w:hAnsi="Garamond"/>
          <w:sz w:val="22"/>
          <w:szCs w:val="22"/>
        </w:rPr>
        <w:t xml:space="preserve"> samples in 20</w:t>
      </w:r>
      <w:r w:rsidR="00EE5D71">
        <w:rPr>
          <w:rFonts w:ascii="Garamond" w:eastAsia="MS Mincho" w:hAnsi="Garamond"/>
          <w:sz w:val="22"/>
          <w:szCs w:val="22"/>
        </w:rPr>
        <w:t>20</w:t>
      </w:r>
      <w:r>
        <w:rPr>
          <w:rFonts w:ascii="Garamond" w:eastAsia="MS Mincho" w:hAnsi="Garamond"/>
          <w:sz w:val="22"/>
          <w:szCs w:val="22"/>
        </w:rPr>
        <w:t>.</w:t>
      </w:r>
      <w:r w:rsidRPr="008F201A">
        <w:rPr>
          <w:rFonts w:ascii="Garamond" w:eastAsia="MS Mincho" w:hAnsi="Garamond"/>
          <w:sz w:val="22"/>
          <w:szCs w:val="22"/>
        </w:rPr>
        <w:t xml:space="preserve"> </w:t>
      </w:r>
      <w:r w:rsidRPr="008F201A">
        <w:rPr>
          <w:rFonts w:ascii="Garamond" w:hAnsi="Garamond"/>
          <w:bCs/>
          <w:sz w:val="22"/>
          <w:szCs w:val="22"/>
        </w:rPr>
        <w:t xml:space="preserve">The Start and End </w:t>
      </w:r>
      <w:r>
        <w:rPr>
          <w:rFonts w:ascii="Garamond" w:hAnsi="Garamond"/>
          <w:bCs/>
          <w:sz w:val="22"/>
          <w:szCs w:val="22"/>
        </w:rPr>
        <w:t xml:space="preserve">date and </w:t>
      </w:r>
      <w:r w:rsidRPr="008F201A">
        <w:rPr>
          <w:rFonts w:ascii="Garamond" w:hAnsi="Garamond"/>
          <w:bCs/>
          <w:sz w:val="22"/>
          <w:szCs w:val="22"/>
        </w:rPr>
        <w:t xml:space="preserve">times listed below reflect the times that the first and last diel samples were collected for each monthly diel sampling event. </w:t>
      </w:r>
      <w:r w:rsidRPr="008F201A">
        <w:rPr>
          <w:rFonts w:ascii="Garamond" w:hAnsi="Garamond"/>
          <w:sz w:val="22"/>
          <w:szCs w:val="22"/>
        </w:rPr>
        <w:t>Grab sample end time</w:t>
      </w:r>
      <w:r>
        <w:rPr>
          <w:rFonts w:ascii="Garamond" w:hAnsi="Garamond"/>
          <w:sz w:val="22"/>
          <w:szCs w:val="22"/>
        </w:rPr>
        <w:t xml:space="preserve"> is not recorded in the field. G</w:t>
      </w:r>
      <w:r w:rsidRPr="008F201A">
        <w:rPr>
          <w:rFonts w:ascii="Garamond" w:hAnsi="Garamond"/>
          <w:sz w:val="22"/>
          <w:szCs w:val="22"/>
        </w:rPr>
        <w:t>rab sample collection, filtering, and icing are completed within 10 minutes or less depending upon field conditions at the time of sampling.</w:t>
      </w:r>
      <w:r>
        <w:rPr>
          <w:rFonts w:ascii="Garamond" w:hAnsi="Garamond"/>
          <w:sz w:val="22"/>
          <w:szCs w:val="22"/>
        </w:rPr>
        <w:t xml:space="preserve"> </w:t>
      </w:r>
      <w:r w:rsidRPr="008F201A">
        <w:rPr>
          <w:rFonts w:ascii="Garamond" w:hAnsi="Garamond"/>
          <w:sz w:val="22"/>
          <w:szCs w:val="22"/>
        </w:rPr>
        <w:t xml:space="preserve">Time is coded based on a </w:t>
      </w:r>
      <w:r w:rsidR="009F3178" w:rsidRPr="008F201A">
        <w:rPr>
          <w:rFonts w:ascii="Garamond" w:hAnsi="Garamond"/>
          <w:sz w:val="22"/>
          <w:szCs w:val="22"/>
        </w:rPr>
        <w:t>2400-hour</w:t>
      </w:r>
      <w:r w:rsidRPr="008F201A">
        <w:rPr>
          <w:rFonts w:ascii="Garamond" w:hAnsi="Garamond"/>
          <w:sz w:val="22"/>
          <w:szCs w:val="22"/>
        </w:rPr>
        <w:t xml:space="preserve"> clock and is referenced to Eastern Standard Time (EST), without Daylig</w:t>
      </w:r>
      <w:r>
        <w:rPr>
          <w:rFonts w:ascii="Garamond" w:hAnsi="Garamond"/>
          <w:sz w:val="22"/>
          <w:szCs w:val="22"/>
        </w:rPr>
        <w:t xml:space="preserve">ht Savings Time adjustments. </w:t>
      </w:r>
    </w:p>
    <w:p w14:paraId="3D085FF4" w14:textId="76FCE420" w:rsidR="00965DC8" w:rsidRDefault="00965DC8">
      <w:pPr>
        <w:rPr>
          <w:rFonts w:ascii="Garamond" w:hAnsi="Garamond"/>
          <w:sz w:val="22"/>
          <w:szCs w:val="22"/>
        </w:rPr>
      </w:pPr>
    </w:p>
    <w:p w14:paraId="5EC8A8AB" w14:textId="28EADBC9" w:rsidR="00492C39" w:rsidRDefault="00492C39">
      <w:pPr>
        <w:rPr>
          <w:rFonts w:ascii="Garamond" w:hAnsi="Garamond"/>
          <w:sz w:val="22"/>
          <w:szCs w:val="22"/>
        </w:rPr>
      </w:pPr>
    </w:p>
    <w:p w14:paraId="54FE8430" w14:textId="77777777" w:rsidR="000156AB" w:rsidRDefault="000156AB">
      <w:pPr>
        <w:rPr>
          <w:rFonts w:ascii="Garamond" w:hAnsi="Garamond"/>
          <w:sz w:val="22"/>
          <w:szCs w:val="22"/>
        </w:rPr>
      </w:pPr>
    </w:p>
    <w:p w14:paraId="16FD3D4C" w14:textId="77777777" w:rsidR="00492C39" w:rsidRDefault="00492C39">
      <w:pPr>
        <w:rPr>
          <w:rFonts w:ascii="Garamond" w:hAnsi="Garamond"/>
          <w:sz w:val="22"/>
          <w:szCs w:val="22"/>
        </w:rPr>
      </w:pPr>
    </w:p>
    <w:p w14:paraId="0555EF48" w14:textId="77777777" w:rsidR="00B9795F" w:rsidRDefault="00B9795F" w:rsidP="00764675">
      <w:pPr>
        <w:ind w:left="720" w:hanging="360"/>
        <w:jc w:val="both"/>
        <w:rPr>
          <w:rFonts w:ascii="Garamond" w:hAnsi="Garamond"/>
          <w:b/>
          <w:sz w:val="22"/>
          <w:szCs w:val="22"/>
        </w:rPr>
      </w:pPr>
      <w:r w:rsidRPr="000F11B2">
        <w:rPr>
          <w:rFonts w:ascii="Garamond" w:hAnsi="Garamond"/>
          <w:b/>
          <w:sz w:val="22"/>
          <w:szCs w:val="22"/>
        </w:rPr>
        <w:t xml:space="preserve">a) </w:t>
      </w:r>
      <w:r>
        <w:rPr>
          <w:rFonts w:ascii="Garamond" w:hAnsi="Garamond"/>
          <w:b/>
          <w:sz w:val="22"/>
          <w:szCs w:val="22"/>
        </w:rPr>
        <w:t>Samples date/times</w:t>
      </w:r>
      <w:r w:rsidRPr="000F11B2">
        <w:rPr>
          <w:rFonts w:ascii="Garamond" w:hAnsi="Garamond"/>
          <w:b/>
          <w:sz w:val="22"/>
          <w:szCs w:val="22"/>
        </w:rPr>
        <w:t xml:space="preserve"> Monitoring Program 1 (Grab Samples)</w:t>
      </w:r>
    </w:p>
    <w:p w14:paraId="4CC95640" w14:textId="77777777" w:rsidR="00500983" w:rsidRDefault="00500983" w:rsidP="00DA5BD5">
      <w:pPr>
        <w:jc w:val="both"/>
        <w:rPr>
          <w:rFonts w:ascii="Garamond" w:hAnsi="Garamond"/>
          <w:sz w:val="22"/>
          <w:szCs w:val="22"/>
        </w:rPr>
      </w:pPr>
    </w:p>
    <w:tbl>
      <w:tblPr>
        <w:tblW w:w="9560" w:type="dxa"/>
        <w:jc w:val="center"/>
        <w:tblLook w:val="04A0" w:firstRow="1" w:lastRow="0" w:firstColumn="1" w:lastColumn="0" w:noHBand="0" w:noVBand="1"/>
      </w:tblPr>
      <w:tblGrid>
        <w:gridCol w:w="1079"/>
        <w:gridCol w:w="1320"/>
        <w:gridCol w:w="960"/>
        <w:gridCol w:w="1079"/>
        <w:gridCol w:w="1278"/>
        <w:gridCol w:w="960"/>
        <w:gridCol w:w="1249"/>
        <w:gridCol w:w="1300"/>
        <w:gridCol w:w="960"/>
      </w:tblGrid>
      <w:tr w:rsidR="00400032" w14:paraId="2E32F02C" w14:textId="77777777" w:rsidTr="0040003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BAF03"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Site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365DBE3"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B1461F"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Time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DBBEA5"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Site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52DA04D"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6B7413"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Time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50EF64"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Site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EFCBE25"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178414"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Time</w:t>
            </w:r>
          </w:p>
        </w:tc>
      </w:tr>
      <w:tr w:rsidR="00400032" w14:paraId="0111A8DA"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349A0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apacpnut</w:t>
            </w:r>
          </w:p>
        </w:tc>
        <w:tc>
          <w:tcPr>
            <w:tcW w:w="1320" w:type="dxa"/>
            <w:tcBorders>
              <w:top w:val="nil"/>
              <w:left w:val="nil"/>
              <w:bottom w:val="single" w:sz="4" w:space="0" w:color="auto"/>
              <w:right w:val="single" w:sz="4" w:space="0" w:color="auto"/>
            </w:tcBorders>
            <w:shd w:val="clear" w:color="auto" w:fill="auto"/>
            <w:noWrap/>
            <w:vAlign w:val="bottom"/>
            <w:hideMark/>
          </w:tcPr>
          <w:p w14:paraId="4405FAC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2/21/2022</w:t>
            </w:r>
          </w:p>
        </w:tc>
        <w:tc>
          <w:tcPr>
            <w:tcW w:w="960" w:type="dxa"/>
            <w:tcBorders>
              <w:top w:val="nil"/>
              <w:left w:val="nil"/>
              <w:bottom w:val="single" w:sz="4" w:space="0" w:color="auto"/>
              <w:right w:val="single" w:sz="4" w:space="0" w:color="auto"/>
            </w:tcBorders>
            <w:shd w:val="clear" w:color="auto" w:fill="auto"/>
            <w:noWrap/>
            <w:vAlign w:val="bottom"/>
            <w:hideMark/>
          </w:tcPr>
          <w:p w14:paraId="34725E1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10:04</w:t>
            </w:r>
          </w:p>
        </w:tc>
        <w:tc>
          <w:tcPr>
            <w:tcW w:w="960" w:type="dxa"/>
            <w:tcBorders>
              <w:top w:val="nil"/>
              <w:left w:val="nil"/>
              <w:bottom w:val="single" w:sz="4" w:space="0" w:color="auto"/>
              <w:right w:val="single" w:sz="4" w:space="0" w:color="auto"/>
            </w:tcBorders>
            <w:shd w:val="clear" w:color="auto" w:fill="auto"/>
            <w:noWrap/>
            <w:vAlign w:val="bottom"/>
            <w:hideMark/>
          </w:tcPr>
          <w:p w14:paraId="228F676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apadbnut</w:t>
            </w:r>
          </w:p>
        </w:tc>
        <w:tc>
          <w:tcPr>
            <w:tcW w:w="1180" w:type="dxa"/>
            <w:tcBorders>
              <w:top w:val="nil"/>
              <w:left w:val="nil"/>
              <w:bottom w:val="single" w:sz="4" w:space="0" w:color="auto"/>
              <w:right w:val="single" w:sz="4" w:space="0" w:color="auto"/>
            </w:tcBorders>
            <w:shd w:val="clear" w:color="auto" w:fill="auto"/>
            <w:noWrap/>
            <w:vAlign w:val="bottom"/>
            <w:hideMark/>
          </w:tcPr>
          <w:p w14:paraId="727DA65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2/21/2022</w:t>
            </w:r>
          </w:p>
        </w:tc>
        <w:tc>
          <w:tcPr>
            <w:tcW w:w="960" w:type="dxa"/>
            <w:tcBorders>
              <w:top w:val="nil"/>
              <w:left w:val="nil"/>
              <w:bottom w:val="single" w:sz="4" w:space="0" w:color="auto"/>
              <w:right w:val="single" w:sz="4" w:space="0" w:color="auto"/>
            </w:tcBorders>
            <w:shd w:val="clear" w:color="auto" w:fill="auto"/>
            <w:noWrap/>
            <w:vAlign w:val="bottom"/>
            <w:hideMark/>
          </w:tcPr>
          <w:p w14:paraId="59642B7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12:52</w:t>
            </w:r>
          </w:p>
        </w:tc>
        <w:tc>
          <w:tcPr>
            <w:tcW w:w="960" w:type="dxa"/>
            <w:tcBorders>
              <w:top w:val="nil"/>
              <w:left w:val="nil"/>
              <w:bottom w:val="single" w:sz="4" w:space="0" w:color="auto"/>
              <w:right w:val="single" w:sz="4" w:space="0" w:color="auto"/>
            </w:tcBorders>
            <w:shd w:val="clear" w:color="auto" w:fill="auto"/>
            <w:noWrap/>
            <w:vAlign w:val="bottom"/>
            <w:hideMark/>
          </w:tcPr>
          <w:p w14:paraId="72E4E48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apaebnut</w:t>
            </w:r>
          </w:p>
        </w:tc>
        <w:tc>
          <w:tcPr>
            <w:tcW w:w="1300" w:type="dxa"/>
            <w:tcBorders>
              <w:top w:val="nil"/>
              <w:left w:val="nil"/>
              <w:bottom w:val="single" w:sz="4" w:space="0" w:color="auto"/>
              <w:right w:val="single" w:sz="4" w:space="0" w:color="auto"/>
            </w:tcBorders>
            <w:shd w:val="clear" w:color="auto" w:fill="auto"/>
            <w:noWrap/>
            <w:vAlign w:val="bottom"/>
            <w:hideMark/>
          </w:tcPr>
          <w:p w14:paraId="521FD68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2/21/2022</w:t>
            </w:r>
          </w:p>
        </w:tc>
        <w:tc>
          <w:tcPr>
            <w:tcW w:w="960" w:type="dxa"/>
            <w:tcBorders>
              <w:top w:val="nil"/>
              <w:left w:val="nil"/>
              <w:bottom w:val="single" w:sz="4" w:space="0" w:color="auto"/>
              <w:right w:val="single" w:sz="4" w:space="0" w:color="auto"/>
            </w:tcBorders>
            <w:shd w:val="clear" w:color="auto" w:fill="auto"/>
            <w:noWrap/>
            <w:vAlign w:val="bottom"/>
            <w:hideMark/>
          </w:tcPr>
          <w:p w14:paraId="2A75B79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8:55</w:t>
            </w:r>
          </w:p>
        </w:tc>
      </w:tr>
      <w:tr w:rsidR="00400032" w14:paraId="0A6826FB"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876A1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apacpnut</w:t>
            </w:r>
          </w:p>
        </w:tc>
        <w:tc>
          <w:tcPr>
            <w:tcW w:w="1320" w:type="dxa"/>
            <w:tcBorders>
              <w:top w:val="nil"/>
              <w:left w:val="nil"/>
              <w:bottom w:val="single" w:sz="4" w:space="0" w:color="auto"/>
              <w:right w:val="single" w:sz="4" w:space="0" w:color="auto"/>
            </w:tcBorders>
            <w:shd w:val="clear" w:color="auto" w:fill="auto"/>
            <w:noWrap/>
            <w:vAlign w:val="bottom"/>
            <w:hideMark/>
          </w:tcPr>
          <w:p w14:paraId="6EFEE03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3/1/2022</w:t>
            </w:r>
          </w:p>
        </w:tc>
        <w:tc>
          <w:tcPr>
            <w:tcW w:w="960" w:type="dxa"/>
            <w:tcBorders>
              <w:top w:val="nil"/>
              <w:left w:val="nil"/>
              <w:bottom w:val="single" w:sz="4" w:space="0" w:color="auto"/>
              <w:right w:val="single" w:sz="4" w:space="0" w:color="auto"/>
            </w:tcBorders>
            <w:shd w:val="clear" w:color="auto" w:fill="auto"/>
            <w:noWrap/>
            <w:vAlign w:val="bottom"/>
            <w:hideMark/>
          </w:tcPr>
          <w:p w14:paraId="42EC386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10:03</w:t>
            </w:r>
          </w:p>
        </w:tc>
        <w:tc>
          <w:tcPr>
            <w:tcW w:w="960" w:type="dxa"/>
            <w:tcBorders>
              <w:top w:val="nil"/>
              <w:left w:val="nil"/>
              <w:bottom w:val="single" w:sz="4" w:space="0" w:color="auto"/>
              <w:right w:val="single" w:sz="4" w:space="0" w:color="auto"/>
            </w:tcBorders>
            <w:shd w:val="clear" w:color="auto" w:fill="auto"/>
            <w:noWrap/>
            <w:vAlign w:val="bottom"/>
            <w:hideMark/>
          </w:tcPr>
          <w:p w14:paraId="7B3C428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apadbnut</w:t>
            </w:r>
          </w:p>
        </w:tc>
        <w:tc>
          <w:tcPr>
            <w:tcW w:w="1180" w:type="dxa"/>
            <w:tcBorders>
              <w:top w:val="nil"/>
              <w:left w:val="nil"/>
              <w:bottom w:val="single" w:sz="4" w:space="0" w:color="auto"/>
              <w:right w:val="single" w:sz="4" w:space="0" w:color="auto"/>
            </w:tcBorders>
            <w:shd w:val="clear" w:color="auto" w:fill="auto"/>
            <w:noWrap/>
            <w:vAlign w:val="bottom"/>
            <w:hideMark/>
          </w:tcPr>
          <w:p w14:paraId="51D1D61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3/1/2022</w:t>
            </w:r>
          </w:p>
        </w:tc>
        <w:tc>
          <w:tcPr>
            <w:tcW w:w="960" w:type="dxa"/>
            <w:tcBorders>
              <w:top w:val="nil"/>
              <w:left w:val="nil"/>
              <w:bottom w:val="single" w:sz="4" w:space="0" w:color="auto"/>
              <w:right w:val="single" w:sz="4" w:space="0" w:color="auto"/>
            </w:tcBorders>
            <w:shd w:val="clear" w:color="auto" w:fill="auto"/>
            <w:noWrap/>
            <w:vAlign w:val="bottom"/>
            <w:hideMark/>
          </w:tcPr>
          <w:p w14:paraId="7A100E0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12:52</w:t>
            </w:r>
          </w:p>
        </w:tc>
        <w:tc>
          <w:tcPr>
            <w:tcW w:w="960" w:type="dxa"/>
            <w:tcBorders>
              <w:top w:val="nil"/>
              <w:left w:val="nil"/>
              <w:bottom w:val="single" w:sz="4" w:space="0" w:color="auto"/>
              <w:right w:val="single" w:sz="4" w:space="0" w:color="auto"/>
            </w:tcBorders>
            <w:shd w:val="clear" w:color="auto" w:fill="auto"/>
            <w:noWrap/>
            <w:vAlign w:val="bottom"/>
            <w:hideMark/>
          </w:tcPr>
          <w:p w14:paraId="54F7B15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apaebnut</w:t>
            </w:r>
          </w:p>
        </w:tc>
        <w:tc>
          <w:tcPr>
            <w:tcW w:w="1300" w:type="dxa"/>
            <w:tcBorders>
              <w:top w:val="nil"/>
              <w:left w:val="nil"/>
              <w:bottom w:val="single" w:sz="4" w:space="0" w:color="auto"/>
              <w:right w:val="single" w:sz="4" w:space="0" w:color="auto"/>
            </w:tcBorders>
            <w:shd w:val="clear" w:color="auto" w:fill="auto"/>
            <w:noWrap/>
            <w:vAlign w:val="bottom"/>
            <w:hideMark/>
          </w:tcPr>
          <w:p w14:paraId="3D5AF51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3/1/2022</w:t>
            </w:r>
          </w:p>
        </w:tc>
        <w:tc>
          <w:tcPr>
            <w:tcW w:w="960" w:type="dxa"/>
            <w:tcBorders>
              <w:top w:val="nil"/>
              <w:left w:val="nil"/>
              <w:bottom w:val="single" w:sz="4" w:space="0" w:color="auto"/>
              <w:right w:val="single" w:sz="4" w:space="0" w:color="auto"/>
            </w:tcBorders>
            <w:shd w:val="clear" w:color="auto" w:fill="auto"/>
            <w:noWrap/>
            <w:vAlign w:val="bottom"/>
            <w:hideMark/>
          </w:tcPr>
          <w:p w14:paraId="6579BD8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8:57</w:t>
            </w:r>
          </w:p>
        </w:tc>
      </w:tr>
      <w:tr w:rsidR="00400032" w14:paraId="74107829"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AC1D3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apacpnut</w:t>
            </w:r>
          </w:p>
        </w:tc>
        <w:tc>
          <w:tcPr>
            <w:tcW w:w="1320" w:type="dxa"/>
            <w:tcBorders>
              <w:top w:val="nil"/>
              <w:left w:val="nil"/>
              <w:bottom w:val="single" w:sz="4" w:space="0" w:color="auto"/>
              <w:right w:val="single" w:sz="4" w:space="0" w:color="auto"/>
            </w:tcBorders>
            <w:shd w:val="clear" w:color="auto" w:fill="auto"/>
            <w:noWrap/>
            <w:vAlign w:val="bottom"/>
            <w:hideMark/>
          </w:tcPr>
          <w:p w14:paraId="5DEA6D8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4/18/2022</w:t>
            </w:r>
          </w:p>
        </w:tc>
        <w:tc>
          <w:tcPr>
            <w:tcW w:w="960" w:type="dxa"/>
            <w:tcBorders>
              <w:top w:val="nil"/>
              <w:left w:val="nil"/>
              <w:bottom w:val="single" w:sz="4" w:space="0" w:color="auto"/>
              <w:right w:val="single" w:sz="4" w:space="0" w:color="auto"/>
            </w:tcBorders>
            <w:shd w:val="clear" w:color="auto" w:fill="auto"/>
            <w:noWrap/>
            <w:vAlign w:val="bottom"/>
            <w:hideMark/>
          </w:tcPr>
          <w:p w14:paraId="057888A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8:30</w:t>
            </w:r>
          </w:p>
        </w:tc>
        <w:tc>
          <w:tcPr>
            <w:tcW w:w="960" w:type="dxa"/>
            <w:tcBorders>
              <w:top w:val="nil"/>
              <w:left w:val="nil"/>
              <w:bottom w:val="single" w:sz="4" w:space="0" w:color="auto"/>
              <w:right w:val="single" w:sz="4" w:space="0" w:color="auto"/>
            </w:tcBorders>
            <w:shd w:val="clear" w:color="auto" w:fill="auto"/>
            <w:noWrap/>
            <w:vAlign w:val="bottom"/>
            <w:hideMark/>
          </w:tcPr>
          <w:p w14:paraId="7C1EE90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apadbnut</w:t>
            </w:r>
          </w:p>
        </w:tc>
        <w:tc>
          <w:tcPr>
            <w:tcW w:w="1180" w:type="dxa"/>
            <w:tcBorders>
              <w:top w:val="nil"/>
              <w:left w:val="nil"/>
              <w:bottom w:val="single" w:sz="4" w:space="0" w:color="auto"/>
              <w:right w:val="single" w:sz="4" w:space="0" w:color="auto"/>
            </w:tcBorders>
            <w:shd w:val="clear" w:color="auto" w:fill="auto"/>
            <w:noWrap/>
            <w:vAlign w:val="bottom"/>
            <w:hideMark/>
          </w:tcPr>
          <w:p w14:paraId="48DF59A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3/1/2022</w:t>
            </w:r>
          </w:p>
        </w:tc>
        <w:tc>
          <w:tcPr>
            <w:tcW w:w="960" w:type="dxa"/>
            <w:tcBorders>
              <w:top w:val="nil"/>
              <w:left w:val="nil"/>
              <w:bottom w:val="single" w:sz="4" w:space="0" w:color="auto"/>
              <w:right w:val="single" w:sz="4" w:space="0" w:color="auto"/>
            </w:tcBorders>
            <w:shd w:val="clear" w:color="auto" w:fill="auto"/>
            <w:noWrap/>
            <w:vAlign w:val="bottom"/>
            <w:hideMark/>
          </w:tcPr>
          <w:p w14:paraId="3B7F7C3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12:54</w:t>
            </w:r>
          </w:p>
        </w:tc>
        <w:tc>
          <w:tcPr>
            <w:tcW w:w="960" w:type="dxa"/>
            <w:tcBorders>
              <w:top w:val="nil"/>
              <w:left w:val="nil"/>
              <w:bottom w:val="single" w:sz="4" w:space="0" w:color="auto"/>
              <w:right w:val="single" w:sz="4" w:space="0" w:color="auto"/>
            </w:tcBorders>
            <w:shd w:val="clear" w:color="auto" w:fill="auto"/>
            <w:noWrap/>
            <w:vAlign w:val="bottom"/>
            <w:hideMark/>
          </w:tcPr>
          <w:p w14:paraId="24CE13D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apaebnut</w:t>
            </w:r>
          </w:p>
        </w:tc>
        <w:tc>
          <w:tcPr>
            <w:tcW w:w="1300" w:type="dxa"/>
            <w:tcBorders>
              <w:top w:val="nil"/>
              <w:left w:val="nil"/>
              <w:bottom w:val="single" w:sz="4" w:space="0" w:color="auto"/>
              <w:right w:val="single" w:sz="4" w:space="0" w:color="auto"/>
            </w:tcBorders>
            <w:shd w:val="clear" w:color="auto" w:fill="auto"/>
            <w:noWrap/>
            <w:vAlign w:val="bottom"/>
            <w:hideMark/>
          </w:tcPr>
          <w:p w14:paraId="10DB02B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4/18/2022</w:t>
            </w:r>
          </w:p>
        </w:tc>
        <w:tc>
          <w:tcPr>
            <w:tcW w:w="960" w:type="dxa"/>
            <w:tcBorders>
              <w:top w:val="nil"/>
              <w:left w:val="nil"/>
              <w:bottom w:val="single" w:sz="4" w:space="0" w:color="auto"/>
              <w:right w:val="single" w:sz="4" w:space="0" w:color="auto"/>
            </w:tcBorders>
            <w:shd w:val="clear" w:color="auto" w:fill="auto"/>
            <w:noWrap/>
            <w:vAlign w:val="bottom"/>
            <w:hideMark/>
          </w:tcPr>
          <w:p w14:paraId="3D04968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7:50</w:t>
            </w:r>
          </w:p>
        </w:tc>
      </w:tr>
      <w:tr w:rsidR="00400032" w14:paraId="4620C1EC"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DEAE0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apacpnut</w:t>
            </w:r>
          </w:p>
        </w:tc>
        <w:tc>
          <w:tcPr>
            <w:tcW w:w="1320" w:type="dxa"/>
            <w:tcBorders>
              <w:top w:val="nil"/>
              <w:left w:val="nil"/>
              <w:bottom w:val="single" w:sz="4" w:space="0" w:color="auto"/>
              <w:right w:val="single" w:sz="4" w:space="0" w:color="auto"/>
            </w:tcBorders>
            <w:shd w:val="clear" w:color="auto" w:fill="auto"/>
            <w:noWrap/>
            <w:vAlign w:val="bottom"/>
            <w:hideMark/>
          </w:tcPr>
          <w:p w14:paraId="17C773E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5/3/2022</w:t>
            </w:r>
          </w:p>
        </w:tc>
        <w:tc>
          <w:tcPr>
            <w:tcW w:w="960" w:type="dxa"/>
            <w:tcBorders>
              <w:top w:val="nil"/>
              <w:left w:val="nil"/>
              <w:bottom w:val="single" w:sz="4" w:space="0" w:color="auto"/>
              <w:right w:val="single" w:sz="4" w:space="0" w:color="auto"/>
            </w:tcBorders>
            <w:shd w:val="clear" w:color="auto" w:fill="auto"/>
            <w:noWrap/>
            <w:vAlign w:val="bottom"/>
            <w:hideMark/>
          </w:tcPr>
          <w:p w14:paraId="59B6163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8:58</w:t>
            </w:r>
          </w:p>
        </w:tc>
        <w:tc>
          <w:tcPr>
            <w:tcW w:w="960" w:type="dxa"/>
            <w:tcBorders>
              <w:top w:val="nil"/>
              <w:left w:val="nil"/>
              <w:bottom w:val="single" w:sz="4" w:space="0" w:color="auto"/>
              <w:right w:val="single" w:sz="4" w:space="0" w:color="auto"/>
            </w:tcBorders>
            <w:shd w:val="clear" w:color="auto" w:fill="auto"/>
            <w:noWrap/>
            <w:vAlign w:val="bottom"/>
            <w:hideMark/>
          </w:tcPr>
          <w:p w14:paraId="397F501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apadbnut</w:t>
            </w:r>
          </w:p>
        </w:tc>
        <w:tc>
          <w:tcPr>
            <w:tcW w:w="1180" w:type="dxa"/>
            <w:tcBorders>
              <w:top w:val="nil"/>
              <w:left w:val="nil"/>
              <w:bottom w:val="single" w:sz="4" w:space="0" w:color="auto"/>
              <w:right w:val="single" w:sz="4" w:space="0" w:color="auto"/>
            </w:tcBorders>
            <w:shd w:val="clear" w:color="auto" w:fill="auto"/>
            <w:noWrap/>
            <w:vAlign w:val="bottom"/>
            <w:hideMark/>
          </w:tcPr>
          <w:p w14:paraId="6431465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3/1/2022</w:t>
            </w:r>
          </w:p>
        </w:tc>
        <w:tc>
          <w:tcPr>
            <w:tcW w:w="960" w:type="dxa"/>
            <w:tcBorders>
              <w:top w:val="nil"/>
              <w:left w:val="nil"/>
              <w:bottom w:val="single" w:sz="4" w:space="0" w:color="auto"/>
              <w:right w:val="single" w:sz="4" w:space="0" w:color="auto"/>
            </w:tcBorders>
            <w:shd w:val="clear" w:color="auto" w:fill="auto"/>
            <w:noWrap/>
            <w:vAlign w:val="bottom"/>
            <w:hideMark/>
          </w:tcPr>
          <w:p w14:paraId="516487B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12:56</w:t>
            </w:r>
          </w:p>
        </w:tc>
        <w:tc>
          <w:tcPr>
            <w:tcW w:w="960" w:type="dxa"/>
            <w:tcBorders>
              <w:top w:val="nil"/>
              <w:left w:val="nil"/>
              <w:bottom w:val="single" w:sz="4" w:space="0" w:color="auto"/>
              <w:right w:val="single" w:sz="4" w:space="0" w:color="auto"/>
            </w:tcBorders>
            <w:shd w:val="clear" w:color="auto" w:fill="auto"/>
            <w:noWrap/>
            <w:vAlign w:val="bottom"/>
            <w:hideMark/>
          </w:tcPr>
          <w:p w14:paraId="18B6767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apaebnut</w:t>
            </w:r>
          </w:p>
        </w:tc>
        <w:tc>
          <w:tcPr>
            <w:tcW w:w="1300" w:type="dxa"/>
            <w:tcBorders>
              <w:top w:val="nil"/>
              <w:left w:val="nil"/>
              <w:bottom w:val="single" w:sz="4" w:space="0" w:color="auto"/>
              <w:right w:val="single" w:sz="4" w:space="0" w:color="auto"/>
            </w:tcBorders>
            <w:shd w:val="clear" w:color="auto" w:fill="auto"/>
            <w:noWrap/>
            <w:vAlign w:val="bottom"/>
            <w:hideMark/>
          </w:tcPr>
          <w:p w14:paraId="2AEB223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5/3/2022</w:t>
            </w:r>
          </w:p>
        </w:tc>
        <w:tc>
          <w:tcPr>
            <w:tcW w:w="960" w:type="dxa"/>
            <w:tcBorders>
              <w:top w:val="nil"/>
              <w:left w:val="nil"/>
              <w:bottom w:val="single" w:sz="4" w:space="0" w:color="auto"/>
              <w:right w:val="single" w:sz="4" w:space="0" w:color="auto"/>
            </w:tcBorders>
            <w:shd w:val="clear" w:color="auto" w:fill="auto"/>
            <w:noWrap/>
            <w:vAlign w:val="bottom"/>
            <w:hideMark/>
          </w:tcPr>
          <w:p w14:paraId="198CB5A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8:09</w:t>
            </w:r>
          </w:p>
        </w:tc>
      </w:tr>
      <w:tr w:rsidR="00400032" w14:paraId="3C7721C1"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BC4BC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apacpnut</w:t>
            </w:r>
          </w:p>
        </w:tc>
        <w:tc>
          <w:tcPr>
            <w:tcW w:w="1320" w:type="dxa"/>
            <w:tcBorders>
              <w:top w:val="nil"/>
              <w:left w:val="nil"/>
              <w:bottom w:val="single" w:sz="4" w:space="0" w:color="auto"/>
              <w:right w:val="single" w:sz="4" w:space="0" w:color="auto"/>
            </w:tcBorders>
            <w:shd w:val="clear" w:color="auto" w:fill="auto"/>
            <w:noWrap/>
            <w:vAlign w:val="bottom"/>
            <w:hideMark/>
          </w:tcPr>
          <w:p w14:paraId="5FB50C3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5/3/2022</w:t>
            </w:r>
          </w:p>
        </w:tc>
        <w:tc>
          <w:tcPr>
            <w:tcW w:w="960" w:type="dxa"/>
            <w:tcBorders>
              <w:top w:val="nil"/>
              <w:left w:val="nil"/>
              <w:bottom w:val="single" w:sz="4" w:space="0" w:color="auto"/>
              <w:right w:val="single" w:sz="4" w:space="0" w:color="auto"/>
            </w:tcBorders>
            <w:shd w:val="clear" w:color="auto" w:fill="auto"/>
            <w:noWrap/>
            <w:vAlign w:val="bottom"/>
            <w:hideMark/>
          </w:tcPr>
          <w:p w14:paraId="3FA2162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9:33</w:t>
            </w:r>
          </w:p>
        </w:tc>
        <w:tc>
          <w:tcPr>
            <w:tcW w:w="960" w:type="dxa"/>
            <w:tcBorders>
              <w:top w:val="nil"/>
              <w:left w:val="nil"/>
              <w:bottom w:val="single" w:sz="4" w:space="0" w:color="auto"/>
              <w:right w:val="single" w:sz="4" w:space="0" w:color="auto"/>
            </w:tcBorders>
            <w:shd w:val="clear" w:color="auto" w:fill="auto"/>
            <w:noWrap/>
            <w:vAlign w:val="bottom"/>
            <w:hideMark/>
          </w:tcPr>
          <w:p w14:paraId="4838F29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apadbnut</w:t>
            </w:r>
          </w:p>
        </w:tc>
        <w:tc>
          <w:tcPr>
            <w:tcW w:w="1180" w:type="dxa"/>
            <w:tcBorders>
              <w:top w:val="nil"/>
              <w:left w:val="nil"/>
              <w:bottom w:val="single" w:sz="4" w:space="0" w:color="auto"/>
              <w:right w:val="single" w:sz="4" w:space="0" w:color="auto"/>
            </w:tcBorders>
            <w:shd w:val="clear" w:color="auto" w:fill="auto"/>
            <w:noWrap/>
            <w:vAlign w:val="bottom"/>
            <w:hideMark/>
          </w:tcPr>
          <w:p w14:paraId="4BC07B6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4/18/2022</w:t>
            </w:r>
          </w:p>
        </w:tc>
        <w:tc>
          <w:tcPr>
            <w:tcW w:w="960" w:type="dxa"/>
            <w:tcBorders>
              <w:top w:val="nil"/>
              <w:left w:val="nil"/>
              <w:bottom w:val="single" w:sz="4" w:space="0" w:color="auto"/>
              <w:right w:val="single" w:sz="4" w:space="0" w:color="auto"/>
            </w:tcBorders>
            <w:shd w:val="clear" w:color="auto" w:fill="auto"/>
            <w:noWrap/>
            <w:vAlign w:val="bottom"/>
            <w:hideMark/>
          </w:tcPr>
          <w:p w14:paraId="324BF13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9:55</w:t>
            </w:r>
          </w:p>
        </w:tc>
        <w:tc>
          <w:tcPr>
            <w:tcW w:w="960" w:type="dxa"/>
            <w:tcBorders>
              <w:top w:val="nil"/>
              <w:left w:val="nil"/>
              <w:bottom w:val="single" w:sz="4" w:space="0" w:color="auto"/>
              <w:right w:val="single" w:sz="4" w:space="0" w:color="auto"/>
            </w:tcBorders>
            <w:shd w:val="clear" w:color="auto" w:fill="auto"/>
            <w:noWrap/>
            <w:vAlign w:val="bottom"/>
            <w:hideMark/>
          </w:tcPr>
          <w:p w14:paraId="2672BFE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apaebnut</w:t>
            </w:r>
          </w:p>
        </w:tc>
        <w:tc>
          <w:tcPr>
            <w:tcW w:w="1300" w:type="dxa"/>
            <w:tcBorders>
              <w:top w:val="nil"/>
              <w:left w:val="nil"/>
              <w:bottom w:val="single" w:sz="4" w:space="0" w:color="auto"/>
              <w:right w:val="single" w:sz="4" w:space="0" w:color="auto"/>
            </w:tcBorders>
            <w:shd w:val="clear" w:color="auto" w:fill="auto"/>
            <w:noWrap/>
            <w:vAlign w:val="bottom"/>
            <w:hideMark/>
          </w:tcPr>
          <w:p w14:paraId="1B38B55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5/31/2022</w:t>
            </w:r>
          </w:p>
        </w:tc>
        <w:tc>
          <w:tcPr>
            <w:tcW w:w="960" w:type="dxa"/>
            <w:tcBorders>
              <w:top w:val="nil"/>
              <w:left w:val="nil"/>
              <w:bottom w:val="single" w:sz="4" w:space="0" w:color="auto"/>
              <w:right w:val="single" w:sz="4" w:space="0" w:color="auto"/>
            </w:tcBorders>
            <w:shd w:val="clear" w:color="auto" w:fill="auto"/>
            <w:noWrap/>
            <w:vAlign w:val="bottom"/>
            <w:hideMark/>
          </w:tcPr>
          <w:p w14:paraId="6992B6A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7:45</w:t>
            </w:r>
          </w:p>
        </w:tc>
      </w:tr>
      <w:tr w:rsidR="00400032" w14:paraId="697842C5"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56BC3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apacpnut</w:t>
            </w:r>
          </w:p>
        </w:tc>
        <w:tc>
          <w:tcPr>
            <w:tcW w:w="1320" w:type="dxa"/>
            <w:tcBorders>
              <w:top w:val="nil"/>
              <w:left w:val="nil"/>
              <w:bottom w:val="single" w:sz="4" w:space="0" w:color="auto"/>
              <w:right w:val="single" w:sz="4" w:space="0" w:color="auto"/>
            </w:tcBorders>
            <w:shd w:val="clear" w:color="auto" w:fill="auto"/>
            <w:noWrap/>
            <w:vAlign w:val="bottom"/>
            <w:hideMark/>
          </w:tcPr>
          <w:p w14:paraId="377F27F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5/3/2022</w:t>
            </w:r>
          </w:p>
        </w:tc>
        <w:tc>
          <w:tcPr>
            <w:tcW w:w="960" w:type="dxa"/>
            <w:tcBorders>
              <w:top w:val="nil"/>
              <w:left w:val="nil"/>
              <w:bottom w:val="single" w:sz="4" w:space="0" w:color="auto"/>
              <w:right w:val="single" w:sz="4" w:space="0" w:color="auto"/>
            </w:tcBorders>
            <w:shd w:val="clear" w:color="auto" w:fill="auto"/>
            <w:noWrap/>
            <w:vAlign w:val="bottom"/>
            <w:hideMark/>
          </w:tcPr>
          <w:p w14:paraId="242C884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9:36</w:t>
            </w:r>
          </w:p>
        </w:tc>
        <w:tc>
          <w:tcPr>
            <w:tcW w:w="960" w:type="dxa"/>
            <w:tcBorders>
              <w:top w:val="nil"/>
              <w:left w:val="nil"/>
              <w:bottom w:val="single" w:sz="4" w:space="0" w:color="auto"/>
              <w:right w:val="single" w:sz="4" w:space="0" w:color="auto"/>
            </w:tcBorders>
            <w:shd w:val="clear" w:color="auto" w:fill="auto"/>
            <w:noWrap/>
            <w:vAlign w:val="bottom"/>
            <w:hideMark/>
          </w:tcPr>
          <w:p w14:paraId="5B75781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apadbnut</w:t>
            </w:r>
          </w:p>
        </w:tc>
        <w:tc>
          <w:tcPr>
            <w:tcW w:w="1180" w:type="dxa"/>
            <w:tcBorders>
              <w:top w:val="nil"/>
              <w:left w:val="nil"/>
              <w:bottom w:val="single" w:sz="4" w:space="0" w:color="auto"/>
              <w:right w:val="single" w:sz="4" w:space="0" w:color="auto"/>
            </w:tcBorders>
            <w:shd w:val="clear" w:color="auto" w:fill="auto"/>
            <w:noWrap/>
            <w:vAlign w:val="bottom"/>
            <w:hideMark/>
          </w:tcPr>
          <w:p w14:paraId="448DECB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5/3/2022</w:t>
            </w:r>
          </w:p>
        </w:tc>
        <w:tc>
          <w:tcPr>
            <w:tcW w:w="960" w:type="dxa"/>
            <w:tcBorders>
              <w:top w:val="nil"/>
              <w:left w:val="nil"/>
              <w:bottom w:val="single" w:sz="4" w:space="0" w:color="auto"/>
              <w:right w:val="single" w:sz="4" w:space="0" w:color="auto"/>
            </w:tcBorders>
            <w:shd w:val="clear" w:color="auto" w:fill="auto"/>
            <w:noWrap/>
            <w:vAlign w:val="bottom"/>
            <w:hideMark/>
          </w:tcPr>
          <w:p w14:paraId="13BE1B5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11:08</w:t>
            </w:r>
          </w:p>
        </w:tc>
        <w:tc>
          <w:tcPr>
            <w:tcW w:w="960" w:type="dxa"/>
            <w:tcBorders>
              <w:top w:val="nil"/>
              <w:left w:val="nil"/>
              <w:bottom w:val="single" w:sz="4" w:space="0" w:color="auto"/>
              <w:right w:val="single" w:sz="4" w:space="0" w:color="auto"/>
            </w:tcBorders>
            <w:shd w:val="clear" w:color="auto" w:fill="auto"/>
            <w:noWrap/>
            <w:vAlign w:val="bottom"/>
            <w:hideMark/>
          </w:tcPr>
          <w:p w14:paraId="7F2AC42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apaebnut</w:t>
            </w:r>
          </w:p>
        </w:tc>
        <w:tc>
          <w:tcPr>
            <w:tcW w:w="1300" w:type="dxa"/>
            <w:tcBorders>
              <w:top w:val="nil"/>
              <w:left w:val="nil"/>
              <w:bottom w:val="single" w:sz="4" w:space="0" w:color="auto"/>
              <w:right w:val="single" w:sz="4" w:space="0" w:color="auto"/>
            </w:tcBorders>
            <w:shd w:val="clear" w:color="auto" w:fill="auto"/>
            <w:noWrap/>
            <w:vAlign w:val="bottom"/>
            <w:hideMark/>
          </w:tcPr>
          <w:p w14:paraId="26B4AC5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6/28/2022</w:t>
            </w:r>
          </w:p>
        </w:tc>
        <w:tc>
          <w:tcPr>
            <w:tcW w:w="960" w:type="dxa"/>
            <w:tcBorders>
              <w:top w:val="nil"/>
              <w:left w:val="nil"/>
              <w:bottom w:val="single" w:sz="4" w:space="0" w:color="auto"/>
              <w:right w:val="single" w:sz="4" w:space="0" w:color="auto"/>
            </w:tcBorders>
            <w:shd w:val="clear" w:color="auto" w:fill="auto"/>
            <w:noWrap/>
            <w:vAlign w:val="bottom"/>
            <w:hideMark/>
          </w:tcPr>
          <w:p w14:paraId="7C44763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8:23</w:t>
            </w:r>
          </w:p>
        </w:tc>
      </w:tr>
      <w:tr w:rsidR="00400032" w14:paraId="5603609A"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A6664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apacpnut</w:t>
            </w:r>
          </w:p>
        </w:tc>
        <w:tc>
          <w:tcPr>
            <w:tcW w:w="1320" w:type="dxa"/>
            <w:tcBorders>
              <w:top w:val="nil"/>
              <w:left w:val="nil"/>
              <w:bottom w:val="single" w:sz="4" w:space="0" w:color="auto"/>
              <w:right w:val="single" w:sz="4" w:space="0" w:color="auto"/>
            </w:tcBorders>
            <w:shd w:val="clear" w:color="auto" w:fill="auto"/>
            <w:noWrap/>
            <w:vAlign w:val="bottom"/>
            <w:hideMark/>
          </w:tcPr>
          <w:p w14:paraId="1BAF263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5/31/2022</w:t>
            </w:r>
          </w:p>
        </w:tc>
        <w:tc>
          <w:tcPr>
            <w:tcW w:w="960" w:type="dxa"/>
            <w:tcBorders>
              <w:top w:val="nil"/>
              <w:left w:val="nil"/>
              <w:bottom w:val="single" w:sz="4" w:space="0" w:color="auto"/>
              <w:right w:val="single" w:sz="4" w:space="0" w:color="auto"/>
            </w:tcBorders>
            <w:shd w:val="clear" w:color="auto" w:fill="auto"/>
            <w:noWrap/>
            <w:vAlign w:val="bottom"/>
            <w:hideMark/>
          </w:tcPr>
          <w:p w14:paraId="2959ACB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9:01</w:t>
            </w:r>
          </w:p>
        </w:tc>
        <w:tc>
          <w:tcPr>
            <w:tcW w:w="960" w:type="dxa"/>
            <w:tcBorders>
              <w:top w:val="nil"/>
              <w:left w:val="nil"/>
              <w:bottom w:val="single" w:sz="4" w:space="0" w:color="auto"/>
              <w:right w:val="single" w:sz="4" w:space="0" w:color="auto"/>
            </w:tcBorders>
            <w:shd w:val="clear" w:color="auto" w:fill="auto"/>
            <w:noWrap/>
            <w:vAlign w:val="bottom"/>
            <w:hideMark/>
          </w:tcPr>
          <w:p w14:paraId="70441D8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apadbnut</w:t>
            </w:r>
          </w:p>
        </w:tc>
        <w:tc>
          <w:tcPr>
            <w:tcW w:w="1180" w:type="dxa"/>
            <w:tcBorders>
              <w:top w:val="nil"/>
              <w:left w:val="nil"/>
              <w:bottom w:val="single" w:sz="4" w:space="0" w:color="auto"/>
              <w:right w:val="single" w:sz="4" w:space="0" w:color="auto"/>
            </w:tcBorders>
            <w:shd w:val="clear" w:color="auto" w:fill="auto"/>
            <w:noWrap/>
            <w:vAlign w:val="bottom"/>
            <w:hideMark/>
          </w:tcPr>
          <w:p w14:paraId="002CD81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5/31/2022</w:t>
            </w:r>
          </w:p>
        </w:tc>
        <w:tc>
          <w:tcPr>
            <w:tcW w:w="960" w:type="dxa"/>
            <w:tcBorders>
              <w:top w:val="nil"/>
              <w:left w:val="nil"/>
              <w:bottom w:val="single" w:sz="4" w:space="0" w:color="auto"/>
              <w:right w:val="single" w:sz="4" w:space="0" w:color="auto"/>
            </w:tcBorders>
            <w:shd w:val="clear" w:color="auto" w:fill="auto"/>
            <w:noWrap/>
            <w:vAlign w:val="bottom"/>
            <w:hideMark/>
          </w:tcPr>
          <w:p w14:paraId="536A0E4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14:paraId="26B23DD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apaebnut</w:t>
            </w:r>
          </w:p>
        </w:tc>
        <w:tc>
          <w:tcPr>
            <w:tcW w:w="1300" w:type="dxa"/>
            <w:tcBorders>
              <w:top w:val="nil"/>
              <w:left w:val="nil"/>
              <w:bottom w:val="single" w:sz="4" w:space="0" w:color="auto"/>
              <w:right w:val="single" w:sz="4" w:space="0" w:color="auto"/>
            </w:tcBorders>
            <w:shd w:val="clear" w:color="auto" w:fill="auto"/>
            <w:noWrap/>
            <w:vAlign w:val="bottom"/>
            <w:hideMark/>
          </w:tcPr>
          <w:p w14:paraId="1EFB41F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8/2/2022</w:t>
            </w:r>
          </w:p>
        </w:tc>
        <w:tc>
          <w:tcPr>
            <w:tcW w:w="960" w:type="dxa"/>
            <w:tcBorders>
              <w:top w:val="nil"/>
              <w:left w:val="nil"/>
              <w:bottom w:val="single" w:sz="4" w:space="0" w:color="auto"/>
              <w:right w:val="single" w:sz="4" w:space="0" w:color="auto"/>
            </w:tcBorders>
            <w:shd w:val="clear" w:color="auto" w:fill="auto"/>
            <w:noWrap/>
            <w:vAlign w:val="bottom"/>
            <w:hideMark/>
          </w:tcPr>
          <w:p w14:paraId="281F5B6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7:17</w:t>
            </w:r>
          </w:p>
        </w:tc>
      </w:tr>
      <w:tr w:rsidR="00400032" w14:paraId="3B747050"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9DE56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apacpnut</w:t>
            </w:r>
          </w:p>
        </w:tc>
        <w:tc>
          <w:tcPr>
            <w:tcW w:w="1320" w:type="dxa"/>
            <w:tcBorders>
              <w:top w:val="nil"/>
              <w:left w:val="nil"/>
              <w:bottom w:val="single" w:sz="4" w:space="0" w:color="auto"/>
              <w:right w:val="single" w:sz="4" w:space="0" w:color="auto"/>
            </w:tcBorders>
            <w:shd w:val="clear" w:color="auto" w:fill="auto"/>
            <w:noWrap/>
            <w:vAlign w:val="bottom"/>
            <w:hideMark/>
          </w:tcPr>
          <w:p w14:paraId="7675E0F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6/28/2022</w:t>
            </w:r>
          </w:p>
        </w:tc>
        <w:tc>
          <w:tcPr>
            <w:tcW w:w="960" w:type="dxa"/>
            <w:tcBorders>
              <w:top w:val="nil"/>
              <w:left w:val="nil"/>
              <w:bottom w:val="single" w:sz="4" w:space="0" w:color="auto"/>
              <w:right w:val="single" w:sz="4" w:space="0" w:color="auto"/>
            </w:tcBorders>
            <w:shd w:val="clear" w:color="auto" w:fill="auto"/>
            <w:noWrap/>
            <w:vAlign w:val="bottom"/>
            <w:hideMark/>
          </w:tcPr>
          <w:p w14:paraId="2343D04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9:15</w:t>
            </w:r>
          </w:p>
        </w:tc>
        <w:tc>
          <w:tcPr>
            <w:tcW w:w="960" w:type="dxa"/>
            <w:tcBorders>
              <w:top w:val="nil"/>
              <w:left w:val="nil"/>
              <w:bottom w:val="single" w:sz="4" w:space="0" w:color="auto"/>
              <w:right w:val="single" w:sz="4" w:space="0" w:color="auto"/>
            </w:tcBorders>
            <w:shd w:val="clear" w:color="auto" w:fill="auto"/>
            <w:noWrap/>
            <w:vAlign w:val="bottom"/>
            <w:hideMark/>
          </w:tcPr>
          <w:p w14:paraId="7B98F86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apadbnut</w:t>
            </w:r>
          </w:p>
        </w:tc>
        <w:tc>
          <w:tcPr>
            <w:tcW w:w="1180" w:type="dxa"/>
            <w:tcBorders>
              <w:top w:val="nil"/>
              <w:left w:val="nil"/>
              <w:bottom w:val="single" w:sz="4" w:space="0" w:color="auto"/>
              <w:right w:val="single" w:sz="4" w:space="0" w:color="auto"/>
            </w:tcBorders>
            <w:shd w:val="clear" w:color="auto" w:fill="auto"/>
            <w:noWrap/>
            <w:vAlign w:val="bottom"/>
            <w:hideMark/>
          </w:tcPr>
          <w:p w14:paraId="367E300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6/28/2022</w:t>
            </w:r>
          </w:p>
        </w:tc>
        <w:tc>
          <w:tcPr>
            <w:tcW w:w="960" w:type="dxa"/>
            <w:tcBorders>
              <w:top w:val="nil"/>
              <w:left w:val="nil"/>
              <w:bottom w:val="single" w:sz="4" w:space="0" w:color="auto"/>
              <w:right w:val="single" w:sz="4" w:space="0" w:color="auto"/>
            </w:tcBorders>
            <w:shd w:val="clear" w:color="auto" w:fill="auto"/>
            <w:noWrap/>
            <w:vAlign w:val="bottom"/>
            <w:hideMark/>
          </w:tcPr>
          <w:p w14:paraId="220567C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11:32</w:t>
            </w:r>
          </w:p>
        </w:tc>
        <w:tc>
          <w:tcPr>
            <w:tcW w:w="960" w:type="dxa"/>
            <w:tcBorders>
              <w:top w:val="nil"/>
              <w:left w:val="nil"/>
              <w:bottom w:val="single" w:sz="4" w:space="0" w:color="auto"/>
              <w:right w:val="single" w:sz="4" w:space="0" w:color="auto"/>
            </w:tcBorders>
            <w:shd w:val="clear" w:color="auto" w:fill="auto"/>
            <w:noWrap/>
            <w:vAlign w:val="bottom"/>
            <w:hideMark/>
          </w:tcPr>
          <w:p w14:paraId="446AA14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apaebnut</w:t>
            </w:r>
          </w:p>
        </w:tc>
        <w:tc>
          <w:tcPr>
            <w:tcW w:w="1300" w:type="dxa"/>
            <w:tcBorders>
              <w:top w:val="nil"/>
              <w:left w:val="nil"/>
              <w:bottom w:val="single" w:sz="4" w:space="0" w:color="auto"/>
              <w:right w:val="single" w:sz="4" w:space="0" w:color="auto"/>
            </w:tcBorders>
            <w:shd w:val="clear" w:color="auto" w:fill="auto"/>
            <w:noWrap/>
            <w:vAlign w:val="bottom"/>
            <w:hideMark/>
          </w:tcPr>
          <w:p w14:paraId="49B9B07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9/6/2022</w:t>
            </w:r>
          </w:p>
        </w:tc>
        <w:tc>
          <w:tcPr>
            <w:tcW w:w="960" w:type="dxa"/>
            <w:tcBorders>
              <w:top w:val="nil"/>
              <w:left w:val="nil"/>
              <w:bottom w:val="single" w:sz="4" w:space="0" w:color="auto"/>
              <w:right w:val="single" w:sz="4" w:space="0" w:color="auto"/>
            </w:tcBorders>
            <w:shd w:val="clear" w:color="auto" w:fill="auto"/>
            <w:noWrap/>
            <w:vAlign w:val="bottom"/>
            <w:hideMark/>
          </w:tcPr>
          <w:p w14:paraId="73B32A8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7:34</w:t>
            </w:r>
          </w:p>
        </w:tc>
      </w:tr>
      <w:tr w:rsidR="00400032" w14:paraId="3DF37CEC"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05881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apacpnut</w:t>
            </w:r>
          </w:p>
        </w:tc>
        <w:tc>
          <w:tcPr>
            <w:tcW w:w="1320" w:type="dxa"/>
            <w:tcBorders>
              <w:top w:val="nil"/>
              <w:left w:val="nil"/>
              <w:bottom w:val="single" w:sz="4" w:space="0" w:color="auto"/>
              <w:right w:val="single" w:sz="4" w:space="0" w:color="auto"/>
            </w:tcBorders>
            <w:shd w:val="clear" w:color="auto" w:fill="auto"/>
            <w:noWrap/>
            <w:vAlign w:val="bottom"/>
            <w:hideMark/>
          </w:tcPr>
          <w:p w14:paraId="58431B8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8/2/2022</w:t>
            </w:r>
          </w:p>
        </w:tc>
        <w:tc>
          <w:tcPr>
            <w:tcW w:w="960" w:type="dxa"/>
            <w:tcBorders>
              <w:top w:val="nil"/>
              <w:left w:val="nil"/>
              <w:bottom w:val="single" w:sz="4" w:space="0" w:color="auto"/>
              <w:right w:val="single" w:sz="4" w:space="0" w:color="auto"/>
            </w:tcBorders>
            <w:shd w:val="clear" w:color="auto" w:fill="auto"/>
            <w:noWrap/>
            <w:vAlign w:val="bottom"/>
            <w:hideMark/>
          </w:tcPr>
          <w:p w14:paraId="2183A1A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8:02</w:t>
            </w:r>
          </w:p>
        </w:tc>
        <w:tc>
          <w:tcPr>
            <w:tcW w:w="960" w:type="dxa"/>
            <w:tcBorders>
              <w:top w:val="nil"/>
              <w:left w:val="nil"/>
              <w:bottom w:val="single" w:sz="4" w:space="0" w:color="auto"/>
              <w:right w:val="single" w:sz="4" w:space="0" w:color="auto"/>
            </w:tcBorders>
            <w:shd w:val="clear" w:color="auto" w:fill="auto"/>
            <w:noWrap/>
            <w:vAlign w:val="bottom"/>
            <w:hideMark/>
          </w:tcPr>
          <w:p w14:paraId="51DD191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apadbnut</w:t>
            </w:r>
          </w:p>
        </w:tc>
        <w:tc>
          <w:tcPr>
            <w:tcW w:w="1180" w:type="dxa"/>
            <w:tcBorders>
              <w:top w:val="nil"/>
              <w:left w:val="nil"/>
              <w:bottom w:val="single" w:sz="4" w:space="0" w:color="auto"/>
              <w:right w:val="single" w:sz="4" w:space="0" w:color="auto"/>
            </w:tcBorders>
            <w:shd w:val="clear" w:color="auto" w:fill="auto"/>
            <w:noWrap/>
            <w:vAlign w:val="bottom"/>
            <w:hideMark/>
          </w:tcPr>
          <w:p w14:paraId="2A18ABF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8/2/2022</w:t>
            </w:r>
          </w:p>
        </w:tc>
        <w:tc>
          <w:tcPr>
            <w:tcW w:w="960" w:type="dxa"/>
            <w:tcBorders>
              <w:top w:val="nil"/>
              <w:left w:val="nil"/>
              <w:bottom w:val="single" w:sz="4" w:space="0" w:color="auto"/>
              <w:right w:val="single" w:sz="4" w:space="0" w:color="auto"/>
            </w:tcBorders>
            <w:shd w:val="clear" w:color="auto" w:fill="auto"/>
            <w:noWrap/>
            <w:vAlign w:val="bottom"/>
            <w:hideMark/>
          </w:tcPr>
          <w:p w14:paraId="0F8A4BC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10:13</w:t>
            </w:r>
          </w:p>
        </w:tc>
        <w:tc>
          <w:tcPr>
            <w:tcW w:w="960" w:type="dxa"/>
            <w:tcBorders>
              <w:top w:val="nil"/>
              <w:left w:val="nil"/>
              <w:bottom w:val="single" w:sz="4" w:space="0" w:color="auto"/>
              <w:right w:val="single" w:sz="4" w:space="0" w:color="auto"/>
            </w:tcBorders>
            <w:shd w:val="clear" w:color="auto" w:fill="auto"/>
            <w:noWrap/>
            <w:vAlign w:val="bottom"/>
            <w:hideMark/>
          </w:tcPr>
          <w:p w14:paraId="4789960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apaebnut</w:t>
            </w:r>
          </w:p>
        </w:tc>
        <w:tc>
          <w:tcPr>
            <w:tcW w:w="1300" w:type="dxa"/>
            <w:tcBorders>
              <w:top w:val="nil"/>
              <w:left w:val="nil"/>
              <w:bottom w:val="single" w:sz="4" w:space="0" w:color="auto"/>
              <w:right w:val="single" w:sz="4" w:space="0" w:color="auto"/>
            </w:tcBorders>
            <w:shd w:val="clear" w:color="auto" w:fill="auto"/>
            <w:noWrap/>
            <w:vAlign w:val="bottom"/>
            <w:hideMark/>
          </w:tcPr>
          <w:p w14:paraId="044CDBF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10/4/2022</w:t>
            </w:r>
          </w:p>
        </w:tc>
        <w:tc>
          <w:tcPr>
            <w:tcW w:w="960" w:type="dxa"/>
            <w:tcBorders>
              <w:top w:val="nil"/>
              <w:left w:val="nil"/>
              <w:bottom w:val="single" w:sz="4" w:space="0" w:color="auto"/>
              <w:right w:val="single" w:sz="4" w:space="0" w:color="auto"/>
            </w:tcBorders>
            <w:shd w:val="clear" w:color="auto" w:fill="auto"/>
            <w:noWrap/>
            <w:vAlign w:val="bottom"/>
            <w:hideMark/>
          </w:tcPr>
          <w:p w14:paraId="139E60C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7:52</w:t>
            </w:r>
          </w:p>
        </w:tc>
      </w:tr>
      <w:tr w:rsidR="00400032" w14:paraId="60047689"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0C404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apacpnut</w:t>
            </w:r>
          </w:p>
        </w:tc>
        <w:tc>
          <w:tcPr>
            <w:tcW w:w="1320" w:type="dxa"/>
            <w:tcBorders>
              <w:top w:val="nil"/>
              <w:left w:val="nil"/>
              <w:bottom w:val="single" w:sz="4" w:space="0" w:color="auto"/>
              <w:right w:val="single" w:sz="4" w:space="0" w:color="auto"/>
            </w:tcBorders>
            <w:shd w:val="clear" w:color="auto" w:fill="auto"/>
            <w:noWrap/>
            <w:vAlign w:val="bottom"/>
            <w:hideMark/>
          </w:tcPr>
          <w:p w14:paraId="0E0AB5C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9/6/2022</w:t>
            </w:r>
          </w:p>
        </w:tc>
        <w:tc>
          <w:tcPr>
            <w:tcW w:w="960" w:type="dxa"/>
            <w:tcBorders>
              <w:top w:val="nil"/>
              <w:left w:val="nil"/>
              <w:bottom w:val="single" w:sz="4" w:space="0" w:color="auto"/>
              <w:right w:val="single" w:sz="4" w:space="0" w:color="auto"/>
            </w:tcBorders>
            <w:shd w:val="clear" w:color="auto" w:fill="auto"/>
            <w:noWrap/>
            <w:vAlign w:val="bottom"/>
            <w:hideMark/>
          </w:tcPr>
          <w:p w14:paraId="4BEBEF1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8:50</w:t>
            </w:r>
          </w:p>
        </w:tc>
        <w:tc>
          <w:tcPr>
            <w:tcW w:w="960" w:type="dxa"/>
            <w:tcBorders>
              <w:top w:val="nil"/>
              <w:left w:val="nil"/>
              <w:bottom w:val="single" w:sz="4" w:space="0" w:color="auto"/>
              <w:right w:val="single" w:sz="4" w:space="0" w:color="auto"/>
            </w:tcBorders>
            <w:shd w:val="clear" w:color="auto" w:fill="auto"/>
            <w:noWrap/>
            <w:vAlign w:val="bottom"/>
            <w:hideMark/>
          </w:tcPr>
          <w:p w14:paraId="35409C8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apadbnut</w:t>
            </w:r>
          </w:p>
        </w:tc>
        <w:tc>
          <w:tcPr>
            <w:tcW w:w="1180" w:type="dxa"/>
            <w:tcBorders>
              <w:top w:val="nil"/>
              <w:left w:val="nil"/>
              <w:bottom w:val="single" w:sz="4" w:space="0" w:color="auto"/>
              <w:right w:val="single" w:sz="4" w:space="0" w:color="auto"/>
            </w:tcBorders>
            <w:shd w:val="clear" w:color="auto" w:fill="auto"/>
            <w:noWrap/>
            <w:vAlign w:val="bottom"/>
            <w:hideMark/>
          </w:tcPr>
          <w:p w14:paraId="0AC29A7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9/6/2022</w:t>
            </w:r>
          </w:p>
        </w:tc>
        <w:tc>
          <w:tcPr>
            <w:tcW w:w="960" w:type="dxa"/>
            <w:tcBorders>
              <w:top w:val="nil"/>
              <w:left w:val="nil"/>
              <w:bottom w:val="single" w:sz="4" w:space="0" w:color="auto"/>
              <w:right w:val="single" w:sz="4" w:space="0" w:color="auto"/>
            </w:tcBorders>
            <w:shd w:val="clear" w:color="auto" w:fill="auto"/>
            <w:noWrap/>
            <w:vAlign w:val="bottom"/>
            <w:hideMark/>
          </w:tcPr>
          <w:p w14:paraId="66ACF83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11:45</w:t>
            </w:r>
          </w:p>
        </w:tc>
        <w:tc>
          <w:tcPr>
            <w:tcW w:w="960" w:type="dxa"/>
            <w:tcBorders>
              <w:top w:val="nil"/>
              <w:left w:val="nil"/>
              <w:bottom w:val="single" w:sz="4" w:space="0" w:color="auto"/>
              <w:right w:val="single" w:sz="4" w:space="0" w:color="auto"/>
            </w:tcBorders>
            <w:shd w:val="clear" w:color="auto" w:fill="auto"/>
            <w:noWrap/>
            <w:vAlign w:val="bottom"/>
            <w:hideMark/>
          </w:tcPr>
          <w:p w14:paraId="14BB0AC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apaebnut</w:t>
            </w:r>
          </w:p>
        </w:tc>
        <w:tc>
          <w:tcPr>
            <w:tcW w:w="1300" w:type="dxa"/>
            <w:tcBorders>
              <w:top w:val="nil"/>
              <w:left w:val="nil"/>
              <w:bottom w:val="single" w:sz="4" w:space="0" w:color="auto"/>
              <w:right w:val="single" w:sz="4" w:space="0" w:color="auto"/>
            </w:tcBorders>
            <w:shd w:val="clear" w:color="auto" w:fill="auto"/>
            <w:noWrap/>
            <w:vAlign w:val="bottom"/>
            <w:hideMark/>
          </w:tcPr>
          <w:p w14:paraId="669A5CD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11/1/2022</w:t>
            </w:r>
          </w:p>
        </w:tc>
        <w:tc>
          <w:tcPr>
            <w:tcW w:w="960" w:type="dxa"/>
            <w:tcBorders>
              <w:top w:val="nil"/>
              <w:left w:val="nil"/>
              <w:bottom w:val="single" w:sz="4" w:space="0" w:color="auto"/>
              <w:right w:val="single" w:sz="4" w:space="0" w:color="auto"/>
            </w:tcBorders>
            <w:shd w:val="clear" w:color="auto" w:fill="auto"/>
            <w:noWrap/>
            <w:vAlign w:val="bottom"/>
            <w:hideMark/>
          </w:tcPr>
          <w:p w14:paraId="4AE8CCC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7:33</w:t>
            </w:r>
          </w:p>
        </w:tc>
      </w:tr>
      <w:tr w:rsidR="00400032" w14:paraId="2EFF975B"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443ED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apacpnut</w:t>
            </w:r>
          </w:p>
        </w:tc>
        <w:tc>
          <w:tcPr>
            <w:tcW w:w="1320" w:type="dxa"/>
            <w:tcBorders>
              <w:top w:val="nil"/>
              <w:left w:val="nil"/>
              <w:bottom w:val="single" w:sz="4" w:space="0" w:color="auto"/>
              <w:right w:val="single" w:sz="4" w:space="0" w:color="auto"/>
            </w:tcBorders>
            <w:shd w:val="clear" w:color="auto" w:fill="auto"/>
            <w:noWrap/>
            <w:vAlign w:val="bottom"/>
            <w:hideMark/>
          </w:tcPr>
          <w:p w14:paraId="232C56A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10/4/2022</w:t>
            </w:r>
          </w:p>
        </w:tc>
        <w:tc>
          <w:tcPr>
            <w:tcW w:w="960" w:type="dxa"/>
            <w:tcBorders>
              <w:top w:val="nil"/>
              <w:left w:val="nil"/>
              <w:bottom w:val="single" w:sz="4" w:space="0" w:color="auto"/>
              <w:right w:val="single" w:sz="4" w:space="0" w:color="auto"/>
            </w:tcBorders>
            <w:shd w:val="clear" w:color="auto" w:fill="auto"/>
            <w:noWrap/>
            <w:vAlign w:val="bottom"/>
            <w:hideMark/>
          </w:tcPr>
          <w:p w14:paraId="7704877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8:39</w:t>
            </w:r>
          </w:p>
        </w:tc>
        <w:tc>
          <w:tcPr>
            <w:tcW w:w="960" w:type="dxa"/>
            <w:tcBorders>
              <w:top w:val="nil"/>
              <w:left w:val="nil"/>
              <w:bottom w:val="single" w:sz="4" w:space="0" w:color="auto"/>
              <w:right w:val="single" w:sz="4" w:space="0" w:color="auto"/>
            </w:tcBorders>
            <w:shd w:val="clear" w:color="auto" w:fill="auto"/>
            <w:noWrap/>
            <w:vAlign w:val="bottom"/>
            <w:hideMark/>
          </w:tcPr>
          <w:p w14:paraId="03CD37A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apadbnut</w:t>
            </w:r>
          </w:p>
        </w:tc>
        <w:tc>
          <w:tcPr>
            <w:tcW w:w="1180" w:type="dxa"/>
            <w:tcBorders>
              <w:top w:val="nil"/>
              <w:left w:val="nil"/>
              <w:bottom w:val="single" w:sz="4" w:space="0" w:color="auto"/>
              <w:right w:val="single" w:sz="4" w:space="0" w:color="auto"/>
            </w:tcBorders>
            <w:shd w:val="clear" w:color="auto" w:fill="auto"/>
            <w:noWrap/>
            <w:vAlign w:val="bottom"/>
            <w:hideMark/>
          </w:tcPr>
          <w:p w14:paraId="72DB978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10/4/2022</w:t>
            </w:r>
          </w:p>
        </w:tc>
        <w:tc>
          <w:tcPr>
            <w:tcW w:w="960" w:type="dxa"/>
            <w:tcBorders>
              <w:top w:val="nil"/>
              <w:left w:val="nil"/>
              <w:bottom w:val="single" w:sz="4" w:space="0" w:color="auto"/>
              <w:right w:val="single" w:sz="4" w:space="0" w:color="auto"/>
            </w:tcBorders>
            <w:shd w:val="clear" w:color="auto" w:fill="auto"/>
            <w:noWrap/>
            <w:vAlign w:val="bottom"/>
            <w:hideMark/>
          </w:tcPr>
          <w:p w14:paraId="6D508B1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10:27</w:t>
            </w:r>
          </w:p>
        </w:tc>
        <w:tc>
          <w:tcPr>
            <w:tcW w:w="960" w:type="dxa"/>
            <w:tcBorders>
              <w:top w:val="nil"/>
              <w:left w:val="nil"/>
              <w:bottom w:val="single" w:sz="4" w:space="0" w:color="auto"/>
              <w:right w:val="single" w:sz="4" w:space="0" w:color="auto"/>
            </w:tcBorders>
            <w:shd w:val="clear" w:color="auto" w:fill="auto"/>
            <w:noWrap/>
            <w:vAlign w:val="bottom"/>
            <w:hideMark/>
          </w:tcPr>
          <w:p w14:paraId="45F550D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apaebnut</w:t>
            </w:r>
          </w:p>
        </w:tc>
        <w:tc>
          <w:tcPr>
            <w:tcW w:w="1300" w:type="dxa"/>
            <w:tcBorders>
              <w:top w:val="nil"/>
              <w:left w:val="nil"/>
              <w:bottom w:val="single" w:sz="4" w:space="0" w:color="auto"/>
              <w:right w:val="single" w:sz="4" w:space="0" w:color="auto"/>
            </w:tcBorders>
            <w:shd w:val="clear" w:color="auto" w:fill="auto"/>
            <w:noWrap/>
            <w:vAlign w:val="bottom"/>
            <w:hideMark/>
          </w:tcPr>
          <w:p w14:paraId="6F2C283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11/1/2022</w:t>
            </w:r>
          </w:p>
        </w:tc>
        <w:tc>
          <w:tcPr>
            <w:tcW w:w="960" w:type="dxa"/>
            <w:tcBorders>
              <w:top w:val="nil"/>
              <w:left w:val="nil"/>
              <w:bottom w:val="single" w:sz="4" w:space="0" w:color="auto"/>
              <w:right w:val="single" w:sz="4" w:space="0" w:color="auto"/>
            </w:tcBorders>
            <w:shd w:val="clear" w:color="auto" w:fill="auto"/>
            <w:noWrap/>
            <w:vAlign w:val="bottom"/>
            <w:hideMark/>
          </w:tcPr>
          <w:p w14:paraId="0C0ECDF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7:35</w:t>
            </w:r>
          </w:p>
        </w:tc>
      </w:tr>
      <w:tr w:rsidR="00400032" w14:paraId="72C41B0B"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5E3AC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apacpnut</w:t>
            </w:r>
          </w:p>
        </w:tc>
        <w:tc>
          <w:tcPr>
            <w:tcW w:w="1320" w:type="dxa"/>
            <w:tcBorders>
              <w:top w:val="nil"/>
              <w:left w:val="nil"/>
              <w:bottom w:val="single" w:sz="4" w:space="0" w:color="auto"/>
              <w:right w:val="single" w:sz="4" w:space="0" w:color="auto"/>
            </w:tcBorders>
            <w:shd w:val="clear" w:color="auto" w:fill="auto"/>
            <w:noWrap/>
            <w:vAlign w:val="bottom"/>
            <w:hideMark/>
          </w:tcPr>
          <w:p w14:paraId="2000B68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11/1/2022</w:t>
            </w:r>
          </w:p>
        </w:tc>
        <w:tc>
          <w:tcPr>
            <w:tcW w:w="960" w:type="dxa"/>
            <w:tcBorders>
              <w:top w:val="nil"/>
              <w:left w:val="nil"/>
              <w:bottom w:val="single" w:sz="4" w:space="0" w:color="auto"/>
              <w:right w:val="single" w:sz="4" w:space="0" w:color="auto"/>
            </w:tcBorders>
            <w:shd w:val="clear" w:color="auto" w:fill="auto"/>
            <w:noWrap/>
            <w:vAlign w:val="bottom"/>
            <w:hideMark/>
          </w:tcPr>
          <w:p w14:paraId="566776F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8:26</w:t>
            </w:r>
          </w:p>
        </w:tc>
        <w:tc>
          <w:tcPr>
            <w:tcW w:w="960" w:type="dxa"/>
            <w:tcBorders>
              <w:top w:val="nil"/>
              <w:left w:val="nil"/>
              <w:bottom w:val="single" w:sz="4" w:space="0" w:color="auto"/>
              <w:right w:val="single" w:sz="4" w:space="0" w:color="auto"/>
            </w:tcBorders>
            <w:shd w:val="clear" w:color="auto" w:fill="auto"/>
            <w:noWrap/>
            <w:vAlign w:val="bottom"/>
            <w:hideMark/>
          </w:tcPr>
          <w:p w14:paraId="5A4CC43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apadbnut</w:t>
            </w:r>
          </w:p>
        </w:tc>
        <w:tc>
          <w:tcPr>
            <w:tcW w:w="1180" w:type="dxa"/>
            <w:tcBorders>
              <w:top w:val="nil"/>
              <w:left w:val="nil"/>
              <w:bottom w:val="single" w:sz="4" w:space="0" w:color="auto"/>
              <w:right w:val="single" w:sz="4" w:space="0" w:color="auto"/>
            </w:tcBorders>
            <w:shd w:val="clear" w:color="auto" w:fill="auto"/>
            <w:noWrap/>
            <w:vAlign w:val="bottom"/>
            <w:hideMark/>
          </w:tcPr>
          <w:p w14:paraId="4E1058E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11/1/2022</w:t>
            </w:r>
          </w:p>
        </w:tc>
        <w:tc>
          <w:tcPr>
            <w:tcW w:w="960" w:type="dxa"/>
            <w:tcBorders>
              <w:top w:val="nil"/>
              <w:left w:val="nil"/>
              <w:bottom w:val="single" w:sz="4" w:space="0" w:color="auto"/>
              <w:right w:val="single" w:sz="4" w:space="0" w:color="auto"/>
            </w:tcBorders>
            <w:shd w:val="clear" w:color="auto" w:fill="auto"/>
            <w:noWrap/>
            <w:vAlign w:val="bottom"/>
            <w:hideMark/>
          </w:tcPr>
          <w:p w14:paraId="6430925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10:41</w:t>
            </w:r>
          </w:p>
        </w:tc>
        <w:tc>
          <w:tcPr>
            <w:tcW w:w="960" w:type="dxa"/>
            <w:tcBorders>
              <w:top w:val="nil"/>
              <w:left w:val="nil"/>
              <w:bottom w:val="single" w:sz="4" w:space="0" w:color="auto"/>
              <w:right w:val="single" w:sz="4" w:space="0" w:color="auto"/>
            </w:tcBorders>
            <w:shd w:val="clear" w:color="auto" w:fill="auto"/>
            <w:noWrap/>
            <w:vAlign w:val="bottom"/>
            <w:hideMark/>
          </w:tcPr>
          <w:p w14:paraId="366A81A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apaebnut</w:t>
            </w:r>
          </w:p>
        </w:tc>
        <w:tc>
          <w:tcPr>
            <w:tcW w:w="1300" w:type="dxa"/>
            <w:tcBorders>
              <w:top w:val="nil"/>
              <w:left w:val="nil"/>
              <w:bottom w:val="single" w:sz="4" w:space="0" w:color="auto"/>
              <w:right w:val="single" w:sz="4" w:space="0" w:color="auto"/>
            </w:tcBorders>
            <w:shd w:val="clear" w:color="auto" w:fill="auto"/>
            <w:noWrap/>
            <w:vAlign w:val="bottom"/>
            <w:hideMark/>
          </w:tcPr>
          <w:p w14:paraId="2EFB9A3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11/1/2022</w:t>
            </w:r>
          </w:p>
        </w:tc>
        <w:tc>
          <w:tcPr>
            <w:tcW w:w="960" w:type="dxa"/>
            <w:tcBorders>
              <w:top w:val="nil"/>
              <w:left w:val="nil"/>
              <w:bottom w:val="single" w:sz="4" w:space="0" w:color="auto"/>
              <w:right w:val="single" w:sz="4" w:space="0" w:color="auto"/>
            </w:tcBorders>
            <w:shd w:val="clear" w:color="auto" w:fill="auto"/>
            <w:noWrap/>
            <w:vAlign w:val="bottom"/>
            <w:hideMark/>
          </w:tcPr>
          <w:p w14:paraId="0556ECB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7:37</w:t>
            </w:r>
          </w:p>
        </w:tc>
      </w:tr>
      <w:tr w:rsidR="00400032" w14:paraId="041CD080"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E6AC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apacpnut</w:t>
            </w:r>
          </w:p>
        </w:tc>
        <w:tc>
          <w:tcPr>
            <w:tcW w:w="1320" w:type="dxa"/>
            <w:tcBorders>
              <w:top w:val="nil"/>
              <w:left w:val="nil"/>
              <w:bottom w:val="single" w:sz="4" w:space="0" w:color="auto"/>
              <w:right w:val="single" w:sz="4" w:space="0" w:color="auto"/>
            </w:tcBorders>
            <w:shd w:val="clear" w:color="auto" w:fill="auto"/>
            <w:noWrap/>
            <w:vAlign w:val="bottom"/>
            <w:hideMark/>
          </w:tcPr>
          <w:p w14:paraId="2363692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12/13/2022</w:t>
            </w:r>
          </w:p>
        </w:tc>
        <w:tc>
          <w:tcPr>
            <w:tcW w:w="960" w:type="dxa"/>
            <w:tcBorders>
              <w:top w:val="nil"/>
              <w:left w:val="nil"/>
              <w:bottom w:val="single" w:sz="4" w:space="0" w:color="auto"/>
              <w:right w:val="single" w:sz="4" w:space="0" w:color="auto"/>
            </w:tcBorders>
            <w:shd w:val="clear" w:color="auto" w:fill="auto"/>
            <w:noWrap/>
            <w:vAlign w:val="bottom"/>
            <w:hideMark/>
          </w:tcPr>
          <w:p w14:paraId="37C6BA1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10:14</w:t>
            </w:r>
          </w:p>
        </w:tc>
        <w:tc>
          <w:tcPr>
            <w:tcW w:w="960" w:type="dxa"/>
            <w:tcBorders>
              <w:top w:val="nil"/>
              <w:left w:val="nil"/>
              <w:bottom w:val="single" w:sz="4" w:space="0" w:color="auto"/>
              <w:right w:val="single" w:sz="4" w:space="0" w:color="auto"/>
            </w:tcBorders>
            <w:shd w:val="clear" w:color="auto" w:fill="auto"/>
            <w:noWrap/>
            <w:vAlign w:val="bottom"/>
            <w:hideMark/>
          </w:tcPr>
          <w:p w14:paraId="5DDED16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apadbnut</w:t>
            </w:r>
          </w:p>
        </w:tc>
        <w:tc>
          <w:tcPr>
            <w:tcW w:w="1180" w:type="dxa"/>
            <w:tcBorders>
              <w:top w:val="nil"/>
              <w:left w:val="nil"/>
              <w:bottom w:val="single" w:sz="4" w:space="0" w:color="auto"/>
              <w:right w:val="single" w:sz="4" w:space="0" w:color="auto"/>
            </w:tcBorders>
            <w:shd w:val="clear" w:color="auto" w:fill="auto"/>
            <w:noWrap/>
            <w:vAlign w:val="bottom"/>
            <w:hideMark/>
          </w:tcPr>
          <w:p w14:paraId="4814920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12/13/2022</w:t>
            </w:r>
          </w:p>
        </w:tc>
        <w:tc>
          <w:tcPr>
            <w:tcW w:w="960" w:type="dxa"/>
            <w:tcBorders>
              <w:top w:val="nil"/>
              <w:left w:val="nil"/>
              <w:bottom w:val="single" w:sz="4" w:space="0" w:color="auto"/>
              <w:right w:val="single" w:sz="4" w:space="0" w:color="auto"/>
            </w:tcBorders>
            <w:shd w:val="clear" w:color="auto" w:fill="auto"/>
            <w:noWrap/>
            <w:vAlign w:val="bottom"/>
            <w:hideMark/>
          </w:tcPr>
          <w:p w14:paraId="5833953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13:26</w:t>
            </w:r>
          </w:p>
        </w:tc>
        <w:tc>
          <w:tcPr>
            <w:tcW w:w="960" w:type="dxa"/>
            <w:tcBorders>
              <w:top w:val="nil"/>
              <w:left w:val="nil"/>
              <w:bottom w:val="single" w:sz="4" w:space="0" w:color="auto"/>
              <w:right w:val="single" w:sz="4" w:space="0" w:color="auto"/>
            </w:tcBorders>
            <w:shd w:val="clear" w:color="auto" w:fill="auto"/>
            <w:noWrap/>
            <w:vAlign w:val="bottom"/>
            <w:hideMark/>
          </w:tcPr>
          <w:p w14:paraId="4DF094C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apaebnut</w:t>
            </w:r>
          </w:p>
        </w:tc>
        <w:tc>
          <w:tcPr>
            <w:tcW w:w="1300" w:type="dxa"/>
            <w:tcBorders>
              <w:top w:val="nil"/>
              <w:left w:val="nil"/>
              <w:bottom w:val="single" w:sz="4" w:space="0" w:color="auto"/>
              <w:right w:val="single" w:sz="4" w:space="0" w:color="auto"/>
            </w:tcBorders>
            <w:shd w:val="clear" w:color="auto" w:fill="auto"/>
            <w:noWrap/>
            <w:vAlign w:val="bottom"/>
            <w:hideMark/>
          </w:tcPr>
          <w:p w14:paraId="2187A34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12/13/2022</w:t>
            </w:r>
          </w:p>
        </w:tc>
        <w:tc>
          <w:tcPr>
            <w:tcW w:w="960" w:type="dxa"/>
            <w:tcBorders>
              <w:top w:val="nil"/>
              <w:left w:val="nil"/>
              <w:bottom w:val="single" w:sz="4" w:space="0" w:color="auto"/>
              <w:right w:val="single" w:sz="4" w:space="0" w:color="auto"/>
            </w:tcBorders>
            <w:shd w:val="clear" w:color="auto" w:fill="auto"/>
            <w:noWrap/>
            <w:vAlign w:val="bottom"/>
            <w:hideMark/>
          </w:tcPr>
          <w:p w14:paraId="6B8FBB9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8:39</w:t>
            </w:r>
          </w:p>
        </w:tc>
      </w:tr>
      <w:tr w:rsidR="00400032" w14:paraId="3F5B6BBF"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7771F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lastRenderedPageBreak/>
              <w:t> </w:t>
            </w:r>
          </w:p>
        </w:tc>
        <w:tc>
          <w:tcPr>
            <w:tcW w:w="1320" w:type="dxa"/>
            <w:tcBorders>
              <w:top w:val="nil"/>
              <w:left w:val="nil"/>
              <w:bottom w:val="single" w:sz="4" w:space="0" w:color="auto"/>
              <w:right w:val="single" w:sz="4" w:space="0" w:color="auto"/>
            </w:tcBorders>
            <w:shd w:val="clear" w:color="auto" w:fill="auto"/>
            <w:noWrap/>
            <w:vAlign w:val="bottom"/>
            <w:hideMark/>
          </w:tcPr>
          <w:p w14:paraId="615C557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E489C2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29BC57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1CF3F1C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590117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2FA49A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26E8ACE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73E62A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r>
      <w:tr w:rsidR="00400032" w14:paraId="2F1E71F3"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415860"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Site</w:t>
            </w:r>
          </w:p>
        </w:tc>
        <w:tc>
          <w:tcPr>
            <w:tcW w:w="1320" w:type="dxa"/>
            <w:tcBorders>
              <w:top w:val="nil"/>
              <w:left w:val="nil"/>
              <w:bottom w:val="single" w:sz="4" w:space="0" w:color="auto"/>
              <w:right w:val="single" w:sz="4" w:space="0" w:color="auto"/>
            </w:tcBorders>
            <w:shd w:val="clear" w:color="auto" w:fill="auto"/>
            <w:noWrap/>
            <w:vAlign w:val="bottom"/>
            <w:hideMark/>
          </w:tcPr>
          <w:p w14:paraId="32E83A7C"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Date</w:t>
            </w:r>
          </w:p>
        </w:tc>
        <w:tc>
          <w:tcPr>
            <w:tcW w:w="960" w:type="dxa"/>
            <w:tcBorders>
              <w:top w:val="nil"/>
              <w:left w:val="nil"/>
              <w:bottom w:val="single" w:sz="4" w:space="0" w:color="auto"/>
              <w:right w:val="single" w:sz="4" w:space="0" w:color="auto"/>
            </w:tcBorders>
            <w:shd w:val="clear" w:color="auto" w:fill="auto"/>
            <w:noWrap/>
            <w:vAlign w:val="bottom"/>
            <w:hideMark/>
          </w:tcPr>
          <w:p w14:paraId="12187833"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Time</w:t>
            </w:r>
          </w:p>
        </w:tc>
        <w:tc>
          <w:tcPr>
            <w:tcW w:w="960" w:type="dxa"/>
            <w:tcBorders>
              <w:top w:val="nil"/>
              <w:left w:val="nil"/>
              <w:bottom w:val="single" w:sz="4" w:space="0" w:color="auto"/>
              <w:right w:val="single" w:sz="4" w:space="0" w:color="auto"/>
            </w:tcBorders>
            <w:shd w:val="clear" w:color="auto" w:fill="auto"/>
            <w:noWrap/>
            <w:vAlign w:val="bottom"/>
            <w:hideMark/>
          </w:tcPr>
          <w:p w14:paraId="4FC7E523"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Site</w:t>
            </w:r>
          </w:p>
        </w:tc>
        <w:tc>
          <w:tcPr>
            <w:tcW w:w="1180" w:type="dxa"/>
            <w:tcBorders>
              <w:top w:val="nil"/>
              <w:left w:val="nil"/>
              <w:bottom w:val="single" w:sz="4" w:space="0" w:color="auto"/>
              <w:right w:val="single" w:sz="4" w:space="0" w:color="auto"/>
            </w:tcBorders>
            <w:shd w:val="clear" w:color="auto" w:fill="auto"/>
            <w:noWrap/>
            <w:vAlign w:val="bottom"/>
            <w:hideMark/>
          </w:tcPr>
          <w:p w14:paraId="42AE5ACA"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Date</w:t>
            </w:r>
          </w:p>
        </w:tc>
        <w:tc>
          <w:tcPr>
            <w:tcW w:w="960" w:type="dxa"/>
            <w:tcBorders>
              <w:top w:val="nil"/>
              <w:left w:val="nil"/>
              <w:bottom w:val="single" w:sz="4" w:space="0" w:color="auto"/>
              <w:right w:val="single" w:sz="4" w:space="0" w:color="auto"/>
            </w:tcBorders>
            <w:shd w:val="clear" w:color="auto" w:fill="auto"/>
            <w:noWrap/>
            <w:vAlign w:val="bottom"/>
            <w:hideMark/>
          </w:tcPr>
          <w:p w14:paraId="35DDC084"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Time</w:t>
            </w:r>
          </w:p>
        </w:tc>
        <w:tc>
          <w:tcPr>
            <w:tcW w:w="960" w:type="dxa"/>
            <w:tcBorders>
              <w:top w:val="nil"/>
              <w:left w:val="nil"/>
              <w:bottom w:val="single" w:sz="4" w:space="0" w:color="auto"/>
              <w:right w:val="single" w:sz="4" w:space="0" w:color="auto"/>
            </w:tcBorders>
            <w:shd w:val="clear" w:color="auto" w:fill="auto"/>
            <w:noWrap/>
            <w:vAlign w:val="bottom"/>
            <w:hideMark/>
          </w:tcPr>
          <w:p w14:paraId="172F4639"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Site</w:t>
            </w:r>
          </w:p>
        </w:tc>
        <w:tc>
          <w:tcPr>
            <w:tcW w:w="1300" w:type="dxa"/>
            <w:tcBorders>
              <w:top w:val="nil"/>
              <w:left w:val="nil"/>
              <w:bottom w:val="single" w:sz="4" w:space="0" w:color="auto"/>
              <w:right w:val="single" w:sz="4" w:space="0" w:color="auto"/>
            </w:tcBorders>
            <w:shd w:val="clear" w:color="auto" w:fill="auto"/>
            <w:noWrap/>
            <w:vAlign w:val="bottom"/>
            <w:hideMark/>
          </w:tcPr>
          <w:p w14:paraId="0BA5AA03"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Date</w:t>
            </w:r>
          </w:p>
        </w:tc>
        <w:tc>
          <w:tcPr>
            <w:tcW w:w="960" w:type="dxa"/>
            <w:tcBorders>
              <w:top w:val="nil"/>
              <w:left w:val="nil"/>
              <w:bottom w:val="single" w:sz="4" w:space="0" w:color="auto"/>
              <w:right w:val="single" w:sz="4" w:space="0" w:color="auto"/>
            </w:tcBorders>
            <w:shd w:val="clear" w:color="auto" w:fill="auto"/>
            <w:noWrap/>
            <w:vAlign w:val="bottom"/>
            <w:hideMark/>
          </w:tcPr>
          <w:p w14:paraId="6D77FC7E"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Time</w:t>
            </w:r>
          </w:p>
        </w:tc>
      </w:tr>
      <w:tr w:rsidR="00400032" w14:paraId="329421B4"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063AA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apaegnut</w:t>
            </w:r>
          </w:p>
        </w:tc>
        <w:tc>
          <w:tcPr>
            <w:tcW w:w="1320" w:type="dxa"/>
            <w:tcBorders>
              <w:top w:val="nil"/>
              <w:left w:val="nil"/>
              <w:bottom w:val="single" w:sz="4" w:space="0" w:color="auto"/>
              <w:right w:val="single" w:sz="4" w:space="0" w:color="auto"/>
            </w:tcBorders>
            <w:shd w:val="clear" w:color="auto" w:fill="auto"/>
            <w:noWrap/>
            <w:vAlign w:val="bottom"/>
            <w:hideMark/>
          </w:tcPr>
          <w:p w14:paraId="1004645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2/21/2022</w:t>
            </w:r>
          </w:p>
        </w:tc>
        <w:tc>
          <w:tcPr>
            <w:tcW w:w="960" w:type="dxa"/>
            <w:tcBorders>
              <w:top w:val="nil"/>
              <w:left w:val="nil"/>
              <w:bottom w:val="single" w:sz="4" w:space="0" w:color="auto"/>
              <w:right w:val="single" w:sz="4" w:space="0" w:color="auto"/>
            </w:tcBorders>
            <w:shd w:val="clear" w:color="auto" w:fill="auto"/>
            <w:noWrap/>
            <w:vAlign w:val="bottom"/>
            <w:hideMark/>
          </w:tcPr>
          <w:p w14:paraId="138B4C3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9:46</w:t>
            </w:r>
          </w:p>
        </w:tc>
        <w:tc>
          <w:tcPr>
            <w:tcW w:w="960" w:type="dxa"/>
            <w:tcBorders>
              <w:top w:val="nil"/>
              <w:left w:val="nil"/>
              <w:bottom w:val="single" w:sz="4" w:space="0" w:color="auto"/>
              <w:right w:val="single" w:sz="4" w:space="0" w:color="auto"/>
            </w:tcBorders>
            <w:shd w:val="clear" w:color="auto" w:fill="auto"/>
            <w:noWrap/>
            <w:vAlign w:val="bottom"/>
            <w:hideMark/>
          </w:tcPr>
          <w:p w14:paraId="61F8445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apaesnut</w:t>
            </w:r>
          </w:p>
        </w:tc>
        <w:tc>
          <w:tcPr>
            <w:tcW w:w="1180" w:type="dxa"/>
            <w:tcBorders>
              <w:top w:val="nil"/>
              <w:left w:val="nil"/>
              <w:bottom w:val="single" w:sz="4" w:space="0" w:color="auto"/>
              <w:right w:val="single" w:sz="4" w:space="0" w:color="auto"/>
            </w:tcBorders>
            <w:shd w:val="clear" w:color="auto" w:fill="auto"/>
            <w:noWrap/>
            <w:vAlign w:val="bottom"/>
            <w:hideMark/>
          </w:tcPr>
          <w:p w14:paraId="0C63377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2/21/2022</w:t>
            </w:r>
          </w:p>
        </w:tc>
        <w:tc>
          <w:tcPr>
            <w:tcW w:w="960" w:type="dxa"/>
            <w:tcBorders>
              <w:top w:val="nil"/>
              <w:left w:val="nil"/>
              <w:bottom w:val="single" w:sz="4" w:space="0" w:color="auto"/>
              <w:right w:val="single" w:sz="4" w:space="0" w:color="auto"/>
            </w:tcBorders>
            <w:shd w:val="clear" w:color="auto" w:fill="auto"/>
            <w:noWrap/>
            <w:vAlign w:val="bottom"/>
            <w:hideMark/>
          </w:tcPr>
          <w:p w14:paraId="5554ADD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8:53</w:t>
            </w:r>
          </w:p>
        </w:tc>
        <w:tc>
          <w:tcPr>
            <w:tcW w:w="960" w:type="dxa"/>
            <w:tcBorders>
              <w:top w:val="nil"/>
              <w:left w:val="nil"/>
              <w:bottom w:val="single" w:sz="4" w:space="0" w:color="auto"/>
              <w:right w:val="single" w:sz="4" w:space="0" w:color="auto"/>
            </w:tcBorders>
            <w:shd w:val="clear" w:color="auto" w:fill="auto"/>
            <w:noWrap/>
            <w:vAlign w:val="bottom"/>
            <w:hideMark/>
          </w:tcPr>
          <w:p w14:paraId="2C9E25D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apambnut</w:t>
            </w:r>
          </w:p>
        </w:tc>
        <w:tc>
          <w:tcPr>
            <w:tcW w:w="1300" w:type="dxa"/>
            <w:tcBorders>
              <w:top w:val="nil"/>
              <w:left w:val="nil"/>
              <w:bottom w:val="single" w:sz="4" w:space="0" w:color="auto"/>
              <w:right w:val="single" w:sz="4" w:space="0" w:color="auto"/>
            </w:tcBorders>
            <w:shd w:val="clear" w:color="auto" w:fill="auto"/>
            <w:noWrap/>
            <w:vAlign w:val="bottom"/>
            <w:hideMark/>
          </w:tcPr>
          <w:p w14:paraId="4A1E71E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2/21/2022</w:t>
            </w:r>
          </w:p>
        </w:tc>
        <w:tc>
          <w:tcPr>
            <w:tcW w:w="960" w:type="dxa"/>
            <w:tcBorders>
              <w:top w:val="nil"/>
              <w:left w:val="nil"/>
              <w:bottom w:val="single" w:sz="4" w:space="0" w:color="auto"/>
              <w:right w:val="single" w:sz="4" w:space="0" w:color="auto"/>
            </w:tcBorders>
            <w:shd w:val="clear" w:color="auto" w:fill="auto"/>
            <w:noWrap/>
            <w:vAlign w:val="bottom"/>
            <w:hideMark/>
          </w:tcPr>
          <w:p w14:paraId="0D05CCF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13:36</w:t>
            </w:r>
          </w:p>
        </w:tc>
      </w:tr>
      <w:tr w:rsidR="00400032" w14:paraId="6F176A64"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DDBC4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apaegnut</w:t>
            </w:r>
          </w:p>
        </w:tc>
        <w:tc>
          <w:tcPr>
            <w:tcW w:w="1320" w:type="dxa"/>
            <w:tcBorders>
              <w:top w:val="nil"/>
              <w:left w:val="nil"/>
              <w:bottom w:val="single" w:sz="4" w:space="0" w:color="auto"/>
              <w:right w:val="single" w:sz="4" w:space="0" w:color="auto"/>
            </w:tcBorders>
            <w:shd w:val="clear" w:color="auto" w:fill="auto"/>
            <w:noWrap/>
            <w:vAlign w:val="bottom"/>
            <w:hideMark/>
          </w:tcPr>
          <w:p w14:paraId="108D9B8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3/1/2022</w:t>
            </w:r>
          </w:p>
        </w:tc>
        <w:tc>
          <w:tcPr>
            <w:tcW w:w="960" w:type="dxa"/>
            <w:tcBorders>
              <w:top w:val="nil"/>
              <w:left w:val="nil"/>
              <w:bottom w:val="single" w:sz="4" w:space="0" w:color="auto"/>
              <w:right w:val="single" w:sz="4" w:space="0" w:color="auto"/>
            </w:tcBorders>
            <w:shd w:val="clear" w:color="auto" w:fill="auto"/>
            <w:noWrap/>
            <w:vAlign w:val="bottom"/>
            <w:hideMark/>
          </w:tcPr>
          <w:p w14:paraId="2393934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9:37</w:t>
            </w:r>
          </w:p>
        </w:tc>
        <w:tc>
          <w:tcPr>
            <w:tcW w:w="960" w:type="dxa"/>
            <w:tcBorders>
              <w:top w:val="nil"/>
              <w:left w:val="nil"/>
              <w:bottom w:val="single" w:sz="4" w:space="0" w:color="auto"/>
              <w:right w:val="single" w:sz="4" w:space="0" w:color="auto"/>
            </w:tcBorders>
            <w:shd w:val="clear" w:color="auto" w:fill="auto"/>
            <w:noWrap/>
            <w:vAlign w:val="bottom"/>
            <w:hideMark/>
          </w:tcPr>
          <w:p w14:paraId="6F860ED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apaesnut</w:t>
            </w:r>
          </w:p>
        </w:tc>
        <w:tc>
          <w:tcPr>
            <w:tcW w:w="1180" w:type="dxa"/>
            <w:tcBorders>
              <w:top w:val="nil"/>
              <w:left w:val="nil"/>
              <w:bottom w:val="single" w:sz="4" w:space="0" w:color="auto"/>
              <w:right w:val="single" w:sz="4" w:space="0" w:color="auto"/>
            </w:tcBorders>
            <w:shd w:val="clear" w:color="auto" w:fill="auto"/>
            <w:noWrap/>
            <w:vAlign w:val="bottom"/>
            <w:hideMark/>
          </w:tcPr>
          <w:p w14:paraId="04F343B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3/1/2022</w:t>
            </w:r>
          </w:p>
        </w:tc>
        <w:tc>
          <w:tcPr>
            <w:tcW w:w="960" w:type="dxa"/>
            <w:tcBorders>
              <w:top w:val="nil"/>
              <w:left w:val="nil"/>
              <w:bottom w:val="single" w:sz="4" w:space="0" w:color="auto"/>
              <w:right w:val="single" w:sz="4" w:space="0" w:color="auto"/>
            </w:tcBorders>
            <w:shd w:val="clear" w:color="auto" w:fill="auto"/>
            <w:noWrap/>
            <w:vAlign w:val="bottom"/>
            <w:hideMark/>
          </w:tcPr>
          <w:p w14:paraId="03798A9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8:55</w:t>
            </w:r>
          </w:p>
        </w:tc>
        <w:tc>
          <w:tcPr>
            <w:tcW w:w="960" w:type="dxa"/>
            <w:tcBorders>
              <w:top w:val="nil"/>
              <w:left w:val="nil"/>
              <w:bottom w:val="single" w:sz="4" w:space="0" w:color="auto"/>
              <w:right w:val="single" w:sz="4" w:space="0" w:color="auto"/>
            </w:tcBorders>
            <w:shd w:val="clear" w:color="auto" w:fill="auto"/>
            <w:noWrap/>
            <w:vAlign w:val="bottom"/>
            <w:hideMark/>
          </w:tcPr>
          <w:p w14:paraId="68C684CA" w14:textId="03E176CF" w:rsidR="00400032" w:rsidRDefault="00492C39">
            <w:pPr>
              <w:jc w:val="center"/>
              <w:rPr>
                <w:rFonts w:ascii="Calibri" w:hAnsi="Calibri" w:cs="Calibri"/>
                <w:color w:val="000000"/>
                <w:sz w:val="22"/>
                <w:szCs w:val="22"/>
              </w:rPr>
            </w:pPr>
            <w:r>
              <w:rPr>
                <w:rFonts w:ascii="Calibri" w:hAnsi="Calibri" w:cs="Calibri"/>
                <w:color w:val="000000"/>
                <w:sz w:val="22"/>
                <w:szCs w:val="22"/>
              </w:rPr>
              <w:t>a</w:t>
            </w:r>
            <w:r w:rsidR="00400032">
              <w:rPr>
                <w:rFonts w:ascii="Calibri" w:hAnsi="Calibri" w:cs="Calibri"/>
                <w:color w:val="000000"/>
                <w:sz w:val="22"/>
                <w:szCs w:val="22"/>
              </w:rPr>
              <w:t>pambnut</w:t>
            </w:r>
            <w:r>
              <w:rPr>
                <w:rFonts w:ascii="Calibri" w:hAnsi="Calibri" w:cs="Calibri"/>
                <w:color w:val="000000"/>
                <w:sz w:val="22"/>
                <w:szCs w:val="22"/>
              </w:rPr>
              <w:t>*</w:t>
            </w:r>
          </w:p>
        </w:tc>
        <w:tc>
          <w:tcPr>
            <w:tcW w:w="1300" w:type="dxa"/>
            <w:tcBorders>
              <w:top w:val="nil"/>
              <w:left w:val="nil"/>
              <w:bottom w:val="single" w:sz="4" w:space="0" w:color="auto"/>
              <w:right w:val="single" w:sz="4" w:space="0" w:color="auto"/>
            </w:tcBorders>
            <w:shd w:val="clear" w:color="auto" w:fill="auto"/>
            <w:noWrap/>
            <w:vAlign w:val="bottom"/>
            <w:hideMark/>
          </w:tcPr>
          <w:p w14:paraId="22E1339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3/1/2022</w:t>
            </w:r>
          </w:p>
        </w:tc>
        <w:tc>
          <w:tcPr>
            <w:tcW w:w="960" w:type="dxa"/>
            <w:tcBorders>
              <w:top w:val="nil"/>
              <w:left w:val="nil"/>
              <w:bottom w:val="single" w:sz="4" w:space="0" w:color="auto"/>
              <w:right w:val="single" w:sz="4" w:space="0" w:color="auto"/>
            </w:tcBorders>
            <w:shd w:val="clear" w:color="auto" w:fill="auto"/>
            <w:noWrap/>
            <w:vAlign w:val="bottom"/>
            <w:hideMark/>
          </w:tcPr>
          <w:p w14:paraId="34850B8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13:30</w:t>
            </w:r>
          </w:p>
        </w:tc>
      </w:tr>
      <w:tr w:rsidR="00400032" w14:paraId="54904E9D"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597B4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apaegnut</w:t>
            </w:r>
          </w:p>
        </w:tc>
        <w:tc>
          <w:tcPr>
            <w:tcW w:w="1320" w:type="dxa"/>
            <w:tcBorders>
              <w:top w:val="nil"/>
              <w:left w:val="nil"/>
              <w:bottom w:val="single" w:sz="4" w:space="0" w:color="auto"/>
              <w:right w:val="single" w:sz="4" w:space="0" w:color="auto"/>
            </w:tcBorders>
            <w:shd w:val="clear" w:color="auto" w:fill="auto"/>
            <w:noWrap/>
            <w:vAlign w:val="bottom"/>
            <w:hideMark/>
          </w:tcPr>
          <w:p w14:paraId="33DC5EA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4/18/2022</w:t>
            </w:r>
          </w:p>
        </w:tc>
        <w:tc>
          <w:tcPr>
            <w:tcW w:w="960" w:type="dxa"/>
            <w:tcBorders>
              <w:top w:val="nil"/>
              <w:left w:val="nil"/>
              <w:bottom w:val="single" w:sz="4" w:space="0" w:color="auto"/>
              <w:right w:val="single" w:sz="4" w:space="0" w:color="auto"/>
            </w:tcBorders>
            <w:shd w:val="clear" w:color="auto" w:fill="auto"/>
            <w:noWrap/>
            <w:vAlign w:val="bottom"/>
            <w:hideMark/>
          </w:tcPr>
          <w:p w14:paraId="2827846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8:13</w:t>
            </w:r>
          </w:p>
        </w:tc>
        <w:tc>
          <w:tcPr>
            <w:tcW w:w="960" w:type="dxa"/>
            <w:tcBorders>
              <w:top w:val="nil"/>
              <w:left w:val="nil"/>
              <w:bottom w:val="single" w:sz="4" w:space="0" w:color="auto"/>
              <w:right w:val="single" w:sz="4" w:space="0" w:color="auto"/>
            </w:tcBorders>
            <w:shd w:val="clear" w:color="auto" w:fill="auto"/>
            <w:noWrap/>
            <w:vAlign w:val="bottom"/>
            <w:hideMark/>
          </w:tcPr>
          <w:p w14:paraId="0F105B6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apaesnut</w:t>
            </w:r>
          </w:p>
        </w:tc>
        <w:tc>
          <w:tcPr>
            <w:tcW w:w="1180" w:type="dxa"/>
            <w:tcBorders>
              <w:top w:val="nil"/>
              <w:left w:val="nil"/>
              <w:bottom w:val="single" w:sz="4" w:space="0" w:color="auto"/>
              <w:right w:val="single" w:sz="4" w:space="0" w:color="auto"/>
            </w:tcBorders>
            <w:shd w:val="clear" w:color="auto" w:fill="auto"/>
            <w:noWrap/>
            <w:vAlign w:val="bottom"/>
            <w:hideMark/>
          </w:tcPr>
          <w:p w14:paraId="018F90C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4/18/2022</w:t>
            </w:r>
          </w:p>
        </w:tc>
        <w:tc>
          <w:tcPr>
            <w:tcW w:w="960" w:type="dxa"/>
            <w:tcBorders>
              <w:top w:val="nil"/>
              <w:left w:val="nil"/>
              <w:bottom w:val="single" w:sz="4" w:space="0" w:color="auto"/>
              <w:right w:val="single" w:sz="4" w:space="0" w:color="auto"/>
            </w:tcBorders>
            <w:shd w:val="clear" w:color="auto" w:fill="auto"/>
            <w:noWrap/>
            <w:vAlign w:val="bottom"/>
            <w:hideMark/>
          </w:tcPr>
          <w:p w14:paraId="7BB10C2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7:45</w:t>
            </w:r>
          </w:p>
        </w:tc>
        <w:tc>
          <w:tcPr>
            <w:tcW w:w="960" w:type="dxa"/>
            <w:tcBorders>
              <w:top w:val="nil"/>
              <w:left w:val="nil"/>
              <w:bottom w:val="single" w:sz="4" w:space="0" w:color="auto"/>
              <w:right w:val="single" w:sz="4" w:space="0" w:color="auto"/>
            </w:tcBorders>
            <w:shd w:val="clear" w:color="auto" w:fill="auto"/>
            <w:noWrap/>
            <w:vAlign w:val="bottom"/>
            <w:hideMark/>
          </w:tcPr>
          <w:p w14:paraId="522B7441" w14:textId="197DC388" w:rsidR="00400032" w:rsidRDefault="00492C39">
            <w:pPr>
              <w:jc w:val="center"/>
              <w:rPr>
                <w:rFonts w:ascii="Calibri" w:hAnsi="Calibri" w:cs="Calibri"/>
                <w:color w:val="000000"/>
                <w:sz w:val="22"/>
                <w:szCs w:val="22"/>
              </w:rPr>
            </w:pPr>
            <w:r>
              <w:rPr>
                <w:rFonts w:ascii="Calibri" w:hAnsi="Calibri" w:cs="Calibri"/>
                <w:color w:val="000000"/>
                <w:sz w:val="22"/>
                <w:szCs w:val="22"/>
              </w:rPr>
              <w:t>a</w:t>
            </w:r>
            <w:r w:rsidR="00400032">
              <w:rPr>
                <w:rFonts w:ascii="Calibri" w:hAnsi="Calibri" w:cs="Calibri"/>
                <w:color w:val="000000"/>
                <w:sz w:val="22"/>
                <w:szCs w:val="22"/>
              </w:rPr>
              <w:t>pambnut</w:t>
            </w:r>
            <w:r>
              <w:rPr>
                <w:rFonts w:ascii="Calibri" w:hAnsi="Calibri" w:cs="Calibri"/>
                <w:color w:val="000000"/>
                <w:sz w:val="22"/>
                <w:szCs w:val="22"/>
              </w:rPr>
              <w:t>*</w:t>
            </w:r>
          </w:p>
        </w:tc>
        <w:tc>
          <w:tcPr>
            <w:tcW w:w="1300" w:type="dxa"/>
            <w:tcBorders>
              <w:top w:val="nil"/>
              <w:left w:val="nil"/>
              <w:bottom w:val="single" w:sz="4" w:space="0" w:color="auto"/>
              <w:right w:val="single" w:sz="4" w:space="0" w:color="auto"/>
            </w:tcBorders>
            <w:shd w:val="clear" w:color="auto" w:fill="auto"/>
            <w:noWrap/>
            <w:vAlign w:val="bottom"/>
            <w:hideMark/>
          </w:tcPr>
          <w:p w14:paraId="6817C96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4/18/2022</w:t>
            </w:r>
          </w:p>
        </w:tc>
        <w:tc>
          <w:tcPr>
            <w:tcW w:w="960" w:type="dxa"/>
            <w:tcBorders>
              <w:top w:val="nil"/>
              <w:left w:val="nil"/>
              <w:bottom w:val="single" w:sz="4" w:space="0" w:color="auto"/>
              <w:right w:val="single" w:sz="4" w:space="0" w:color="auto"/>
            </w:tcBorders>
            <w:shd w:val="clear" w:color="auto" w:fill="auto"/>
            <w:noWrap/>
            <w:vAlign w:val="bottom"/>
            <w:hideMark/>
          </w:tcPr>
          <w:p w14:paraId="7395CAC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10:30</w:t>
            </w:r>
          </w:p>
        </w:tc>
      </w:tr>
      <w:tr w:rsidR="00400032" w14:paraId="1A8D0763"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24CAA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apaegnut</w:t>
            </w:r>
          </w:p>
        </w:tc>
        <w:tc>
          <w:tcPr>
            <w:tcW w:w="1320" w:type="dxa"/>
            <w:tcBorders>
              <w:top w:val="nil"/>
              <w:left w:val="nil"/>
              <w:bottom w:val="single" w:sz="4" w:space="0" w:color="auto"/>
              <w:right w:val="single" w:sz="4" w:space="0" w:color="auto"/>
            </w:tcBorders>
            <w:shd w:val="clear" w:color="auto" w:fill="auto"/>
            <w:noWrap/>
            <w:vAlign w:val="bottom"/>
            <w:hideMark/>
          </w:tcPr>
          <w:p w14:paraId="017F5EE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5/3/2022</w:t>
            </w:r>
          </w:p>
        </w:tc>
        <w:tc>
          <w:tcPr>
            <w:tcW w:w="960" w:type="dxa"/>
            <w:tcBorders>
              <w:top w:val="nil"/>
              <w:left w:val="nil"/>
              <w:bottom w:val="single" w:sz="4" w:space="0" w:color="auto"/>
              <w:right w:val="single" w:sz="4" w:space="0" w:color="auto"/>
            </w:tcBorders>
            <w:shd w:val="clear" w:color="auto" w:fill="auto"/>
            <w:noWrap/>
            <w:vAlign w:val="bottom"/>
            <w:hideMark/>
          </w:tcPr>
          <w:p w14:paraId="0E68B5E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8:41</w:t>
            </w:r>
          </w:p>
        </w:tc>
        <w:tc>
          <w:tcPr>
            <w:tcW w:w="960" w:type="dxa"/>
            <w:tcBorders>
              <w:top w:val="nil"/>
              <w:left w:val="nil"/>
              <w:bottom w:val="single" w:sz="4" w:space="0" w:color="auto"/>
              <w:right w:val="single" w:sz="4" w:space="0" w:color="auto"/>
            </w:tcBorders>
            <w:shd w:val="clear" w:color="auto" w:fill="auto"/>
            <w:noWrap/>
            <w:vAlign w:val="bottom"/>
            <w:hideMark/>
          </w:tcPr>
          <w:p w14:paraId="6216838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apaesnut</w:t>
            </w:r>
          </w:p>
        </w:tc>
        <w:tc>
          <w:tcPr>
            <w:tcW w:w="1180" w:type="dxa"/>
            <w:tcBorders>
              <w:top w:val="nil"/>
              <w:left w:val="nil"/>
              <w:bottom w:val="single" w:sz="4" w:space="0" w:color="auto"/>
              <w:right w:val="single" w:sz="4" w:space="0" w:color="auto"/>
            </w:tcBorders>
            <w:shd w:val="clear" w:color="auto" w:fill="auto"/>
            <w:noWrap/>
            <w:vAlign w:val="bottom"/>
            <w:hideMark/>
          </w:tcPr>
          <w:p w14:paraId="14BFE07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5/3/2022</w:t>
            </w:r>
          </w:p>
        </w:tc>
        <w:tc>
          <w:tcPr>
            <w:tcW w:w="960" w:type="dxa"/>
            <w:tcBorders>
              <w:top w:val="nil"/>
              <w:left w:val="nil"/>
              <w:bottom w:val="single" w:sz="4" w:space="0" w:color="auto"/>
              <w:right w:val="single" w:sz="4" w:space="0" w:color="auto"/>
            </w:tcBorders>
            <w:shd w:val="clear" w:color="auto" w:fill="auto"/>
            <w:noWrap/>
            <w:vAlign w:val="bottom"/>
            <w:hideMark/>
          </w:tcPr>
          <w:p w14:paraId="2013FDD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8:07</w:t>
            </w:r>
          </w:p>
        </w:tc>
        <w:tc>
          <w:tcPr>
            <w:tcW w:w="960" w:type="dxa"/>
            <w:tcBorders>
              <w:top w:val="nil"/>
              <w:left w:val="nil"/>
              <w:bottom w:val="single" w:sz="4" w:space="0" w:color="auto"/>
              <w:right w:val="single" w:sz="4" w:space="0" w:color="auto"/>
            </w:tcBorders>
            <w:shd w:val="clear" w:color="auto" w:fill="auto"/>
            <w:noWrap/>
            <w:vAlign w:val="bottom"/>
            <w:hideMark/>
          </w:tcPr>
          <w:p w14:paraId="39FEFB0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apambnut</w:t>
            </w:r>
          </w:p>
        </w:tc>
        <w:tc>
          <w:tcPr>
            <w:tcW w:w="1300" w:type="dxa"/>
            <w:tcBorders>
              <w:top w:val="nil"/>
              <w:left w:val="nil"/>
              <w:bottom w:val="single" w:sz="4" w:space="0" w:color="auto"/>
              <w:right w:val="single" w:sz="4" w:space="0" w:color="auto"/>
            </w:tcBorders>
            <w:shd w:val="clear" w:color="auto" w:fill="auto"/>
            <w:noWrap/>
            <w:vAlign w:val="bottom"/>
            <w:hideMark/>
          </w:tcPr>
          <w:p w14:paraId="05F1ED8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5/3/2022</w:t>
            </w:r>
          </w:p>
        </w:tc>
        <w:tc>
          <w:tcPr>
            <w:tcW w:w="960" w:type="dxa"/>
            <w:tcBorders>
              <w:top w:val="nil"/>
              <w:left w:val="nil"/>
              <w:bottom w:val="single" w:sz="4" w:space="0" w:color="auto"/>
              <w:right w:val="single" w:sz="4" w:space="0" w:color="auto"/>
            </w:tcBorders>
            <w:shd w:val="clear" w:color="auto" w:fill="auto"/>
            <w:noWrap/>
            <w:vAlign w:val="bottom"/>
            <w:hideMark/>
          </w:tcPr>
          <w:p w14:paraId="2D330D2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11:47</w:t>
            </w:r>
          </w:p>
        </w:tc>
      </w:tr>
      <w:tr w:rsidR="00400032" w14:paraId="02DF1A5F"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610F7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apaegnut</w:t>
            </w:r>
          </w:p>
        </w:tc>
        <w:tc>
          <w:tcPr>
            <w:tcW w:w="1320" w:type="dxa"/>
            <w:tcBorders>
              <w:top w:val="nil"/>
              <w:left w:val="nil"/>
              <w:bottom w:val="single" w:sz="4" w:space="0" w:color="auto"/>
              <w:right w:val="single" w:sz="4" w:space="0" w:color="auto"/>
            </w:tcBorders>
            <w:shd w:val="clear" w:color="auto" w:fill="auto"/>
            <w:noWrap/>
            <w:vAlign w:val="bottom"/>
            <w:hideMark/>
          </w:tcPr>
          <w:p w14:paraId="399C4D4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5/31/2022</w:t>
            </w:r>
          </w:p>
        </w:tc>
        <w:tc>
          <w:tcPr>
            <w:tcW w:w="960" w:type="dxa"/>
            <w:tcBorders>
              <w:top w:val="nil"/>
              <w:left w:val="nil"/>
              <w:bottom w:val="single" w:sz="4" w:space="0" w:color="auto"/>
              <w:right w:val="single" w:sz="4" w:space="0" w:color="auto"/>
            </w:tcBorders>
            <w:shd w:val="clear" w:color="auto" w:fill="auto"/>
            <w:noWrap/>
            <w:vAlign w:val="bottom"/>
            <w:hideMark/>
          </w:tcPr>
          <w:p w14:paraId="3C4CB9D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8:30</w:t>
            </w:r>
          </w:p>
        </w:tc>
        <w:tc>
          <w:tcPr>
            <w:tcW w:w="960" w:type="dxa"/>
            <w:tcBorders>
              <w:top w:val="nil"/>
              <w:left w:val="nil"/>
              <w:bottom w:val="single" w:sz="4" w:space="0" w:color="auto"/>
              <w:right w:val="single" w:sz="4" w:space="0" w:color="auto"/>
            </w:tcBorders>
            <w:shd w:val="clear" w:color="auto" w:fill="auto"/>
            <w:noWrap/>
            <w:vAlign w:val="bottom"/>
            <w:hideMark/>
          </w:tcPr>
          <w:p w14:paraId="66813C6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apaesnut</w:t>
            </w:r>
          </w:p>
        </w:tc>
        <w:tc>
          <w:tcPr>
            <w:tcW w:w="1180" w:type="dxa"/>
            <w:tcBorders>
              <w:top w:val="nil"/>
              <w:left w:val="nil"/>
              <w:bottom w:val="single" w:sz="4" w:space="0" w:color="auto"/>
              <w:right w:val="single" w:sz="4" w:space="0" w:color="auto"/>
            </w:tcBorders>
            <w:shd w:val="clear" w:color="auto" w:fill="auto"/>
            <w:noWrap/>
            <w:vAlign w:val="bottom"/>
            <w:hideMark/>
          </w:tcPr>
          <w:p w14:paraId="06F7EF9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5/31/2022</w:t>
            </w:r>
          </w:p>
        </w:tc>
        <w:tc>
          <w:tcPr>
            <w:tcW w:w="960" w:type="dxa"/>
            <w:tcBorders>
              <w:top w:val="nil"/>
              <w:left w:val="nil"/>
              <w:bottom w:val="single" w:sz="4" w:space="0" w:color="auto"/>
              <w:right w:val="single" w:sz="4" w:space="0" w:color="auto"/>
            </w:tcBorders>
            <w:shd w:val="clear" w:color="auto" w:fill="auto"/>
            <w:noWrap/>
            <w:vAlign w:val="bottom"/>
            <w:hideMark/>
          </w:tcPr>
          <w:p w14:paraId="70AF9DC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7:43</w:t>
            </w:r>
          </w:p>
        </w:tc>
        <w:tc>
          <w:tcPr>
            <w:tcW w:w="960" w:type="dxa"/>
            <w:tcBorders>
              <w:top w:val="nil"/>
              <w:left w:val="nil"/>
              <w:bottom w:val="single" w:sz="4" w:space="0" w:color="auto"/>
              <w:right w:val="single" w:sz="4" w:space="0" w:color="auto"/>
            </w:tcBorders>
            <w:shd w:val="clear" w:color="auto" w:fill="auto"/>
            <w:noWrap/>
            <w:vAlign w:val="bottom"/>
            <w:hideMark/>
          </w:tcPr>
          <w:p w14:paraId="1C454D1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apambnut</w:t>
            </w:r>
          </w:p>
        </w:tc>
        <w:tc>
          <w:tcPr>
            <w:tcW w:w="1300" w:type="dxa"/>
            <w:tcBorders>
              <w:top w:val="nil"/>
              <w:left w:val="nil"/>
              <w:bottom w:val="single" w:sz="4" w:space="0" w:color="auto"/>
              <w:right w:val="single" w:sz="4" w:space="0" w:color="auto"/>
            </w:tcBorders>
            <w:shd w:val="clear" w:color="auto" w:fill="auto"/>
            <w:noWrap/>
            <w:vAlign w:val="bottom"/>
            <w:hideMark/>
          </w:tcPr>
          <w:p w14:paraId="29AB24D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5/31/2022</w:t>
            </w:r>
          </w:p>
        </w:tc>
        <w:tc>
          <w:tcPr>
            <w:tcW w:w="960" w:type="dxa"/>
            <w:tcBorders>
              <w:top w:val="nil"/>
              <w:left w:val="nil"/>
              <w:bottom w:val="single" w:sz="4" w:space="0" w:color="auto"/>
              <w:right w:val="single" w:sz="4" w:space="0" w:color="auto"/>
            </w:tcBorders>
            <w:shd w:val="clear" w:color="auto" w:fill="auto"/>
            <w:noWrap/>
            <w:vAlign w:val="bottom"/>
            <w:hideMark/>
          </w:tcPr>
          <w:p w14:paraId="25B098B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12:44</w:t>
            </w:r>
          </w:p>
        </w:tc>
      </w:tr>
      <w:tr w:rsidR="00400032" w14:paraId="04BC70B2"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034DF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apaegnut</w:t>
            </w:r>
          </w:p>
        </w:tc>
        <w:tc>
          <w:tcPr>
            <w:tcW w:w="1320" w:type="dxa"/>
            <w:tcBorders>
              <w:top w:val="nil"/>
              <w:left w:val="nil"/>
              <w:bottom w:val="single" w:sz="4" w:space="0" w:color="auto"/>
              <w:right w:val="single" w:sz="4" w:space="0" w:color="auto"/>
            </w:tcBorders>
            <w:shd w:val="clear" w:color="auto" w:fill="auto"/>
            <w:noWrap/>
            <w:vAlign w:val="bottom"/>
            <w:hideMark/>
          </w:tcPr>
          <w:p w14:paraId="4DD37B1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6/28/2022</w:t>
            </w:r>
          </w:p>
        </w:tc>
        <w:tc>
          <w:tcPr>
            <w:tcW w:w="960" w:type="dxa"/>
            <w:tcBorders>
              <w:top w:val="nil"/>
              <w:left w:val="nil"/>
              <w:bottom w:val="single" w:sz="4" w:space="0" w:color="auto"/>
              <w:right w:val="single" w:sz="4" w:space="0" w:color="auto"/>
            </w:tcBorders>
            <w:shd w:val="clear" w:color="auto" w:fill="auto"/>
            <w:noWrap/>
            <w:vAlign w:val="bottom"/>
            <w:hideMark/>
          </w:tcPr>
          <w:p w14:paraId="4526EBB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8:50</w:t>
            </w:r>
          </w:p>
        </w:tc>
        <w:tc>
          <w:tcPr>
            <w:tcW w:w="960" w:type="dxa"/>
            <w:tcBorders>
              <w:top w:val="nil"/>
              <w:left w:val="nil"/>
              <w:bottom w:val="single" w:sz="4" w:space="0" w:color="auto"/>
              <w:right w:val="single" w:sz="4" w:space="0" w:color="auto"/>
            </w:tcBorders>
            <w:shd w:val="clear" w:color="auto" w:fill="auto"/>
            <w:noWrap/>
            <w:vAlign w:val="bottom"/>
            <w:hideMark/>
          </w:tcPr>
          <w:p w14:paraId="012D9FB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apaesnut</w:t>
            </w:r>
          </w:p>
        </w:tc>
        <w:tc>
          <w:tcPr>
            <w:tcW w:w="1180" w:type="dxa"/>
            <w:tcBorders>
              <w:top w:val="nil"/>
              <w:left w:val="nil"/>
              <w:bottom w:val="single" w:sz="4" w:space="0" w:color="auto"/>
              <w:right w:val="single" w:sz="4" w:space="0" w:color="auto"/>
            </w:tcBorders>
            <w:shd w:val="clear" w:color="auto" w:fill="auto"/>
            <w:noWrap/>
            <w:vAlign w:val="bottom"/>
            <w:hideMark/>
          </w:tcPr>
          <w:p w14:paraId="4E54762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6/28/2022</w:t>
            </w:r>
          </w:p>
        </w:tc>
        <w:tc>
          <w:tcPr>
            <w:tcW w:w="960" w:type="dxa"/>
            <w:tcBorders>
              <w:top w:val="nil"/>
              <w:left w:val="nil"/>
              <w:bottom w:val="single" w:sz="4" w:space="0" w:color="auto"/>
              <w:right w:val="single" w:sz="4" w:space="0" w:color="auto"/>
            </w:tcBorders>
            <w:shd w:val="clear" w:color="auto" w:fill="auto"/>
            <w:noWrap/>
            <w:vAlign w:val="bottom"/>
            <w:hideMark/>
          </w:tcPr>
          <w:p w14:paraId="1945DE7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8:23</w:t>
            </w:r>
          </w:p>
        </w:tc>
        <w:tc>
          <w:tcPr>
            <w:tcW w:w="960" w:type="dxa"/>
            <w:tcBorders>
              <w:top w:val="nil"/>
              <w:left w:val="nil"/>
              <w:bottom w:val="single" w:sz="4" w:space="0" w:color="auto"/>
              <w:right w:val="single" w:sz="4" w:space="0" w:color="auto"/>
            </w:tcBorders>
            <w:shd w:val="clear" w:color="auto" w:fill="auto"/>
            <w:noWrap/>
            <w:vAlign w:val="bottom"/>
            <w:hideMark/>
          </w:tcPr>
          <w:p w14:paraId="2874127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apambnut</w:t>
            </w:r>
          </w:p>
        </w:tc>
        <w:tc>
          <w:tcPr>
            <w:tcW w:w="1300" w:type="dxa"/>
            <w:tcBorders>
              <w:top w:val="nil"/>
              <w:left w:val="nil"/>
              <w:bottom w:val="single" w:sz="4" w:space="0" w:color="auto"/>
              <w:right w:val="single" w:sz="4" w:space="0" w:color="auto"/>
            </w:tcBorders>
            <w:shd w:val="clear" w:color="auto" w:fill="auto"/>
            <w:noWrap/>
            <w:vAlign w:val="bottom"/>
            <w:hideMark/>
          </w:tcPr>
          <w:p w14:paraId="07F4F82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6/28/2022</w:t>
            </w:r>
          </w:p>
        </w:tc>
        <w:tc>
          <w:tcPr>
            <w:tcW w:w="960" w:type="dxa"/>
            <w:tcBorders>
              <w:top w:val="nil"/>
              <w:left w:val="nil"/>
              <w:bottom w:val="single" w:sz="4" w:space="0" w:color="auto"/>
              <w:right w:val="single" w:sz="4" w:space="0" w:color="auto"/>
            </w:tcBorders>
            <w:shd w:val="clear" w:color="auto" w:fill="auto"/>
            <w:noWrap/>
            <w:vAlign w:val="bottom"/>
            <w:hideMark/>
          </w:tcPr>
          <w:p w14:paraId="5BE1E93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12:06</w:t>
            </w:r>
          </w:p>
        </w:tc>
      </w:tr>
      <w:tr w:rsidR="00400032" w14:paraId="1C2ED4BB"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3C195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apaegnut</w:t>
            </w:r>
          </w:p>
        </w:tc>
        <w:tc>
          <w:tcPr>
            <w:tcW w:w="1320" w:type="dxa"/>
            <w:tcBorders>
              <w:top w:val="nil"/>
              <w:left w:val="nil"/>
              <w:bottom w:val="single" w:sz="4" w:space="0" w:color="auto"/>
              <w:right w:val="single" w:sz="4" w:space="0" w:color="auto"/>
            </w:tcBorders>
            <w:shd w:val="clear" w:color="auto" w:fill="auto"/>
            <w:noWrap/>
            <w:vAlign w:val="bottom"/>
            <w:hideMark/>
          </w:tcPr>
          <w:p w14:paraId="38A596D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8/2/2022</w:t>
            </w:r>
          </w:p>
        </w:tc>
        <w:tc>
          <w:tcPr>
            <w:tcW w:w="960" w:type="dxa"/>
            <w:tcBorders>
              <w:top w:val="nil"/>
              <w:left w:val="nil"/>
              <w:bottom w:val="single" w:sz="4" w:space="0" w:color="auto"/>
              <w:right w:val="single" w:sz="4" w:space="0" w:color="auto"/>
            </w:tcBorders>
            <w:shd w:val="clear" w:color="auto" w:fill="auto"/>
            <w:noWrap/>
            <w:vAlign w:val="bottom"/>
            <w:hideMark/>
          </w:tcPr>
          <w:p w14:paraId="4398ADB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7:45</w:t>
            </w:r>
          </w:p>
        </w:tc>
        <w:tc>
          <w:tcPr>
            <w:tcW w:w="960" w:type="dxa"/>
            <w:tcBorders>
              <w:top w:val="nil"/>
              <w:left w:val="nil"/>
              <w:bottom w:val="single" w:sz="4" w:space="0" w:color="auto"/>
              <w:right w:val="single" w:sz="4" w:space="0" w:color="auto"/>
            </w:tcBorders>
            <w:shd w:val="clear" w:color="auto" w:fill="auto"/>
            <w:noWrap/>
            <w:vAlign w:val="bottom"/>
            <w:hideMark/>
          </w:tcPr>
          <w:p w14:paraId="534C353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apaesnut</w:t>
            </w:r>
          </w:p>
        </w:tc>
        <w:tc>
          <w:tcPr>
            <w:tcW w:w="1180" w:type="dxa"/>
            <w:tcBorders>
              <w:top w:val="nil"/>
              <w:left w:val="nil"/>
              <w:bottom w:val="single" w:sz="4" w:space="0" w:color="auto"/>
              <w:right w:val="single" w:sz="4" w:space="0" w:color="auto"/>
            </w:tcBorders>
            <w:shd w:val="clear" w:color="auto" w:fill="auto"/>
            <w:noWrap/>
            <w:vAlign w:val="bottom"/>
            <w:hideMark/>
          </w:tcPr>
          <w:p w14:paraId="2DA3727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8/2/2022</w:t>
            </w:r>
          </w:p>
        </w:tc>
        <w:tc>
          <w:tcPr>
            <w:tcW w:w="960" w:type="dxa"/>
            <w:tcBorders>
              <w:top w:val="nil"/>
              <w:left w:val="nil"/>
              <w:bottom w:val="single" w:sz="4" w:space="0" w:color="auto"/>
              <w:right w:val="single" w:sz="4" w:space="0" w:color="auto"/>
            </w:tcBorders>
            <w:shd w:val="clear" w:color="auto" w:fill="auto"/>
            <w:noWrap/>
            <w:vAlign w:val="bottom"/>
            <w:hideMark/>
          </w:tcPr>
          <w:p w14:paraId="726B7BD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7:11</w:t>
            </w:r>
          </w:p>
        </w:tc>
        <w:tc>
          <w:tcPr>
            <w:tcW w:w="960" w:type="dxa"/>
            <w:tcBorders>
              <w:top w:val="nil"/>
              <w:left w:val="nil"/>
              <w:bottom w:val="single" w:sz="4" w:space="0" w:color="auto"/>
              <w:right w:val="single" w:sz="4" w:space="0" w:color="auto"/>
            </w:tcBorders>
            <w:shd w:val="clear" w:color="auto" w:fill="auto"/>
            <w:noWrap/>
            <w:vAlign w:val="bottom"/>
            <w:hideMark/>
          </w:tcPr>
          <w:p w14:paraId="207A2EC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apambnut</w:t>
            </w:r>
          </w:p>
        </w:tc>
        <w:tc>
          <w:tcPr>
            <w:tcW w:w="1300" w:type="dxa"/>
            <w:tcBorders>
              <w:top w:val="nil"/>
              <w:left w:val="nil"/>
              <w:bottom w:val="single" w:sz="4" w:space="0" w:color="auto"/>
              <w:right w:val="single" w:sz="4" w:space="0" w:color="auto"/>
            </w:tcBorders>
            <w:shd w:val="clear" w:color="auto" w:fill="auto"/>
            <w:noWrap/>
            <w:vAlign w:val="bottom"/>
            <w:hideMark/>
          </w:tcPr>
          <w:p w14:paraId="0A60B1E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8/2/2022</w:t>
            </w:r>
          </w:p>
        </w:tc>
        <w:tc>
          <w:tcPr>
            <w:tcW w:w="960" w:type="dxa"/>
            <w:tcBorders>
              <w:top w:val="nil"/>
              <w:left w:val="nil"/>
              <w:bottom w:val="single" w:sz="4" w:space="0" w:color="auto"/>
              <w:right w:val="single" w:sz="4" w:space="0" w:color="auto"/>
            </w:tcBorders>
            <w:shd w:val="clear" w:color="auto" w:fill="auto"/>
            <w:noWrap/>
            <w:vAlign w:val="bottom"/>
            <w:hideMark/>
          </w:tcPr>
          <w:p w14:paraId="3A95B43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10:50</w:t>
            </w:r>
          </w:p>
        </w:tc>
      </w:tr>
      <w:tr w:rsidR="00400032" w14:paraId="280C21D0"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A3D95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apaegnut</w:t>
            </w:r>
          </w:p>
        </w:tc>
        <w:tc>
          <w:tcPr>
            <w:tcW w:w="1320" w:type="dxa"/>
            <w:tcBorders>
              <w:top w:val="nil"/>
              <w:left w:val="nil"/>
              <w:bottom w:val="single" w:sz="4" w:space="0" w:color="auto"/>
              <w:right w:val="single" w:sz="4" w:space="0" w:color="auto"/>
            </w:tcBorders>
            <w:shd w:val="clear" w:color="auto" w:fill="auto"/>
            <w:noWrap/>
            <w:vAlign w:val="bottom"/>
            <w:hideMark/>
          </w:tcPr>
          <w:p w14:paraId="67D6669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9/6/2022</w:t>
            </w:r>
          </w:p>
        </w:tc>
        <w:tc>
          <w:tcPr>
            <w:tcW w:w="960" w:type="dxa"/>
            <w:tcBorders>
              <w:top w:val="nil"/>
              <w:left w:val="nil"/>
              <w:bottom w:val="single" w:sz="4" w:space="0" w:color="auto"/>
              <w:right w:val="single" w:sz="4" w:space="0" w:color="auto"/>
            </w:tcBorders>
            <w:shd w:val="clear" w:color="auto" w:fill="auto"/>
            <w:noWrap/>
            <w:vAlign w:val="bottom"/>
            <w:hideMark/>
          </w:tcPr>
          <w:p w14:paraId="272A128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8:20</w:t>
            </w:r>
          </w:p>
        </w:tc>
        <w:tc>
          <w:tcPr>
            <w:tcW w:w="960" w:type="dxa"/>
            <w:tcBorders>
              <w:top w:val="nil"/>
              <w:left w:val="nil"/>
              <w:bottom w:val="single" w:sz="4" w:space="0" w:color="auto"/>
              <w:right w:val="single" w:sz="4" w:space="0" w:color="auto"/>
            </w:tcBorders>
            <w:shd w:val="clear" w:color="auto" w:fill="auto"/>
            <w:noWrap/>
            <w:vAlign w:val="bottom"/>
            <w:hideMark/>
          </w:tcPr>
          <w:p w14:paraId="1415D24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apaesnut</w:t>
            </w:r>
          </w:p>
        </w:tc>
        <w:tc>
          <w:tcPr>
            <w:tcW w:w="1180" w:type="dxa"/>
            <w:tcBorders>
              <w:top w:val="nil"/>
              <w:left w:val="nil"/>
              <w:bottom w:val="single" w:sz="4" w:space="0" w:color="auto"/>
              <w:right w:val="single" w:sz="4" w:space="0" w:color="auto"/>
            </w:tcBorders>
            <w:shd w:val="clear" w:color="auto" w:fill="auto"/>
            <w:noWrap/>
            <w:vAlign w:val="bottom"/>
            <w:hideMark/>
          </w:tcPr>
          <w:p w14:paraId="2430FD0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8/2/2022</w:t>
            </w:r>
          </w:p>
        </w:tc>
        <w:tc>
          <w:tcPr>
            <w:tcW w:w="960" w:type="dxa"/>
            <w:tcBorders>
              <w:top w:val="nil"/>
              <w:left w:val="nil"/>
              <w:bottom w:val="single" w:sz="4" w:space="0" w:color="auto"/>
              <w:right w:val="single" w:sz="4" w:space="0" w:color="auto"/>
            </w:tcBorders>
            <w:shd w:val="clear" w:color="auto" w:fill="auto"/>
            <w:noWrap/>
            <w:vAlign w:val="bottom"/>
            <w:hideMark/>
          </w:tcPr>
          <w:p w14:paraId="0668E75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7:13</w:t>
            </w:r>
          </w:p>
        </w:tc>
        <w:tc>
          <w:tcPr>
            <w:tcW w:w="960" w:type="dxa"/>
            <w:tcBorders>
              <w:top w:val="nil"/>
              <w:left w:val="nil"/>
              <w:bottom w:val="single" w:sz="4" w:space="0" w:color="auto"/>
              <w:right w:val="single" w:sz="4" w:space="0" w:color="auto"/>
            </w:tcBorders>
            <w:shd w:val="clear" w:color="auto" w:fill="auto"/>
            <w:noWrap/>
            <w:vAlign w:val="bottom"/>
            <w:hideMark/>
          </w:tcPr>
          <w:p w14:paraId="017ED11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apambnut</w:t>
            </w:r>
          </w:p>
        </w:tc>
        <w:tc>
          <w:tcPr>
            <w:tcW w:w="1300" w:type="dxa"/>
            <w:tcBorders>
              <w:top w:val="nil"/>
              <w:left w:val="nil"/>
              <w:bottom w:val="single" w:sz="4" w:space="0" w:color="auto"/>
              <w:right w:val="single" w:sz="4" w:space="0" w:color="auto"/>
            </w:tcBorders>
            <w:shd w:val="clear" w:color="auto" w:fill="auto"/>
            <w:noWrap/>
            <w:vAlign w:val="bottom"/>
            <w:hideMark/>
          </w:tcPr>
          <w:p w14:paraId="7929125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9/6/2022</w:t>
            </w:r>
          </w:p>
        </w:tc>
        <w:tc>
          <w:tcPr>
            <w:tcW w:w="960" w:type="dxa"/>
            <w:tcBorders>
              <w:top w:val="nil"/>
              <w:left w:val="nil"/>
              <w:bottom w:val="single" w:sz="4" w:space="0" w:color="auto"/>
              <w:right w:val="single" w:sz="4" w:space="0" w:color="auto"/>
            </w:tcBorders>
            <w:shd w:val="clear" w:color="auto" w:fill="auto"/>
            <w:noWrap/>
            <w:vAlign w:val="bottom"/>
            <w:hideMark/>
          </w:tcPr>
          <w:p w14:paraId="37B14E0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12:23</w:t>
            </w:r>
          </w:p>
        </w:tc>
      </w:tr>
      <w:tr w:rsidR="00400032" w14:paraId="456B5732"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7A014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apaegnut</w:t>
            </w:r>
          </w:p>
        </w:tc>
        <w:tc>
          <w:tcPr>
            <w:tcW w:w="1320" w:type="dxa"/>
            <w:tcBorders>
              <w:top w:val="nil"/>
              <w:left w:val="nil"/>
              <w:bottom w:val="single" w:sz="4" w:space="0" w:color="auto"/>
              <w:right w:val="single" w:sz="4" w:space="0" w:color="auto"/>
            </w:tcBorders>
            <w:shd w:val="clear" w:color="auto" w:fill="auto"/>
            <w:noWrap/>
            <w:vAlign w:val="bottom"/>
            <w:hideMark/>
          </w:tcPr>
          <w:p w14:paraId="078FDD0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10/4/2022</w:t>
            </w:r>
          </w:p>
        </w:tc>
        <w:tc>
          <w:tcPr>
            <w:tcW w:w="960" w:type="dxa"/>
            <w:tcBorders>
              <w:top w:val="nil"/>
              <w:left w:val="nil"/>
              <w:bottom w:val="single" w:sz="4" w:space="0" w:color="auto"/>
              <w:right w:val="single" w:sz="4" w:space="0" w:color="auto"/>
            </w:tcBorders>
            <w:shd w:val="clear" w:color="auto" w:fill="auto"/>
            <w:noWrap/>
            <w:vAlign w:val="bottom"/>
            <w:hideMark/>
          </w:tcPr>
          <w:p w14:paraId="351F467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8:21</w:t>
            </w:r>
          </w:p>
        </w:tc>
        <w:tc>
          <w:tcPr>
            <w:tcW w:w="960" w:type="dxa"/>
            <w:tcBorders>
              <w:top w:val="nil"/>
              <w:left w:val="nil"/>
              <w:bottom w:val="single" w:sz="4" w:space="0" w:color="auto"/>
              <w:right w:val="single" w:sz="4" w:space="0" w:color="auto"/>
            </w:tcBorders>
            <w:shd w:val="clear" w:color="auto" w:fill="auto"/>
            <w:noWrap/>
            <w:vAlign w:val="bottom"/>
            <w:hideMark/>
          </w:tcPr>
          <w:p w14:paraId="0BDEEC7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apaesnut</w:t>
            </w:r>
          </w:p>
        </w:tc>
        <w:tc>
          <w:tcPr>
            <w:tcW w:w="1180" w:type="dxa"/>
            <w:tcBorders>
              <w:top w:val="nil"/>
              <w:left w:val="nil"/>
              <w:bottom w:val="single" w:sz="4" w:space="0" w:color="auto"/>
              <w:right w:val="single" w:sz="4" w:space="0" w:color="auto"/>
            </w:tcBorders>
            <w:shd w:val="clear" w:color="auto" w:fill="auto"/>
            <w:noWrap/>
            <w:vAlign w:val="bottom"/>
            <w:hideMark/>
          </w:tcPr>
          <w:p w14:paraId="0221812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8/2/2022</w:t>
            </w:r>
          </w:p>
        </w:tc>
        <w:tc>
          <w:tcPr>
            <w:tcW w:w="960" w:type="dxa"/>
            <w:tcBorders>
              <w:top w:val="nil"/>
              <w:left w:val="nil"/>
              <w:bottom w:val="single" w:sz="4" w:space="0" w:color="auto"/>
              <w:right w:val="single" w:sz="4" w:space="0" w:color="auto"/>
            </w:tcBorders>
            <w:shd w:val="clear" w:color="auto" w:fill="auto"/>
            <w:noWrap/>
            <w:vAlign w:val="bottom"/>
            <w:hideMark/>
          </w:tcPr>
          <w:p w14:paraId="5A6436F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7:15</w:t>
            </w:r>
          </w:p>
        </w:tc>
        <w:tc>
          <w:tcPr>
            <w:tcW w:w="960" w:type="dxa"/>
            <w:tcBorders>
              <w:top w:val="nil"/>
              <w:left w:val="nil"/>
              <w:bottom w:val="single" w:sz="4" w:space="0" w:color="auto"/>
              <w:right w:val="single" w:sz="4" w:space="0" w:color="auto"/>
            </w:tcBorders>
            <w:shd w:val="clear" w:color="auto" w:fill="auto"/>
            <w:noWrap/>
            <w:vAlign w:val="bottom"/>
            <w:hideMark/>
          </w:tcPr>
          <w:p w14:paraId="519D895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apambnut</w:t>
            </w:r>
          </w:p>
        </w:tc>
        <w:tc>
          <w:tcPr>
            <w:tcW w:w="1300" w:type="dxa"/>
            <w:tcBorders>
              <w:top w:val="nil"/>
              <w:left w:val="nil"/>
              <w:bottom w:val="single" w:sz="4" w:space="0" w:color="auto"/>
              <w:right w:val="single" w:sz="4" w:space="0" w:color="auto"/>
            </w:tcBorders>
            <w:shd w:val="clear" w:color="auto" w:fill="auto"/>
            <w:noWrap/>
            <w:vAlign w:val="bottom"/>
            <w:hideMark/>
          </w:tcPr>
          <w:p w14:paraId="23AB60E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10/4/2022</w:t>
            </w:r>
          </w:p>
        </w:tc>
        <w:tc>
          <w:tcPr>
            <w:tcW w:w="960" w:type="dxa"/>
            <w:tcBorders>
              <w:top w:val="nil"/>
              <w:left w:val="nil"/>
              <w:bottom w:val="single" w:sz="4" w:space="0" w:color="auto"/>
              <w:right w:val="single" w:sz="4" w:space="0" w:color="auto"/>
            </w:tcBorders>
            <w:shd w:val="clear" w:color="auto" w:fill="auto"/>
            <w:noWrap/>
            <w:vAlign w:val="bottom"/>
            <w:hideMark/>
          </w:tcPr>
          <w:p w14:paraId="00B1F0B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10:51</w:t>
            </w:r>
          </w:p>
        </w:tc>
      </w:tr>
      <w:tr w:rsidR="00400032" w14:paraId="5E4F30E3"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FCE90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apaegnut</w:t>
            </w:r>
          </w:p>
        </w:tc>
        <w:tc>
          <w:tcPr>
            <w:tcW w:w="1320" w:type="dxa"/>
            <w:tcBorders>
              <w:top w:val="nil"/>
              <w:left w:val="nil"/>
              <w:bottom w:val="single" w:sz="4" w:space="0" w:color="auto"/>
              <w:right w:val="single" w:sz="4" w:space="0" w:color="auto"/>
            </w:tcBorders>
            <w:shd w:val="clear" w:color="auto" w:fill="auto"/>
            <w:noWrap/>
            <w:vAlign w:val="bottom"/>
            <w:hideMark/>
          </w:tcPr>
          <w:p w14:paraId="1E84FBB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11/1/2022</w:t>
            </w:r>
          </w:p>
        </w:tc>
        <w:tc>
          <w:tcPr>
            <w:tcW w:w="960" w:type="dxa"/>
            <w:tcBorders>
              <w:top w:val="nil"/>
              <w:left w:val="nil"/>
              <w:bottom w:val="single" w:sz="4" w:space="0" w:color="auto"/>
              <w:right w:val="single" w:sz="4" w:space="0" w:color="auto"/>
            </w:tcBorders>
            <w:shd w:val="clear" w:color="auto" w:fill="auto"/>
            <w:noWrap/>
            <w:vAlign w:val="bottom"/>
            <w:hideMark/>
          </w:tcPr>
          <w:p w14:paraId="6EB8DE6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8:08</w:t>
            </w:r>
          </w:p>
        </w:tc>
        <w:tc>
          <w:tcPr>
            <w:tcW w:w="960" w:type="dxa"/>
            <w:tcBorders>
              <w:top w:val="nil"/>
              <w:left w:val="nil"/>
              <w:bottom w:val="single" w:sz="4" w:space="0" w:color="auto"/>
              <w:right w:val="single" w:sz="4" w:space="0" w:color="auto"/>
            </w:tcBorders>
            <w:shd w:val="clear" w:color="auto" w:fill="auto"/>
            <w:noWrap/>
            <w:vAlign w:val="bottom"/>
            <w:hideMark/>
          </w:tcPr>
          <w:p w14:paraId="453960E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apaesnut</w:t>
            </w:r>
          </w:p>
        </w:tc>
        <w:tc>
          <w:tcPr>
            <w:tcW w:w="1180" w:type="dxa"/>
            <w:tcBorders>
              <w:top w:val="nil"/>
              <w:left w:val="nil"/>
              <w:bottom w:val="single" w:sz="4" w:space="0" w:color="auto"/>
              <w:right w:val="single" w:sz="4" w:space="0" w:color="auto"/>
            </w:tcBorders>
            <w:shd w:val="clear" w:color="auto" w:fill="auto"/>
            <w:noWrap/>
            <w:vAlign w:val="bottom"/>
            <w:hideMark/>
          </w:tcPr>
          <w:p w14:paraId="4548247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9/6/2022</w:t>
            </w:r>
          </w:p>
        </w:tc>
        <w:tc>
          <w:tcPr>
            <w:tcW w:w="960" w:type="dxa"/>
            <w:tcBorders>
              <w:top w:val="nil"/>
              <w:left w:val="nil"/>
              <w:bottom w:val="single" w:sz="4" w:space="0" w:color="auto"/>
              <w:right w:val="single" w:sz="4" w:space="0" w:color="auto"/>
            </w:tcBorders>
            <w:shd w:val="clear" w:color="auto" w:fill="auto"/>
            <w:noWrap/>
            <w:vAlign w:val="bottom"/>
            <w:hideMark/>
          </w:tcPr>
          <w:p w14:paraId="7BAB9DD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7:32</w:t>
            </w:r>
          </w:p>
        </w:tc>
        <w:tc>
          <w:tcPr>
            <w:tcW w:w="960" w:type="dxa"/>
            <w:tcBorders>
              <w:top w:val="nil"/>
              <w:left w:val="nil"/>
              <w:bottom w:val="single" w:sz="4" w:space="0" w:color="auto"/>
              <w:right w:val="single" w:sz="4" w:space="0" w:color="auto"/>
            </w:tcBorders>
            <w:shd w:val="clear" w:color="auto" w:fill="auto"/>
            <w:noWrap/>
            <w:vAlign w:val="bottom"/>
            <w:hideMark/>
          </w:tcPr>
          <w:p w14:paraId="01D2BB7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apambnut</w:t>
            </w:r>
          </w:p>
        </w:tc>
        <w:tc>
          <w:tcPr>
            <w:tcW w:w="1300" w:type="dxa"/>
            <w:tcBorders>
              <w:top w:val="nil"/>
              <w:left w:val="nil"/>
              <w:bottom w:val="single" w:sz="4" w:space="0" w:color="auto"/>
              <w:right w:val="single" w:sz="4" w:space="0" w:color="auto"/>
            </w:tcBorders>
            <w:shd w:val="clear" w:color="auto" w:fill="auto"/>
            <w:noWrap/>
            <w:vAlign w:val="bottom"/>
            <w:hideMark/>
          </w:tcPr>
          <w:p w14:paraId="0C6F6C6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11/1/2022</w:t>
            </w:r>
          </w:p>
        </w:tc>
        <w:tc>
          <w:tcPr>
            <w:tcW w:w="960" w:type="dxa"/>
            <w:tcBorders>
              <w:top w:val="nil"/>
              <w:left w:val="nil"/>
              <w:bottom w:val="single" w:sz="4" w:space="0" w:color="auto"/>
              <w:right w:val="single" w:sz="4" w:space="0" w:color="auto"/>
            </w:tcBorders>
            <w:shd w:val="clear" w:color="auto" w:fill="auto"/>
            <w:noWrap/>
            <w:vAlign w:val="bottom"/>
            <w:hideMark/>
          </w:tcPr>
          <w:p w14:paraId="299F460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11:18</w:t>
            </w:r>
          </w:p>
        </w:tc>
      </w:tr>
      <w:tr w:rsidR="00400032" w14:paraId="7E609902"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134CB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apaegnut</w:t>
            </w:r>
          </w:p>
        </w:tc>
        <w:tc>
          <w:tcPr>
            <w:tcW w:w="1320" w:type="dxa"/>
            <w:tcBorders>
              <w:top w:val="nil"/>
              <w:left w:val="nil"/>
              <w:bottom w:val="single" w:sz="4" w:space="0" w:color="auto"/>
              <w:right w:val="single" w:sz="4" w:space="0" w:color="auto"/>
            </w:tcBorders>
            <w:shd w:val="clear" w:color="auto" w:fill="auto"/>
            <w:noWrap/>
            <w:vAlign w:val="bottom"/>
            <w:hideMark/>
          </w:tcPr>
          <w:p w14:paraId="42720AC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12/13/2022</w:t>
            </w:r>
          </w:p>
        </w:tc>
        <w:tc>
          <w:tcPr>
            <w:tcW w:w="960" w:type="dxa"/>
            <w:tcBorders>
              <w:top w:val="nil"/>
              <w:left w:val="nil"/>
              <w:bottom w:val="single" w:sz="4" w:space="0" w:color="auto"/>
              <w:right w:val="single" w:sz="4" w:space="0" w:color="auto"/>
            </w:tcBorders>
            <w:shd w:val="clear" w:color="auto" w:fill="auto"/>
            <w:noWrap/>
            <w:vAlign w:val="bottom"/>
            <w:hideMark/>
          </w:tcPr>
          <w:p w14:paraId="2C13498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9:38</w:t>
            </w:r>
          </w:p>
        </w:tc>
        <w:tc>
          <w:tcPr>
            <w:tcW w:w="960" w:type="dxa"/>
            <w:tcBorders>
              <w:top w:val="nil"/>
              <w:left w:val="nil"/>
              <w:bottom w:val="single" w:sz="4" w:space="0" w:color="auto"/>
              <w:right w:val="single" w:sz="4" w:space="0" w:color="auto"/>
            </w:tcBorders>
            <w:shd w:val="clear" w:color="auto" w:fill="auto"/>
            <w:noWrap/>
            <w:vAlign w:val="bottom"/>
            <w:hideMark/>
          </w:tcPr>
          <w:p w14:paraId="7AF8C1D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apaesnut</w:t>
            </w:r>
          </w:p>
        </w:tc>
        <w:tc>
          <w:tcPr>
            <w:tcW w:w="1180" w:type="dxa"/>
            <w:tcBorders>
              <w:top w:val="nil"/>
              <w:left w:val="nil"/>
              <w:bottom w:val="single" w:sz="4" w:space="0" w:color="auto"/>
              <w:right w:val="single" w:sz="4" w:space="0" w:color="auto"/>
            </w:tcBorders>
            <w:shd w:val="clear" w:color="auto" w:fill="auto"/>
            <w:noWrap/>
            <w:vAlign w:val="bottom"/>
            <w:hideMark/>
          </w:tcPr>
          <w:p w14:paraId="34305FD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9/6/2022</w:t>
            </w:r>
          </w:p>
        </w:tc>
        <w:tc>
          <w:tcPr>
            <w:tcW w:w="960" w:type="dxa"/>
            <w:tcBorders>
              <w:top w:val="nil"/>
              <w:left w:val="nil"/>
              <w:bottom w:val="single" w:sz="4" w:space="0" w:color="auto"/>
              <w:right w:val="single" w:sz="4" w:space="0" w:color="auto"/>
            </w:tcBorders>
            <w:shd w:val="clear" w:color="auto" w:fill="auto"/>
            <w:noWrap/>
            <w:vAlign w:val="bottom"/>
            <w:hideMark/>
          </w:tcPr>
          <w:p w14:paraId="3ED9B11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7:36</w:t>
            </w:r>
          </w:p>
        </w:tc>
        <w:tc>
          <w:tcPr>
            <w:tcW w:w="960" w:type="dxa"/>
            <w:tcBorders>
              <w:top w:val="nil"/>
              <w:left w:val="nil"/>
              <w:bottom w:val="single" w:sz="4" w:space="0" w:color="auto"/>
              <w:right w:val="single" w:sz="4" w:space="0" w:color="auto"/>
            </w:tcBorders>
            <w:shd w:val="clear" w:color="auto" w:fill="auto"/>
            <w:noWrap/>
            <w:vAlign w:val="bottom"/>
            <w:hideMark/>
          </w:tcPr>
          <w:p w14:paraId="406CA8F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apambnut</w:t>
            </w:r>
          </w:p>
        </w:tc>
        <w:tc>
          <w:tcPr>
            <w:tcW w:w="1300" w:type="dxa"/>
            <w:tcBorders>
              <w:top w:val="nil"/>
              <w:left w:val="nil"/>
              <w:bottom w:val="single" w:sz="4" w:space="0" w:color="auto"/>
              <w:right w:val="single" w:sz="4" w:space="0" w:color="auto"/>
            </w:tcBorders>
            <w:shd w:val="clear" w:color="auto" w:fill="auto"/>
            <w:noWrap/>
            <w:vAlign w:val="bottom"/>
            <w:hideMark/>
          </w:tcPr>
          <w:p w14:paraId="239AAFC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12/13/2022</w:t>
            </w:r>
          </w:p>
        </w:tc>
        <w:tc>
          <w:tcPr>
            <w:tcW w:w="960" w:type="dxa"/>
            <w:tcBorders>
              <w:top w:val="nil"/>
              <w:left w:val="nil"/>
              <w:bottom w:val="single" w:sz="4" w:space="0" w:color="auto"/>
              <w:right w:val="single" w:sz="4" w:space="0" w:color="auto"/>
            </w:tcBorders>
            <w:shd w:val="clear" w:color="auto" w:fill="auto"/>
            <w:noWrap/>
            <w:vAlign w:val="bottom"/>
            <w:hideMark/>
          </w:tcPr>
          <w:p w14:paraId="0056009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14:12</w:t>
            </w:r>
          </w:p>
        </w:tc>
      </w:tr>
      <w:tr w:rsidR="00400032" w14:paraId="5F4EB687"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DAD5D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1320" w:type="dxa"/>
            <w:tcBorders>
              <w:top w:val="nil"/>
              <w:left w:val="nil"/>
              <w:bottom w:val="single" w:sz="4" w:space="0" w:color="auto"/>
              <w:right w:val="single" w:sz="4" w:space="0" w:color="auto"/>
            </w:tcBorders>
            <w:shd w:val="clear" w:color="auto" w:fill="auto"/>
            <w:noWrap/>
            <w:vAlign w:val="bottom"/>
            <w:hideMark/>
          </w:tcPr>
          <w:p w14:paraId="184B7C5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2EDF58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DF08F9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apaesnut</w:t>
            </w:r>
          </w:p>
        </w:tc>
        <w:tc>
          <w:tcPr>
            <w:tcW w:w="1180" w:type="dxa"/>
            <w:tcBorders>
              <w:top w:val="nil"/>
              <w:left w:val="nil"/>
              <w:bottom w:val="single" w:sz="4" w:space="0" w:color="auto"/>
              <w:right w:val="single" w:sz="4" w:space="0" w:color="auto"/>
            </w:tcBorders>
            <w:shd w:val="clear" w:color="auto" w:fill="auto"/>
            <w:noWrap/>
            <w:vAlign w:val="bottom"/>
            <w:hideMark/>
          </w:tcPr>
          <w:p w14:paraId="30C2388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9/6/2022</w:t>
            </w:r>
          </w:p>
        </w:tc>
        <w:tc>
          <w:tcPr>
            <w:tcW w:w="960" w:type="dxa"/>
            <w:tcBorders>
              <w:top w:val="nil"/>
              <w:left w:val="nil"/>
              <w:bottom w:val="single" w:sz="4" w:space="0" w:color="auto"/>
              <w:right w:val="single" w:sz="4" w:space="0" w:color="auto"/>
            </w:tcBorders>
            <w:shd w:val="clear" w:color="auto" w:fill="auto"/>
            <w:noWrap/>
            <w:vAlign w:val="bottom"/>
            <w:hideMark/>
          </w:tcPr>
          <w:p w14:paraId="25FF594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7:38</w:t>
            </w:r>
          </w:p>
        </w:tc>
        <w:tc>
          <w:tcPr>
            <w:tcW w:w="960" w:type="dxa"/>
            <w:tcBorders>
              <w:top w:val="nil"/>
              <w:left w:val="nil"/>
              <w:bottom w:val="single" w:sz="4" w:space="0" w:color="auto"/>
              <w:right w:val="single" w:sz="4" w:space="0" w:color="auto"/>
            </w:tcBorders>
            <w:shd w:val="clear" w:color="auto" w:fill="auto"/>
            <w:noWrap/>
            <w:vAlign w:val="bottom"/>
            <w:hideMark/>
          </w:tcPr>
          <w:p w14:paraId="500FCDA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095184F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766D6E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r>
      <w:tr w:rsidR="00400032" w14:paraId="174FF4C3"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BD40B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1320" w:type="dxa"/>
            <w:tcBorders>
              <w:top w:val="nil"/>
              <w:left w:val="nil"/>
              <w:bottom w:val="single" w:sz="4" w:space="0" w:color="auto"/>
              <w:right w:val="single" w:sz="4" w:space="0" w:color="auto"/>
            </w:tcBorders>
            <w:shd w:val="clear" w:color="auto" w:fill="auto"/>
            <w:noWrap/>
            <w:vAlign w:val="bottom"/>
            <w:hideMark/>
          </w:tcPr>
          <w:p w14:paraId="1C69A1D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B72E01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10BBF8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apaesnut</w:t>
            </w:r>
          </w:p>
        </w:tc>
        <w:tc>
          <w:tcPr>
            <w:tcW w:w="1180" w:type="dxa"/>
            <w:tcBorders>
              <w:top w:val="nil"/>
              <w:left w:val="nil"/>
              <w:bottom w:val="single" w:sz="4" w:space="0" w:color="auto"/>
              <w:right w:val="single" w:sz="4" w:space="0" w:color="auto"/>
            </w:tcBorders>
            <w:shd w:val="clear" w:color="auto" w:fill="auto"/>
            <w:noWrap/>
            <w:vAlign w:val="bottom"/>
            <w:hideMark/>
          </w:tcPr>
          <w:p w14:paraId="5ABF6A7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10/4/2022</w:t>
            </w:r>
          </w:p>
        </w:tc>
        <w:tc>
          <w:tcPr>
            <w:tcW w:w="960" w:type="dxa"/>
            <w:tcBorders>
              <w:top w:val="nil"/>
              <w:left w:val="nil"/>
              <w:bottom w:val="single" w:sz="4" w:space="0" w:color="auto"/>
              <w:right w:val="single" w:sz="4" w:space="0" w:color="auto"/>
            </w:tcBorders>
            <w:shd w:val="clear" w:color="auto" w:fill="auto"/>
            <w:noWrap/>
            <w:vAlign w:val="bottom"/>
            <w:hideMark/>
          </w:tcPr>
          <w:p w14:paraId="7C6461E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7:50</w:t>
            </w:r>
          </w:p>
        </w:tc>
        <w:tc>
          <w:tcPr>
            <w:tcW w:w="960" w:type="dxa"/>
            <w:tcBorders>
              <w:top w:val="nil"/>
              <w:left w:val="nil"/>
              <w:bottom w:val="single" w:sz="4" w:space="0" w:color="auto"/>
              <w:right w:val="single" w:sz="4" w:space="0" w:color="auto"/>
            </w:tcBorders>
            <w:shd w:val="clear" w:color="auto" w:fill="auto"/>
            <w:noWrap/>
            <w:vAlign w:val="bottom"/>
            <w:hideMark/>
          </w:tcPr>
          <w:p w14:paraId="320D7CE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A7D0ED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AB044E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r>
      <w:tr w:rsidR="00400032" w14:paraId="1BB5B532"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6DA21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1320" w:type="dxa"/>
            <w:tcBorders>
              <w:top w:val="nil"/>
              <w:left w:val="nil"/>
              <w:bottom w:val="single" w:sz="4" w:space="0" w:color="auto"/>
              <w:right w:val="single" w:sz="4" w:space="0" w:color="auto"/>
            </w:tcBorders>
            <w:shd w:val="clear" w:color="auto" w:fill="auto"/>
            <w:noWrap/>
            <w:vAlign w:val="bottom"/>
            <w:hideMark/>
          </w:tcPr>
          <w:p w14:paraId="15EF867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105B1A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27C751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apaesnut</w:t>
            </w:r>
          </w:p>
        </w:tc>
        <w:tc>
          <w:tcPr>
            <w:tcW w:w="1180" w:type="dxa"/>
            <w:tcBorders>
              <w:top w:val="nil"/>
              <w:left w:val="nil"/>
              <w:bottom w:val="single" w:sz="4" w:space="0" w:color="auto"/>
              <w:right w:val="single" w:sz="4" w:space="0" w:color="auto"/>
            </w:tcBorders>
            <w:shd w:val="clear" w:color="auto" w:fill="auto"/>
            <w:noWrap/>
            <w:vAlign w:val="bottom"/>
            <w:hideMark/>
          </w:tcPr>
          <w:p w14:paraId="2BA5842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11/1/2022</w:t>
            </w:r>
          </w:p>
        </w:tc>
        <w:tc>
          <w:tcPr>
            <w:tcW w:w="960" w:type="dxa"/>
            <w:tcBorders>
              <w:top w:val="nil"/>
              <w:left w:val="nil"/>
              <w:bottom w:val="single" w:sz="4" w:space="0" w:color="auto"/>
              <w:right w:val="single" w:sz="4" w:space="0" w:color="auto"/>
            </w:tcBorders>
            <w:shd w:val="clear" w:color="auto" w:fill="auto"/>
            <w:noWrap/>
            <w:vAlign w:val="bottom"/>
            <w:hideMark/>
          </w:tcPr>
          <w:p w14:paraId="07CC4D1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7:31</w:t>
            </w:r>
          </w:p>
        </w:tc>
        <w:tc>
          <w:tcPr>
            <w:tcW w:w="960" w:type="dxa"/>
            <w:tcBorders>
              <w:top w:val="nil"/>
              <w:left w:val="nil"/>
              <w:bottom w:val="single" w:sz="4" w:space="0" w:color="auto"/>
              <w:right w:val="single" w:sz="4" w:space="0" w:color="auto"/>
            </w:tcBorders>
            <w:shd w:val="clear" w:color="auto" w:fill="auto"/>
            <w:noWrap/>
            <w:vAlign w:val="bottom"/>
            <w:hideMark/>
          </w:tcPr>
          <w:p w14:paraId="43B68C0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D25C69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D41ADC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r>
      <w:tr w:rsidR="00400032" w14:paraId="522E0EB4"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F4EE3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1320" w:type="dxa"/>
            <w:tcBorders>
              <w:top w:val="nil"/>
              <w:left w:val="nil"/>
              <w:bottom w:val="single" w:sz="4" w:space="0" w:color="auto"/>
              <w:right w:val="single" w:sz="4" w:space="0" w:color="auto"/>
            </w:tcBorders>
            <w:shd w:val="clear" w:color="auto" w:fill="auto"/>
            <w:noWrap/>
            <w:vAlign w:val="bottom"/>
            <w:hideMark/>
          </w:tcPr>
          <w:p w14:paraId="6363B6E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36BBC1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71B9CD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apaesnut</w:t>
            </w:r>
          </w:p>
        </w:tc>
        <w:tc>
          <w:tcPr>
            <w:tcW w:w="1180" w:type="dxa"/>
            <w:tcBorders>
              <w:top w:val="nil"/>
              <w:left w:val="nil"/>
              <w:bottom w:val="single" w:sz="4" w:space="0" w:color="auto"/>
              <w:right w:val="single" w:sz="4" w:space="0" w:color="auto"/>
            </w:tcBorders>
            <w:shd w:val="clear" w:color="auto" w:fill="auto"/>
            <w:noWrap/>
            <w:vAlign w:val="bottom"/>
            <w:hideMark/>
          </w:tcPr>
          <w:p w14:paraId="595CBFD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12/13/2022</w:t>
            </w:r>
          </w:p>
        </w:tc>
        <w:tc>
          <w:tcPr>
            <w:tcW w:w="960" w:type="dxa"/>
            <w:tcBorders>
              <w:top w:val="nil"/>
              <w:left w:val="nil"/>
              <w:bottom w:val="single" w:sz="4" w:space="0" w:color="auto"/>
              <w:right w:val="single" w:sz="4" w:space="0" w:color="auto"/>
            </w:tcBorders>
            <w:shd w:val="clear" w:color="auto" w:fill="auto"/>
            <w:noWrap/>
            <w:vAlign w:val="bottom"/>
            <w:hideMark/>
          </w:tcPr>
          <w:p w14:paraId="56379B5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8:37</w:t>
            </w:r>
          </w:p>
        </w:tc>
        <w:tc>
          <w:tcPr>
            <w:tcW w:w="960" w:type="dxa"/>
            <w:tcBorders>
              <w:top w:val="nil"/>
              <w:left w:val="nil"/>
              <w:bottom w:val="single" w:sz="4" w:space="0" w:color="auto"/>
              <w:right w:val="single" w:sz="4" w:space="0" w:color="auto"/>
            </w:tcBorders>
            <w:shd w:val="clear" w:color="auto" w:fill="auto"/>
            <w:noWrap/>
            <w:vAlign w:val="bottom"/>
            <w:hideMark/>
          </w:tcPr>
          <w:p w14:paraId="2E4FB12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24BD66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26CC77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r>
      <w:tr w:rsidR="00400032" w14:paraId="1788615F"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F6F8D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1320" w:type="dxa"/>
            <w:tcBorders>
              <w:top w:val="nil"/>
              <w:left w:val="nil"/>
              <w:bottom w:val="single" w:sz="4" w:space="0" w:color="auto"/>
              <w:right w:val="single" w:sz="4" w:space="0" w:color="auto"/>
            </w:tcBorders>
            <w:shd w:val="clear" w:color="auto" w:fill="auto"/>
            <w:noWrap/>
            <w:vAlign w:val="bottom"/>
            <w:hideMark/>
          </w:tcPr>
          <w:p w14:paraId="5CB4333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81D447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5D80BE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2C4E719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869912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4F2DF2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467044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F1AF07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 </w:t>
            </w:r>
          </w:p>
        </w:tc>
      </w:tr>
      <w:tr w:rsidR="00400032" w14:paraId="14FA8D43"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0C4650"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Site</w:t>
            </w:r>
          </w:p>
        </w:tc>
        <w:tc>
          <w:tcPr>
            <w:tcW w:w="1320" w:type="dxa"/>
            <w:tcBorders>
              <w:top w:val="nil"/>
              <w:left w:val="nil"/>
              <w:bottom w:val="single" w:sz="4" w:space="0" w:color="auto"/>
              <w:right w:val="single" w:sz="4" w:space="0" w:color="auto"/>
            </w:tcBorders>
            <w:shd w:val="clear" w:color="auto" w:fill="auto"/>
            <w:noWrap/>
            <w:vAlign w:val="bottom"/>
            <w:hideMark/>
          </w:tcPr>
          <w:p w14:paraId="7FF24BDE"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Date</w:t>
            </w:r>
          </w:p>
        </w:tc>
        <w:tc>
          <w:tcPr>
            <w:tcW w:w="960" w:type="dxa"/>
            <w:tcBorders>
              <w:top w:val="nil"/>
              <w:left w:val="nil"/>
              <w:bottom w:val="single" w:sz="4" w:space="0" w:color="auto"/>
              <w:right w:val="single" w:sz="4" w:space="0" w:color="auto"/>
            </w:tcBorders>
            <w:shd w:val="clear" w:color="auto" w:fill="auto"/>
            <w:noWrap/>
            <w:vAlign w:val="bottom"/>
            <w:hideMark/>
          </w:tcPr>
          <w:p w14:paraId="0D557791"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Time</w:t>
            </w:r>
          </w:p>
        </w:tc>
        <w:tc>
          <w:tcPr>
            <w:tcW w:w="960" w:type="dxa"/>
            <w:tcBorders>
              <w:top w:val="nil"/>
              <w:left w:val="nil"/>
              <w:bottom w:val="single" w:sz="4" w:space="0" w:color="auto"/>
              <w:right w:val="single" w:sz="4" w:space="0" w:color="auto"/>
            </w:tcBorders>
            <w:shd w:val="clear" w:color="auto" w:fill="auto"/>
            <w:noWrap/>
            <w:vAlign w:val="bottom"/>
            <w:hideMark/>
          </w:tcPr>
          <w:p w14:paraId="22D8A927"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Site</w:t>
            </w:r>
          </w:p>
        </w:tc>
        <w:tc>
          <w:tcPr>
            <w:tcW w:w="1180" w:type="dxa"/>
            <w:tcBorders>
              <w:top w:val="nil"/>
              <w:left w:val="nil"/>
              <w:bottom w:val="single" w:sz="4" w:space="0" w:color="auto"/>
              <w:right w:val="single" w:sz="4" w:space="0" w:color="auto"/>
            </w:tcBorders>
            <w:shd w:val="clear" w:color="auto" w:fill="auto"/>
            <w:noWrap/>
            <w:vAlign w:val="bottom"/>
            <w:hideMark/>
          </w:tcPr>
          <w:p w14:paraId="6CDE0ED6"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Date</w:t>
            </w:r>
          </w:p>
        </w:tc>
        <w:tc>
          <w:tcPr>
            <w:tcW w:w="960" w:type="dxa"/>
            <w:tcBorders>
              <w:top w:val="nil"/>
              <w:left w:val="nil"/>
              <w:bottom w:val="single" w:sz="4" w:space="0" w:color="auto"/>
              <w:right w:val="single" w:sz="4" w:space="0" w:color="auto"/>
            </w:tcBorders>
            <w:shd w:val="clear" w:color="auto" w:fill="auto"/>
            <w:noWrap/>
            <w:vAlign w:val="bottom"/>
            <w:hideMark/>
          </w:tcPr>
          <w:p w14:paraId="1DEC277F"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Time</w:t>
            </w:r>
          </w:p>
        </w:tc>
        <w:tc>
          <w:tcPr>
            <w:tcW w:w="960" w:type="dxa"/>
            <w:tcBorders>
              <w:top w:val="nil"/>
              <w:left w:val="nil"/>
              <w:bottom w:val="single" w:sz="4" w:space="0" w:color="auto"/>
              <w:right w:val="single" w:sz="4" w:space="0" w:color="auto"/>
            </w:tcBorders>
            <w:shd w:val="clear" w:color="auto" w:fill="auto"/>
            <w:noWrap/>
            <w:vAlign w:val="bottom"/>
            <w:hideMark/>
          </w:tcPr>
          <w:p w14:paraId="07B40171"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Site</w:t>
            </w:r>
          </w:p>
        </w:tc>
        <w:tc>
          <w:tcPr>
            <w:tcW w:w="1300" w:type="dxa"/>
            <w:tcBorders>
              <w:top w:val="nil"/>
              <w:left w:val="nil"/>
              <w:bottom w:val="single" w:sz="4" w:space="0" w:color="auto"/>
              <w:right w:val="single" w:sz="4" w:space="0" w:color="auto"/>
            </w:tcBorders>
            <w:shd w:val="clear" w:color="auto" w:fill="auto"/>
            <w:noWrap/>
            <w:vAlign w:val="bottom"/>
            <w:hideMark/>
          </w:tcPr>
          <w:p w14:paraId="1FA7F869"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Date</w:t>
            </w:r>
          </w:p>
        </w:tc>
        <w:tc>
          <w:tcPr>
            <w:tcW w:w="960" w:type="dxa"/>
            <w:tcBorders>
              <w:top w:val="nil"/>
              <w:left w:val="nil"/>
              <w:bottom w:val="single" w:sz="4" w:space="0" w:color="auto"/>
              <w:right w:val="single" w:sz="4" w:space="0" w:color="auto"/>
            </w:tcBorders>
            <w:shd w:val="clear" w:color="auto" w:fill="auto"/>
            <w:noWrap/>
            <w:vAlign w:val="bottom"/>
            <w:hideMark/>
          </w:tcPr>
          <w:p w14:paraId="09F19C01"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Time</w:t>
            </w:r>
          </w:p>
        </w:tc>
      </w:tr>
      <w:tr w:rsidR="00400032" w14:paraId="1E491F86"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09EDF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apanhnut</w:t>
            </w:r>
          </w:p>
        </w:tc>
        <w:tc>
          <w:tcPr>
            <w:tcW w:w="1320" w:type="dxa"/>
            <w:tcBorders>
              <w:top w:val="nil"/>
              <w:left w:val="nil"/>
              <w:bottom w:val="single" w:sz="4" w:space="0" w:color="auto"/>
              <w:right w:val="single" w:sz="4" w:space="0" w:color="auto"/>
            </w:tcBorders>
            <w:shd w:val="clear" w:color="auto" w:fill="auto"/>
            <w:noWrap/>
            <w:vAlign w:val="bottom"/>
            <w:hideMark/>
          </w:tcPr>
          <w:p w14:paraId="76FB50D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2/21/2022</w:t>
            </w:r>
          </w:p>
        </w:tc>
        <w:tc>
          <w:tcPr>
            <w:tcW w:w="960" w:type="dxa"/>
            <w:tcBorders>
              <w:top w:val="nil"/>
              <w:left w:val="nil"/>
              <w:bottom w:val="single" w:sz="4" w:space="0" w:color="auto"/>
              <w:right w:val="single" w:sz="4" w:space="0" w:color="auto"/>
            </w:tcBorders>
            <w:shd w:val="clear" w:color="auto" w:fill="auto"/>
            <w:noWrap/>
            <w:vAlign w:val="bottom"/>
            <w:hideMark/>
          </w:tcPr>
          <w:p w14:paraId="2259D4E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10:34</w:t>
            </w:r>
          </w:p>
        </w:tc>
        <w:tc>
          <w:tcPr>
            <w:tcW w:w="960" w:type="dxa"/>
            <w:tcBorders>
              <w:top w:val="nil"/>
              <w:left w:val="nil"/>
              <w:bottom w:val="single" w:sz="4" w:space="0" w:color="auto"/>
              <w:right w:val="single" w:sz="4" w:space="0" w:color="auto"/>
            </w:tcBorders>
            <w:shd w:val="clear" w:color="auto" w:fill="auto"/>
            <w:noWrap/>
            <w:vAlign w:val="bottom"/>
            <w:hideMark/>
          </w:tcPr>
          <w:p w14:paraId="6B485DD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apapcnut</w:t>
            </w:r>
          </w:p>
        </w:tc>
        <w:tc>
          <w:tcPr>
            <w:tcW w:w="1180" w:type="dxa"/>
            <w:tcBorders>
              <w:top w:val="nil"/>
              <w:left w:val="nil"/>
              <w:bottom w:val="single" w:sz="4" w:space="0" w:color="auto"/>
              <w:right w:val="single" w:sz="4" w:space="0" w:color="auto"/>
            </w:tcBorders>
            <w:shd w:val="clear" w:color="auto" w:fill="auto"/>
            <w:noWrap/>
            <w:vAlign w:val="bottom"/>
            <w:hideMark/>
          </w:tcPr>
          <w:p w14:paraId="524480A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2/21/2022</w:t>
            </w:r>
          </w:p>
        </w:tc>
        <w:tc>
          <w:tcPr>
            <w:tcW w:w="960" w:type="dxa"/>
            <w:tcBorders>
              <w:top w:val="nil"/>
              <w:left w:val="nil"/>
              <w:bottom w:val="single" w:sz="4" w:space="0" w:color="auto"/>
              <w:right w:val="single" w:sz="4" w:space="0" w:color="auto"/>
            </w:tcBorders>
            <w:shd w:val="clear" w:color="auto" w:fill="auto"/>
            <w:noWrap/>
            <w:vAlign w:val="bottom"/>
            <w:hideMark/>
          </w:tcPr>
          <w:p w14:paraId="2908839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11:22</w:t>
            </w:r>
          </w:p>
        </w:tc>
        <w:tc>
          <w:tcPr>
            <w:tcW w:w="960" w:type="dxa"/>
            <w:tcBorders>
              <w:top w:val="nil"/>
              <w:left w:val="nil"/>
              <w:bottom w:val="single" w:sz="4" w:space="0" w:color="auto"/>
              <w:right w:val="single" w:sz="4" w:space="0" w:color="auto"/>
            </w:tcBorders>
            <w:shd w:val="clear" w:color="auto" w:fill="auto"/>
            <w:noWrap/>
            <w:vAlign w:val="bottom"/>
            <w:hideMark/>
          </w:tcPr>
          <w:p w14:paraId="46AC706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aparvnut</w:t>
            </w:r>
          </w:p>
        </w:tc>
        <w:tc>
          <w:tcPr>
            <w:tcW w:w="1300" w:type="dxa"/>
            <w:tcBorders>
              <w:top w:val="nil"/>
              <w:left w:val="nil"/>
              <w:bottom w:val="single" w:sz="4" w:space="0" w:color="auto"/>
              <w:right w:val="single" w:sz="4" w:space="0" w:color="auto"/>
            </w:tcBorders>
            <w:shd w:val="clear" w:color="auto" w:fill="auto"/>
            <w:noWrap/>
            <w:vAlign w:val="bottom"/>
            <w:hideMark/>
          </w:tcPr>
          <w:p w14:paraId="605FE1C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2/21/2022</w:t>
            </w:r>
          </w:p>
        </w:tc>
        <w:tc>
          <w:tcPr>
            <w:tcW w:w="960" w:type="dxa"/>
            <w:tcBorders>
              <w:top w:val="nil"/>
              <w:left w:val="nil"/>
              <w:bottom w:val="single" w:sz="4" w:space="0" w:color="auto"/>
              <w:right w:val="single" w:sz="4" w:space="0" w:color="auto"/>
            </w:tcBorders>
            <w:shd w:val="clear" w:color="auto" w:fill="auto"/>
            <w:noWrap/>
            <w:vAlign w:val="bottom"/>
            <w:hideMark/>
          </w:tcPr>
          <w:p w14:paraId="59654D0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13:56</w:t>
            </w:r>
          </w:p>
        </w:tc>
      </w:tr>
      <w:tr w:rsidR="00400032" w14:paraId="03823A37"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4B159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apanhnut</w:t>
            </w:r>
          </w:p>
        </w:tc>
        <w:tc>
          <w:tcPr>
            <w:tcW w:w="1320" w:type="dxa"/>
            <w:tcBorders>
              <w:top w:val="nil"/>
              <w:left w:val="nil"/>
              <w:bottom w:val="single" w:sz="4" w:space="0" w:color="auto"/>
              <w:right w:val="single" w:sz="4" w:space="0" w:color="auto"/>
            </w:tcBorders>
            <w:shd w:val="clear" w:color="auto" w:fill="auto"/>
            <w:noWrap/>
            <w:vAlign w:val="bottom"/>
            <w:hideMark/>
          </w:tcPr>
          <w:p w14:paraId="39875D3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3/1/2022</w:t>
            </w:r>
          </w:p>
        </w:tc>
        <w:tc>
          <w:tcPr>
            <w:tcW w:w="960" w:type="dxa"/>
            <w:tcBorders>
              <w:top w:val="nil"/>
              <w:left w:val="nil"/>
              <w:bottom w:val="single" w:sz="4" w:space="0" w:color="auto"/>
              <w:right w:val="single" w:sz="4" w:space="0" w:color="auto"/>
            </w:tcBorders>
            <w:shd w:val="clear" w:color="auto" w:fill="auto"/>
            <w:noWrap/>
            <w:vAlign w:val="bottom"/>
            <w:hideMark/>
          </w:tcPr>
          <w:p w14:paraId="1910562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10:38</w:t>
            </w:r>
          </w:p>
        </w:tc>
        <w:tc>
          <w:tcPr>
            <w:tcW w:w="960" w:type="dxa"/>
            <w:tcBorders>
              <w:top w:val="nil"/>
              <w:left w:val="nil"/>
              <w:bottom w:val="single" w:sz="4" w:space="0" w:color="auto"/>
              <w:right w:val="single" w:sz="4" w:space="0" w:color="auto"/>
            </w:tcBorders>
            <w:shd w:val="clear" w:color="auto" w:fill="auto"/>
            <w:noWrap/>
            <w:vAlign w:val="bottom"/>
            <w:hideMark/>
          </w:tcPr>
          <w:p w14:paraId="22C61F7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apapcnut</w:t>
            </w:r>
          </w:p>
        </w:tc>
        <w:tc>
          <w:tcPr>
            <w:tcW w:w="1180" w:type="dxa"/>
            <w:tcBorders>
              <w:top w:val="nil"/>
              <w:left w:val="nil"/>
              <w:bottom w:val="single" w:sz="4" w:space="0" w:color="auto"/>
              <w:right w:val="single" w:sz="4" w:space="0" w:color="auto"/>
            </w:tcBorders>
            <w:shd w:val="clear" w:color="auto" w:fill="auto"/>
            <w:noWrap/>
            <w:vAlign w:val="bottom"/>
            <w:hideMark/>
          </w:tcPr>
          <w:p w14:paraId="25B0DC8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3/1/2022</w:t>
            </w:r>
          </w:p>
        </w:tc>
        <w:tc>
          <w:tcPr>
            <w:tcW w:w="960" w:type="dxa"/>
            <w:tcBorders>
              <w:top w:val="nil"/>
              <w:left w:val="nil"/>
              <w:bottom w:val="single" w:sz="4" w:space="0" w:color="auto"/>
              <w:right w:val="single" w:sz="4" w:space="0" w:color="auto"/>
            </w:tcBorders>
            <w:shd w:val="clear" w:color="auto" w:fill="auto"/>
            <w:noWrap/>
            <w:vAlign w:val="bottom"/>
            <w:hideMark/>
          </w:tcPr>
          <w:p w14:paraId="0D094D3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11:40</w:t>
            </w:r>
          </w:p>
        </w:tc>
        <w:tc>
          <w:tcPr>
            <w:tcW w:w="960" w:type="dxa"/>
            <w:tcBorders>
              <w:top w:val="nil"/>
              <w:left w:val="nil"/>
              <w:bottom w:val="single" w:sz="4" w:space="0" w:color="auto"/>
              <w:right w:val="single" w:sz="4" w:space="0" w:color="auto"/>
            </w:tcBorders>
            <w:shd w:val="clear" w:color="auto" w:fill="auto"/>
            <w:noWrap/>
            <w:vAlign w:val="bottom"/>
            <w:hideMark/>
          </w:tcPr>
          <w:p w14:paraId="38E4CBFE" w14:textId="6D03C47C" w:rsidR="00400032" w:rsidRDefault="00492C39">
            <w:pPr>
              <w:jc w:val="center"/>
              <w:rPr>
                <w:rFonts w:ascii="Calibri" w:hAnsi="Calibri" w:cs="Calibri"/>
                <w:color w:val="000000"/>
                <w:sz w:val="22"/>
                <w:szCs w:val="22"/>
              </w:rPr>
            </w:pPr>
            <w:r>
              <w:rPr>
                <w:rFonts w:ascii="Calibri" w:hAnsi="Calibri" w:cs="Calibri"/>
                <w:color w:val="000000"/>
                <w:sz w:val="22"/>
                <w:szCs w:val="22"/>
              </w:rPr>
              <w:t>a</w:t>
            </w:r>
            <w:r w:rsidR="00400032">
              <w:rPr>
                <w:rFonts w:ascii="Calibri" w:hAnsi="Calibri" w:cs="Calibri"/>
                <w:color w:val="000000"/>
                <w:sz w:val="22"/>
                <w:szCs w:val="22"/>
              </w:rPr>
              <w:t>parvnut</w:t>
            </w:r>
            <w:r>
              <w:rPr>
                <w:rFonts w:ascii="Calibri" w:hAnsi="Calibri" w:cs="Calibri"/>
                <w:color w:val="000000"/>
                <w:sz w:val="22"/>
                <w:szCs w:val="22"/>
              </w:rPr>
              <w:t>*</w:t>
            </w:r>
          </w:p>
        </w:tc>
        <w:tc>
          <w:tcPr>
            <w:tcW w:w="1300" w:type="dxa"/>
            <w:tcBorders>
              <w:top w:val="nil"/>
              <w:left w:val="nil"/>
              <w:bottom w:val="single" w:sz="4" w:space="0" w:color="auto"/>
              <w:right w:val="single" w:sz="4" w:space="0" w:color="auto"/>
            </w:tcBorders>
            <w:shd w:val="clear" w:color="auto" w:fill="auto"/>
            <w:noWrap/>
            <w:vAlign w:val="bottom"/>
            <w:hideMark/>
          </w:tcPr>
          <w:p w14:paraId="3C7296E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3/1/2022</w:t>
            </w:r>
          </w:p>
        </w:tc>
        <w:tc>
          <w:tcPr>
            <w:tcW w:w="960" w:type="dxa"/>
            <w:tcBorders>
              <w:top w:val="nil"/>
              <w:left w:val="nil"/>
              <w:bottom w:val="single" w:sz="4" w:space="0" w:color="auto"/>
              <w:right w:val="single" w:sz="4" w:space="0" w:color="auto"/>
            </w:tcBorders>
            <w:shd w:val="clear" w:color="auto" w:fill="auto"/>
            <w:noWrap/>
            <w:vAlign w:val="bottom"/>
            <w:hideMark/>
          </w:tcPr>
          <w:p w14:paraId="13140EA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14:00</w:t>
            </w:r>
          </w:p>
        </w:tc>
      </w:tr>
      <w:tr w:rsidR="00400032" w14:paraId="197B13CD"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000FE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apanhnut</w:t>
            </w:r>
          </w:p>
        </w:tc>
        <w:tc>
          <w:tcPr>
            <w:tcW w:w="1320" w:type="dxa"/>
            <w:tcBorders>
              <w:top w:val="nil"/>
              <w:left w:val="nil"/>
              <w:bottom w:val="single" w:sz="4" w:space="0" w:color="auto"/>
              <w:right w:val="single" w:sz="4" w:space="0" w:color="auto"/>
            </w:tcBorders>
            <w:shd w:val="clear" w:color="auto" w:fill="auto"/>
            <w:noWrap/>
            <w:vAlign w:val="bottom"/>
            <w:hideMark/>
          </w:tcPr>
          <w:p w14:paraId="3B6E9BB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4/18/2022</w:t>
            </w:r>
          </w:p>
        </w:tc>
        <w:tc>
          <w:tcPr>
            <w:tcW w:w="960" w:type="dxa"/>
            <w:tcBorders>
              <w:top w:val="nil"/>
              <w:left w:val="nil"/>
              <w:bottom w:val="single" w:sz="4" w:space="0" w:color="auto"/>
              <w:right w:val="single" w:sz="4" w:space="0" w:color="auto"/>
            </w:tcBorders>
            <w:shd w:val="clear" w:color="auto" w:fill="auto"/>
            <w:noWrap/>
            <w:vAlign w:val="bottom"/>
            <w:hideMark/>
          </w:tcPr>
          <w:p w14:paraId="1D584E9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8:50</w:t>
            </w:r>
          </w:p>
        </w:tc>
        <w:tc>
          <w:tcPr>
            <w:tcW w:w="960" w:type="dxa"/>
            <w:tcBorders>
              <w:top w:val="nil"/>
              <w:left w:val="nil"/>
              <w:bottom w:val="single" w:sz="4" w:space="0" w:color="auto"/>
              <w:right w:val="single" w:sz="4" w:space="0" w:color="auto"/>
            </w:tcBorders>
            <w:shd w:val="clear" w:color="auto" w:fill="auto"/>
            <w:noWrap/>
            <w:vAlign w:val="bottom"/>
            <w:hideMark/>
          </w:tcPr>
          <w:p w14:paraId="5FCBB68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apapcnut</w:t>
            </w:r>
          </w:p>
        </w:tc>
        <w:tc>
          <w:tcPr>
            <w:tcW w:w="1180" w:type="dxa"/>
            <w:tcBorders>
              <w:top w:val="nil"/>
              <w:left w:val="nil"/>
              <w:bottom w:val="single" w:sz="4" w:space="0" w:color="auto"/>
              <w:right w:val="single" w:sz="4" w:space="0" w:color="auto"/>
            </w:tcBorders>
            <w:shd w:val="clear" w:color="auto" w:fill="auto"/>
            <w:noWrap/>
            <w:vAlign w:val="bottom"/>
            <w:hideMark/>
          </w:tcPr>
          <w:p w14:paraId="2526DB7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4/18/2022</w:t>
            </w:r>
          </w:p>
        </w:tc>
        <w:tc>
          <w:tcPr>
            <w:tcW w:w="960" w:type="dxa"/>
            <w:tcBorders>
              <w:top w:val="nil"/>
              <w:left w:val="nil"/>
              <w:bottom w:val="single" w:sz="4" w:space="0" w:color="auto"/>
              <w:right w:val="single" w:sz="4" w:space="0" w:color="auto"/>
            </w:tcBorders>
            <w:shd w:val="clear" w:color="auto" w:fill="auto"/>
            <w:noWrap/>
            <w:vAlign w:val="bottom"/>
            <w:hideMark/>
          </w:tcPr>
          <w:p w14:paraId="5EBE76C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9:12</w:t>
            </w:r>
          </w:p>
        </w:tc>
        <w:tc>
          <w:tcPr>
            <w:tcW w:w="960" w:type="dxa"/>
            <w:tcBorders>
              <w:top w:val="nil"/>
              <w:left w:val="nil"/>
              <w:bottom w:val="single" w:sz="4" w:space="0" w:color="auto"/>
              <w:right w:val="single" w:sz="4" w:space="0" w:color="auto"/>
            </w:tcBorders>
            <w:shd w:val="clear" w:color="auto" w:fill="auto"/>
            <w:noWrap/>
            <w:vAlign w:val="bottom"/>
            <w:hideMark/>
          </w:tcPr>
          <w:p w14:paraId="4BE00850" w14:textId="65302B7B" w:rsidR="00400032" w:rsidRDefault="00492C39">
            <w:pPr>
              <w:jc w:val="center"/>
              <w:rPr>
                <w:rFonts w:ascii="Calibri" w:hAnsi="Calibri" w:cs="Calibri"/>
                <w:color w:val="000000"/>
                <w:sz w:val="22"/>
                <w:szCs w:val="22"/>
              </w:rPr>
            </w:pPr>
            <w:r>
              <w:rPr>
                <w:rFonts w:ascii="Calibri" w:hAnsi="Calibri" w:cs="Calibri"/>
                <w:color w:val="000000"/>
                <w:sz w:val="22"/>
                <w:szCs w:val="22"/>
              </w:rPr>
              <w:t>a</w:t>
            </w:r>
            <w:r w:rsidR="00400032">
              <w:rPr>
                <w:rFonts w:ascii="Calibri" w:hAnsi="Calibri" w:cs="Calibri"/>
                <w:color w:val="000000"/>
                <w:sz w:val="22"/>
                <w:szCs w:val="22"/>
              </w:rPr>
              <w:t>parvnut</w:t>
            </w:r>
            <w:r>
              <w:rPr>
                <w:rFonts w:ascii="Calibri" w:hAnsi="Calibri" w:cs="Calibri"/>
                <w:color w:val="000000"/>
                <w:sz w:val="22"/>
                <w:szCs w:val="22"/>
              </w:rPr>
              <w:t>*</w:t>
            </w:r>
          </w:p>
        </w:tc>
        <w:tc>
          <w:tcPr>
            <w:tcW w:w="1300" w:type="dxa"/>
            <w:tcBorders>
              <w:top w:val="nil"/>
              <w:left w:val="nil"/>
              <w:bottom w:val="single" w:sz="4" w:space="0" w:color="auto"/>
              <w:right w:val="single" w:sz="4" w:space="0" w:color="auto"/>
            </w:tcBorders>
            <w:shd w:val="clear" w:color="auto" w:fill="auto"/>
            <w:noWrap/>
            <w:vAlign w:val="bottom"/>
            <w:hideMark/>
          </w:tcPr>
          <w:p w14:paraId="6CABB23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4/18/2022</w:t>
            </w:r>
          </w:p>
        </w:tc>
        <w:tc>
          <w:tcPr>
            <w:tcW w:w="960" w:type="dxa"/>
            <w:tcBorders>
              <w:top w:val="nil"/>
              <w:left w:val="nil"/>
              <w:bottom w:val="single" w:sz="4" w:space="0" w:color="auto"/>
              <w:right w:val="single" w:sz="4" w:space="0" w:color="auto"/>
            </w:tcBorders>
            <w:shd w:val="clear" w:color="auto" w:fill="auto"/>
            <w:noWrap/>
            <w:vAlign w:val="bottom"/>
            <w:hideMark/>
          </w:tcPr>
          <w:p w14:paraId="11E1AB7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11:30</w:t>
            </w:r>
          </w:p>
        </w:tc>
      </w:tr>
      <w:tr w:rsidR="00400032" w14:paraId="5A896176"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B35BB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apanhnut</w:t>
            </w:r>
          </w:p>
        </w:tc>
        <w:tc>
          <w:tcPr>
            <w:tcW w:w="1320" w:type="dxa"/>
            <w:tcBorders>
              <w:top w:val="nil"/>
              <w:left w:val="nil"/>
              <w:bottom w:val="single" w:sz="4" w:space="0" w:color="auto"/>
              <w:right w:val="single" w:sz="4" w:space="0" w:color="auto"/>
            </w:tcBorders>
            <w:shd w:val="clear" w:color="auto" w:fill="auto"/>
            <w:noWrap/>
            <w:vAlign w:val="bottom"/>
            <w:hideMark/>
          </w:tcPr>
          <w:p w14:paraId="78D256D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5/3/2022</w:t>
            </w:r>
          </w:p>
        </w:tc>
        <w:tc>
          <w:tcPr>
            <w:tcW w:w="960" w:type="dxa"/>
            <w:tcBorders>
              <w:top w:val="nil"/>
              <w:left w:val="nil"/>
              <w:bottom w:val="single" w:sz="4" w:space="0" w:color="auto"/>
              <w:right w:val="single" w:sz="4" w:space="0" w:color="auto"/>
            </w:tcBorders>
            <w:shd w:val="clear" w:color="auto" w:fill="auto"/>
            <w:noWrap/>
            <w:vAlign w:val="bottom"/>
            <w:hideMark/>
          </w:tcPr>
          <w:p w14:paraId="385979E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9:31</w:t>
            </w:r>
          </w:p>
        </w:tc>
        <w:tc>
          <w:tcPr>
            <w:tcW w:w="960" w:type="dxa"/>
            <w:tcBorders>
              <w:top w:val="nil"/>
              <w:left w:val="nil"/>
              <w:bottom w:val="single" w:sz="4" w:space="0" w:color="auto"/>
              <w:right w:val="single" w:sz="4" w:space="0" w:color="auto"/>
            </w:tcBorders>
            <w:shd w:val="clear" w:color="auto" w:fill="auto"/>
            <w:noWrap/>
            <w:vAlign w:val="bottom"/>
            <w:hideMark/>
          </w:tcPr>
          <w:p w14:paraId="5BA55A3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apapcnut</w:t>
            </w:r>
          </w:p>
        </w:tc>
        <w:tc>
          <w:tcPr>
            <w:tcW w:w="1180" w:type="dxa"/>
            <w:tcBorders>
              <w:top w:val="nil"/>
              <w:left w:val="nil"/>
              <w:bottom w:val="single" w:sz="4" w:space="0" w:color="auto"/>
              <w:right w:val="single" w:sz="4" w:space="0" w:color="auto"/>
            </w:tcBorders>
            <w:shd w:val="clear" w:color="auto" w:fill="auto"/>
            <w:noWrap/>
            <w:vAlign w:val="bottom"/>
            <w:hideMark/>
          </w:tcPr>
          <w:p w14:paraId="7182F9F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5/3/2022</w:t>
            </w:r>
          </w:p>
        </w:tc>
        <w:tc>
          <w:tcPr>
            <w:tcW w:w="960" w:type="dxa"/>
            <w:tcBorders>
              <w:top w:val="nil"/>
              <w:left w:val="nil"/>
              <w:bottom w:val="single" w:sz="4" w:space="0" w:color="auto"/>
              <w:right w:val="single" w:sz="4" w:space="0" w:color="auto"/>
            </w:tcBorders>
            <w:shd w:val="clear" w:color="auto" w:fill="auto"/>
            <w:noWrap/>
            <w:vAlign w:val="bottom"/>
            <w:hideMark/>
          </w:tcPr>
          <w:p w14:paraId="48BD9BC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10:18</w:t>
            </w:r>
          </w:p>
        </w:tc>
        <w:tc>
          <w:tcPr>
            <w:tcW w:w="960" w:type="dxa"/>
            <w:tcBorders>
              <w:top w:val="nil"/>
              <w:left w:val="nil"/>
              <w:bottom w:val="single" w:sz="4" w:space="0" w:color="auto"/>
              <w:right w:val="single" w:sz="4" w:space="0" w:color="auto"/>
            </w:tcBorders>
            <w:shd w:val="clear" w:color="auto" w:fill="auto"/>
            <w:noWrap/>
            <w:vAlign w:val="bottom"/>
            <w:hideMark/>
          </w:tcPr>
          <w:p w14:paraId="2D0F048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aparvnut</w:t>
            </w:r>
          </w:p>
        </w:tc>
        <w:tc>
          <w:tcPr>
            <w:tcW w:w="1300" w:type="dxa"/>
            <w:tcBorders>
              <w:top w:val="nil"/>
              <w:left w:val="nil"/>
              <w:bottom w:val="single" w:sz="4" w:space="0" w:color="auto"/>
              <w:right w:val="single" w:sz="4" w:space="0" w:color="auto"/>
            </w:tcBorders>
            <w:shd w:val="clear" w:color="auto" w:fill="auto"/>
            <w:noWrap/>
            <w:vAlign w:val="bottom"/>
            <w:hideMark/>
          </w:tcPr>
          <w:p w14:paraId="342D8EF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5/3/2022</w:t>
            </w:r>
          </w:p>
        </w:tc>
        <w:tc>
          <w:tcPr>
            <w:tcW w:w="960" w:type="dxa"/>
            <w:tcBorders>
              <w:top w:val="nil"/>
              <w:left w:val="nil"/>
              <w:bottom w:val="single" w:sz="4" w:space="0" w:color="auto"/>
              <w:right w:val="single" w:sz="4" w:space="0" w:color="auto"/>
            </w:tcBorders>
            <w:shd w:val="clear" w:color="auto" w:fill="auto"/>
            <w:noWrap/>
            <w:vAlign w:val="bottom"/>
            <w:hideMark/>
          </w:tcPr>
          <w:p w14:paraId="52D1ED4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12:28</w:t>
            </w:r>
          </w:p>
        </w:tc>
      </w:tr>
      <w:tr w:rsidR="00400032" w14:paraId="78978AB8"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6CD87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apanhnut</w:t>
            </w:r>
          </w:p>
        </w:tc>
        <w:tc>
          <w:tcPr>
            <w:tcW w:w="1320" w:type="dxa"/>
            <w:tcBorders>
              <w:top w:val="nil"/>
              <w:left w:val="nil"/>
              <w:bottom w:val="single" w:sz="4" w:space="0" w:color="auto"/>
              <w:right w:val="single" w:sz="4" w:space="0" w:color="auto"/>
            </w:tcBorders>
            <w:shd w:val="clear" w:color="auto" w:fill="auto"/>
            <w:noWrap/>
            <w:vAlign w:val="bottom"/>
            <w:hideMark/>
          </w:tcPr>
          <w:p w14:paraId="61B8221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5/31/2022</w:t>
            </w:r>
          </w:p>
        </w:tc>
        <w:tc>
          <w:tcPr>
            <w:tcW w:w="960" w:type="dxa"/>
            <w:tcBorders>
              <w:top w:val="nil"/>
              <w:left w:val="nil"/>
              <w:bottom w:val="single" w:sz="4" w:space="0" w:color="auto"/>
              <w:right w:val="single" w:sz="4" w:space="0" w:color="auto"/>
            </w:tcBorders>
            <w:shd w:val="clear" w:color="auto" w:fill="auto"/>
            <w:noWrap/>
            <w:vAlign w:val="bottom"/>
            <w:hideMark/>
          </w:tcPr>
          <w:p w14:paraId="7000D1A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9:38</w:t>
            </w:r>
          </w:p>
        </w:tc>
        <w:tc>
          <w:tcPr>
            <w:tcW w:w="960" w:type="dxa"/>
            <w:tcBorders>
              <w:top w:val="nil"/>
              <w:left w:val="nil"/>
              <w:bottom w:val="single" w:sz="4" w:space="0" w:color="auto"/>
              <w:right w:val="single" w:sz="4" w:space="0" w:color="auto"/>
            </w:tcBorders>
            <w:shd w:val="clear" w:color="auto" w:fill="auto"/>
            <w:noWrap/>
            <w:vAlign w:val="bottom"/>
            <w:hideMark/>
          </w:tcPr>
          <w:p w14:paraId="6A77D2D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apapcnut</w:t>
            </w:r>
          </w:p>
        </w:tc>
        <w:tc>
          <w:tcPr>
            <w:tcW w:w="1180" w:type="dxa"/>
            <w:tcBorders>
              <w:top w:val="nil"/>
              <w:left w:val="nil"/>
              <w:bottom w:val="single" w:sz="4" w:space="0" w:color="auto"/>
              <w:right w:val="single" w:sz="4" w:space="0" w:color="auto"/>
            </w:tcBorders>
            <w:shd w:val="clear" w:color="auto" w:fill="auto"/>
            <w:noWrap/>
            <w:vAlign w:val="bottom"/>
            <w:hideMark/>
          </w:tcPr>
          <w:p w14:paraId="11DFDCD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5/31/2022</w:t>
            </w:r>
          </w:p>
        </w:tc>
        <w:tc>
          <w:tcPr>
            <w:tcW w:w="960" w:type="dxa"/>
            <w:tcBorders>
              <w:top w:val="nil"/>
              <w:left w:val="nil"/>
              <w:bottom w:val="single" w:sz="4" w:space="0" w:color="auto"/>
              <w:right w:val="single" w:sz="4" w:space="0" w:color="auto"/>
            </w:tcBorders>
            <w:shd w:val="clear" w:color="auto" w:fill="auto"/>
            <w:noWrap/>
            <w:vAlign w:val="bottom"/>
            <w:hideMark/>
          </w:tcPr>
          <w:p w14:paraId="5428FFE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10:42</w:t>
            </w:r>
          </w:p>
        </w:tc>
        <w:tc>
          <w:tcPr>
            <w:tcW w:w="960" w:type="dxa"/>
            <w:tcBorders>
              <w:top w:val="nil"/>
              <w:left w:val="nil"/>
              <w:bottom w:val="single" w:sz="4" w:space="0" w:color="auto"/>
              <w:right w:val="single" w:sz="4" w:space="0" w:color="auto"/>
            </w:tcBorders>
            <w:shd w:val="clear" w:color="auto" w:fill="auto"/>
            <w:noWrap/>
            <w:vAlign w:val="bottom"/>
            <w:hideMark/>
          </w:tcPr>
          <w:p w14:paraId="43EEE15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aparvnut</w:t>
            </w:r>
          </w:p>
        </w:tc>
        <w:tc>
          <w:tcPr>
            <w:tcW w:w="1300" w:type="dxa"/>
            <w:tcBorders>
              <w:top w:val="nil"/>
              <w:left w:val="nil"/>
              <w:bottom w:val="single" w:sz="4" w:space="0" w:color="auto"/>
              <w:right w:val="single" w:sz="4" w:space="0" w:color="auto"/>
            </w:tcBorders>
            <w:shd w:val="clear" w:color="auto" w:fill="auto"/>
            <w:noWrap/>
            <w:vAlign w:val="bottom"/>
            <w:hideMark/>
          </w:tcPr>
          <w:p w14:paraId="3E46BF6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5/31/2022</w:t>
            </w:r>
          </w:p>
        </w:tc>
        <w:tc>
          <w:tcPr>
            <w:tcW w:w="960" w:type="dxa"/>
            <w:tcBorders>
              <w:top w:val="nil"/>
              <w:left w:val="nil"/>
              <w:bottom w:val="single" w:sz="4" w:space="0" w:color="auto"/>
              <w:right w:val="single" w:sz="4" w:space="0" w:color="auto"/>
            </w:tcBorders>
            <w:shd w:val="clear" w:color="auto" w:fill="auto"/>
            <w:noWrap/>
            <w:vAlign w:val="bottom"/>
            <w:hideMark/>
          </w:tcPr>
          <w:p w14:paraId="3B2AEB7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13:25</w:t>
            </w:r>
          </w:p>
        </w:tc>
      </w:tr>
      <w:tr w:rsidR="00400032" w14:paraId="4FEA8CF0"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B19CE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apanhnut</w:t>
            </w:r>
          </w:p>
        </w:tc>
        <w:tc>
          <w:tcPr>
            <w:tcW w:w="1320" w:type="dxa"/>
            <w:tcBorders>
              <w:top w:val="nil"/>
              <w:left w:val="nil"/>
              <w:bottom w:val="single" w:sz="4" w:space="0" w:color="auto"/>
              <w:right w:val="single" w:sz="4" w:space="0" w:color="auto"/>
            </w:tcBorders>
            <w:shd w:val="clear" w:color="auto" w:fill="auto"/>
            <w:noWrap/>
            <w:vAlign w:val="bottom"/>
            <w:hideMark/>
          </w:tcPr>
          <w:p w14:paraId="00DDC8C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6/28/2022</w:t>
            </w:r>
          </w:p>
        </w:tc>
        <w:tc>
          <w:tcPr>
            <w:tcW w:w="960" w:type="dxa"/>
            <w:tcBorders>
              <w:top w:val="nil"/>
              <w:left w:val="nil"/>
              <w:bottom w:val="single" w:sz="4" w:space="0" w:color="auto"/>
              <w:right w:val="single" w:sz="4" w:space="0" w:color="auto"/>
            </w:tcBorders>
            <w:shd w:val="clear" w:color="auto" w:fill="auto"/>
            <w:noWrap/>
            <w:vAlign w:val="bottom"/>
            <w:hideMark/>
          </w:tcPr>
          <w:p w14:paraId="576B3E5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9:36</w:t>
            </w:r>
          </w:p>
        </w:tc>
        <w:tc>
          <w:tcPr>
            <w:tcW w:w="960" w:type="dxa"/>
            <w:tcBorders>
              <w:top w:val="nil"/>
              <w:left w:val="nil"/>
              <w:bottom w:val="single" w:sz="4" w:space="0" w:color="auto"/>
              <w:right w:val="single" w:sz="4" w:space="0" w:color="auto"/>
            </w:tcBorders>
            <w:shd w:val="clear" w:color="auto" w:fill="auto"/>
            <w:noWrap/>
            <w:vAlign w:val="bottom"/>
            <w:hideMark/>
          </w:tcPr>
          <w:p w14:paraId="4844AD6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apapcnut</w:t>
            </w:r>
          </w:p>
        </w:tc>
        <w:tc>
          <w:tcPr>
            <w:tcW w:w="1180" w:type="dxa"/>
            <w:tcBorders>
              <w:top w:val="nil"/>
              <w:left w:val="nil"/>
              <w:bottom w:val="single" w:sz="4" w:space="0" w:color="auto"/>
              <w:right w:val="single" w:sz="4" w:space="0" w:color="auto"/>
            </w:tcBorders>
            <w:shd w:val="clear" w:color="auto" w:fill="auto"/>
            <w:noWrap/>
            <w:vAlign w:val="bottom"/>
            <w:hideMark/>
          </w:tcPr>
          <w:p w14:paraId="0DBE685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6/28/2022</w:t>
            </w:r>
          </w:p>
        </w:tc>
        <w:tc>
          <w:tcPr>
            <w:tcW w:w="960" w:type="dxa"/>
            <w:tcBorders>
              <w:top w:val="nil"/>
              <w:left w:val="nil"/>
              <w:bottom w:val="single" w:sz="4" w:space="0" w:color="auto"/>
              <w:right w:val="single" w:sz="4" w:space="0" w:color="auto"/>
            </w:tcBorders>
            <w:shd w:val="clear" w:color="auto" w:fill="auto"/>
            <w:noWrap/>
            <w:vAlign w:val="bottom"/>
            <w:hideMark/>
          </w:tcPr>
          <w:p w14:paraId="5CB5DCD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10:31</w:t>
            </w:r>
          </w:p>
        </w:tc>
        <w:tc>
          <w:tcPr>
            <w:tcW w:w="960" w:type="dxa"/>
            <w:tcBorders>
              <w:top w:val="nil"/>
              <w:left w:val="nil"/>
              <w:bottom w:val="single" w:sz="4" w:space="0" w:color="auto"/>
              <w:right w:val="single" w:sz="4" w:space="0" w:color="auto"/>
            </w:tcBorders>
            <w:shd w:val="clear" w:color="auto" w:fill="auto"/>
            <w:noWrap/>
            <w:vAlign w:val="bottom"/>
            <w:hideMark/>
          </w:tcPr>
          <w:p w14:paraId="47E550D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aparvnut</w:t>
            </w:r>
          </w:p>
        </w:tc>
        <w:tc>
          <w:tcPr>
            <w:tcW w:w="1300" w:type="dxa"/>
            <w:tcBorders>
              <w:top w:val="nil"/>
              <w:left w:val="nil"/>
              <w:bottom w:val="single" w:sz="4" w:space="0" w:color="auto"/>
              <w:right w:val="single" w:sz="4" w:space="0" w:color="auto"/>
            </w:tcBorders>
            <w:shd w:val="clear" w:color="auto" w:fill="auto"/>
            <w:noWrap/>
            <w:vAlign w:val="bottom"/>
            <w:hideMark/>
          </w:tcPr>
          <w:p w14:paraId="435BE95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6/28/2022</w:t>
            </w:r>
          </w:p>
        </w:tc>
        <w:tc>
          <w:tcPr>
            <w:tcW w:w="960" w:type="dxa"/>
            <w:tcBorders>
              <w:top w:val="nil"/>
              <w:left w:val="nil"/>
              <w:bottom w:val="single" w:sz="4" w:space="0" w:color="auto"/>
              <w:right w:val="single" w:sz="4" w:space="0" w:color="auto"/>
            </w:tcBorders>
            <w:shd w:val="clear" w:color="auto" w:fill="auto"/>
            <w:noWrap/>
            <w:vAlign w:val="bottom"/>
            <w:hideMark/>
          </w:tcPr>
          <w:p w14:paraId="38131A7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12:46</w:t>
            </w:r>
          </w:p>
        </w:tc>
      </w:tr>
      <w:tr w:rsidR="00400032" w14:paraId="199D9414"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2DA0E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apanhnut</w:t>
            </w:r>
          </w:p>
        </w:tc>
        <w:tc>
          <w:tcPr>
            <w:tcW w:w="1320" w:type="dxa"/>
            <w:tcBorders>
              <w:top w:val="nil"/>
              <w:left w:val="nil"/>
              <w:bottom w:val="single" w:sz="4" w:space="0" w:color="auto"/>
              <w:right w:val="single" w:sz="4" w:space="0" w:color="auto"/>
            </w:tcBorders>
            <w:shd w:val="clear" w:color="auto" w:fill="auto"/>
            <w:noWrap/>
            <w:vAlign w:val="bottom"/>
            <w:hideMark/>
          </w:tcPr>
          <w:p w14:paraId="15820C2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8/2/2022</w:t>
            </w:r>
          </w:p>
        </w:tc>
        <w:tc>
          <w:tcPr>
            <w:tcW w:w="960" w:type="dxa"/>
            <w:tcBorders>
              <w:top w:val="nil"/>
              <w:left w:val="nil"/>
              <w:bottom w:val="single" w:sz="4" w:space="0" w:color="auto"/>
              <w:right w:val="single" w:sz="4" w:space="0" w:color="auto"/>
            </w:tcBorders>
            <w:shd w:val="clear" w:color="auto" w:fill="auto"/>
            <w:noWrap/>
            <w:vAlign w:val="bottom"/>
            <w:hideMark/>
          </w:tcPr>
          <w:p w14:paraId="3919901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8:27</w:t>
            </w:r>
          </w:p>
        </w:tc>
        <w:tc>
          <w:tcPr>
            <w:tcW w:w="960" w:type="dxa"/>
            <w:tcBorders>
              <w:top w:val="nil"/>
              <w:left w:val="nil"/>
              <w:bottom w:val="single" w:sz="4" w:space="0" w:color="auto"/>
              <w:right w:val="single" w:sz="4" w:space="0" w:color="auto"/>
            </w:tcBorders>
            <w:shd w:val="clear" w:color="auto" w:fill="auto"/>
            <w:noWrap/>
            <w:vAlign w:val="bottom"/>
            <w:hideMark/>
          </w:tcPr>
          <w:p w14:paraId="24B953E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apapcnut</w:t>
            </w:r>
          </w:p>
        </w:tc>
        <w:tc>
          <w:tcPr>
            <w:tcW w:w="1180" w:type="dxa"/>
            <w:tcBorders>
              <w:top w:val="nil"/>
              <w:left w:val="nil"/>
              <w:bottom w:val="single" w:sz="4" w:space="0" w:color="auto"/>
              <w:right w:val="single" w:sz="4" w:space="0" w:color="auto"/>
            </w:tcBorders>
            <w:shd w:val="clear" w:color="auto" w:fill="auto"/>
            <w:noWrap/>
            <w:vAlign w:val="bottom"/>
            <w:hideMark/>
          </w:tcPr>
          <w:p w14:paraId="74D418A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8/2/2022</w:t>
            </w:r>
          </w:p>
        </w:tc>
        <w:tc>
          <w:tcPr>
            <w:tcW w:w="960" w:type="dxa"/>
            <w:tcBorders>
              <w:top w:val="nil"/>
              <w:left w:val="nil"/>
              <w:bottom w:val="single" w:sz="4" w:space="0" w:color="auto"/>
              <w:right w:val="single" w:sz="4" w:space="0" w:color="auto"/>
            </w:tcBorders>
            <w:shd w:val="clear" w:color="auto" w:fill="auto"/>
            <w:noWrap/>
            <w:vAlign w:val="bottom"/>
            <w:hideMark/>
          </w:tcPr>
          <w:p w14:paraId="07C1F1A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9:11</w:t>
            </w:r>
          </w:p>
        </w:tc>
        <w:tc>
          <w:tcPr>
            <w:tcW w:w="960" w:type="dxa"/>
            <w:tcBorders>
              <w:top w:val="nil"/>
              <w:left w:val="nil"/>
              <w:bottom w:val="single" w:sz="4" w:space="0" w:color="auto"/>
              <w:right w:val="single" w:sz="4" w:space="0" w:color="auto"/>
            </w:tcBorders>
            <w:shd w:val="clear" w:color="auto" w:fill="auto"/>
            <w:noWrap/>
            <w:vAlign w:val="bottom"/>
            <w:hideMark/>
          </w:tcPr>
          <w:p w14:paraId="366004E8" w14:textId="38315247" w:rsidR="00400032" w:rsidRDefault="00492C39">
            <w:pPr>
              <w:jc w:val="center"/>
              <w:rPr>
                <w:rFonts w:ascii="Calibri" w:hAnsi="Calibri" w:cs="Calibri"/>
                <w:color w:val="000000"/>
                <w:sz w:val="22"/>
                <w:szCs w:val="22"/>
              </w:rPr>
            </w:pPr>
            <w:r>
              <w:rPr>
                <w:rFonts w:ascii="Calibri" w:hAnsi="Calibri" w:cs="Calibri"/>
                <w:color w:val="000000"/>
                <w:sz w:val="22"/>
                <w:szCs w:val="22"/>
              </w:rPr>
              <w:t>a</w:t>
            </w:r>
            <w:r w:rsidR="00400032">
              <w:rPr>
                <w:rFonts w:ascii="Calibri" w:hAnsi="Calibri" w:cs="Calibri"/>
                <w:color w:val="000000"/>
                <w:sz w:val="22"/>
                <w:szCs w:val="22"/>
              </w:rPr>
              <w:t>parvnut</w:t>
            </w:r>
            <w:r>
              <w:rPr>
                <w:rFonts w:ascii="Calibri" w:hAnsi="Calibri" w:cs="Calibri"/>
                <w:color w:val="000000"/>
                <w:sz w:val="22"/>
                <w:szCs w:val="22"/>
              </w:rPr>
              <w:t>*</w:t>
            </w:r>
          </w:p>
        </w:tc>
        <w:tc>
          <w:tcPr>
            <w:tcW w:w="1300" w:type="dxa"/>
            <w:tcBorders>
              <w:top w:val="nil"/>
              <w:left w:val="nil"/>
              <w:bottom w:val="single" w:sz="4" w:space="0" w:color="auto"/>
              <w:right w:val="single" w:sz="4" w:space="0" w:color="auto"/>
            </w:tcBorders>
            <w:shd w:val="clear" w:color="auto" w:fill="auto"/>
            <w:noWrap/>
            <w:vAlign w:val="bottom"/>
            <w:hideMark/>
          </w:tcPr>
          <w:p w14:paraId="1CA91A7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8/3/2022</w:t>
            </w:r>
          </w:p>
        </w:tc>
        <w:tc>
          <w:tcPr>
            <w:tcW w:w="960" w:type="dxa"/>
            <w:tcBorders>
              <w:top w:val="nil"/>
              <w:left w:val="nil"/>
              <w:bottom w:val="single" w:sz="4" w:space="0" w:color="auto"/>
              <w:right w:val="single" w:sz="4" w:space="0" w:color="auto"/>
            </w:tcBorders>
            <w:shd w:val="clear" w:color="auto" w:fill="auto"/>
            <w:noWrap/>
            <w:vAlign w:val="bottom"/>
            <w:hideMark/>
          </w:tcPr>
          <w:p w14:paraId="1E68129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11:30</w:t>
            </w:r>
          </w:p>
        </w:tc>
      </w:tr>
      <w:tr w:rsidR="00400032" w14:paraId="44B93E05"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4694B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apanhnut</w:t>
            </w:r>
          </w:p>
        </w:tc>
        <w:tc>
          <w:tcPr>
            <w:tcW w:w="1320" w:type="dxa"/>
            <w:tcBorders>
              <w:top w:val="nil"/>
              <w:left w:val="nil"/>
              <w:bottom w:val="single" w:sz="4" w:space="0" w:color="auto"/>
              <w:right w:val="single" w:sz="4" w:space="0" w:color="auto"/>
            </w:tcBorders>
            <w:shd w:val="clear" w:color="auto" w:fill="auto"/>
            <w:noWrap/>
            <w:vAlign w:val="bottom"/>
            <w:hideMark/>
          </w:tcPr>
          <w:p w14:paraId="27C3F4F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9/6/2022</w:t>
            </w:r>
          </w:p>
        </w:tc>
        <w:tc>
          <w:tcPr>
            <w:tcW w:w="960" w:type="dxa"/>
            <w:tcBorders>
              <w:top w:val="nil"/>
              <w:left w:val="nil"/>
              <w:bottom w:val="single" w:sz="4" w:space="0" w:color="auto"/>
              <w:right w:val="single" w:sz="4" w:space="0" w:color="auto"/>
            </w:tcBorders>
            <w:shd w:val="clear" w:color="auto" w:fill="auto"/>
            <w:noWrap/>
            <w:vAlign w:val="bottom"/>
            <w:hideMark/>
          </w:tcPr>
          <w:p w14:paraId="2399825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9:20</w:t>
            </w:r>
          </w:p>
        </w:tc>
        <w:tc>
          <w:tcPr>
            <w:tcW w:w="960" w:type="dxa"/>
            <w:tcBorders>
              <w:top w:val="nil"/>
              <w:left w:val="nil"/>
              <w:bottom w:val="single" w:sz="4" w:space="0" w:color="auto"/>
              <w:right w:val="single" w:sz="4" w:space="0" w:color="auto"/>
            </w:tcBorders>
            <w:shd w:val="clear" w:color="auto" w:fill="auto"/>
            <w:noWrap/>
            <w:vAlign w:val="bottom"/>
            <w:hideMark/>
          </w:tcPr>
          <w:p w14:paraId="53294E6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apapcnut</w:t>
            </w:r>
          </w:p>
        </w:tc>
        <w:tc>
          <w:tcPr>
            <w:tcW w:w="1180" w:type="dxa"/>
            <w:tcBorders>
              <w:top w:val="nil"/>
              <w:left w:val="nil"/>
              <w:bottom w:val="single" w:sz="4" w:space="0" w:color="auto"/>
              <w:right w:val="single" w:sz="4" w:space="0" w:color="auto"/>
            </w:tcBorders>
            <w:shd w:val="clear" w:color="auto" w:fill="auto"/>
            <w:noWrap/>
            <w:vAlign w:val="bottom"/>
            <w:hideMark/>
          </w:tcPr>
          <w:p w14:paraId="72B2356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9/6/2022</w:t>
            </w:r>
          </w:p>
        </w:tc>
        <w:tc>
          <w:tcPr>
            <w:tcW w:w="960" w:type="dxa"/>
            <w:tcBorders>
              <w:top w:val="nil"/>
              <w:left w:val="nil"/>
              <w:bottom w:val="single" w:sz="4" w:space="0" w:color="auto"/>
              <w:right w:val="single" w:sz="4" w:space="0" w:color="auto"/>
            </w:tcBorders>
            <w:shd w:val="clear" w:color="auto" w:fill="auto"/>
            <w:noWrap/>
            <w:vAlign w:val="bottom"/>
            <w:hideMark/>
          </w:tcPr>
          <w:p w14:paraId="39B7F57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10:29</w:t>
            </w:r>
          </w:p>
        </w:tc>
        <w:tc>
          <w:tcPr>
            <w:tcW w:w="960" w:type="dxa"/>
            <w:tcBorders>
              <w:top w:val="nil"/>
              <w:left w:val="nil"/>
              <w:bottom w:val="single" w:sz="4" w:space="0" w:color="auto"/>
              <w:right w:val="single" w:sz="4" w:space="0" w:color="auto"/>
            </w:tcBorders>
            <w:shd w:val="clear" w:color="auto" w:fill="auto"/>
            <w:noWrap/>
            <w:vAlign w:val="bottom"/>
            <w:hideMark/>
          </w:tcPr>
          <w:p w14:paraId="61513EB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aparvnut</w:t>
            </w:r>
          </w:p>
        </w:tc>
        <w:tc>
          <w:tcPr>
            <w:tcW w:w="1300" w:type="dxa"/>
            <w:tcBorders>
              <w:top w:val="nil"/>
              <w:left w:val="nil"/>
              <w:bottom w:val="single" w:sz="4" w:space="0" w:color="auto"/>
              <w:right w:val="single" w:sz="4" w:space="0" w:color="auto"/>
            </w:tcBorders>
            <w:shd w:val="clear" w:color="auto" w:fill="auto"/>
            <w:noWrap/>
            <w:vAlign w:val="bottom"/>
            <w:hideMark/>
          </w:tcPr>
          <w:p w14:paraId="04E07DF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9/6/2022</w:t>
            </w:r>
          </w:p>
        </w:tc>
        <w:tc>
          <w:tcPr>
            <w:tcW w:w="960" w:type="dxa"/>
            <w:tcBorders>
              <w:top w:val="nil"/>
              <w:left w:val="nil"/>
              <w:bottom w:val="single" w:sz="4" w:space="0" w:color="auto"/>
              <w:right w:val="single" w:sz="4" w:space="0" w:color="auto"/>
            </w:tcBorders>
            <w:shd w:val="clear" w:color="auto" w:fill="auto"/>
            <w:noWrap/>
            <w:vAlign w:val="bottom"/>
            <w:hideMark/>
          </w:tcPr>
          <w:p w14:paraId="334DA4D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13:02</w:t>
            </w:r>
          </w:p>
        </w:tc>
      </w:tr>
      <w:tr w:rsidR="00400032" w14:paraId="31E5B002"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8D19F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apanhnut</w:t>
            </w:r>
          </w:p>
        </w:tc>
        <w:tc>
          <w:tcPr>
            <w:tcW w:w="1320" w:type="dxa"/>
            <w:tcBorders>
              <w:top w:val="nil"/>
              <w:left w:val="nil"/>
              <w:bottom w:val="single" w:sz="4" w:space="0" w:color="auto"/>
              <w:right w:val="single" w:sz="4" w:space="0" w:color="auto"/>
            </w:tcBorders>
            <w:shd w:val="clear" w:color="auto" w:fill="auto"/>
            <w:noWrap/>
            <w:vAlign w:val="bottom"/>
            <w:hideMark/>
          </w:tcPr>
          <w:p w14:paraId="6D29CB8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10/4/2022</w:t>
            </w:r>
          </w:p>
        </w:tc>
        <w:tc>
          <w:tcPr>
            <w:tcW w:w="960" w:type="dxa"/>
            <w:tcBorders>
              <w:top w:val="nil"/>
              <w:left w:val="nil"/>
              <w:bottom w:val="single" w:sz="4" w:space="0" w:color="auto"/>
              <w:right w:val="single" w:sz="4" w:space="0" w:color="auto"/>
            </w:tcBorders>
            <w:shd w:val="clear" w:color="auto" w:fill="auto"/>
            <w:noWrap/>
            <w:vAlign w:val="bottom"/>
            <w:hideMark/>
          </w:tcPr>
          <w:p w14:paraId="7772001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8:54</w:t>
            </w:r>
          </w:p>
        </w:tc>
        <w:tc>
          <w:tcPr>
            <w:tcW w:w="960" w:type="dxa"/>
            <w:tcBorders>
              <w:top w:val="nil"/>
              <w:left w:val="nil"/>
              <w:bottom w:val="single" w:sz="4" w:space="0" w:color="auto"/>
              <w:right w:val="single" w:sz="4" w:space="0" w:color="auto"/>
            </w:tcBorders>
            <w:shd w:val="clear" w:color="auto" w:fill="auto"/>
            <w:noWrap/>
            <w:vAlign w:val="bottom"/>
            <w:hideMark/>
          </w:tcPr>
          <w:p w14:paraId="6B7A4A8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apapcnut</w:t>
            </w:r>
          </w:p>
        </w:tc>
        <w:tc>
          <w:tcPr>
            <w:tcW w:w="1180" w:type="dxa"/>
            <w:tcBorders>
              <w:top w:val="nil"/>
              <w:left w:val="nil"/>
              <w:bottom w:val="single" w:sz="4" w:space="0" w:color="auto"/>
              <w:right w:val="single" w:sz="4" w:space="0" w:color="auto"/>
            </w:tcBorders>
            <w:shd w:val="clear" w:color="auto" w:fill="auto"/>
            <w:noWrap/>
            <w:vAlign w:val="bottom"/>
            <w:hideMark/>
          </w:tcPr>
          <w:p w14:paraId="4D8AAEC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10/4/2022</w:t>
            </w:r>
          </w:p>
        </w:tc>
        <w:tc>
          <w:tcPr>
            <w:tcW w:w="960" w:type="dxa"/>
            <w:tcBorders>
              <w:top w:val="nil"/>
              <w:left w:val="nil"/>
              <w:bottom w:val="single" w:sz="4" w:space="0" w:color="auto"/>
              <w:right w:val="single" w:sz="4" w:space="0" w:color="auto"/>
            </w:tcBorders>
            <w:shd w:val="clear" w:color="auto" w:fill="auto"/>
            <w:noWrap/>
            <w:vAlign w:val="bottom"/>
            <w:hideMark/>
          </w:tcPr>
          <w:p w14:paraId="5C5F107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9:36</w:t>
            </w:r>
          </w:p>
        </w:tc>
        <w:tc>
          <w:tcPr>
            <w:tcW w:w="960" w:type="dxa"/>
            <w:tcBorders>
              <w:top w:val="nil"/>
              <w:left w:val="nil"/>
              <w:bottom w:val="single" w:sz="4" w:space="0" w:color="auto"/>
              <w:right w:val="single" w:sz="4" w:space="0" w:color="auto"/>
            </w:tcBorders>
            <w:shd w:val="clear" w:color="auto" w:fill="auto"/>
            <w:noWrap/>
            <w:vAlign w:val="bottom"/>
            <w:hideMark/>
          </w:tcPr>
          <w:p w14:paraId="46082DE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aparvnut</w:t>
            </w:r>
          </w:p>
        </w:tc>
        <w:tc>
          <w:tcPr>
            <w:tcW w:w="1300" w:type="dxa"/>
            <w:tcBorders>
              <w:top w:val="nil"/>
              <w:left w:val="nil"/>
              <w:bottom w:val="single" w:sz="4" w:space="0" w:color="auto"/>
              <w:right w:val="single" w:sz="4" w:space="0" w:color="auto"/>
            </w:tcBorders>
            <w:shd w:val="clear" w:color="auto" w:fill="auto"/>
            <w:noWrap/>
            <w:vAlign w:val="bottom"/>
            <w:hideMark/>
          </w:tcPr>
          <w:p w14:paraId="42D4D97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10/4/2022</w:t>
            </w:r>
          </w:p>
        </w:tc>
        <w:tc>
          <w:tcPr>
            <w:tcW w:w="960" w:type="dxa"/>
            <w:tcBorders>
              <w:top w:val="nil"/>
              <w:left w:val="nil"/>
              <w:bottom w:val="single" w:sz="4" w:space="0" w:color="auto"/>
              <w:right w:val="single" w:sz="4" w:space="0" w:color="auto"/>
            </w:tcBorders>
            <w:shd w:val="clear" w:color="auto" w:fill="auto"/>
            <w:noWrap/>
            <w:vAlign w:val="bottom"/>
            <w:hideMark/>
          </w:tcPr>
          <w:p w14:paraId="7AA89EE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11:20</w:t>
            </w:r>
          </w:p>
        </w:tc>
      </w:tr>
      <w:tr w:rsidR="00400032" w14:paraId="36F38945"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9E025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apanhnut</w:t>
            </w:r>
          </w:p>
        </w:tc>
        <w:tc>
          <w:tcPr>
            <w:tcW w:w="1320" w:type="dxa"/>
            <w:tcBorders>
              <w:top w:val="nil"/>
              <w:left w:val="nil"/>
              <w:bottom w:val="single" w:sz="4" w:space="0" w:color="auto"/>
              <w:right w:val="single" w:sz="4" w:space="0" w:color="auto"/>
            </w:tcBorders>
            <w:shd w:val="clear" w:color="auto" w:fill="auto"/>
            <w:noWrap/>
            <w:vAlign w:val="bottom"/>
            <w:hideMark/>
          </w:tcPr>
          <w:p w14:paraId="6FCC6D4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11/1/2022</w:t>
            </w:r>
          </w:p>
        </w:tc>
        <w:tc>
          <w:tcPr>
            <w:tcW w:w="960" w:type="dxa"/>
            <w:tcBorders>
              <w:top w:val="nil"/>
              <w:left w:val="nil"/>
              <w:bottom w:val="single" w:sz="4" w:space="0" w:color="auto"/>
              <w:right w:val="single" w:sz="4" w:space="0" w:color="auto"/>
            </w:tcBorders>
            <w:shd w:val="clear" w:color="auto" w:fill="auto"/>
            <w:noWrap/>
            <w:vAlign w:val="bottom"/>
            <w:hideMark/>
          </w:tcPr>
          <w:p w14:paraId="1088A33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8:52</w:t>
            </w:r>
          </w:p>
        </w:tc>
        <w:tc>
          <w:tcPr>
            <w:tcW w:w="960" w:type="dxa"/>
            <w:tcBorders>
              <w:top w:val="nil"/>
              <w:left w:val="nil"/>
              <w:bottom w:val="single" w:sz="4" w:space="0" w:color="auto"/>
              <w:right w:val="single" w:sz="4" w:space="0" w:color="auto"/>
            </w:tcBorders>
            <w:shd w:val="clear" w:color="auto" w:fill="auto"/>
            <w:noWrap/>
            <w:vAlign w:val="bottom"/>
            <w:hideMark/>
          </w:tcPr>
          <w:p w14:paraId="64EB5DC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apapcnut</w:t>
            </w:r>
          </w:p>
        </w:tc>
        <w:tc>
          <w:tcPr>
            <w:tcW w:w="1180" w:type="dxa"/>
            <w:tcBorders>
              <w:top w:val="nil"/>
              <w:left w:val="nil"/>
              <w:bottom w:val="single" w:sz="4" w:space="0" w:color="auto"/>
              <w:right w:val="single" w:sz="4" w:space="0" w:color="auto"/>
            </w:tcBorders>
            <w:shd w:val="clear" w:color="auto" w:fill="auto"/>
            <w:noWrap/>
            <w:vAlign w:val="bottom"/>
            <w:hideMark/>
          </w:tcPr>
          <w:p w14:paraId="3478CC5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11/1/2022</w:t>
            </w:r>
          </w:p>
        </w:tc>
        <w:tc>
          <w:tcPr>
            <w:tcW w:w="960" w:type="dxa"/>
            <w:tcBorders>
              <w:top w:val="nil"/>
              <w:left w:val="nil"/>
              <w:bottom w:val="single" w:sz="4" w:space="0" w:color="auto"/>
              <w:right w:val="single" w:sz="4" w:space="0" w:color="auto"/>
            </w:tcBorders>
            <w:shd w:val="clear" w:color="auto" w:fill="auto"/>
            <w:noWrap/>
            <w:vAlign w:val="bottom"/>
            <w:hideMark/>
          </w:tcPr>
          <w:p w14:paraId="19432E6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9:36</w:t>
            </w:r>
          </w:p>
        </w:tc>
        <w:tc>
          <w:tcPr>
            <w:tcW w:w="960" w:type="dxa"/>
            <w:tcBorders>
              <w:top w:val="nil"/>
              <w:left w:val="nil"/>
              <w:bottom w:val="single" w:sz="4" w:space="0" w:color="auto"/>
              <w:right w:val="single" w:sz="4" w:space="0" w:color="auto"/>
            </w:tcBorders>
            <w:shd w:val="clear" w:color="auto" w:fill="auto"/>
            <w:noWrap/>
            <w:vAlign w:val="bottom"/>
            <w:hideMark/>
          </w:tcPr>
          <w:p w14:paraId="4157B2E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aparvnut</w:t>
            </w:r>
          </w:p>
        </w:tc>
        <w:tc>
          <w:tcPr>
            <w:tcW w:w="1300" w:type="dxa"/>
            <w:tcBorders>
              <w:top w:val="nil"/>
              <w:left w:val="nil"/>
              <w:bottom w:val="single" w:sz="4" w:space="0" w:color="auto"/>
              <w:right w:val="single" w:sz="4" w:space="0" w:color="auto"/>
            </w:tcBorders>
            <w:shd w:val="clear" w:color="auto" w:fill="auto"/>
            <w:noWrap/>
            <w:vAlign w:val="bottom"/>
            <w:hideMark/>
          </w:tcPr>
          <w:p w14:paraId="5C773C6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11/1/2022</w:t>
            </w:r>
          </w:p>
        </w:tc>
        <w:tc>
          <w:tcPr>
            <w:tcW w:w="960" w:type="dxa"/>
            <w:tcBorders>
              <w:top w:val="nil"/>
              <w:left w:val="nil"/>
              <w:bottom w:val="single" w:sz="4" w:space="0" w:color="auto"/>
              <w:right w:val="single" w:sz="4" w:space="0" w:color="auto"/>
            </w:tcBorders>
            <w:shd w:val="clear" w:color="auto" w:fill="auto"/>
            <w:noWrap/>
            <w:vAlign w:val="bottom"/>
            <w:hideMark/>
          </w:tcPr>
          <w:p w14:paraId="6556331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12:00</w:t>
            </w:r>
          </w:p>
        </w:tc>
      </w:tr>
      <w:tr w:rsidR="00400032" w14:paraId="21CB3D45"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E5FC9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apanhnut</w:t>
            </w:r>
          </w:p>
        </w:tc>
        <w:tc>
          <w:tcPr>
            <w:tcW w:w="1320" w:type="dxa"/>
            <w:tcBorders>
              <w:top w:val="nil"/>
              <w:left w:val="nil"/>
              <w:bottom w:val="single" w:sz="4" w:space="0" w:color="auto"/>
              <w:right w:val="single" w:sz="4" w:space="0" w:color="auto"/>
            </w:tcBorders>
            <w:shd w:val="clear" w:color="auto" w:fill="auto"/>
            <w:noWrap/>
            <w:vAlign w:val="bottom"/>
            <w:hideMark/>
          </w:tcPr>
          <w:p w14:paraId="0D176B7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12/13/2022</w:t>
            </w:r>
          </w:p>
        </w:tc>
        <w:tc>
          <w:tcPr>
            <w:tcW w:w="960" w:type="dxa"/>
            <w:tcBorders>
              <w:top w:val="nil"/>
              <w:left w:val="nil"/>
              <w:bottom w:val="single" w:sz="4" w:space="0" w:color="auto"/>
              <w:right w:val="single" w:sz="4" w:space="0" w:color="auto"/>
            </w:tcBorders>
            <w:shd w:val="clear" w:color="auto" w:fill="auto"/>
            <w:noWrap/>
            <w:vAlign w:val="bottom"/>
            <w:hideMark/>
          </w:tcPr>
          <w:p w14:paraId="5681B84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49882B2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apapcnut</w:t>
            </w:r>
          </w:p>
        </w:tc>
        <w:tc>
          <w:tcPr>
            <w:tcW w:w="1180" w:type="dxa"/>
            <w:tcBorders>
              <w:top w:val="nil"/>
              <w:left w:val="nil"/>
              <w:bottom w:val="single" w:sz="4" w:space="0" w:color="auto"/>
              <w:right w:val="single" w:sz="4" w:space="0" w:color="auto"/>
            </w:tcBorders>
            <w:shd w:val="clear" w:color="auto" w:fill="auto"/>
            <w:noWrap/>
            <w:vAlign w:val="bottom"/>
            <w:hideMark/>
          </w:tcPr>
          <w:p w14:paraId="07ED48F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12/13/2022</w:t>
            </w:r>
          </w:p>
        </w:tc>
        <w:tc>
          <w:tcPr>
            <w:tcW w:w="960" w:type="dxa"/>
            <w:tcBorders>
              <w:top w:val="nil"/>
              <w:left w:val="nil"/>
              <w:bottom w:val="single" w:sz="4" w:space="0" w:color="auto"/>
              <w:right w:val="single" w:sz="4" w:space="0" w:color="auto"/>
            </w:tcBorders>
            <w:shd w:val="clear" w:color="auto" w:fill="auto"/>
            <w:noWrap/>
            <w:vAlign w:val="bottom"/>
            <w:hideMark/>
          </w:tcPr>
          <w:p w14:paraId="35143F7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11:48</w:t>
            </w:r>
          </w:p>
        </w:tc>
        <w:tc>
          <w:tcPr>
            <w:tcW w:w="960" w:type="dxa"/>
            <w:tcBorders>
              <w:top w:val="nil"/>
              <w:left w:val="nil"/>
              <w:bottom w:val="single" w:sz="4" w:space="0" w:color="auto"/>
              <w:right w:val="single" w:sz="4" w:space="0" w:color="auto"/>
            </w:tcBorders>
            <w:shd w:val="clear" w:color="auto" w:fill="auto"/>
            <w:noWrap/>
            <w:vAlign w:val="bottom"/>
            <w:hideMark/>
          </w:tcPr>
          <w:p w14:paraId="64D359A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aparvnut</w:t>
            </w:r>
          </w:p>
        </w:tc>
        <w:tc>
          <w:tcPr>
            <w:tcW w:w="1300" w:type="dxa"/>
            <w:tcBorders>
              <w:top w:val="nil"/>
              <w:left w:val="nil"/>
              <w:bottom w:val="single" w:sz="4" w:space="0" w:color="auto"/>
              <w:right w:val="single" w:sz="4" w:space="0" w:color="auto"/>
            </w:tcBorders>
            <w:shd w:val="clear" w:color="auto" w:fill="auto"/>
            <w:noWrap/>
            <w:vAlign w:val="bottom"/>
            <w:hideMark/>
          </w:tcPr>
          <w:p w14:paraId="1B230F9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12/13/2022</w:t>
            </w:r>
          </w:p>
        </w:tc>
        <w:tc>
          <w:tcPr>
            <w:tcW w:w="960" w:type="dxa"/>
            <w:tcBorders>
              <w:top w:val="nil"/>
              <w:left w:val="nil"/>
              <w:bottom w:val="single" w:sz="4" w:space="0" w:color="auto"/>
              <w:right w:val="single" w:sz="4" w:space="0" w:color="auto"/>
            </w:tcBorders>
            <w:shd w:val="clear" w:color="auto" w:fill="auto"/>
            <w:noWrap/>
            <w:vAlign w:val="bottom"/>
            <w:hideMark/>
          </w:tcPr>
          <w:p w14:paraId="2B1A0F5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14:54</w:t>
            </w:r>
          </w:p>
        </w:tc>
      </w:tr>
    </w:tbl>
    <w:p w14:paraId="0C8D470D" w14:textId="5D15B631" w:rsidR="00DA5BD5" w:rsidRDefault="00DA5BD5" w:rsidP="00400032">
      <w:pPr>
        <w:rPr>
          <w:rFonts w:ascii="Garamond" w:hAnsi="Garamond"/>
          <w:sz w:val="22"/>
          <w:szCs w:val="22"/>
        </w:rPr>
      </w:pPr>
    </w:p>
    <w:tbl>
      <w:tblPr>
        <w:tblW w:w="6400" w:type="dxa"/>
        <w:jc w:val="center"/>
        <w:tblLook w:val="04A0" w:firstRow="1" w:lastRow="0" w:firstColumn="1" w:lastColumn="0" w:noHBand="0" w:noVBand="1"/>
      </w:tblPr>
      <w:tblGrid>
        <w:gridCol w:w="1136"/>
        <w:gridCol w:w="1320"/>
        <w:gridCol w:w="960"/>
        <w:gridCol w:w="1121"/>
        <w:gridCol w:w="1278"/>
        <w:gridCol w:w="960"/>
      </w:tblGrid>
      <w:tr w:rsidR="00400032" w14:paraId="687D4214" w14:textId="77777777" w:rsidTr="0040003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51955"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Site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3B9BD8E"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A9A4BD"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Time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221AA53"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Site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08FE674"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88C1BD"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Time</w:t>
            </w:r>
          </w:p>
        </w:tc>
      </w:tr>
      <w:tr w:rsidR="00400032" w14:paraId="4ED5D585"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5CF1F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apascnut</w:t>
            </w:r>
          </w:p>
        </w:tc>
        <w:tc>
          <w:tcPr>
            <w:tcW w:w="1320" w:type="dxa"/>
            <w:tcBorders>
              <w:top w:val="nil"/>
              <w:left w:val="nil"/>
              <w:bottom w:val="single" w:sz="4" w:space="0" w:color="auto"/>
              <w:right w:val="single" w:sz="4" w:space="0" w:color="auto"/>
            </w:tcBorders>
            <w:shd w:val="clear" w:color="auto" w:fill="auto"/>
            <w:noWrap/>
            <w:vAlign w:val="bottom"/>
            <w:hideMark/>
          </w:tcPr>
          <w:p w14:paraId="10BBCF3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2/21/2022</w:t>
            </w:r>
          </w:p>
        </w:tc>
        <w:tc>
          <w:tcPr>
            <w:tcW w:w="960" w:type="dxa"/>
            <w:tcBorders>
              <w:top w:val="nil"/>
              <w:left w:val="nil"/>
              <w:bottom w:val="single" w:sz="4" w:space="0" w:color="auto"/>
              <w:right w:val="single" w:sz="4" w:space="0" w:color="auto"/>
            </w:tcBorders>
            <w:shd w:val="clear" w:color="auto" w:fill="auto"/>
            <w:noWrap/>
            <w:vAlign w:val="bottom"/>
            <w:hideMark/>
          </w:tcPr>
          <w:p w14:paraId="1008A70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10:56</w:t>
            </w:r>
          </w:p>
        </w:tc>
        <w:tc>
          <w:tcPr>
            <w:tcW w:w="1020" w:type="dxa"/>
            <w:tcBorders>
              <w:top w:val="nil"/>
              <w:left w:val="nil"/>
              <w:bottom w:val="single" w:sz="4" w:space="0" w:color="auto"/>
              <w:right w:val="single" w:sz="4" w:space="0" w:color="auto"/>
            </w:tcBorders>
            <w:shd w:val="clear" w:color="auto" w:fill="auto"/>
            <w:noWrap/>
            <w:vAlign w:val="bottom"/>
            <w:hideMark/>
          </w:tcPr>
          <w:p w14:paraId="36FC86A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apawpnut</w:t>
            </w:r>
          </w:p>
        </w:tc>
        <w:tc>
          <w:tcPr>
            <w:tcW w:w="1180" w:type="dxa"/>
            <w:tcBorders>
              <w:top w:val="nil"/>
              <w:left w:val="nil"/>
              <w:bottom w:val="single" w:sz="4" w:space="0" w:color="auto"/>
              <w:right w:val="single" w:sz="4" w:space="0" w:color="auto"/>
            </w:tcBorders>
            <w:shd w:val="clear" w:color="auto" w:fill="auto"/>
            <w:noWrap/>
            <w:vAlign w:val="bottom"/>
            <w:hideMark/>
          </w:tcPr>
          <w:p w14:paraId="10C720C5"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2/21/2022</w:t>
            </w:r>
          </w:p>
        </w:tc>
        <w:tc>
          <w:tcPr>
            <w:tcW w:w="960" w:type="dxa"/>
            <w:tcBorders>
              <w:top w:val="nil"/>
              <w:left w:val="nil"/>
              <w:bottom w:val="single" w:sz="4" w:space="0" w:color="auto"/>
              <w:right w:val="single" w:sz="4" w:space="0" w:color="auto"/>
            </w:tcBorders>
            <w:shd w:val="clear" w:color="auto" w:fill="auto"/>
            <w:noWrap/>
            <w:vAlign w:val="bottom"/>
            <w:hideMark/>
          </w:tcPr>
          <w:p w14:paraId="4240E67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12:21</w:t>
            </w:r>
          </w:p>
        </w:tc>
      </w:tr>
      <w:tr w:rsidR="00400032" w14:paraId="4896FFAD"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6D1FF0" w14:textId="6A2CA9B2" w:rsidR="00400032" w:rsidRDefault="00492C39">
            <w:pPr>
              <w:jc w:val="center"/>
              <w:rPr>
                <w:rFonts w:ascii="Calibri" w:hAnsi="Calibri" w:cs="Calibri"/>
                <w:color w:val="000000"/>
                <w:sz w:val="22"/>
                <w:szCs w:val="22"/>
              </w:rPr>
            </w:pPr>
            <w:r>
              <w:rPr>
                <w:rFonts w:ascii="Calibri" w:hAnsi="Calibri" w:cs="Calibri"/>
                <w:color w:val="000000"/>
                <w:sz w:val="22"/>
                <w:szCs w:val="22"/>
              </w:rPr>
              <w:t>a</w:t>
            </w:r>
            <w:r w:rsidR="00400032">
              <w:rPr>
                <w:rFonts w:ascii="Calibri" w:hAnsi="Calibri" w:cs="Calibri"/>
                <w:color w:val="000000"/>
                <w:sz w:val="22"/>
                <w:szCs w:val="22"/>
              </w:rPr>
              <w:t>pascnut</w:t>
            </w:r>
            <w:r>
              <w:rPr>
                <w:rFonts w:ascii="Calibri" w:hAnsi="Calibri" w:cs="Calibri"/>
                <w:color w:val="000000"/>
                <w:sz w:val="22"/>
                <w:szCs w:val="22"/>
              </w:rPr>
              <w:t>*</w:t>
            </w:r>
          </w:p>
        </w:tc>
        <w:tc>
          <w:tcPr>
            <w:tcW w:w="1320" w:type="dxa"/>
            <w:tcBorders>
              <w:top w:val="nil"/>
              <w:left w:val="nil"/>
              <w:bottom w:val="single" w:sz="4" w:space="0" w:color="auto"/>
              <w:right w:val="single" w:sz="4" w:space="0" w:color="auto"/>
            </w:tcBorders>
            <w:shd w:val="clear" w:color="auto" w:fill="auto"/>
            <w:noWrap/>
            <w:vAlign w:val="bottom"/>
            <w:hideMark/>
          </w:tcPr>
          <w:p w14:paraId="016F251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3/1/2022</w:t>
            </w:r>
          </w:p>
        </w:tc>
        <w:tc>
          <w:tcPr>
            <w:tcW w:w="960" w:type="dxa"/>
            <w:tcBorders>
              <w:top w:val="nil"/>
              <w:left w:val="nil"/>
              <w:bottom w:val="single" w:sz="4" w:space="0" w:color="auto"/>
              <w:right w:val="single" w:sz="4" w:space="0" w:color="auto"/>
            </w:tcBorders>
            <w:shd w:val="clear" w:color="auto" w:fill="auto"/>
            <w:noWrap/>
            <w:vAlign w:val="bottom"/>
            <w:hideMark/>
          </w:tcPr>
          <w:p w14:paraId="1FEF84C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11:00</w:t>
            </w:r>
          </w:p>
        </w:tc>
        <w:tc>
          <w:tcPr>
            <w:tcW w:w="1020" w:type="dxa"/>
            <w:tcBorders>
              <w:top w:val="nil"/>
              <w:left w:val="nil"/>
              <w:bottom w:val="single" w:sz="4" w:space="0" w:color="auto"/>
              <w:right w:val="single" w:sz="4" w:space="0" w:color="auto"/>
            </w:tcBorders>
            <w:shd w:val="clear" w:color="auto" w:fill="auto"/>
            <w:noWrap/>
            <w:vAlign w:val="bottom"/>
            <w:hideMark/>
          </w:tcPr>
          <w:p w14:paraId="42C6A05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apawpnut</w:t>
            </w:r>
          </w:p>
        </w:tc>
        <w:tc>
          <w:tcPr>
            <w:tcW w:w="1180" w:type="dxa"/>
            <w:tcBorders>
              <w:top w:val="nil"/>
              <w:left w:val="nil"/>
              <w:bottom w:val="single" w:sz="4" w:space="0" w:color="auto"/>
              <w:right w:val="single" w:sz="4" w:space="0" w:color="auto"/>
            </w:tcBorders>
            <w:shd w:val="clear" w:color="auto" w:fill="auto"/>
            <w:noWrap/>
            <w:vAlign w:val="bottom"/>
            <w:hideMark/>
          </w:tcPr>
          <w:p w14:paraId="5900FB5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3/1/2022</w:t>
            </w:r>
          </w:p>
        </w:tc>
        <w:tc>
          <w:tcPr>
            <w:tcW w:w="960" w:type="dxa"/>
            <w:tcBorders>
              <w:top w:val="nil"/>
              <w:left w:val="nil"/>
              <w:bottom w:val="single" w:sz="4" w:space="0" w:color="auto"/>
              <w:right w:val="single" w:sz="4" w:space="0" w:color="auto"/>
            </w:tcBorders>
            <w:shd w:val="clear" w:color="auto" w:fill="auto"/>
            <w:noWrap/>
            <w:vAlign w:val="bottom"/>
            <w:hideMark/>
          </w:tcPr>
          <w:p w14:paraId="15B7D5E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12:13</w:t>
            </w:r>
          </w:p>
        </w:tc>
      </w:tr>
      <w:tr w:rsidR="00400032" w14:paraId="102184A8"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DB5F1F" w14:textId="6BBFA2E4" w:rsidR="00400032" w:rsidRDefault="00492C39">
            <w:pPr>
              <w:jc w:val="center"/>
              <w:rPr>
                <w:rFonts w:ascii="Calibri" w:hAnsi="Calibri" w:cs="Calibri"/>
                <w:color w:val="000000"/>
                <w:sz w:val="22"/>
                <w:szCs w:val="22"/>
              </w:rPr>
            </w:pPr>
            <w:r>
              <w:rPr>
                <w:rFonts w:ascii="Calibri" w:hAnsi="Calibri" w:cs="Calibri"/>
                <w:color w:val="000000"/>
                <w:sz w:val="22"/>
                <w:szCs w:val="22"/>
              </w:rPr>
              <w:t>a</w:t>
            </w:r>
            <w:r w:rsidR="00400032">
              <w:rPr>
                <w:rFonts w:ascii="Calibri" w:hAnsi="Calibri" w:cs="Calibri"/>
                <w:color w:val="000000"/>
                <w:sz w:val="22"/>
                <w:szCs w:val="22"/>
              </w:rPr>
              <w:t>pascnut</w:t>
            </w:r>
            <w:r>
              <w:rPr>
                <w:rFonts w:ascii="Calibri" w:hAnsi="Calibri" w:cs="Calibri"/>
                <w:color w:val="000000"/>
                <w:sz w:val="22"/>
                <w:szCs w:val="22"/>
              </w:rPr>
              <w:t>*</w:t>
            </w:r>
          </w:p>
        </w:tc>
        <w:tc>
          <w:tcPr>
            <w:tcW w:w="1320" w:type="dxa"/>
            <w:tcBorders>
              <w:top w:val="nil"/>
              <w:left w:val="nil"/>
              <w:bottom w:val="single" w:sz="4" w:space="0" w:color="auto"/>
              <w:right w:val="single" w:sz="4" w:space="0" w:color="auto"/>
            </w:tcBorders>
            <w:shd w:val="clear" w:color="auto" w:fill="auto"/>
            <w:noWrap/>
            <w:vAlign w:val="bottom"/>
            <w:hideMark/>
          </w:tcPr>
          <w:p w14:paraId="71DD08D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4/18/2022</w:t>
            </w:r>
          </w:p>
        </w:tc>
        <w:tc>
          <w:tcPr>
            <w:tcW w:w="960" w:type="dxa"/>
            <w:tcBorders>
              <w:top w:val="nil"/>
              <w:left w:val="nil"/>
              <w:bottom w:val="single" w:sz="4" w:space="0" w:color="auto"/>
              <w:right w:val="single" w:sz="4" w:space="0" w:color="auto"/>
            </w:tcBorders>
            <w:shd w:val="clear" w:color="auto" w:fill="auto"/>
            <w:noWrap/>
            <w:vAlign w:val="bottom"/>
            <w:hideMark/>
          </w:tcPr>
          <w:p w14:paraId="47A9257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9:00</w:t>
            </w:r>
          </w:p>
        </w:tc>
        <w:tc>
          <w:tcPr>
            <w:tcW w:w="1020" w:type="dxa"/>
            <w:tcBorders>
              <w:top w:val="nil"/>
              <w:left w:val="nil"/>
              <w:bottom w:val="single" w:sz="4" w:space="0" w:color="auto"/>
              <w:right w:val="single" w:sz="4" w:space="0" w:color="auto"/>
            </w:tcBorders>
            <w:shd w:val="clear" w:color="auto" w:fill="auto"/>
            <w:noWrap/>
            <w:vAlign w:val="bottom"/>
            <w:hideMark/>
          </w:tcPr>
          <w:p w14:paraId="3F0F9F7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apawpnut</w:t>
            </w:r>
          </w:p>
        </w:tc>
        <w:tc>
          <w:tcPr>
            <w:tcW w:w="1180" w:type="dxa"/>
            <w:tcBorders>
              <w:top w:val="nil"/>
              <w:left w:val="nil"/>
              <w:bottom w:val="single" w:sz="4" w:space="0" w:color="auto"/>
              <w:right w:val="single" w:sz="4" w:space="0" w:color="auto"/>
            </w:tcBorders>
            <w:shd w:val="clear" w:color="auto" w:fill="auto"/>
            <w:noWrap/>
            <w:vAlign w:val="bottom"/>
            <w:hideMark/>
          </w:tcPr>
          <w:p w14:paraId="5564C85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4/18/2022</w:t>
            </w:r>
          </w:p>
        </w:tc>
        <w:tc>
          <w:tcPr>
            <w:tcW w:w="960" w:type="dxa"/>
            <w:tcBorders>
              <w:top w:val="nil"/>
              <w:left w:val="nil"/>
              <w:bottom w:val="single" w:sz="4" w:space="0" w:color="auto"/>
              <w:right w:val="single" w:sz="4" w:space="0" w:color="auto"/>
            </w:tcBorders>
            <w:shd w:val="clear" w:color="auto" w:fill="auto"/>
            <w:noWrap/>
            <w:vAlign w:val="bottom"/>
            <w:hideMark/>
          </w:tcPr>
          <w:p w14:paraId="1667332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9:30</w:t>
            </w:r>
          </w:p>
        </w:tc>
      </w:tr>
      <w:tr w:rsidR="00400032" w14:paraId="4DC7FF7E"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EAEAA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apascnut</w:t>
            </w:r>
          </w:p>
        </w:tc>
        <w:tc>
          <w:tcPr>
            <w:tcW w:w="1320" w:type="dxa"/>
            <w:tcBorders>
              <w:top w:val="nil"/>
              <w:left w:val="nil"/>
              <w:bottom w:val="single" w:sz="4" w:space="0" w:color="auto"/>
              <w:right w:val="single" w:sz="4" w:space="0" w:color="auto"/>
            </w:tcBorders>
            <w:shd w:val="clear" w:color="auto" w:fill="auto"/>
            <w:noWrap/>
            <w:vAlign w:val="bottom"/>
            <w:hideMark/>
          </w:tcPr>
          <w:p w14:paraId="7F3A2A9D"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5/3/2022</w:t>
            </w:r>
          </w:p>
        </w:tc>
        <w:tc>
          <w:tcPr>
            <w:tcW w:w="960" w:type="dxa"/>
            <w:tcBorders>
              <w:top w:val="nil"/>
              <w:left w:val="nil"/>
              <w:bottom w:val="single" w:sz="4" w:space="0" w:color="auto"/>
              <w:right w:val="single" w:sz="4" w:space="0" w:color="auto"/>
            </w:tcBorders>
            <w:shd w:val="clear" w:color="auto" w:fill="auto"/>
            <w:noWrap/>
            <w:vAlign w:val="bottom"/>
            <w:hideMark/>
          </w:tcPr>
          <w:p w14:paraId="7581D0B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9:53</w:t>
            </w:r>
          </w:p>
        </w:tc>
        <w:tc>
          <w:tcPr>
            <w:tcW w:w="1020" w:type="dxa"/>
            <w:tcBorders>
              <w:top w:val="nil"/>
              <w:left w:val="nil"/>
              <w:bottom w:val="single" w:sz="4" w:space="0" w:color="auto"/>
              <w:right w:val="single" w:sz="4" w:space="0" w:color="auto"/>
            </w:tcBorders>
            <w:shd w:val="clear" w:color="auto" w:fill="auto"/>
            <w:noWrap/>
            <w:vAlign w:val="bottom"/>
            <w:hideMark/>
          </w:tcPr>
          <w:p w14:paraId="10316DF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apawpnut</w:t>
            </w:r>
          </w:p>
        </w:tc>
        <w:tc>
          <w:tcPr>
            <w:tcW w:w="1180" w:type="dxa"/>
            <w:tcBorders>
              <w:top w:val="nil"/>
              <w:left w:val="nil"/>
              <w:bottom w:val="single" w:sz="4" w:space="0" w:color="auto"/>
              <w:right w:val="single" w:sz="4" w:space="0" w:color="auto"/>
            </w:tcBorders>
            <w:shd w:val="clear" w:color="auto" w:fill="auto"/>
            <w:noWrap/>
            <w:vAlign w:val="bottom"/>
            <w:hideMark/>
          </w:tcPr>
          <w:p w14:paraId="5354D3C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5/3/2022</w:t>
            </w:r>
          </w:p>
        </w:tc>
        <w:tc>
          <w:tcPr>
            <w:tcW w:w="960" w:type="dxa"/>
            <w:tcBorders>
              <w:top w:val="nil"/>
              <w:left w:val="nil"/>
              <w:bottom w:val="single" w:sz="4" w:space="0" w:color="auto"/>
              <w:right w:val="single" w:sz="4" w:space="0" w:color="auto"/>
            </w:tcBorders>
            <w:shd w:val="clear" w:color="auto" w:fill="auto"/>
            <w:noWrap/>
            <w:vAlign w:val="bottom"/>
            <w:hideMark/>
          </w:tcPr>
          <w:p w14:paraId="784D6FD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10:45</w:t>
            </w:r>
          </w:p>
        </w:tc>
      </w:tr>
      <w:tr w:rsidR="00400032" w14:paraId="2442FD2F"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A158C6"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apascnut</w:t>
            </w:r>
          </w:p>
        </w:tc>
        <w:tc>
          <w:tcPr>
            <w:tcW w:w="1320" w:type="dxa"/>
            <w:tcBorders>
              <w:top w:val="nil"/>
              <w:left w:val="nil"/>
              <w:bottom w:val="single" w:sz="4" w:space="0" w:color="auto"/>
              <w:right w:val="single" w:sz="4" w:space="0" w:color="auto"/>
            </w:tcBorders>
            <w:shd w:val="clear" w:color="auto" w:fill="auto"/>
            <w:noWrap/>
            <w:vAlign w:val="bottom"/>
            <w:hideMark/>
          </w:tcPr>
          <w:p w14:paraId="24D748C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5/31/2022</w:t>
            </w:r>
          </w:p>
        </w:tc>
        <w:tc>
          <w:tcPr>
            <w:tcW w:w="960" w:type="dxa"/>
            <w:tcBorders>
              <w:top w:val="nil"/>
              <w:left w:val="nil"/>
              <w:bottom w:val="single" w:sz="4" w:space="0" w:color="auto"/>
              <w:right w:val="single" w:sz="4" w:space="0" w:color="auto"/>
            </w:tcBorders>
            <w:shd w:val="clear" w:color="auto" w:fill="auto"/>
            <w:noWrap/>
            <w:vAlign w:val="bottom"/>
            <w:hideMark/>
          </w:tcPr>
          <w:p w14:paraId="72107BA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10:09</w:t>
            </w:r>
          </w:p>
        </w:tc>
        <w:tc>
          <w:tcPr>
            <w:tcW w:w="1020" w:type="dxa"/>
            <w:tcBorders>
              <w:top w:val="nil"/>
              <w:left w:val="nil"/>
              <w:bottom w:val="single" w:sz="4" w:space="0" w:color="auto"/>
              <w:right w:val="single" w:sz="4" w:space="0" w:color="auto"/>
            </w:tcBorders>
            <w:shd w:val="clear" w:color="auto" w:fill="auto"/>
            <w:noWrap/>
            <w:vAlign w:val="bottom"/>
            <w:hideMark/>
          </w:tcPr>
          <w:p w14:paraId="7D654CD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apawpnut</w:t>
            </w:r>
          </w:p>
        </w:tc>
        <w:tc>
          <w:tcPr>
            <w:tcW w:w="1180" w:type="dxa"/>
            <w:tcBorders>
              <w:top w:val="nil"/>
              <w:left w:val="nil"/>
              <w:bottom w:val="single" w:sz="4" w:space="0" w:color="auto"/>
              <w:right w:val="single" w:sz="4" w:space="0" w:color="auto"/>
            </w:tcBorders>
            <w:shd w:val="clear" w:color="auto" w:fill="auto"/>
            <w:noWrap/>
            <w:vAlign w:val="bottom"/>
            <w:hideMark/>
          </w:tcPr>
          <w:p w14:paraId="3242193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5/31/2022</w:t>
            </w:r>
          </w:p>
        </w:tc>
        <w:tc>
          <w:tcPr>
            <w:tcW w:w="960" w:type="dxa"/>
            <w:tcBorders>
              <w:top w:val="nil"/>
              <w:left w:val="nil"/>
              <w:bottom w:val="single" w:sz="4" w:space="0" w:color="auto"/>
              <w:right w:val="single" w:sz="4" w:space="0" w:color="auto"/>
            </w:tcBorders>
            <w:shd w:val="clear" w:color="auto" w:fill="auto"/>
            <w:noWrap/>
            <w:vAlign w:val="bottom"/>
            <w:hideMark/>
          </w:tcPr>
          <w:p w14:paraId="2CCF357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11:21</w:t>
            </w:r>
          </w:p>
        </w:tc>
      </w:tr>
      <w:tr w:rsidR="00400032" w14:paraId="363D824C"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F7BD9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apascnut</w:t>
            </w:r>
          </w:p>
        </w:tc>
        <w:tc>
          <w:tcPr>
            <w:tcW w:w="1320" w:type="dxa"/>
            <w:tcBorders>
              <w:top w:val="nil"/>
              <w:left w:val="nil"/>
              <w:bottom w:val="single" w:sz="4" w:space="0" w:color="auto"/>
              <w:right w:val="single" w:sz="4" w:space="0" w:color="auto"/>
            </w:tcBorders>
            <w:shd w:val="clear" w:color="auto" w:fill="auto"/>
            <w:noWrap/>
            <w:vAlign w:val="bottom"/>
            <w:hideMark/>
          </w:tcPr>
          <w:p w14:paraId="1330B7E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6/28/2022</w:t>
            </w:r>
          </w:p>
        </w:tc>
        <w:tc>
          <w:tcPr>
            <w:tcW w:w="960" w:type="dxa"/>
            <w:tcBorders>
              <w:top w:val="nil"/>
              <w:left w:val="nil"/>
              <w:bottom w:val="single" w:sz="4" w:space="0" w:color="auto"/>
              <w:right w:val="single" w:sz="4" w:space="0" w:color="auto"/>
            </w:tcBorders>
            <w:shd w:val="clear" w:color="auto" w:fill="auto"/>
            <w:noWrap/>
            <w:vAlign w:val="bottom"/>
            <w:hideMark/>
          </w:tcPr>
          <w:p w14:paraId="4F0ACF6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10:02</w:t>
            </w:r>
          </w:p>
        </w:tc>
        <w:tc>
          <w:tcPr>
            <w:tcW w:w="1020" w:type="dxa"/>
            <w:tcBorders>
              <w:top w:val="nil"/>
              <w:left w:val="nil"/>
              <w:bottom w:val="single" w:sz="4" w:space="0" w:color="auto"/>
              <w:right w:val="single" w:sz="4" w:space="0" w:color="auto"/>
            </w:tcBorders>
            <w:shd w:val="clear" w:color="auto" w:fill="auto"/>
            <w:noWrap/>
            <w:vAlign w:val="bottom"/>
            <w:hideMark/>
          </w:tcPr>
          <w:p w14:paraId="6CC4C4F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apawpnut</w:t>
            </w:r>
          </w:p>
        </w:tc>
        <w:tc>
          <w:tcPr>
            <w:tcW w:w="1180" w:type="dxa"/>
            <w:tcBorders>
              <w:top w:val="nil"/>
              <w:left w:val="nil"/>
              <w:bottom w:val="single" w:sz="4" w:space="0" w:color="auto"/>
              <w:right w:val="single" w:sz="4" w:space="0" w:color="auto"/>
            </w:tcBorders>
            <w:shd w:val="clear" w:color="auto" w:fill="auto"/>
            <w:noWrap/>
            <w:vAlign w:val="bottom"/>
            <w:hideMark/>
          </w:tcPr>
          <w:p w14:paraId="53C52A4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6/28/2022</w:t>
            </w:r>
          </w:p>
        </w:tc>
        <w:tc>
          <w:tcPr>
            <w:tcW w:w="960" w:type="dxa"/>
            <w:tcBorders>
              <w:top w:val="nil"/>
              <w:left w:val="nil"/>
              <w:bottom w:val="single" w:sz="4" w:space="0" w:color="auto"/>
              <w:right w:val="single" w:sz="4" w:space="0" w:color="auto"/>
            </w:tcBorders>
            <w:shd w:val="clear" w:color="auto" w:fill="auto"/>
            <w:noWrap/>
            <w:vAlign w:val="bottom"/>
            <w:hideMark/>
          </w:tcPr>
          <w:p w14:paraId="4DF4751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11:04</w:t>
            </w:r>
          </w:p>
        </w:tc>
      </w:tr>
      <w:tr w:rsidR="00400032" w14:paraId="69388E99"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BC704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apascnut</w:t>
            </w:r>
          </w:p>
        </w:tc>
        <w:tc>
          <w:tcPr>
            <w:tcW w:w="1320" w:type="dxa"/>
            <w:tcBorders>
              <w:top w:val="nil"/>
              <w:left w:val="nil"/>
              <w:bottom w:val="single" w:sz="4" w:space="0" w:color="auto"/>
              <w:right w:val="single" w:sz="4" w:space="0" w:color="auto"/>
            </w:tcBorders>
            <w:shd w:val="clear" w:color="auto" w:fill="auto"/>
            <w:noWrap/>
            <w:vAlign w:val="bottom"/>
            <w:hideMark/>
          </w:tcPr>
          <w:p w14:paraId="082B54D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8/2/2022</w:t>
            </w:r>
          </w:p>
        </w:tc>
        <w:tc>
          <w:tcPr>
            <w:tcW w:w="960" w:type="dxa"/>
            <w:tcBorders>
              <w:top w:val="nil"/>
              <w:left w:val="nil"/>
              <w:bottom w:val="single" w:sz="4" w:space="0" w:color="auto"/>
              <w:right w:val="single" w:sz="4" w:space="0" w:color="auto"/>
            </w:tcBorders>
            <w:shd w:val="clear" w:color="auto" w:fill="auto"/>
            <w:noWrap/>
            <w:vAlign w:val="bottom"/>
            <w:hideMark/>
          </w:tcPr>
          <w:p w14:paraId="016387D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8:46</w:t>
            </w:r>
          </w:p>
        </w:tc>
        <w:tc>
          <w:tcPr>
            <w:tcW w:w="1020" w:type="dxa"/>
            <w:tcBorders>
              <w:top w:val="nil"/>
              <w:left w:val="nil"/>
              <w:bottom w:val="single" w:sz="4" w:space="0" w:color="auto"/>
              <w:right w:val="single" w:sz="4" w:space="0" w:color="auto"/>
            </w:tcBorders>
            <w:shd w:val="clear" w:color="auto" w:fill="auto"/>
            <w:noWrap/>
            <w:vAlign w:val="bottom"/>
            <w:hideMark/>
          </w:tcPr>
          <w:p w14:paraId="625E151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apawpnut</w:t>
            </w:r>
          </w:p>
        </w:tc>
        <w:tc>
          <w:tcPr>
            <w:tcW w:w="1180" w:type="dxa"/>
            <w:tcBorders>
              <w:top w:val="nil"/>
              <w:left w:val="nil"/>
              <w:bottom w:val="single" w:sz="4" w:space="0" w:color="auto"/>
              <w:right w:val="single" w:sz="4" w:space="0" w:color="auto"/>
            </w:tcBorders>
            <w:shd w:val="clear" w:color="auto" w:fill="auto"/>
            <w:noWrap/>
            <w:vAlign w:val="bottom"/>
            <w:hideMark/>
          </w:tcPr>
          <w:p w14:paraId="4E5D28F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8/2/2022</w:t>
            </w:r>
          </w:p>
        </w:tc>
        <w:tc>
          <w:tcPr>
            <w:tcW w:w="960" w:type="dxa"/>
            <w:tcBorders>
              <w:top w:val="nil"/>
              <w:left w:val="nil"/>
              <w:bottom w:val="single" w:sz="4" w:space="0" w:color="auto"/>
              <w:right w:val="single" w:sz="4" w:space="0" w:color="auto"/>
            </w:tcBorders>
            <w:shd w:val="clear" w:color="auto" w:fill="auto"/>
            <w:noWrap/>
            <w:vAlign w:val="bottom"/>
            <w:hideMark/>
          </w:tcPr>
          <w:p w14:paraId="66F8935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9:46</w:t>
            </w:r>
          </w:p>
        </w:tc>
      </w:tr>
      <w:tr w:rsidR="00400032" w14:paraId="121A088A"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C36D4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apascnut</w:t>
            </w:r>
          </w:p>
        </w:tc>
        <w:tc>
          <w:tcPr>
            <w:tcW w:w="1320" w:type="dxa"/>
            <w:tcBorders>
              <w:top w:val="nil"/>
              <w:left w:val="nil"/>
              <w:bottom w:val="single" w:sz="4" w:space="0" w:color="auto"/>
              <w:right w:val="single" w:sz="4" w:space="0" w:color="auto"/>
            </w:tcBorders>
            <w:shd w:val="clear" w:color="auto" w:fill="auto"/>
            <w:noWrap/>
            <w:vAlign w:val="bottom"/>
            <w:hideMark/>
          </w:tcPr>
          <w:p w14:paraId="19452E7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9/6/2022</w:t>
            </w:r>
          </w:p>
        </w:tc>
        <w:tc>
          <w:tcPr>
            <w:tcW w:w="960" w:type="dxa"/>
            <w:tcBorders>
              <w:top w:val="nil"/>
              <w:left w:val="nil"/>
              <w:bottom w:val="single" w:sz="4" w:space="0" w:color="auto"/>
              <w:right w:val="single" w:sz="4" w:space="0" w:color="auto"/>
            </w:tcBorders>
            <w:shd w:val="clear" w:color="auto" w:fill="auto"/>
            <w:noWrap/>
            <w:vAlign w:val="bottom"/>
            <w:hideMark/>
          </w:tcPr>
          <w:p w14:paraId="0E15537F"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9:54</w:t>
            </w:r>
          </w:p>
        </w:tc>
        <w:tc>
          <w:tcPr>
            <w:tcW w:w="1020" w:type="dxa"/>
            <w:tcBorders>
              <w:top w:val="nil"/>
              <w:left w:val="nil"/>
              <w:bottom w:val="single" w:sz="4" w:space="0" w:color="auto"/>
              <w:right w:val="single" w:sz="4" w:space="0" w:color="auto"/>
            </w:tcBorders>
            <w:shd w:val="clear" w:color="auto" w:fill="auto"/>
            <w:noWrap/>
            <w:vAlign w:val="bottom"/>
            <w:hideMark/>
          </w:tcPr>
          <w:p w14:paraId="6330D9B2"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apawpnut</w:t>
            </w:r>
          </w:p>
        </w:tc>
        <w:tc>
          <w:tcPr>
            <w:tcW w:w="1180" w:type="dxa"/>
            <w:tcBorders>
              <w:top w:val="nil"/>
              <w:left w:val="nil"/>
              <w:bottom w:val="single" w:sz="4" w:space="0" w:color="auto"/>
              <w:right w:val="single" w:sz="4" w:space="0" w:color="auto"/>
            </w:tcBorders>
            <w:shd w:val="clear" w:color="auto" w:fill="auto"/>
            <w:noWrap/>
            <w:vAlign w:val="bottom"/>
            <w:hideMark/>
          </w:tcPr>
          <w:p w14:paraId="641C621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9/6/2022</w:t>
            </w:r>
          </w:p>
        </w:tc>
        <w:tc>
          <w:tcPr>
            <w:tcW w:w="960" w:type="dxa"/>
            <w:tcBorders>
              <w:top w:val="nil"/>
              <w:left w:val="nil"/>
              <w:bottom w:val="single" w:sz="4" w:space="0" w:color="auto"/>
              <w:right w:val="single" w:sz="4" w:space="0" w:color="auto"/>
            </w:tcBorders>
            <w:shd w:val="clear" w:color="auto" w:fill="auto"/>
            <w:noWrap/>
            <w:vAlign w:val="bottom"/>
            <w:hideMark/>
          </w:tcPr>
          <w:p w14:paraId="2FEC2A2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11:09</w:t>
            </w:r>
          </w:p>
        </w:tc>
      </w:tr>
      <w:tr w:rsidR="00400032" w14:paraId="0224E481"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C65EF7"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apascnut</w:t>
            </w:r>
          </w:p>
        </w:tc>
        <w:tc>
          <w:tcPr>
            <w:tcW w:w="1320" w:type="dxa"/>
            <w:tcBorders>
              <w:top w:val="nil"/>
              <w:left w:val="nil"/>
              <w:bottom w:val="single" w:sz="4" w:space="0" w:color="auto"/>
              <w:right w:val="single" w:sz="4" w:space="0" w:color="auto"/>
            </w:tcBorders>
            <w:shd w:val="clear" w:color="auto" w:fill="auto"/>
            <w:noWrap/>
            <w:vAlign w:val="bottom"/>
            <w:hideMark/>
          </w:tcPr>
          <w:p w14:paraId="5435F27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10/4/2022</w:t>
            </w:r>
          </w:p>
        </w:tc>
        <w:tc>
          <w:tcPr>
            <w:tcW w:w="960" w:type="dxa"/>
            <w:tcBorders>
              <w:top w:val="nil"/>
              <w:left w:val="nil"/>
              <w:bottom w:val="single" w:sz="4" w:space="0" w:color="auto"/>
              <w:right w:val="single" w:sz="4" w:space="0" w:color="auto"/>
            </w:tcBorders>
            <w:shd w:val="clear" w:color="auto" w:fill="auto"/>
            <w:noWrap/>
            <w:vAlign w:val="bottom"/>
            <w:hideMark/>
          </w:tcPr>
          <w:p w14:paraId="34A46733"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9:13</w:t>
            </w:r>
          </w:p>
        </w:tc>
        <w:tc>
          <w:tcPr>
            <w:tcW w:w="1020" w:type="dxa"/>
            <w:tcBorders>
              <w:top w:val="nil"/>
              <w:left w:val="nil"/>
              <w:bottom w:val="single" w:sz="4" w:space="0" w:color="auto"/>
              <w:right w:val="single" w:sz="4" w:space="0" w:color="auto"/>
            </w:tcBorders>
            <w:shd w:val="clear" w:color="auto" w:fill="auto"/>
            <w:noWrap/>
            <w:vAlign w:val="bottom"/>
            <w:hideMark/>
          </w:tcPr>
          <w:p w14:paraId="2217D57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apawpnut</w:t>
            </w:r>
          </w:p>
        </w:tc>
        <w:tc>
          <w:tcPr>
            <w:tcW w:w="1180" w:type="dxa"/>
            <w:tcBorders>
              <w:top w:val="nil"/>
              <w:left w:val="nil"/>
              <w:bottom w:val="single" w:sz="4" w:space="0" w:color="auto"/>
              <w:right w:val="single" w:sz="4" w:space="0" w:color="auto"/>
            </w:tcBorders>
            <w:shd w:val="clear" w:color="auto" w:fill="auto"/>
            <w:noWrap/>
            <w:vAlign w:val="bottom"/>
            <w:hideMark/>
          </w:tcPr>
          <w:p w14:paraId="0763EF3A"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10/4/2022</w:t>
            </w:r>
          </w:p>
        </w:tc>
        <w:tc>
          <w:tcPr>
            <w:tcW w:w="960" w:type="dxa"/>
            <w:tcBorders>
              <w:top w:val="nil"/>
              <w:left w:val="nil"/>
              <w:bottom w:val="single" w:sz="4" w:space="0" w:color="auto"/>
              <w:right w:val="single" w:sz="4" w:space="0" w:color="auto"/>
            </w:tcBorders>
            <w:shd w:val="clear" w:color="auto" w:fill="auto"/>
            <w:noWrap/>
            <w:vAlign w:val="bottom"/>
            <w:hideMark/>
          </w:tcPr>
          <w:p w14:paraId="1FDD26C4"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10:03</w:t>
            </w:r>
          </w:p>
        </w:tc>
      </w:tr>
      <w:tr w:rsidR="00400032" w14:paraId="044E071E"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5EDE4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lastRenderedPageBreak/>
              <w:t>apascnut</w:t>
            </w:r>
          </w:p>
        </w:tc>
        <w:tc>
          <w:tcPr>
            <w:tcW w:w="1320" w:type="dxa"/>
            <w:tcBorders>
              <w:top w:val="nil"/>
              <w:left w:val="nil"/>
              <w:bottom w:val="single" w:sz="4" w:space="0" w:color="auto"/>
              <w:right w:val="single" w:sz="4" w:space="0" w:color="auto"/>
            </w:tcBorders>
            <w:shd w:val="clear" w:color="auto" w:fill="auto"/>
            <w:noWrap/>
            <w:vAlign w:val="bottom"/>
            <w:hideMark/>
          </w:tcPr>
          <w:p w14:paraId="3E8283EB"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11/1/2022</w:t>
            </w:r>
          </w:p>
        </w:tc>
        <w:tc>
          <w:tcPr>
            <w:tcW w:w="960" w:type="dxa"/>
            <w:tcBorders>
              <w:top w:val="nil"/>
              <w:left w:val="nil"/>
              <w:bottom w:val="single" w:sz="4" w:space="0" w:color="auto"/>
              <w:right w:val="single" w:sz="4" w:space="0" w:color="auto"/>
            </w:tcBorders>
            <w:shd w:val="clear" w:color="auto" w:fill="auto"/>
            <w:noWrap/>
            <w:vAlign w:val="bottom"/>
            <w:hideMark/>
          </w:tcPr>
          <w:p w14:paraId="300BA058"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9:13</w:t>
            </w:r>
          </w:p>
        </w:tc>
        <w:tc>
          <w:tcPr>
            <w:tcW w:w="1020" w:type="dxa"/>
            <w:tcBorders>
              <w:top w:val="nil"/>
              <w:left w:val="nil"/>
              <w:bottom w:val="single" w:sz="4" w:space="0" w:color="auto"/>
              <w:right w:val="single" w:sz="4" w:space="0" w:color="auto"/>
            </w:tcBorders>
            <w:shd w:val="clear" w:color="auto" w:fill="auto"/>
            <w:noWrap/>
            <w:vAlign w:val="bottom"/>
            <w:hideMark/>
          </w:tcPr>
          <w:p w14:paraId="49131ED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apawpnut</w:t>
            </w:r>
          </w:p>
        </w:tc>
        <w:tc>
          <w:tcPr>
            <w:tcW w:w="1180" w:type="dxa"/>
            <w:tcBorders>
              <w:top w:val="nil"/>
              <w:left w:val="nil"/>
              <w:bottom w:val="single" w:sz="4" w:space="0" w:color="auto"/>
              <w:right w:val="single" w:sz="4" w:space="0" w:color="auto"/>
            </w:tcBorders>
            <w:shd w:val="clear" w:color="auto" w:fill="auto"/>
            <w:noWrap/>
            <w:vAlign w:val="bottom"/>
            <w:hideMark/>
          </w:tcPr>
          <w:p w14:paraId="7D940EC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11/1/2022</w:t>
            </w:r>
          </w:p>
        </w:tc>
        <w:tc>
          <w:tcPr>
            <w:tcW w:w="960" w:type="dxa"/>
            <w:tcBorders>
              <w:top w:val="nil"/>
              <w:left w:val="nil"/>
              <w:bottom w:val="single" w:sz="4" w:space="0" w:color="auto"/>
              <w:right w:val="single" w:sz="4" w:space="0" w:color="auto"/>
            </w:tcBorders>
            <w:shd w:val="clear" w:color="auto" w:fill="auto"/>
            <w:noWrap/>
            <w:vAlign w:val="bottom"/>
            <w:hideMark/>
          </w:tcPr>
          <w:p w14:paraId="3406CF5E"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10:13</w:t>
            </w:r>
          </w:p>
        </w:tc>
      </w:tr>
      <w:tr w:rsidR="00400032" w14:paraId="41DDD7C4" w14:textId="77777777" w:rsidTr="0040003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73C5B1" w14:textId="418A7024" w:rsidR="00400032" w:rsidRDefault="00492C39">
            <w:pPr>
              <w:jc w:val="center"/>
              <w:rPr>
                <w:rFonts w:ascii="Calibri" w:hAnsi="Calibri" w:cs="Calibri"/>
                <w:color w:val="000000"/>
                <w:sz w:val="22"/>
                <w:szCs w:val="22"/>
              </w:rPr>
            </w:pPr>
            <w:r>
              <w:rPr>
                <w:rFonts w:ascii="Calibri" w:hAnsi="Calibri" w:cs="Calibri"/>
                <w:color w:val="000000"/>
                <w:sz w:val="22"/>
                <w:szCs w:val="22"/>
              </w:rPr>
              <w:t>a</w:t>
            </w:r>
            <w:r w:rsidR="00400032">
              <w:rPr>
                <w:rFonts w:ascii="Calibri" w:hAnsi="Calibri" w:cs="Calibri"/>
                <w:color w:val="000000"/>
                <w:sz w:val="22"/>
                <w:szCs w:val="22"/>
              </w:rPr>
              <w:t>pascnut</w:t>
            </w:r>
            <w:r>
              <w:rPr>
                <w:rFonts w:ascii="Calibri" w:hAnsi="Calibri" w:cs="Calibri"/>
                <w:color w:val="000000"/>
                <w:sz w:val="22"/>
                <w:szCs w:val="22"/>
              </w:rPr>
              <w:t>*</w:t>
            </w:r>
          </w:p>
        </w:tc>
        <w:tc>
          <w:tcPr>
            <w:tcW w:w="1320" w:type="dxa"/>
            <w:tcBorders>
              <w:top w:val="nil"/>
              <w:left w:val="nil"/>
              <w:bottom w:val="single" w:sz="4" w:space="0" w:color="auto"/>
              <w:right w:val="single" w:sz="4" w:space="0" w:color="auto"/>
            </w:tcBorders>
            <w:shd w:val="clear" w:color="auto" w:fill="auto"/>
            <w:noWrap/>
            <w:vAlign w:val="bottom"/>
            <w:hideMark/>
          </w:tcPr>
          <w:p w14:paraId="3473EF31"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12/13/2022</w:t>
            </w:r>
          </w:p>
        </w:tc>
        <w:tc>
          <w:tcPr>
            <w:tcW w:w="960" w:type="dxa"/>
            <w:tcBorders>
              <w:top w:val="nil"/>
              <w:left w:val="nil"/>
              <w:bottom w:val="single" w:sz="4" w:space="0" w:color="auto"/>
              <w:right w:val="single" w:sz="4" w:space="0" w:color="auto"/>
            </w:tcBorders>
            <w:shd w:val="clear" w:color="auto" w:fill="auto"/>
            <w:noWrap/>
            <w:vAlign w:val="bottom"/>
            <w:hideMark/>
          </w:tcPr>
          <w:p w14:paraId="5EAC071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11:20</w:t>
            </w:r>
          </w:p>
        </w:tc>
        <w:tc>
          <w:tcPr>
            <w:tcW w:w="1020" w:type="dxa"/>
            <w:tcBorders>
              <w:top w:val="nil"/>
              <w:left w:val="nil"/>
              <w:bottom w:val="single" w:sz="4" w:space="0" w:color="auto"/>
              <w:right w:val="single" w:sz="4" w:space="0" w:color="auto"/>
            </w:tcBorders>
            <w:shd w:val="clear" w:color="auto" w:fill="auto"/>
            <w:noWrap/>
            <w:vAlign w:val="bottom"/>
            <w:hideMark/>
          </w:tcPr>
          <w:p w14:paraId="0899B4FC"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apawpnut</w:t>
            </w:r>
          </w:p>
        </w:tc>
        <w:tc>
          <w:tcPr>
            <w:tcW w:w="1180" w:type="dxa"/>
            <w:tcBorders>
              <w:top w:val="nil"/>
              <w:left w:val="nil"/>
              <w:bottom w:val="single" w:sz="4" w:space="0" w:color="auto"/>
              <w:right w:val="single" w:sz="4" w:space="0" w:color="auto"/>
            </w:tcBorders>
            <w:shd w:val="clear" w:color="auto" w:fill="auto"/>
            <w:noWrap/>
            <w:vAlign w:val="bottom"/>
            <w:hideMark/>
          </w:tcPr>
          <w:p w14:paraId="0BC0EC09"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12/13/2022</w:t>
            </w:r>
          </w:p>
        </w:tc>
        <w:tc>
          <w:tcPr>
            <w:tcW w:w="960" w:type="dxa"/>
            <w:tcBorders>
              <w:top w:val="nil"/>
              <w:left w:val="nil"/>
              <w:bottom w:val="single" w:sz="4" w:space="0" w:color="auto"/>
              <w:right w:val="single" w:sz="4" w:space="0" w:color="auto"/>
            </w:tcBorders>
            <w:shd w:val="clear" w:color="auto" w:fill="auto"/>
            <w:noWrap/>
            <w:vAlign w:val="bottom"/>
            <w:hideMark/>
          </w:tcPr>
          <w:p w14:paraId="032BC980" w14:textId="77777777" w:rsidR="00400032" w:rsidRDefault="00400032">
            <w:pPr>
              <w:jc w:val="center"/>
              <w:rPr>
                <w:rFonts w:ascii="Calibri" w:hAnsi="Calibri" w:cs="Calibri"/>
                <w:color w:val="000000"/>
                <w:sz w:val="22"/>
                <w:szCs w:val="22"/>
              </w:rPr>
            </w:pPr>
            <w:r>
              <w:rPr>
                <w:rFonts w:ascii="Calibri" w:hAnsi="Calibri" w:cs="Calibri"/>
                <w:color w:val="000000"/>
                <w:sz w:val="22"/>
                <w:szCs w:val="22"/>
              </w:rPr>
              <w:t>12:39</w:t>
            </w:r>
          </w:p>
        </w:tc>
      </w:tr>
    </w:tbl>
    <w:p w14:paraId="24FB6020" w14:textId="77777777" w:rsidR="00400032" w:rsidRDefault="00400032" w:rsidP="00DA5BD5">
      <w:pPr>
        <w:jc w:val="both"/>
        <w:rPr>
          <w:rFonts w:ascii="Garamond" w:hAnsi="Garamond"/>
          <w:sz w:val="22"/>
          <w:szCs w:val="22"/>
        </w:rPr>
      </w:pPr>
    </w:p>
    <w:p w14:paraId="375FECE7" w14:textId="77777777" w:rsidR="009F1B1D" w:rsidRDefault="009F1B1D" w:rsidP="009F1B1D">
      <w:pPr>
        <w:ind w:left="720" w:firstLine="720"/>
        <w:rPr>
          <w:rFonts w:ascii="Garamond" w:hAnsi="Garamond"/>
          <w:color w:val="000000"/>
          <w:sz w:val="22"/>
          <w:szCs w:val="22"/>
        </w:rPr>
      </w:pPr>
      <w:r>
        <w:rPr>
          <w:rFonts w:ascii="Garamond" w:hAnsi="Garamond"/>
          <w:color w:val="000000"/>
          <w:sz w:val="22"/>
          <w:szCs w:val="22"/>
        </w:rPr>
        <w:t>*Samples marked with an * were not collected due to poor weather conditions.</w:t>
      </w:r>
    </w:p>
    <w:p w14:paraId="761033AE" w14:textId="77777777" w:rsidR="00082382" w:rsidRDefault="00082382">
      <w:pPr>
        <w:rPr>
          <w:rFonts w:ascii="Garamond" w:hAnsi="Garamond"/>
          <w:sz w:val="22"/>
          <w:szCs w:val="22"/>
        </w:rPr>
      </w:pPr>
    </w:p>
    <w:p w14:paraId="669B8B47" w14:textId="77777777" w:rsidR="009F1B1D" w:rsidRDefault="009F1B1D" w:rsidP="00764675">
      <w:pPr>
        <w:ind w:left="720" w:hanging="360"/>
        <w:rPr>
          <w:rFonts w:ascii="Garamond" w:hAnsi="Garamond"/>
          <w:b/>
          <w:sz w:val="22"/>
          <w:szCs w:val="22"/>
        </w:rPr>
      </w:pPr>
      <w:r w:rsidRPr="005869A7">
        <w:rPr>
          <w:rFonts w:ascii="Garamond" w:hAnsi="Garamond"/>
          <w:b/>
          <w:sz w:val="22"/>
          <w:szCs w:val="22"/>
        </w:rPr>
        <w:t>b) Start and End Date/Time for Monitoring Program 2 (Diel Sampling)</w:t>
      </w:r>
    </w:p>
    <w:p w14:paraId="783B0060" w14:textId="715207BF" w:rsidR="00500983" w:rsidRDefault="00500983" w:rsidP="00764675">
      <w:pPr>
        <w:ind w:left="720" w:hanging="360"/>
        <w:rPr>
          <w:rFonts w:ascii="Garamond" w:hAnsi="Garamond"/>
          <w:b/>
          <w:sz w:val="22"/>
          <w:szCs w:val="22"/>
        </w:rPr>
      </w:pPr>
    </w:p>
    <w:tbl>
      <w:tblPr>
        <w:tblW w:w="5360" w:type="dxa"/>
        <w:jc w:val="center"/>
        <w:tblLook w:val="04A0" w:firstRow="1" w:lastRow="0" w:firstColumn="1" w:lastColumn="0" w:noHBand="0" w:noVBand="1"/>
      </w:tblPr>
      <w:tblGrid>
        <w:gridCol w:w="964"/>
        <w:gridCol w:w="1261"/>
        <w:gridCol w:w="960"/>
        <w:gridCol w:w="1261"/>
        <w:gridCol w:w="960"/>
      </w:tblGrid>
      <w:tr w:rsidR="00400032" w14:paraId="2E6D60FE" w14:textId="77777777" w:rsidTr="00400032">
        <w:trPr>
          <w:trHeight w:val="315"/>
          <w:jc w:val="center"/>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A91FB2E"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Site</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2D5E0C0C"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Start</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C00F743"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Start Time</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1C1A8315"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End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02389E1"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End</w:t>
            </w:r>
          </w:p>
        </w:tc>
      </w:tr>
      <w:tr w:rsidR="00400032" w14:paraId="4A01122B" w14:textId="77777777" w:rsidTr="00400032">
        <w:trPr>
          <w:trHeight w:val="315"/>
          <w:jc w:val="center"/>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352ECB76" w14:textId="77777777" w:rsidR="00400032" w:rsidRDefault="00400032">
            <w:pPr>
              <w:rPr>
                <w:rFonts w:ascii="Garamond" w:hAnsi="Garamond" w:cs="Calibri"/>
                <w:b/>
                <w:bCs/>
                <w:color w:val="000000"/>
                <w:sz w:val="22"/>
                <w:szCs w:val="22"/>
              </w:rPr>
            </w:pPr>
          </w:p>
        </w:tc>
        <w:tc>
          <w:tcPr>
            <w:tcW w:w="1240" w:type="dxa"/>
            <w:tcBorders>
              <w:top w:val="nil"/>
              <w:left w:val="nil"/>
              <w:bottom w:val="single" w:sz="8" w:space="0" w:color="auto"/>
              <w:right w:val="single" w:sz="8" w:space="0" w:color="auto"/>
            </w:tcBorders>
            <w:shd w:val="clear" w:color="auto" w:fill="auto"/>
            <w:vAlign w:val="center"/>
            <w:hideMark/>
          </w:tcPr>
          <w:p w14:paraId="5F4049E1"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Date</w:t>
            </w: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405F18AD" w14:textId="77777777" w:rsidR="00400032" w:rsidRDefault="00400032">
            <w:pPr>
              <w:rPr>
                <w:rFonts w:ascii="Garamond" w:hAnsi="Garamond" w:cs="Calibri"/>
                <w:b/>
                <w:bCs/>
                <w:color w:val="000000"/>
                <w:sz w:val="22"/>
                <w:szCs w:val="22"/>
              </w:rPr>
            </w:pPr>
          </w:p>
        </w:tc>
        <w:tc>
          <w:tcPr>
            <w:tcW w:w="1240" w:type="dxa"/>
            <w:tcBorders>
              <w:top w:val="nil"/>
              <w:left w:val="nil"/>
              <w:bottom w:val="single" w:sz="8" w:space="0" w:color="auto"/>
              <w:right w:val="single" w:sz="8" w:space="0" w:color="auto"/>
            </w:tcBorders>
            <w:shd w:val="clear" w:color="auto" w:fill="auto"/>
            <w:vAlign w:val="center"/>
            <w:hideMark/>
          </w:tcPr>
          <w:p w14:paraId="1B4279D2"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Date</w:t>
            </w:r>
          </w:p>
        </w:tc>
        <w:tc>
          <w:tcPr>
            <w:tcW w:w="960" w:type="dxa"/>
            <w:tcBorders>
              <w:top w:val="nil"/>
              <w:left w:val="nil"/>
              <w:bottom w:val="single" w:sz="8" w:space="0" w:color="auto"/>
              <w:right w:val="single" w:sz="8" w:space="0" w:color="auto"/>
            </w:tcBorders>
            <w:shd w:val="clear" w:color="auto" w:fill="auto"/>
            <w:vAlign w:val="center"/>
            <w:hideMark/>
          </w:tcPr>
          <w:p w14:paraId="60482004" w14:textId="77777777" w:rsidR="00400032" w:rsidRDefault="00400032">
            <w:pPr>
              <w:jc w:val="center"/>
              <w:rPr>
                <w:rFonts w:ascii="Garamond" w:hAnsi="Garamond" w:cs="Calibri"/>
                <w:b/>
                <w:bCs/>
                <w:color w:val="000000"/>
                <w:sz w:val="22"/>
                <w:szCs w:val="22"/>
              </w:rPr>
            </w:pPr>
            <w:r>
              <w:rPr>
                <w:rFonts w:ascii="Garamond" w:hAnsi="Garamond" w:cs="Calibri"/>
                <w:b/>
                <w:bCs/>
                <w:color w:val="000000"/>
                <w:sz w:val="22"/>
                <w:szCs w:val="22"/>
              </w:rPr>
              <w:t>Time</w:t>
            </w:r>
          </w:p>
        </w:tc>
      </w:tr>
      <w:tr w:rsidR="00400032" w14:paraId="595A9840" w14:textId="77777777" w:rsidTr="00400032">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622D7DC"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apaesnut</w:t>
            </w:r>
          </w:p>
        </w:tc>
        <w:tc>
          <w:tcPr>
            <w:tcW w:w="1240" w:type="dxa"/>
            <w:tcBorders>
              <w:top w:val="nil"/>
              <w:left w:val="nil"/>
              <w:bottom w:val="single" w:sz="8" w:space="0" w:color="auto"/>
              <w:right w:val="single" w:sz="8" w:space="0" w:color="auto"/>
            </w:tcBorders>
            <w:shd w:val="clear" w:color="auto" w:fill="auto"/>
            <w:noWrap/>
            <w:vAlign w:val="center"/>
            <w:hideMark/>
          </w:tcPr>
          <w:p w14:paraId="21BFDD67"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2/23/2022</w:t>
            </w:r>
          </w:p>
        </w:tc>
        <w:tc>
          <w:tcPr>
            <w:tcW w:w="960" w:type="dxa"/>
            <w:tcBorders>
              <w:top w:val="nil"/>
              <w:left w:val="nil"/>
              <w:bottom w:val="single" w:sz="8" w:space="0" w:color="auto"/>
              <w:right w:val="single" w:sz="8" w:space="0" w:color="auto"/>
            </w:tcBorders>
            <w:shd w:val="clear" w:color="auto" w:fill="auto"/>
            <w:noWrap/>
            <w:vAlign w:val="center"/>
            <w:hideMark/>
          </w:tcPr>
          <w:p w14:paraId="589D8106"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8:45</w:t>
            </w:r>
          </w:p>
        </w:tc>
        <w:tc>
          <w:tcPr>
            <w:tcW w:w="1240" w:type="dxa"/>
            <w:tcBorders>
              <w:top w:val="nil"/>
              <w:left w:val="nil"/>
              <w:bottom w:val="single" w:sz="8" w:space="0" w:color="auto"/>
              <w:right w:val="single" w:sz="8" w:space="0" w:color="auto"/>
            </w:tcBorders>
            <w:shd w:val="clear" w:color="auto" w:fill="auto"/>
            <w:noWrap/>
            <w:vAlign w:val="center"/>
            <w:hideMark/>
          </w:tcPr>
          <w:p w14:paraId="2D6B9D65"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2/24/2022</w:t>
            </w:r>
          </w:p>
        </w:tc>
        <w:tc>
          <w:tcPr>
            <w:tcW w:w="960" w:type="dxa"/>
            <w:tcBorders>
              <w:top w:val="nil"/>
              <w:left w:val="nil"/>
              <w:bottom w:val="single" w:sz="8" w:space="0" w:color="auto"/>
              <w:right w:val="single" w:sz="8" w:space="0" w:color="auto"/>
            </w:tcBorders>
            <w:shd w:val="clear" w:color="auto" w:fill="auto"/>
            <w:noWrap/>
            <w:vAlign w:val="center"/>
            <w:hideMark/>
          </w:tcPr>
          <w:p w14:paraId="1481F9D8"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9:45</w:t>
            </w:r>
          </w:p>
        </w:tc>
      </w:tr>
      <w:tr w:rsidR="00400032" w14:paraId="76C2398F" w14:textId="77777777" w:rsidTr="00400032">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38FC5B7"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apaesnut</w:t>
            </w:r>
          </w:p>
        </w:tc>
        <w:tc>
          <w:tcPr>
            <w:tcW w:w="1240" w:type="dxa"/>
            <w:tcBorders>
              <w:top w:val="nil"/>
              <w:left w:val="nil"/>
              <w:bottom w:val="single" w:sz="8" w:space="0" w:color="auto"/>
              <w:right w:val="single" w:sz="8" w:space="0" w:color="auto"/>
            </w:tcBorders>
            <w:shd w:val="clear" w:color="auto" w:fill="auto"/>
            <w:noWrap/>
            <w:vAlign w:val="center"/>
            <w:hideMark/>
          </w:tcPr>
          <w:p w14:paraId="3DA0B7A0"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3/1/2022</w:t>
            </w:r>
          </w:p>
        </w:tc>
        <w:tc>
          <w:tcPr>
            <w:tcW w:w="960" w:type="dxa"/>
            <w:tcBorders>
              <w:top w:val="nil"/>
              <w:left w:val="nil"/>
              <w:bottom w:val="single" w:sz="8" w:space="0" w:color="auto"/>
              <w:right w:val="single" w:sz="8" w:space="0" w:color="auto"/>
            </w:tcBorders>
            <w:shd w:val="clear" w:color="auto" w:fill="auto"/>
            <w:noWrap/>
            <w:vAlign w:val="center"/>
            <w:hideMark/>
          </w:tcPr>
          <w:p w14:paraId="59B14D2A"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9:00</w:t>
            </w:r>
          </w:p>
        </w:tc>
        <w:tc>
          <w:tcPr>
            <w:tcW w:w="1240" w:type="dxa"/>
            <w:tcBorders>
              <w:top w:val="nil"/>
              <w:left w:val="nil"/>
              <w:bottom w:val="single" w:sz="8" w:space="0" w:color="auto"/>
              <w:right w:val="single" w:sz="8" w:space="0" w:color="auto"/>
            </w:tcBorders>
            <w:shd w:val="clear" w:color="auto" w:fill="auto"/>
            <w:noWrap/>
            <w:vAlign w:val="center"/>
            <w:hideMark/>
          </w:tcPr>
          <w:p w14:paraId="01EA2E83"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3/2/2022</w:t>
            </w:r>
          </w:p>
        </w:tc>
        <w:tc>
          <w:tcPr>
            <w:tcW w:w="960" w:type="dxa"/>
            <w:tcBorders>
              <w:top w:val="nil"/>
              <w:left w:val="nil"/>
              <w:bottom w:val="single" w:sz="8" w:space="0" w:color="auto"/>
              <w:right w:val="single" w:sz="8" w:space="0" w:color="auto"/>
            </w:tcBorders>
            <w:shd w:val="clear" w:color="auto" w:fill="auto"/>
            <w:noWrap/>
            <w:vAlign w:val="center"/>
            <w:hideMark/>
          </w:tcPr>
          <w:p w14:paraId="1006FA6F"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10:00</w:t>
            </w:r>
          </w:p>
        </w:tc>
      </w:tr>
      <w:tr w:rsidR="00400032" w14:paraId="60BA4AE3" w14:textId="77777777" w:rsidTr="00400032">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4270D80"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apaesnut</w:t>
            </w:r>
          </w:p>
        </w:tc>
        <w:tc>
          <w:tcPr>
            <w:tcW w:w="1240" w:type="dxa"/>
            <w:tcBorders>
              <w:top w:val="nil"/>
              <w:left w:val="nil"/>
              <w:bottom w:val="single" w:sz="8" w:space="0" w:color="auto"/>
              <w:right w:val="single" w:sz="8" w:space="0" w:color="auto"/>
            </w:tcBorders>
            <w:shd w:val="clear" w:color="auto" w:fill="auto"/>
            <w:noWrap/>
            <w:vAlign w:val="center"/>
            <w:hideMark/>
          </w:tcPr>
          <w:p w14:paraId="393DA65E"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4/18/2022</w:t>
            </w:r>
          </w:p>
        </w:tc>
        <w:tc>
          <w:tcPr>
            <w:tcW w:w="960" w:type="dxa"/>
            <w:tcBorders>
              <w:top w:val="nil"/>
              <w:left w:val="nil"/>
              <w:bottom w:val="single" w:sz="8" w:space="0" w:color="auto"/>
              <w:right w:val="single" w:sz="8" w:space="0" w:color="auto"/>
            </w:tcBorders>
            <w:shd w:val="clear" w:color="auto" w:fill="auto"/>
            <w:noWrap/>
            <w:vAlign w:val="center"/>
            <w:hideMark/>
          </w:tcPr>
          <w:p w14:paraId="0D2426D7"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8:00</w:t>
            </w:r>
          </w:p>
        </w:tc>
        <w:tc>
          <w:tcPr>
            <w:tcW w:w="1240" w:type="dxa"/>
            <w:tcBorders>
              <w:top w:val="nil"/>
              <w:left w:val="nil"/>
              <w:bottom w:val="single" w:sz="8" w:space="0" w:color="auto"/>
              <w:right w:val="single" w:sz="8" w:space="0" w:color="auto"/>
            </w:tcBorders>
            <w:shd w:val="clear" w:color="auto" w:fill="auto"/>
            <w:noWrap/>
            <w:vAlign w:val="center"/>
            <w:hideMark/>
          </w:tcPr>
          <w:p w14:paraId="3EF2AC8B"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4/19/2022</w:t>
            </w:r>
          </w:p>
        </w:tc>
        <w:tc>
          <w:tcPr>
            <w:tcW w:w="960" w:type="dxa"/>
            <w:tcBorders>
              <w:top w:val="nil"/>
              <w:left w:val="nil"/>
              <w:bottom w:val="single" w:sz="8" w:space="0" w:color="auto"/>
              <w:right w:val="single" w:sz="8" w:space="0" w:color="auto"/>
            </w:tcBorders>
            <w:shd w:val="clear" w:color="auto" w:fill="auto"/>
            <w:noWrap/>
            <w:vAlign w:val="center"/>
            <w:hideMark/>
          </w:tcPr>
          <w:p w14:paraId="7ED2314D"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9:00</w:t>
            </w:r>
          </w:p>
        </w:tc>
      </w:tr>
      <w:tr w:rsidR="00400032" w14:paraId="1A564538" w14:textId="77777777" w:rsidTr="00400032">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5D7C04D"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apaesnut</w:t>
            </w:r>
          </w:p>
        </w:tc>
        <w:tc>
          <w:tcPr>
            <w:tcW w:w="1240" w:type="dxa"/>
            <w:tcBorders>
              <w:top w:val="nil"/>
              <w:left w:val="nil"/>
              <w:bottom w:val="single" w:sz="8" w:space="0" w:color="auto"/>
              <w:right w:val="single" w:sz="8" w:space="0" w:color="auto"/>
            </w:tcBorders>
            <w:shd w:val="clear" w:color="auto" w:fill="auto"/>
            <w:noWrap/>
            <w:vAlign w:val="center"/>
            <w:hideMark/>
          </w:tcPr>
          <w:p w14:paraId="20F94203"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5/3/2022</w:t>
            </w:r>
          </w:p>
        </w:tc>
        <w:tc>
          <w:tcPr>
            <w:tcW w:w="960" w:type="dxa"/>
            <w:tcBorders>
              <w:top w:val="nil"/>
              <w:left w:val="nil"/>
              <w:bottom w:val="single" w:sz="8" w:space="0" w:color="auto"/>
              <w:right w:val="single" w:sz="8" w:space="0" w:color="auto"/>
            </w:tcBorders>
            <w:shd w:val="clear" w:color="auto" w:fill="auto"/>
            <w:noWrap/>
            <w:vAlign w:val="center"/>
            <w:hideMark/>
          </w:tcPr>
          <w:p w14:paraId="1566201E"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8:15</w:t>
            </w:r>
          </w:p>
        </w:tc>
        <w:tc>
          <w:tcPr>
            <w:tcW w:w="1240" w:type="dxa"/>
            <w:tcBorders>
              <w:top w:val="nil"/>
              <w:left w:val="nil"/>
              <w:bottom w:val="single" w:sz="8" w:space="0" w:color="auto"/>
              <w:right w:val="single" w:sz="8" w:space="0" w:color="auto"/>
            </w:tcBorders>
            <w:shd w:val="clear" w:color="auto" w:fill="auto"/>
            <w:noWrap/>
            <w:vAlign w:val="center"/>
            <w:hideMark/>
          </w:tcPr>
          <w:p w14:paraId="09EAED21"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5/4/2022</w:t>
            </w:r>
          </w:p>
        </w:tc>
        <w:tc>
          <w:tcPr>
            <w:tcW w:w="960" w:type="dxa"/>
            <w:tcBorders>
              <w:top w:val="nil"/>
              <w:left w:val="nil"/>
              <w:bottom w:val="single" w:sz="8" w:space="0" w:color="auto"/>
              <w:right w:val="single" w:sz="8" w:space="0" w:color="auto"/>
            </w:tcBorders>
            <w:shd w:val="clear" w:color="auto" w:fill="auto"/>
            <w:noWrap/>
            <w:vAlign w:val="center"/>
            <w:hideMark/>
          </w:tcPr>
          <w:p w14:paraId="1497B061"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9:15</w:t>
            </w:r>
          </w:p>
        </w:tc>
      </w:tr>
      <w:tr w:rsidR="00400032" w14:paraId="776CF283" w14:textId="77777777" w:rsidTr="00400032">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AAA2FDC"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apaesnut</w:t>
            </w:r>
          </w:p>
        </w:tc>
        <w:tc>
          <w:tcPr>
            <w:tcW w:w="1240" w:type="dxa"/>
            <w:tcBorders>
              <w:top w:val="nil"/>
              <w:left w:val="nil"/>
              <w:bottom w:val="single" w:sz="8" w:space="0" w:color="auto"/>
              <w:right w:val="single" w:sz="8" w:space="0" w:color="auto"/>
            </w:tcBorders>
            <w:shd w:val="clear" w:color="auto" w:fill="auto"/>
            <w:noWrap/>
            <w:vAlign w:val="center"/>
            <w:hideMark/>
          </w:tcPr>
          <w:p w14:paraId="6DFB05CD"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5/31/2022</w:t>
            </w:r>
          </w:p>
        </w:tc>
        <w:tc>
          <w:tcPr>
            <w:tcW w:w="960" w:type="dxa"/>
            <w:tcBorders>
              <w:top w:val="nil"/>
              <w:left w:val="nil"/>
              <w:bottom w:val="single" w:sz="8" w:space="0" w:color="auto"/>
              <w:right w:val="single" w:sz="8" w:space="0" w:color="auto"/>
            </w:tcBorders>
            <w:shd w:val="clear" w:color="auto" w:fill="auto"/>
            <w:noWrap/>
            <w:vAlign w:val="center"/>
            <w:hideMark/>
          </w:tcPr>
          <w:p w14:paraId="521A857A"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8:00</w:t>
            </w:r>
          </w:p>
        </w:tc>
        <w:tc>
          <w:tcPr>
            <w:tcW w:w="1240" w:type="dxa"/>
            <w:tcBorders>
              <w:top w:val="nil"/>
              <w:left w:val="nil"/>
              <w:bottom w:val="single" w:sz="8" w:space="0" w:color="auto"/>
              <w:right w:val="single" w:sz="8" w:space="0" w:color="auto"/>
            </w:tcBorders>
            <w:shd w:val="clear" w:color="auto" w:fill="auto"/>
            <w:noWrap/>
            <w:vAlign w:val="center"/>
            <w:hideMark/>
          </w:tcPr>
          <w:p w14:paraId="5E7F8AD6"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5/31/2022</w:t>
            </w:r>
          </w:p>
        </w:tc>
        <w:tc>
          <w:tcPr>
            <w:tcW w:w="960" w:type="dxa"/>
            <w:tcBorders>
              <w:top w:val="nil"/>
              <w:left w:val="nil"/>
              <w:bottom w:val="single" w:sz="8" w:space="0" w:color="auto"/>
              <w:right w:val="single" w:sz="8" w:space="0" w:color="auto"/>
            </w:tcBorders>
            <w:shd w:val="clear" w:color="auto" w:fill="auto"/>
            <w:noWrap/>
            <w:vAlign w:val="center"/>
            <w:hideMark/>
          </w:tcPr>
          <w:p w14:paraId="5DFE14B3"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23:00</w:t>
            </w:r>
          </w:p>
        </w:tc>
      </w:tr>
      <w:tr w:rsidR="00400032" w14:paraId="784C5131" w14:textId="77777777" w:rsidTr="00400032">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9A0837A"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apaesnut</w:t>
            </w:r>
          </w:p>
        </w:tc>
        <w:tc>
          <w:tcPr>
            <w:tcW w:w="1240" w:type="dxa"/>
            <w:tcBorders>
              <w:top w:val="nil"/>
              <w:left w:val="nil"/>
              <w:bottom w:val="single" w:sz="8" w:space="0" w:color="auto"/>
              <w:right w:val="single" w:sz="8" w:space="0" w:color="auto"/>
            </w:tcBorders>
            <w:shd w:val="clear" w:color="auto" w:fill="auto"/>
            <w:noWrap/>
            <w:vAlign w:val="center"/>
            <w:hideMark/>
          </w:tcPr>
          <w:p w14:paraId="0DE0AAC7"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6/1/2022</w:t>
            </w:r>
          </w:p>
        </w:tc>
        <w:tc>
          <w:tcPr>
            <w:tcW w:w="960" w:type="dxa"/>
            <w:tcBorders>
              <w:top w:val="nil"/>
              <w:left w:val="nil"/>
              <w:bottom w:val="single" w:sz="8" w:space="0" w:color="auto"/>
              <w:right w:val="single" w:sz="8" w:space="0" w:color="auto"/>
            </w:tcBorders>
            <w:shd w:val="clear" w:color="auto" w:fill="auto"/>
            <w:noWrap/>
            <w:vAlign w:val="center"/>
            <w:hideMark/>
          </w:tcPr>
          <w:p w14:paraId="7F044465"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1:30</w:t>
            </w:r>
          </w:p>
        </w:tc>
        <w:tc>
          <w:tcPr>
            <w:tcW w:w="1240" w:type="dxa"/>
            <w:tcBorders>
              <w:top w:val="nil"/>
              <w:left w:val="nil"/>
              <w:bottom w:val="single" w:sz="8" w:space="0" w:color="auto"/>
              <w:right w:val="single" w:sz="8" w:space="0" w:color="auto"/>
            </w:tcBorders>
            <w:shd w:val="clear" w:color="auto" w:fill="auto"/>
            <w:noWrap/>
            <w:vAlign w:val="center"/>
            <w:hideMark/>
          </w:tcPr>
          <w:p w14:paraId="61C0C80E"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6/1/2022</w:t>
            </w:r>
          </w:p>
        </w:tc>
        <w:tc>
          <w:tcPr>
            <w:tcW w:w="960" w:type="dxa"/>
            <w:tcBorders>
              <w:top w:val="nil"/>
              <w:left w:val="nil"/>
              <w:bottom w:val="single" w:sz="8" w:space="0" w:color="auto"/>
              <w:right w:val="single" w:sz="8" w:space="0" w:color="auto"/>
            </w:tcBorders>
            <w:shd w:val="clear" w:color="auto" w:fill="auto"/>
            <w:noWrap/>
            <w:vAlign w:val="center"/>
            <w:hideMark/>
          </w:tcPr>
          <w:p w14:paraId="3BC7BA8C"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9:00</w:t>
            </w:r>
          </w:p>
        </w:tc>
      </w:tr>
      <w:tr w:rsidR="00400032" w14:paraId="0816EAC5" w14:textId="77777777" w:rsidTr="00400032">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2D3B7D1"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apaesnut</w:t>
            </w:r>
          </w:p>
        </w:tc>
        <w:tc>
          <w:tcPr>
            <w:tcW w:w="1240" w:type="dxa"/>
            <w:tcBorders>
              <w:top w:val="nil"/>
              <w:left w:val="nil"/>
              <w:bottom w:val="single" w:sz="8" w:space="0" w:color="auto"/>
              <w:right w:val="single" w:sz="8" w:space="0" w:color="auto"/>
            </w:tcBorders>
            <w:shd w:val="clear" w:color="auto" w:fill="auto"/>
            <w:noWrap/>
            <w:vAlign w:val="center"/>
            <w:hideMark/>
          </w:tcPr>
          <w:p w14:paraId="2F3F9FDF"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7/18/2022</w:t>
            </w:r>
          </w:p>
        </w:tc>
        <w:tc>
          <w:tcPr>
            <w:tcW w:w="960" w:type="dxa"/>
            <w:tcBorders>
              <w:top w:val="nil"/>
              <w:left w:val="nil"/>
              <w:bottom w:val="single" w:sz="8" w:space="0" w:color="auto"/>
              <w:right w:val="single" w:sz="8" w:space="0" w:color="auto"/>
            </w:tcBorders>
            <w:shd w:val="clear" w:color="auto" w:fill="auto"/>
            <w:noWrap/>
            <w:vAlign w:val="center"/>
            <w:hideMark/>
          </w:tcPr>
          <w:p w14:paraId="36E50AC6"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7:00</w:t>
            </w:r>
          </w:p>
        </w:tc>
        <w:tc>
          <w:tcPr>
            <w:tcW w:w="1240" w:type="dxa"/>
            <w:tcBorders>
              <w:top w:val="nil"/>
              <w:left w:val="nil"/>
              <w:bottom w:val="single" w:sz="8" w:space="0" w:color="auto"/>
              <w:right w:val="single" w:sz="8" w:space="0" w:color="auto"/>
            </w:tcBorders>
            <w:shd w:val="clear" w:color="auto" w:fill="auto"/>
            <w:noWrap/>
            <w:vAlign w:val="center"/>
            <w:hideMark/>
          </w:tcPr>
          <w:p w14:paraId="0BDB22D4"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7/19/2022</w:t>
            </w:r>
          </w:p>
        </w:tc>
        <w:tc>
          <w:tcPr>
            <w:tcW w:w="960" w:type="dxa"/>
            <w:tcBorders>
              <w:top w:val="nil"/>
              <w:left w:val="nil"/>
              <w:bottom w:val="single" w:sz="8" w:space="0" w:color="auto"/>
              <w:right w:val="single" w:sz="8" w:space="0" w:color="auto"/>
            </w:tcBorders>
            <w:shd w:val="clear" w:color="auto" w:fill="auto"/>
            <w:noWrap/>
            <w:vAlign w:val="center"/>
            <w:hideMark/>
          </w:tcPr>
          <w:p w14:paraId="70D3CAC5"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8:00</w:t>
            </w:r>
          </w:p>
        </w:tc>
      </w:tr>
      <w:tr w:rsidR="00400032" w14:paraId="01F5A3FA" w14:textId="77777777" w:rsidTr="00400032">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2393D23"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apaesnut</w:t>
            </w:r>
          </w:p>
        </w:tc>
        <w:tc>
          <w:tcPr>
            <w:tcW w:w="1240" w:type="dxa"/>
            <w:tcBorders>
              <w:top w:val="nil"/>
              <w:left w:val="nil"/>
              <w:bottom w:val="single" w:sz="8" w:space="0" w:color="auto"/>
              <w:right w:val="single" w:sz="8" w:space="0" w:color="auto"/>
            </w:tcBorders>
            <w:shd w:val="clear" w:color="auto" w:fill="auto"/>
            <w:noWrap/>
            <w:vAlign w:val="center"/>
            <w:hideMark/>
          </w:tcPr>
          <w:p w14:paraId="18EB630D"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8/2/2022</w:t>
            </w:r>
          </w:p>
        </w:tc>
        <w:tc>
          <w:tcPr>
            <w:tcW w:w="960" w:type="dxa"/>
            <w:tcBorders>
              <w:top w:val="nil"/>
              <w:left w:val="nil"/>
              <w:bottom w:val="single" w:sz="8" w:space="0" w:color="auto"/>
              <w:right w:val="single" w:sz="8" w:space="0" w:color="auto"/>
            </w:tcBorders>
            <w:shd w:val="clear" w:color="auto" w:fill="auto"/>
            <w:noWrap/>
            <w:vAlign w:val="center"/>
            <w:hideMark/>
          </w:tcPr>
          <w:p w14:paraId="19439C9A"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7:15</w:t>
            </w:r>
          </w:p>
        </w:tc>
        <w:tc>
          <w:tcPr>
            <w:tcW w:w="1240" w:type="dxa"/>
            <w:tcBorders>
              <w:top w:val="nil"/>
              <w:left w:val="nil"/>
              <w:bottom w:val="single" w:sz="8" w:space="0" w:color="auto"/>
              <w:right w:val="single" w:sz="8" w:space="0" w:color="auto"/>
            </w:tcBorders>
            <w:shd w:val="clear" w:color="auto" w:fill="auto"/>
            <w:noWrap/>
            <w:vAlign w:val="center"/>
            <w:hideMark/>
          </w:tcPr>
          <w:p w14:paraId="51DB803C"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8/3/2022</w:t>
            </w:r>
          </w:p>
        </w:tc>
        <w:tc>
          <w:tcPr>
            <w:tcW w:w="960" w:type="dxa"/>
            <w:tcBorders>
              <w:top w:val="nil"/>
              <w:left w:val="nil"/>
              <w:bottom w:val="single" w:sz="8" w:space="0" w:color="auto"/>
              <w:right w:val="single" w:sz="8" w:space="0" w:color="auto"/>
            </w:tcBorders>
            <w:shd w:val="clear" w:color="auto" w:fill="auto"/>
            <w:noWrap/>
            <w:vAlign w:val="center"/>
            <w:hideMark/>
          </w:tcPr>
          <w:p w14:paraId="6CD351CA"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8:15</w:t>
            </w:r>
          </w:p>
        </w:tc>
      </w:tr>
      <w:tr w:rsidR="00400032" w14:paraId="018F2907" w14:textId="77777777" w:rsidTr="00400032">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7A06F62"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apaesnut</w:t>
            </w:r>
          </w:p>
        </w:tc>
        <w:tc>
          <w:tcPr>
            <w:tcW w:w="1240" w:type="dxa"/>
            <w:tcBorders>
              <w:top w:val="nil"/>
              <w:left w:val="nil"/>
              <w:bottom w:val="single" w:sz="8" w:space="0" w:color="auto"/>
              <w:right w:val="single" w:sz="8" w:space="0" w:color="auto"/>
            </w:tcBorders>
            <w:shd w:val="clear" w:color="auto" w:fill="auto"/>
            <w:noWrap/>
            <w:vAlign w:val="center"/>
            <w:hideMark/>
          </w:tcPr>
          <w:p w14:paraId="70DDD9F8"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9/6/2022</w:t>
            </w:r>
          </w:p>
        </w:tc>
        <w:tc>
          <w:tcPr>
            <w:tcW w:w="960" w:type="dxa"/>
            <w:tcBorders>
              <w:top w:val="nil"/>
              <w:left w:val="nil"/>
              <w:bottom w:val="single" w:sz="8" w:space="0" w:color="auto"/>
              <w:right w:val="single" w:sz="8" w:space="0" w:color="auto"/>
            </w:tcBorders>
            <w:shd w:val="clear" w:color="auto" w:fill="auto"/>
            <w:noWrap/>
            <w:vAlign w:val="center"/>
            <w:hideMark/>
          </w:tcPr>
          <w:p w14:paraId="09FFE7FF"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7:45</w:t>
            </w:r>
          </w:p>
        </w:tc>
        <w:tc>
          <w:tcPr>
            <w:tcW w:w="1240" w:type="dxa"/>
            <w:tcBorders>
              <w:top w:val="nil"/>
              <w:left w:val="nil"/>
              <w:bottom w:val="single" w:sz="8" w:space="0" w:color="auto"/>
              <w:right w:val="single" w:sz="8" w:space="0" w:color="auto"/>
            </w:tcBorders>
            <w:shd w:val="clear" w:color="auto" w:fill="auto"/>
            <w:noWrap/>
            <w:vAlign w:val="center"/>
            <w:hideMark/>
          </w:tcPr>
          <w:p w14:paraId="3973E081"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9/7/2022</w:t>
            </w:r>
          </w:p>
        </w:tc>
        <w:tc>
          <w:tcPr>
            <w:tcW w:w="960" w:type="dxa"/>
            <w:tcBorders>
              <w:top w:val="nil"/>
              <w:left w:val="nil"/>
              <w:bottom w:val="single" w:sz="8" w:space="0" w:color="auto"/>
              <w:right w:val="single" w:sz="8" w:space="0" w:color="auto"/>
            </w:tcBorders>
            <w:shd w:val="clear" w:color="auto" w:fill="auto"/>
            <w:noWrap/>
            <w:vAlign w:val="center"/>
            <w:hideMark/>
          </w:tcPr>
          <w:p w14:paraId="2D78778D"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8:45</w:t>
            </w:r>
          </w:p>
        </w:tc>
      </w:tr>
      <w:tr w:rsidR="00400032" w14:paraId="4A6CAE40" w14:textId="77777777" w:rsidTr="00400032">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C25ABFC"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apaesnut</w:t>
            </w:r>
          </w:p>
        </w:tc>
        <w:tc>
          <w:tcPr>
            <w:tcW w:w="1240" w:type="dxa"/>
            <w:tcBorders>
              <w:top w:val="nil"/>
              <w:left w:val="nil"/>
              <w:bottom w:val="single" w:sz="8" w:space="0" w:color="auto"/>
              <w:right w:val="single" w:sz="8" w:space="0" w:color="auto"/>
            </w:tcBorders>
            <w:shd w:val="clear" w:color="auto" w:fill="auto"/>
            <w:noWrap/>
            <w:vAlign w:val="center"/>
            <w:hideMark/>
          </w:tcPr>
          <w:p w14:paraId="7C43D675"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10/4/2022</w:t>
            </w:r>
          </w:p>
        </w:tc>
        <w:tc>
          <w:tcPr>
            <w:tcW w:w="960" w:type="dxa"/>
            <w:tcBorders>
              <w:top w:val="nil"/>
              <w:left w:val="nil"/>
              <w:bottom w:val="single" w:sz="8" w:space="0" w:color="auto"/>
              <w:right w:val="single" w:sz="8" w:space="0" w:color="auto"/>
            </w:tcBorders>
            <w:shd w:val="clear" w:color="auto" w:fill="auto"/>
            <w:noWrap/>
            <w:vAlign w:val="center"/>
            <w:hideMark/>
          </w:tcPr>
          <w:p w14:paraId="5187523F"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8:00</w:t>
            </w:r>
          </w:p>
        </w:tc>
        <w:tc>
          <w:tcPr>
            <w:tcW w:w="1240" w:type="dxa"/>
            <w:tcBorders>
              <w:top w:val="nil"/>
              <w:left w:val="nil"/>
              <w:bottom w:val="single" w:sz="8" w:space="0" w:color="auto"/>
              <w:right w:val="single" w:sz="8" w:space="0" w:color="auto"/>
            </w:tcBorders>
            <w:shd w:val="clear" w:color="auto" w:fill="auto"/>
            <w:noWrap/>
            <w:vAlign w:val="center"/>
            <w:hideMark/>
          </w:tcPr>
          <w:p w14:paraId="4F6B0B95"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10/5/2022</w:t>
            </w:r>
          </w:p>
        </w:tc>
        <w:tc>
          <w:tcPr>
            <w:tcW w:w="960" w:type="dxa"/>
            <w:tcBorders>
              <w:top w:val="nil"/>
              <w:left w:val="nil"/>
              <w:bottom w:val="single" w:sz="8" w:space="0" w:color="auto"/>
              <w:right w:val="single" w:sz="8" w:space="0" w:color="auto"/>
            </w:tcBorders>
            <w:shd w:val="clear" w:color="auto" w:fill="auto"/>
            <w:noWrap/>
            <w:vAlign w:val="center"/>
            <w:hideMark/>
          </w:tcPr>
          <w:p w14:paraId="58A84505"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9:00</w:t>
            </w:r>
          </w:p>
        </w:tc>
      </w:tr>
      <w:tr w:rsidR="00400032" w14:paraId="58443A11" w14:textId="77777777" w:rsidTr="00400032">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665BA7F"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apaesnut</w:t>
            </w:r>
          </w:p>
        </w:tc>
        <w:tc>
          <w:tcPr>
            <w:tcW w:w="1240" w:type="dxa"/>
            <w:tcBorders>
              <w:top w:val="nil"/>
              <w:left w:val="nil"/>
              <w:bottom w:val="single" w:sz="8" w:space="0" w:color="auto"/>
              <w:right w:val="single" w:sz="8" w:space="0" w:color="auto"/>
            </w:tcBorders>
            <w:shd w:val="clear" w:color="auto" w:fill="auto"/>
            <w:noWrap/>
            <w:vAlign w:val="center"/>
            <w:hideMark/>
          </w:tcPr>
          <w:p w14:paraId="47B06D88"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11/1/2022</w:t>
            </w:r>
          </w:p>
        </w:tc>
        <w:tc>
          <w:tcPr>
            <w:tcW w:w="960" w:type="dxa"/>
            <w:tcBorders>
              <w:top w:val="nil"/>
              <w:left w:val="nil"/>
              <w:bottom w:val="single" w:sz="8" w:space="0" w:color="auto"/>
              <w:right w:val="single" w:sz="8" w:space="0" w:color="auto"/>
            </w:tcBorders>
            <w:shd w:val="clear" w:color="auto" w:fill="auto"/>
            <w:noWrap/>
            <w:vAlign w:val="center"/>
            <w:hideMark/>
          </w:tcPr>
          <w:p w14:paraId="5666DA9D"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7:45</w:t>
            </w:r>
          </w:p>
        </w:tc>
        <w:tc>
          <w:tcPr>
            <w:tcW w:w="1240" w:type="dxa"/>
            <w:tcBorders>
              <w:top w:val="nil"/>
              <w:left w:val="nil"/>
              <w:bottom w:val="single" w:sz="8" w:space="0" w:color="auto"/>
              <w:right w:val="single" w:sz="8" w:space="0" w:color="auto"/>
            </w:tcBorders>
            <w:shd w:val="clear" w:color="auto" w:fill="auto"/>
            <w:noWrap/>
            <w:vAlign w:val="center"/>
            <w:hideMark/>
          </w:tcPr>
          <w:p w14:paraId="42DD9B91"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11/2/2022</w:t>
            </w:r>
          </w:p>
        </w:tc>
        <w:tc>
          <w:tcPr>
            <w:tcW w:w="960" w:type="dxa"/>
            <w:tcBorders>
              <w:top w:val="nil"/>
              <w:left w:val="nil"/>
              <w:bottom w:val="single" w:sz="8" w:space="0" w:color="auto"/>
              <w:right w:val="single" w:sz="8" w:space="0" w:color="auto"/>
            </w:tcBorders>
            <w:shd w:val="clear" w:color="auto" w:fill="auto"/>
            <w:noWrap/>
            <w:vAlign w:val="center"/>
            <w:hideMark/>
          </w:tcPr>
          <w:p w14:paraId="4AA5DE0B"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8:45</w:t>
            </w:r>
          </w:p>
        </w:tc>
      </w:tr>
      <w:tr w:rsidR="00400032" w14:paraId="294C23B8" w14:textId="77777777" w:rsidTr="00400032">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C74717F"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apaesnut</w:t>
            </w:r>
          </w:p>
        </w:tc>
        <w:tc>
          <w:tcPr>
            <w:tcW w:w="1240" w:type="dxa"/>
            <w:tcBorders>
              <w:top w:val="nil"/>
              <w:left w:val="nil"/>
              <w:bottom w:val="single" w:sz="8" w:space="0" w:color="auto"/>
              <w:right w:val="single" w:sz="8" w:space="0" w:color="auto"/>
            </w:tcBorders>
            <w:shd w:val="clear" w:color="auto" w:fill="auto"/>
            <w:noWrap/>
            <w:vAlign w:val="center"/>
            <w:hideMark/>
          </w:tcPr>
          <w:p w14:paraId="2A32EE61"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12/13/2022</w:t>
            </w:r>
          </w:p>
        </w:tc>
        <w:tc>
          <w:tcPr>
            <w:tcW w:w="960" w:type="dxa"/>
            <w:tcBorders>
              <w:top w:val="nil"/>
              <w:left w:val="nil"/>
              <w:bottom w:val="single" w:sz="8" w:space="0" w:color="auto"/>
              <w:right w:val="single" w:sz="8" w:space="0" w:color="auto"/>
            </w:tcBorders>
            <w:shd w:val="clear" w:color="auto" w:fill="auto"/>
            <w:noWrap/>
            <w:vAlign w:val="center"/>
            <w:hideMark/>
          </w:tcPr>
          <w:p w14:paraId="7EEFBF86"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8:45</w:t>
            </w:r>
          </w:p>
        </w:tc>
        <w:tc>
          <w:tcPr>
            <w:tcW w:w="1240" w:type="dxa"/>
            <w:tcBorders>
              <w:top w:val="nil"/>
              <w:left w:val="nil"/>
              <w:bottom w:val="single" w:sz="8" w:space="0" w:color="auto"/>
              <w:right w:val="single" w:sz="8" w:space="0" w:color="auto"/>
            </w:tcBorders>
            <w:shd w:val="clear" w:color="auto" w:fill="auto"/>
            <w:noWrap/>
            <w:vAlign w:val="center"/>
            <w:hideMark/>
          </w:tcPr>
          <w:p w14:paraId="4E937209"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12/14/2022</w:t>
            </w:r>
          </w:p>
        </w:tc>
        <w:tc>
          <w:tcPr>
            <w:tcW w:w="960" w:type="dxa"/>
            <w:tcBorders>
              <w:top w:val="nil"/>
              <w:left w:val="nil"/>
              <w:bottom w:val="single" w:sz="8" w:space="0" w:color="auto"/>
              <w:right w:val="single" w:sz="8" w:space="0" w:color="auto"/>
            </w:tcBorders>
            <w:shd w:val="clear" w:color="auto" w:fill="auto"/>
            <w:noWrap/>
            <w:vAlign w:val="center"/>
            <w:hideMark/>
          </w:tcPr>
          <w:p w14:paraId="098AB4F0" w14:textId="77777777" w:rsidR="00400032" w:rsidRDefault="00400032">
            <w:pPr>
              <w:jc w:val="center"/>
              <w:rPr>
                <w:rFonts w:ascii="Garamond" w:hAnsi="Garamond" w:cs="Calibri"/>
                <w:color w:val="000000"/>
                <w:sz w:val="22"/>
                <w:szCs w:val="22"/>
              </w:rPr>
            </w:pPr>
            <w:r>
              <w:rPr>
                <w:rFonts w:ascii="Garamond" w:hAnsi="Garamond" w:cs="Calibri"/>
                <w:color w:val="000000"/>
                <w:sz w:val="22"/>
                <w:szCs w:val="22"/>
              </w:rPr>
              <w:t>9:45</w:t>
            </w:r>
          </w:p>
        </w:tc>
      </w:tr>
    </w:tbl>
    <w:p w14:paraId="19CB60B4" w14:textId="77777777" w:rsidR="00C73EC1" w:rsidRPr="009D17C5" w:rsidRDefault="00C73EC1">
      <w:pPr>
        <w:rPr>
          <w:rFonts w:ascii="Garamond" w:hAnsi="Garamond"/>
          <w:sz w:val="22"/>
          <w:szCs w:val="22"/>
        </w:rPr>
      </w:pPr>
    </w:p>
    <w:p w14:paraId="2A498F57" w14:textId="77777777" w:rsidR="00BD482B" w:rsidRDefault="00AD094A" w:rsidP="00AD094A">
      <w:pPr>
        <w:pStyle w:val="HTMLPreformatted"/>
        <w:rPr>
          <w:rFonts w:ascii="Garamond" w:hAnsi="Garamond" w:cs="Times New Roman"/>
          <w:b/>
          <w:sz w:val="22"/>
          <w:szCs w:val="22"/>
        </w:rPr>
      </w:pPr>
      <w:r w:rsidRPr="009D17C5">
        <w:rPr>
          <w:rFonts w:ascii="Garamond" w:hAnsi="Garamond" w:cs="Times New Roman"/>
          <w:b/>
          <w:sz w:val="22"/>
          <w:szCs w:val="22"/>
        </w:rPr>
        <w:t xml:space="preserve">7) </w:t>
      </w:r>
      <w:r w:rsidR="008D613B">
        <w:rPr>
          <w:rFonts w:ascii="Garamond" w:hAnsi="Garamond" w:cs="Times New Roman"/>
          <w:b/>
          <w:sz w:val="22"/>
          <w:szCs w:val="22"/>
        </w:rPr>
        <w:t xml:space="preserve"> </w:t>
      </w:r>
      <w:r w:rsidRPr="009D17C5">
        <w:rPr>
          <w:rFonts w:ascii="Garamond" w:hAnsi="Garamond" w:cs="Times New Roman"/>
          <w:b/>
          <w:sz w:val="22"/>
          <w:szCs w:val="22"/>
        </w:rPr>
        <w:t xml:space="preserve">Associated researchers and projects– </w:t>
      </w:r>
    </w:p>
    <w:p w14:paraId="630CCE0D" w14:textId="77777777" w:rsidR="00AD094A" w:rsidRPr="00F403BC" w:rsidRDefault="00AD094A">
      <w:pPr>
        <w:rPr>
          <w:rFonts w:ascii="Garamond" w:hAnsi="Garamond"/>
          <w:sz w:val="22"/>
          <w:szCs w:val="22"/>
        </w:rPr>
      </w:pPr>
    </w:p>
    <w:p w14:paraId="7D49B391" w14:textId="77777777" w:rsidR="00F403BC" w:rsidRDefault="00F403BC" w:rsidP="00B41E21">
      <w:pPr>
        <w:ind w:left="360" w:right="180"/>
        <w:rPr>
          <w:rFonts w:ascii="Garamond" w:hAnsi="Garamond"/>
          <w:sz w:val="22"/>
          <w:szCs w:val="22"/>
        </w:rPr>
      </w:pPr>
      <w:r w:rsidRPr="00B41E21">
        <w:rPr>
          <w:rFonts w:ascii="Garamond" w:hAnsi="Garamond"/>
          <w:sz w:val="22"/>
          <w:szCs w:val="22"/>
        </w:rPr>
        <w:t xml:space="preserve">As part of the SWMP long-term monitoring program, </w:t>
      </w:r>
      <w:r w:rsidR="009F1B1D">
        <w:rPr>
          <w:rFonts w:ascii="Garamond" w:hAnsi="Garamond"/>
          <w:sz w:val="22"/>
          <w:szCs w:val="22"/>
        </w:rPr>
        <w:t>the Apalachicola (APA)</w:t>
      </w:r>
      <w:r w:rsidRPr="00B41E21">
        <w:rPr>
          <w:rFonts w:ascii="Garamond" w:hAnsi="Garamond"/>
          <w:sz w:val="22"/>
          <w:szCs w:val="22"/>
        </w:rPr>
        <w:t xml:space="preserve"> NERR also monitors </w:t>
      </w:r>
      <w:r>
        <w:rPr>
          <w:rFonts w:ascii="Garamond" w:hAnsi="Garamond"/>
          <w:sz w:val="22"/>
          <w:szCs w:val="22"/>
        </w:rPr>
        <w:t>15-minute m</w:t>
      </w:r>
      <w:r w:rsidRPr="00B41E21">
        <w:rPr>
          <w:rFonts w:ascii="Garamond" w:hAnsi="Garamond"/>
          <w:sz w:val="22"/>
          <w:szCs w:val="22"/>
        </w:rPr>
        <w:t xml:space="preserve">eteorological and </w:t>
      </w:r>
      <w:r>
        <w:rPr>
          <w:rFonts w:ascii="Garamond" w:hAnsi="Garamond"/>
          <w:sz w:val="22"/>
          <w:szCs w:val="22"/>
        </w:rPr>
        <w:t>w</w:t>
      </w:r>
      <w:r w:rsidRPr="00B41E21">
        <w:rPr>
          <w:rFonts w:ascii="Garamond" w:hAnsi="Garamond"/>
          <w:sz w:val="22"/>
          <w:szCs w:val="22"/>
        </w:rPr>
        <w:t xml:space="preserve">ater </w:t>
      </w:r>
      <w:r>
        <w:rPr>
          <w:rFonts w:ascii="Garamond" w:hAnsi="Garamond"/>
          <w:sz w:val="22"/>
          <w:szCs w:val="22"/>
        </w:rPr>
        <w:t>q</w:t>
      </w:r>
      <w:r w:rsidRPr="00B41E21">
        <w:rPr>
          <w:rFonts w:ascii="Garamond" w:hAnsi="Garamond"/>
          <w:sz w:val="22"/>
          <w:szCs w:val="22"/>
        </w:rPr>
        <w:t xml:space="preserve">uality data which may be correlated with this </w:t>
      </w:r>
      <w:r w:rsidRPr="00F403BC">
        <w:rPr>
          <w:rFonts w:ascii="Garamond" w:hAnsi="Garamond"/>
          <w:sz w:val="22"/>
          <w:szCs w:val="22"/>
        </w:rPr>
        <w:t>nutrient/pigment</w:t>
      </w:r>
      <w:r w:rsidRPr="00B41E21">
        <w:rPr>
          <w:rFonts w:ascii="Garamond" w:hAnsi="Garamond"/>
          <w:sz w:val="22"/>
          <w:szCs w:val="22"/>
        </w:rPr>
        <w:t xml:space="preserve"> dataset.  These data are available </w:t>
      </w:r>
      <w:r>
        <w:rPr>
          <w:rFonts w:ascii="Garamond" w:hAnsi="Garamond"/>
          <w:sz w:val="22"/>
          <w:szCs w:val="22"/>
        </w:rPr>
        <w:t xml:space="preserve">at </w:t>
      </w:r>
      <w:hyperlink r:id="rId13" w:history="1">
        <w:r w:rsidRPr="00DC79F1">
          <w:rPr>
            <w:rStyle w:val="Hyperlink"/>
            <w:rFonts w:ascii="Garamond" w:hAnsi="Garamond"/>
            <w:sz w:val="22"/>
            <w:szCs w:val="22"/>
          </w:rPr>
          <w:t>www.nerrsdata.org</w:t>
        </w:r>
      </w:hyperlink>
      <w:r w:rsidRPr="00B41E21">
        <w:rPr>
          <w:rFonts w:ascii="Garamond" w:hAnsi="Garamond"/>
          <w:sz w:val="22"/>
          <w:szCs w:val="22"/>
        </w:rPr>
        <w:t>.</w:t>
      </w:r>
    </w:p>
    <w:p w14:paraId="0F7AC2A1" w14:textId="77777777" w:rsidR="009F1B1D" w:rsidRDefault="009F1B1D" w:rsidP="009F1B1D">
      <w:pPr>
        <w:ind w:right="180"/>
        <w:rPr>
          <w:rFonts w:ascii="Garamond" w:hAnsi="Garamond"/>
          <w:sz w:val="22"/>
          <w:szCs w:val="22"/>
        </w:rPr>
      </w:pPr>
    </w:p>
    <w:p w14:paraId="73896530" w14:textId="77777777" w:rsidR="009F1B1D" w:rsidRPr="00B83942" w:rsidRDefault="009F1B1D" w:rsidP="009F1B1D">
      <w:pPr>
        <w:pStyle w:val="BodyText2"/>
        <w:spacing w:after="0" w:line="240" w:lineRule="auto"/>
        <w:ind w:left="360"/>
        <w:jc w:val="both"/>
        <w:rPr>
          <w:rFonts w:ascii="Garamond" w:hAnsi="Garamond"/>
          <w:sz w:val="22"/>
          <w:szCs w:val="22"/>
        </w:rPr>
      </w:pPr>
      <w:r w:rsidRPr="00B83942">
        <w:rPr>
          <w:rFonts w:ascii="Garamond" w:hAnsi="Garamond"/>
          <w:sz w:val="22"/>
          <w:szCs w:val="22"/>
        </w:rPr>
        <w:t>Other ongoing projects or data that relate to the nutrient monitoring project include:</w:t>
      </w:r>
    </w:p>
    <w:p w14:paraId="78FBE64F" w14:textId="77777777" w:rsidR="009F1B1D" w:rsidRPr="00B83942" w:rsidRDefault="009F1B1D" w:rsidP="009F1B1D">
      <w:pPr>
        <w:pStyle w:val="BodyText2"/>
        <w:spacing w:after="0" w:line="240" w:lineRule="auto"/>
        <w:jc w:val="both"/>
        <w:rPr>
          <w:rFonts w:ascii="Garamond" w:hAnsi="Garamond"/>
          <w:sz w:val="22"/>
          <w:szCs w:val="22"/>
        </w:rPr>
      </w:pPr>
    </w:p>
    <w:p w14:paraId="72BF58E9" w14:textId="77777777" w:rsidR="009F1B1D" w:rsidRPr="00B83942" w:rsidRDefault="009F1B1D" w:rsidP="009F1B1D">
      <w:pPr>
        <w:pStyle w:val="BodyText2"/>
        <w:spacing w:after="0" w:line="240" w:lineRule="auto"/>
        <w:ind w:firstLine="360"/>
        <w:jc w:val="both"/>
        <w:rPr>
          <w:rFonts w:ascii="Garamond" w:hAnsi="Garamond"/>
          <w:sz w:val="22"/>
          <w:szCs w:val="22"/>
        </w:rPr>
      </w:pPr>
      <w:r w:rsidRPr="00B83942">
        <w:rPr>
          <w:rFonts w:ascii="Garamond" w:hAnsi="Garamond"/>
          <w:sz w:val="22"/>
          <w:szCs w:val="22"/>
        </w:rPr>
        <w:t>Apalachicola Bay Oyster Situation Report TP200. UF/IFAS, Sea Grant Florida. April 24, 2013.</w:t>
      </w:r>
    </w:p>
    <w:p w14:paraId="31C2D85C" w14:textId="77777777" w:rsidR="009F1B1D" w:rsidRDefault="009F1B1D" w:rsidP="009F1B1D">
      <w:pPr>
        <w:pStyle w:val="BodyText2"/>
        <w:spacing w:after="0" w:line="240" w:lineRule="auto"/>
        <w:ind w:firstLine="360"/>
        <w:rPr>
          <w:rFonts w:ascii="Garamond" w:hAnsi="Garamond"/>
          <w:sz w:val="22"/>
          <w:szCs w:val="22"/>
        </w:rPr>
      </w:pPr>
    </w:p>
    <w:p w14:paraId="1AF302B0" w14:textId="77777777" w:rsidR="009F1B1D" w:rsidRPr="00B83942" w:rsidRDefault="009F1B1D" w:rsidP="009F1B1D">
      <w:pPr>
        <w:pStyle w:val="BodyText2"/>
        <w:spacing w:after="0" w:line="240" w:lineRule="auto"/>
        <w:ind w:firstLine="360"/>
        <w:rPr>
          <w:rFonts w:ascii="Garamond" w:hAnsi="Garamond"/>
          <w:sz w:val="22"/>
          <w:szCs w:val="22"/>
        </w:rPr>
      </w:pPr>
      <w:bookmarkStart w:id="0" w:name="_Hlk509298394"/>
      <w:r w:rsidRPr="00B83942">
        <w:rPr>
          <w:rFonts w:ascii="Garamond" w:hAnsi="Garamond"/>
          <w:sz w:val="22"/>
          <w:szCs w:val="22"/>
        </w:rPr>
        <w:t xml:space="preserve">Apalachicola River Discharge, U.S. Geological Survey, </w:t>
      </w:r>
      <w:hyperlink r:id="rId14" w:history="1">
        <w:r w:rsidRPr="00B83942">
          <w:rPr>
            <w:rStyle w:val="Hyperlink"/>
            <w:rFonts w:ascii="Garamond" w:hAnsi="Garamond"/>
            <w:sz w:val="22"/>
            <w:szCs w:val="22"/>
          </w:rPr>
          <w:t>http://waterdata.usgs.gov/nwis/</w:t>
        </w:r>
      </w:hyperlink>
      <w:r w:rsidRPr="00B83942">
        <w:rPr>
          <w:rFonts w:ascii="Garamond" w:hAnsi="Garamond"/>
          <w:sz w:val="22"/>
          <w:szCs w:val="22"/>
        </w:rPr>
        <w:t>. Ongoing.</w:t>
      </w:r>
    </w:p>
    <w:bookmarkEnd w:id="0"/>
    <w:p w14:paraId="77BAD56D" w14:textId="77777777" w:rsidR="009F1B1D" w:rsidRPr="00B83942" w:rsidRDefault="009F1B1D" w:rsidP="009F1B1D">
      <w:pPr>
        <w:pStyle w:val="PlainText"/>
        <w:ind w:left="360"/>
        <w:rPr>
          <w:rFonts w:ascii="Garamond" w:hAnsi="Garamond" w:cs="Times New Roman"/>
          <w:sz w:val="22"/>
          <w:szCs w:val="22"/>
        </w:rPr>
      </w:pPr>
    </w:p>
    <w:p w14:paraId="559ABF57" w14:textId="77777777" w:rsidR="009F1B1D" w:rsidRDefault="009F1B1D" w:rsidP="009F1B1D">
      <w:pPr>
        <w:pStyle w:val="PlainText"/>
        <w:ind w:left="360"/>
        <w:rPr>
          <w:rFonts w:ascii="Garamond" w:eastAsia="MS Mincho" w:hAnsi="Garamond" w:cs="Times New Roman"/>
          <w:sz w:val="22"/>
          <w:szCs w:val="22"/>
        </w:rPr>
      </w:pPr>
      <w:r w:rsidRPr="00B83942">
        <w:rPr>
          <w:rFonts w:ascii="Garamond" w:hAnsi="Garamond" w:cs="Times New Roman"/>
          <w:sz w:val="22"/>
          <w:szCs w:val="22"/>
        </w:rPr>
        <w:t>Bourque, E.,</w:t>
      </w:r>
      <w:r>
        <w:rPr>
          <w:rFonts w:ascii="Garamond" w:hAnsi="Garamond" w:cs="Times New Roman"/>
          <w:sz w:val="22"/>
          <w:szCs w:val="22"/>
        </w:rPr>
        <w:t xml:space="preserve"> </w:t>
      </w:r>
      <w:r w:rsidR="00E63BCC">
        <w:rPr>
          <w:rFonts w:ascii="Garamond" w:hAnsi="Garamond" w:cs="Times New Roman"/>
          <w:sz w:val="22"/>
          <w:szCs w:val="22"/>
        </w:rPr>
        <w:t xml:space="preserve">Jackson, E. Garwood, J., </w:t>
      </w:r>
      <w:r w:rsidRPr="00B83942">
        <w:rPr>
          <w:rFonts w:ascii="Garamond" w:hAnsi="Garamond" w:cs="Times New Roman"/>
          <w:sz w:val="22"/>
          <w:szCs w:val="22"/>
        </w:rPr>
        <w:t xml:space="preserve">Lamb, M., Harper, J., </w:t>
      </w:r>
      <w:r w:rsidRPr="00B83942">
        <w:rPr>
          <w:rFonts w:ascii="Garamond" w:eastAsia="MS Mincho" w:hAnsi="Garamond" w:cs="Times New Roman"/>
          <w:sz w:val="22"/>
          <w:szCs w:val="22"/>
        </w:rPr>
        <w:t>Apalachicola National Estuarine Research Reserve</w:t>
      </w:r>
      <w:r w:rsidRPr="00B83942">
        <w:rPr>
          <w:rFonts w:ascii="Garamond" w:hAnsi="Garamond" w:cs="Times New Roman"/>
          <w:sz w:val="22"/>
          <w:szCs w:val="22"/>
        </w:rPr>
        <w:t xml:space="preserve">, </w:t>
      </w:r>
      <w:r w:rsidRPr="00B83942">
        <w:rPr>
          <w:rFonts w:ascii="Garamond" w:eastAsia="MS Mincho" w:hAnsi="Garamond" w:cs="Times New Roman"/>
          <w:sz w:val="22"/>
          <w:szCs w:val="22"/>
        </w:rPr>
        <w:t>System Wide Monitoring Program</w:t>
      </w:r>
      <w:r w:rsidRPr="00B83942">
        <w:rPr>
          <w:rFonts w:ascii="Garamond" w:hAnsi="Garamond" w:cs="Times New Roman"/>
          <w:sz w:val="22"/>
          <w:szCs w:val="22"/>
        </w:rPr>
        <w:t xml:space="preserve">, </w:t>
      </w:r>
      <w:r w:rsidRPr="00B83942">
        <w:rPr>
          <w:rFonts w:ascii="Garamond" w:eastAsia="MS Mincho" w:hAnsi="Garamond" w:cs="Times New Roman"/>
          <w:sz w:val="22"/>
          <w:szCs w:val="22"/>
        </w:rPr>
        <w:t>Long-Term Water Quality Monitoring. Ongoing.</w:t>
      </w:r>
    </w:p>
    <w:p w14:paraId="2CAB597A" w14:textId="77777777" w:rsidR="009F1B1D" w:rsidRDefault="009F1B1D" w:rsidP="009F1B1D">
      <w:pPr>
        <w:pStyle w:val="PlainText"/>
        <w:rPr>
          <w:rFonts w:ascii="Garamond" w:eastAsia="MS Mincho" w:hAnsi="Garamond" w:cs="Times New Roman"/>
          <w:sz w:val="22"/>
          <w:szCs w:val="22"/>
        </w:rPr>
      </w:pPr>
    </w:p>
    <w:p w14:paraId="4494743D" w14:textId="77777777" w:rsidR="009F1B1D" w:rsidRPr="00B83942" w:rsidRDefault="009F1B1D" w:rsidP="009F1B1D">
      <w:pPr>
        <w:pStyle w:val="PlainText"/>
        <w:ind w:left="360"/>
        <w:rPr>
          <w:rFonts w:ascii="Garamond" w:hAnsi="Garamond" w:cs="Times New Roman"/>
          <w:sz w:val="22"/>
          <w:szCs w:val="22"/>
        </w:rPr>
      </w:pPr>
      <w:r w:rsidRPr="00B83942">
        <w:rPr>
          <w:rFonts w:ascii="Garamond" w:hAnsi="Garamond" w:cs="Times New Roman"/>
          <w:sz w:val="22"/>
          <w:szCs w:val="22"/>
        </w:rPr>
        <w:t xml:space="preserve">Caffrey, J. University of West Florida. </w:t>
      </w:r>
      <w:r w:rsidRPr="00B83942">
        <w:rPr>
          <w:rFonts w:ascii="Garamond" w:hAnsi="Garamond"/>
          <w:sz w:val="22"/>
          <w:szCs w:val="22"/>
        </w:rPr>
        <w:t>Effect of diurnal and weekly water column hypoxic events on nitrification and nitrogen transformations in estuarine sediments. 2008.</w:t>
      </w:r>
    </w:p>
    <w:p w14:paraId="0E3C169D" w14:textId="77777777" w:rsidR="009F1B1D" w:rsidRDefault="009F1B1D" w:rsidP="009F1B1D">
      <w:pPr>
        <w:pStyle w:val="PlainText"/>
        <w:ind w:left="360"/>
        <w:rPr>
          <w:rFonts w:ascii="Garamond" w:eastAsia="MS Mincho" w:hAnsi="Garamond" w:cs="Times New Roman"/>
          <w:sz w:val="22"/>
          <w:szCs w:val="22"/>
        </w:rPr>
      </w:pPr>
    </w:p>
    <w:p w14:paraId="323C3F55" w14:textId="77777777" w:rsidR="009F1B1D" w:rsidRDefault="009F1B1D" w:rsidP="009F1B1D">
      <w:pPr>
        <w:pStyle w:val="PlainText"/>
        <w:ind w:left="360"/>
        <w:rPr>
          <w:rFonts w:ascii="Garamond" w:hAnsi="Garamond"/>
          <w:iCs/>
          <w:sz w:val="22"/>
          <w:szCs w:val="22"/>
        </w:rPr>
      </w:pPr>
      <w:bookmarkStart w:id="1" w:name="_Hlk509296577"/>
      <w:r>
        <w:rPr>
          <w:rFonts w:ascii="Garamond" w:eastAsia="MS Mincho" w:hAnsi="Garamond" w:cs="Times New Roman"/>
          <w:sz w:val="22"/>
          <w:szCs w:val="22"/>
        </w:rPr>
        <w:t xml:space="preserve">Cannonier, S. </w:t>
      </w:r>
      <w:r w:rsidRPr="00B83942">
        <w:rPr>
          <w:rFonts w:ascii="Garamond" w:hAnsi="Garamond" w:cs="Times New Roman"/>
          <w:sz w:val="22"/>
          <w:szCs w:val="22"/>
        </w:rPr>
        <w:t>Florida Agricultural and Mechanical University</w:t>
      </w:r>
      <w:r>
        <w:rPr>
          <w:rFonts w:ascii="Garamond" w:hAnsi="Garamond" w:cs="Times New Roman"/>
          <w:sz w:val="22"/>
          <w:szCs w:val="22"/>
        </w:rPr>
        <w:t xml:space="preserve"> School of the Environment, Doctoral Dissertation, </w:t>
      </w:r>
      <w:r w:rsidRPr="00572672">
        <w:rPr>
          <w:rFonts w:ascii="Garamond" w:hAnsi="Garamond"/>
          <w:iCs/>
          <w:sz w:val="22"/>
          <w:szCs w:val="22"/>
        </w:rPr>
        <w:t>HAB Biotoxin Concentration in two NERR sites in correlation to nutrient concentrations</w:t>
      </w:r>
      <w:r>
        <w:rPr>
          <w:rFonts w:ascii="Garamond" w:hAnsi="Garamond"/>
          <w:iCs/>
          <w:sz w:val="22"/>
          <w:szCs w:val="22"/>
        </w:rPr>
        <w:t>. Ongoing.</w:t>
      </w:r>
    </w:p>
    <w:p w14:paraId="4C565F7E" w14:textId="77777777" w:rsidR="003C768B" w:rsidRDefault="003C768B" w:rsidP="009F1B1D">
      <w:pPr>
        <w:pStyle w:val="PlainText"/>
        <w:ind w:left="360"/>
        <w:rPr>
          <w:rFonts w:ascii="Garamond" w:hAnsi="Garamond"/>
          <w:iCs/>
          <w:sz w:val="22"/>
          <w:szCs w:val="22"/>
        </w:rPr>
      </w:pPr>
    </w:p>
    <w:p w14:paraId="289A46C8" w14:textId="77777777" w:rsidR="00104280" w:rsidRDefault="00104280" w:rsidP="009F1B1D">
      <w:pPr>
        <w:pStyle w:val="PlainText"/>
        <w:ind w:left="360"/>
        <w:rPr>
          <w:rFonts w:ascii="Garamond" w:hAnsi="Garamond"/>
          <w:iCs/>
          <w:sz w:val="22"/>
          <w:szCs w:val="22"/>
        </w:rPr>
      </w:pPr>
      <w:r>
        <w:rPr>
          <w:rFonts w:ascii="Garamond" w:hAnsi="Garamond"/>
          <w:iCs/>
          <w:sz w:val="22"/>
          <w:szCs w:val="22"/>
        </w:rPr>
        <w:t xml:space="preserve">Florida Fish and Wildlife Conservation Commission.  Red Tide Monitoring Program.  Ongoing. </w:t>
      </w:r>
    </w:p>
    <w:p w14:paraId="419A309C" w14:textId="77777777" w:rsidR="00104280" w:rsidRDefault="00104280" w:rsidP="009F1B1D">
      <w:pPr>
        <w:pStyle w:val="PlainText"/>
        <w:ind w:left="360"/>
        <w:rPr>
          <w:rFonts w:ascii="Garamond" w:hAnsi="Garamond"/>
          <w:iCs/>
          <w:sz w:val="22"/>
          <w:szCs w:val="22"/>
        </w:rPr>
      </w:pPr>
    </w:p>
    <w:bookmarkEnd w:id="1"/>
    <w:p w14:paraId="5347B53A" w14:textId="77777777" w:rsidR="009F1B1D" w:rsidRDefault="009F1B1D" w:rsidP="009F1B1D">
      <w:pPr>
        <w:autoSpaceDE w:val="0"/>
        <w:autoSpaceDN w:val="0"/>
        <w:adjustRightInd w:val="0"/>
        <w:ind w:left="360"/>
        <w:rPr>
          <w:rFonts w:ascii="Garamond" w:hAnsi="Garamond"/>
          <w:sz w:val="22"/>
          <w:szCs w:val="22"/>
        </w:rPr>
      </w:pPr>
      <w:r w:rsidRPr="00B83942">
        <w:rPr>
          <w:rFonts w:ascii="Garamond" w:hAnsi="Garamond"/>
          <w:sz w:val="22"/>
          <w:szCs w:val="22"/>
        </w:rPr>
        <w:lastRenderedPageBreak/>
        <w:t xml:space="preserve">Garwood, J., Lamb, M., Bourque, E., </w:t>
      </w:r>
      <w:r w:rsidR="00E63BCC">
        <w:rPr>
          <w:rFonts w:ascii="Garamond" w:hAnsi="Garamond"/>
          <w:sz w:val="22"/>
          <w:szCs w:val="22"/>
        </w:rPr>
        <w:t xml:space="preserve">Jackson, E. </w:t>
      </w:r>
      <w:r w:rsidRPr="00B83942">
        <w:rPr>
          <w:rFonts w:ascii="Garamond" w:hAnsi="Garamond"/>
          <w:sz w:val="22"/>
          <w:szCs w:val="22"/>
        </w:rPr>
        <w:t>Apalachicola National Estuarine Research Reserve, Distribution and density of fishes and benthic invertebrates in Apalachicola Bay. Ongoing.</w:t>
      </w:r>
    </w:p>
    <w:p w14:paraId="010042C6" w14:textId="77777777" w:rsidR="009F1B1D" w:rsidRDefault="009F1B1D" w:rsidP="009F1B1D">
      <w:pPr>
        <w:autoSpaceDE w:val="0"/>
        <w:autoSpaceDN w:val="0"/>
        <w:adjustRightInd w:val="0"/>
        <w:ind w:left="360"/>
        <w:rPr>
          <w:rFonts w:ascii="Garamond" w:hAnsi="Garamond"/>
          <w:sz w:val="22"/>
          <w:szCs w:val="22"/>
        </w:rPr>
      </w:pPr>
    </w:p>
    <w:p w14:paraId="020E4B19" w14:textId="77777777" w:rsidR="009F1B1D" w:rsidRPr="002F4BFB" w:rsidRDefault="009F1B1D" w:rsidP="009F1B1D">
      <w:pPr>
        <w:autoSpaceDE w:val="0"/>
        <w:autoSpaceDN w:val="0"/>
        <w:adjustRightInd w:val="0"/>
        <w:ind w:left="360"/>
        <w:rPr>
          <w:rFonts w:ascii="Garamond" w:hAnsi="Garamond"/>
          <w:sz w:val="22"/>
          <w:szCs w:val="22"/>
        </w:rPr>
      </w:pPr>
      <w:r w:rsidRPr="00B83942">
        <w:rPr>
          <w:rFonts w:ascii="Garamond" w:hAnsi="Garamond"/>
          <w:sz w:val="22"/>
          <w:szCs w:val="22"/>
        </w:rPr>
        <w:t xml:space="preserve">Garwood, J., Lamb, M., Bourque, E., </w:t>
      </w:r>
      <w:r w:rsidR="00E63BCC">
        <w:rPr>
          <w:rFonts w:ascii="Garamond" w:hAnsi="Garamond"/>
          <w:sz w:val="22"/>
          <w:szCs w:val="22"/>
        </w:rPr>
        <w:t xml:space="preserve">Jackson, E. </w:t>
      </w:r>
      <w:r w:rsidRPr="00B83942">
        <w:rPr>
          <w:rFonts w:ascii="Garamond" w:hAnsi="Garamond"/>
          <w:sz w:val="22"/>
          <w:szCs w:val="22"/>
        </w:rPr>
        <w:t>Apalachicola National Estuarine Research Reserve</w:t>
      </w:r>
      <w:r w:rsidRPr="002F4BFB">
        <w:rPr>
          <w:rFonts w:ascii="Garamond" w:hAnsi="Garamond"/>
          <w:sz w:val="22"/>
          <w:szCs w:val="22"/>
        </w:rPr>
        <w:t>, Effects of River Flow on Estuarine Primary Productivity and Macrozooplankton Communities. Ongoing.</w:t>
      </w:r>
    </w:p>
    <w:p w14:paraId="7963B527" w14:textId="77777777" w:rsidR="009F1B1D" w:rsidRDefault="009F1B1D" w:rsidP="009F1B1D">
      <w:pPr>
        <w:autoSpaceDE w:val="0"/>
        <w:autoSpaceDN w:val="0"/>
        <w:adjustRightInd w:val="0"/>
        <w:ind w:left="360"/>
        <w:rPr>
          <w:rFonts w:ascii="Garamond" w:hAnsi="Garamond"/>
          <w:sz w:val="22"/>
          <w:szCs w:val="22"/>
        </w:rPr>
      </w:pPr>
    </w:p>
    <w:p w14:paraId="012991EB" w14:textId="77777777" w:rsidR="009F1B1D" w:rsidRDefault="009F1B1D" w:rsidP="009F1B1D">
      <w:pPr>
        <w:pStyle w:val="PlainText"/>
        <w:ind w:left="360"/>
        <w:rPr>
          <w:rFonts w:ascii="Garamond" w:eastAsia="MS Mincho" w:hAnsi="Garamond" w:cs="Times New Roman"/>
          <w:sz w:val="22"/>
          <w:szCs w:val="22"/>
        </w:rPr>
      </w:pPr>
      <w:r w:rsidRPr="00B83942">
        <w:rPr>
          <w:rFonts w:ascii="Garamond" w:hAnsi="Garamond" w:cs="Times New Roman"/>
          <w:sz w:val="22"/>
          <w:szCs w:val="22"/>
        </w:rPr>
        <w:t xml:space="preserve">Garwood, J., </w:t>
      </w:r>
      <w:r w:rsidR="00E63BCC">
        <w:rPr>
          <w:rFonts w:ascii="Garamond" w:eastAsia="MS Mincho" w:hAnsi="Garamond" w:cs="Times New Roman"/>
          <w:bCs/>
          <w:sz w:val="22"/>
          <w:szCs w:val="22"/>
        </w:rPr>
        <w:t xml:space="preserve">Bourque, E. </w:t>
      </w:r>
      <w:r w:rsidRPr="00B83942">
        <w:rPr>
          <w:rFonts w:ascii="Garamond" w:eastAsia="MS Mincho" w:hAnsi="Garamond" w:cs="Times New Roman"/>
          <w:sz w:val="22"/>
          <w:szCs w:val="22"/>
        </w:rPr>
        <w:t>Apalachicola National Estuarine Research Reserve, System Wide Monitoring Program, Long-Term Meteorological Monitoring. Ongoing.</w:t>
      </w:r>
    </w:p>
    <w:p w14:paraId="32CF8929" w14:textId="77777777" w:rsidR="009F1B1D" w:rsidRDefault="009F1B1D" w:rsidP="009F1B1D">
      <w:pPr>
        <w:pStyle w:val="PlainText"/>
        <w:ind w:left="360"/>
        <w:rPr>
          <w:rFonts w:ascii="Garamond" w:eastAsia="MS Mincho" w:hAnsi="Garamond" w:cs="Times New Roman"/>
          <w:sz w:val="22"/>
          <w:szCs w:val="22"/>
        </w:rPr>
      </w:pPr>
    </w:p>
    <w:p w14:paraId="5ECDCADA" w14:textId="77777777" w:rsidR="009F1B1D" w:rsidRDefault="009F1B1D" w:rsidP="009F1B1D">
      <w:pPr>
        <w:ind w:left="360"/>
        <w:rPr>
          <w:rFonts w:ascii="Garamond" w:hAnsi="Garamond"/>
          <w:bCs/>
          <w:sz w:val="22"/>
          <w:szCs w:val="22"/>
          <w:lang w:val="es-CO"/>
        </w:rPr>
      </w:pPr>
      <w:bookmarkStart w:id="2" w:name="_Hlk509298473"/>
      <w:r>
        <w:rPr>
          <w:rFonts w:ascii="Garamond" w:hAnsi="Garamond"/>
          <w:bCs/>
          <w:sz w:val="22"/>
          <w:szCs w:val="22"/>
        </w:rPr>
        <w:t>Geyer</w:t>
      </w:r>
      <w:r w:rsidRPr="00B83942">
        <w:rPr>
          <w:rFonts w:ascii="Garamond" w:hAnsi="Garamond"/>
          <w:bCs/>
          <w:sz w:val="22"/>
          <w:szCs w:val="22"/>
        </w:rPr>
        <w:t>, N. Florida State University</w:t>
      </w:r>
      <w:r>
        <w:rPr>
          <w:rFonts w:ascii="Garamond" w:hAnsi="Garamond"/>
          <w:bCs/>
          <w:sz w:val="22"/>
          <w:szCs w:val="22"/>
        </w:rPr>
        <w:t>, Doctoral Dissertation,</w:t>
      </w:r>
      <w:r w:rsidRPr="00B83942">
        <w:rPr>
          <w:rFonts w:ascii="Garamond" w:hAnsi="Garamond"/>
          <w:bCs/>
          <w:sz w:val="22"/>
          <w:szCs w:val="22"/>
        </w:rPr>
        <w:t xml:space="preserve"> </w:t>
      </w:r>
      <w:r>
        <w:rPr>
          <w:rFonts w:ascii="Garamond" w:hAnsi="Garamond"/>
          <w:bCs/>
          <w:sz w:val="22"/>
          <w:szCs w:val="22"/>
        </w:rPr>
        <w:t>S</w:t>
      </w:r>
      <w:r>
        <w:rPr>
          <w:rFonts w:ascii="Garamond" w:hAnsi="Garamond"/>
          <w:bCs/>
          <w:sz w:val="22"/>
          <w:szCs w:val="22"/>
          <w:lang w:val="es-CO"/>
        </w:rPr>
        <w:t>patio</w:t>
      </w:r>
      <w:r w:rsidRPr="00B83942">
        <w:rPr>
          <w:rFonts w:ascii="Garamond" w:hAnsi="Garamond"/>
          <w:bCs/>
          <w:sz w:val="22"/>
          <w:szCs w:val="22"/>
          <w:lang w:val="es-CO"/>
        </w:rPr>
        <w:t xml:space="preserve">-temporal </w:t>
      </w:r>
      <w:r>
        <w:rPr>
          <w:rFonts w:ascii="Garamond" w:hAnsi="Garamond"/>
          <w:bCs/>
          <w:sz w:val="22"/>
          <w:szCs w:val="22"/>
          <w:lang w:val="es-CO"/>
        </w:rPr>
        <w:t>dynamics</w:t>
      </w:r>
      <w:r w:rsidRPr="00B83942">
        <w:rPr>
          <w:rFonts w:ascii="Garamond" w:hAnsi="Garamond"/>
          <w:bCs/>
          <w:sz w:val="22"/>
          <w:szCs w:val="22"/>
          <w:lang w:val="es-CO"/>
        </w:rPr>
        <w:t xml:space="preserve"> of phytoplankton </w:t>
      </w:r>
      <w:r>
        <w:rPr>
          <w:rFonts w:ascii="Garamond" w:hAnsi="Garamond"/>
          <w:bCs/>
          <w:sz w:val="22"/>
          <w:szCs w:val="22"/>
          <w:lang w:val="es-CO"/>
        </w:rPr>
        <w:t>distribution in Apalachicola Bay.</w:t>
      </w:r>
      <w:r w:rsidRPr="00B83942">
        <w:rPr>
          <w:rFonts w:ascii="Garamond" w:hAnsi="Garamond"/>
          <w:bCs/>
          <w:sz w:val="22"/>
          <w:szCs w:val="22"/>
          <w:lang w:val="es-CO"/>
        </w:rPr>
        <w:t xml:space="preserve"> 2</w:t>
      </w:r>
      <w:r>
        <w:rPr>
          <w:rFonts w:ascii="Garamond" w:hAnsi="Garamond"/>
          <w:bCs/>
          <w:sz w:val="22"/>
          <w:szCs w:val="22"/>
          <w:lang w:val="es-CO"/>
        </w:rPr>
        <w:t>017</w:t>
      </w:r>
      <w:r w:rsidRPr="00B83942">
        <w:rPr>
          <w:rFonts w:ascii="Garamond" w:hAnsi="Garamond"/>
          <w:bCs/>
          <w:sz w:val="22"/>
          <w:szCs w:val="22"/>
          <w:lang w:val="es-CO"/>
        </w:rPr>
        <w:t>.</w:t>
      </w:r>
    </w:p>
    <w:p w14:paraId="17EBF430" w14:textId="77777777" w:rsidR="003C768B" w:rsidRDefault="003C768B" w:rsidP="009F1B1D">
      <w:pPr>
        <w:ind w:left="360"/>
        <w:rPr>
          <w:rFonts w:ascii="Garamond" w:hAnsi="Garamond"/>
          <w:bCs/>
          <w:sz w:val="22"/>
          <w:szCs w:val="22"/>
          <w:lang w:val="es-CO"/>
        </w:rPr>
      </w:pPr>
    </w:p>
    <w:p w14:paraId="52038F48" w14:textId="77777777" w:rsidR="003C768B" w:rsidRPr="000721DE" w:rsidRDefault="003C768B" w:rsidP="009F1B1D">
      <w:pPr>
        <w:ind w:left="360"/>
        <w:rPr>
          <w:rFonts w:ascii="Garamond" w:hAnsi="Garamond"/>
          <w:bCs/>
          <w:sz w:val="22"/>
          <w:szCs w:val="22"/>
          <w:lang w:val="es-CO"/>
        </w:rPr>
      </w:pPr>
      <w:r>
        <w:rPr>
          <w:rFonts w:ascii="Garamond" w:hAnsi="Garamond"/>
          <w:bCs/>
          <w:sz w:val="22"/>
          <w:szCs w:val="22"/>
          <w:lang w:val="es-CO"/>
        </w:rPr>
        <w:t xml:space="preserve">Geyer, N., Huettel, M., Wetz, M. Biogeochemistry of a River-Dominated Estuary Influenced by Droughts and Storms. Estuaries and Coasts 41: </w:t>
      </w:r>
      <w:r w:rsidRPr="003C768B">
        <w:rPr>
          <w:rFonts w:ascii="Garamond" w:hAnsi="Garamond"/>
          <w:bCs/>
          <w:sz w:val="22"/>
          <w:szCs w:val="22"/>
          <w:lang w:val="es-CO"/>
        </w:rPr>
        <w:t>2009</w:t>
      </w:r>
      <w:r>
        <w:rPr>
          <w:rFonts w:ascii="Garamond" w:hAnsi="Garamond"/>
          <w:bCs/>
          <w:sz w:val="22"/>
          <w:szCs w:val="22"/>
          <w:lang w:val="es-CO"/>
        </w:rPr>
        <w:t>-</w:t>
      </w:r>
      <w:r w:rsidRPr="003C768B">
        <w:rPr>
          <w:rFonts w:ascii="Garamond" w:hAnsi="Garamond"/>
          <w:bCs/>
          <w:sz w:val="22"/>
          <w:szCs w:val="22"/>
          <w:lang w:val="es-CO"/>
        </w:rPr>
        <w:t>2023</w:t>
      </w:r>
      <w:r>
        <w:rPr>
          <w:rFonts w:ascii="Garamond" w:hAnsi="Garamond"/>
          <w:bCs/>
          <w:sz w:val="22"/>
          <w:szCs w:val="22"/>
          <w:lang w:val="es-CO"/>
        </w:rPr>
        <w:t>.</w:t>
      </w:r>
    </w:p>
    <w:bookmarkEnd w:id="2"/>
    <w:p w14:paraId="6D9C9FAF" w14:textId="77777777" w:rsidR="009F1B1D" w:rsidRDefault="009F1B1D" w:rsidP="009F1B1D">
      <w:pPr>
        <w:pStyle w:val="PlainText"/>
        <w:ind w:left="360"/>
        <w:rPr>
          <w:rFonts w:ascii="Garamond" w:eastAsia="MS Mincho" w:hAnsi="Garamond" w:cs="Times New Roman"/>
          <w:sz w:val="22"/>
          <w:szCs w:val="22"/>
        </w:rPr>
      </w:pPr>
    </w:p>
    <w:p w14:paraId="2CA6F74F" w14:textId="77777777" w:rsidR="009F1B1D" w:rsidRPr="00B83942" w:rsidRDefault="009F1B1D" w:rsidP="009F1B1D">
      <w:pPr>
        <w:pStyle w:val="PlainText"/>
        <w:ind w:left="360"/>
        <w:rPr>
          <w:rFonts w:ascii="Garamond" w:eastAsia="MS Mincho" w:hAnsi="Garamond" w:cs="Times New Roman"/>
          <w:bCs/>
          <w:sz w:val="22"/>
          <w:szCs w:val="22"/>
        </w:rPr>
      </w:pPr>
      <w:r w:rsidRPr="00B83942">
        <w:rPr>
          <w:rFonts w:ascii="Garamond" w:eastAsia="MS Mincho" w:hAnsi="Garamond" w:cs="Times New Roman"/>
          <w:bCs/>
          <w:sz w:val="22"/>
          <w:szCs w:val="22"/>
        </w:rPr>
        <w:t xml:space="preserve">Harper, J., Wren, K., Garwood, J., Snyder, C., </w:t>
      </w:r>
      <w:r w:rsidR="00A75A85" w:rsidRPr="00B83942">
        <w:rPr>
          <w:rFonts w:ascii="Garamond" w:hAnsi="Garamond"/>
          <w:sz w:val="22"/>
          <w:szCs w:val="22"/>
        </w:rPr>
        <w:t xml:space="preserve">Bourque, E., </w:t>
      </w:r>
      <w:r w:rsidR="00A75A85">
        <w:rPr>
          <w:rFonts w:ascii="Garamond" w:hAnsi="Garamond"/>
          <w:sz w:val="22"/>
          <w:szCs w:val="22"/>
        </w:rPr>
        <w:t xml:space="preserve">Lamb, M., </w:t>
      </w:r>
      <w:r w:rsidR="00E63BCC">
        <w:rPr>
          <w:rFonts w:ascii="Garamond" w:hAnsi="Garamond"/>
          <w:sz w:val="22"/>
          <w:szCs w:val="22"/>
        </w:rPr>
        <w:t xml:space="preserve">Jackson, E. </w:t>
      </w:r>
      <w:r w:rsidRPr="00B83942">
        <w:rPr>
          <w:rFonts w:ascii="Garamond" w:eastAsia="MS Mincho" w:hAnsi="Garamond" w:cs="Times New Roman"/>
          <w:bCs/>
          <w:sz w:val="22"/>
          <w:szCs w:val="22"/>
        </w:rPr>
        <w:t>NERRS Sentinel Sites Program for Understanding Climate Change Impacts on Estuaries. Ongoing.</w:t>
      </w:r>
    </w:p>
    <w:p w14:paraId="1C6A598F" w14:textId="77777777" w:rsidR="009F1B1D" w:rsidRPr="00B83942" w:rsidRDefault="009F1B1D" w:rsidP="009F1B1D">
      <w:pPr>
        <w:pStyle w:val="BodyText2"/>
        <w:spacing w:after="0" w:line="240" w:lineRule="auto"/>
        <w:jc w:val="both"/>
        <w:rPr>
          <w:rFonts w:ascii="Garamond" w:hAnsi="Garamond"/>
          <w:sz w:val="22"/>
          <w:szCs w:val="22"/>
        </w:rPr>
      </w:pPr>
    </w:p>
    <w:p w14:paraId="36FA7DD8" w14:textId="77777777" w:rsidR="009F1B1D" w:rsidRPr="00B83942" w:rsidRDefault="009F1B1D" w:rsidP="009F1B1D">
      <w:pPr>
        <w:pStyle w:val="PlainText"/>
        <w:ind w:left="360"/>
        <w:rPr>
          <w:rFonts w:ascii="Garamond" w:eastAsia="MS Mincho" w:hAnsi="Garamond" w:cs="Times New Roman"/>
          <w:sz w:val="22"/>
          <w:szCs w:val="22"/>
        </w:rPr>
      </w:pPr>
      <w:bookmarkStart w:id="3" w:name="_Hlk509296506"/>
      <w:r w:rsidRPr="00B83942">
        <w:rPr>
          <w:rFonts w:ascii="Garamond" w:eastAsia="MS Mincho" w:hAnsi="Garamond" w:cs="Times New Roman"/>
          <w:sz w:val="22"/>
          <w:szCs w:val="22"/>
        </w:rPr>
        <w:t>Hagen, S., DeLorme, D., Walters, L., Wang, D., Weishampel, J., Yeh, G., Huang, W., Slinn, D., Morris, J. Predicting impacts of sea level rise in the northern Gulf of Mexico. 2015.</w:t>
      </w:r>
    </w:p>
    <w:bookmarkEnd w:id="3"/>
    <w:p w14:paraId="42BA9877" w14:textId="77777777" w:rsidR="009F1B1D" w:rsidRPr="00B83942" w:rsidRDefault="009F1B1D" w:rsidP="009F1B1D">
      <w:pPr>
        <w:pStyle w:val="BodyText2"/>
        <w:spacing w:after="0" w:line="240" w:lineRule="auto"/>
        <w:jc w:val="both"/>
        <w:rPr>
          <w:rFonts w:ascii="Garamond" w:hAnsi="Garamond"/>
          <w:sz w:val="22"/>
          <w:szCs w:val="22"/>
        </w:rPr>
      </w:pPr>
    </w:p>
    <w:p w14:paraId="0B77F4A3" w14:textId="77777777" w:rsidR="009F1B1D" w:rsidRDefault="009F1B1D" w:rsidP="009F1B1D">
      <w:pPr>
        <w:ind w:left="360"/>
        <w:rPr>
          <w:rFonts w:ascii="Garamond" w:hAnsi="Garamond"/>
          <w:sz w:val="22"/>
          <w:szCs w:val="22"/>
        </w:rPr>
      </w:pPr>
      <w:r>
        <w:rPr>
          <w:rFonts w:ascii="Garamond" w:hAnsi="Garamond"/>
          <w:sz w:val="22"/>
          <w:szCs w:val="22"/>
        </w:rPr>
        <w:t xml:space="preserve">Kimbro, D., </w:t>
      </w:r>
      <w:r w:rsidRPr="00B83942">
        <w:rPr>
          <w:rFonts w:ascii="Garamond" w:hAnsi="Garamond"/>
          <w:sz w:val="22"/>
          <w:szCs w:val="22"/>
        </w:rPr>
        <w:t>Garland, H., Christopher, M., Cox, N., Yuan, S.,</w:t>
      </w:r>
      <w:r>
        <w:rPr>
          <w:rFonts w:ascii="Garamond" w:hAnsi="Garamond"/>
          <w:sz w:val="22"/>
          <w:szCs w:val="22"/>
        </w:rPr>
        <w:t xml:space="preserve"> Peter, K., Lamb, M., Harper, J.</w:t>
      </w:r>
      <w:r w:rsidRPr="00B83942">
        <w:rPr>
          <w:rFonts w:ascii="Garamond" w:hAnsi="Garamond"/>
          <w:sz w:val="22"/>
          <w:szCs w:val="22"/>
        </w:rPr>
        <w:t xml:space="preserve"> Apalachicola National Estuarine Research Reserve, Oyster reef research in Apalachicola Bay provided for the ACF lawsuit. </w:t>
      </w:r>
      <w:r>
        <w:rPr>
          <w:rFonts w:ascii="Garamond" w:hAnsi="Garamond"/>
          <w:sz w:val="22"/>
          <w:szCs w:val="22"/>
        </w:rPr>
        <w:t>2013-2016</w:t>
      </w:r>
      <w:r w:rsidRPr="00B83942">
        <w:rPr>
          <w:rFonts w:ascii="Garamond" w:hAnsi="Garamond"/>
          <w:sz w:val="22"/>
          <w:szCs w:val="22"/>
        </w:rPr>
        <w:t>.</w:t>
      </w:r>
    </w:p>
    <w:p w14:paraId="13F0B7CE" w14:textId="77777777" w:rsidR="00550E6D" w:rsidRDefault="00550E6D" w:rsidP="009F1B1D">
      <w:pPr>
        <w:ind w:left="360"/>
        <w:rPr>
          <w:rFonts w:ascii="Garamond" w:hAnsi="Garamond"/>
          <w:sz w:val="22"/>
          <w:szCs w:val="22"/>
        </w:rPr>
      </w:pPr>
    </w:p>
    <w:p w14:paraId="14C82238" w14:textId="77777777" w:rsidR="0092432D" w:rsidRPr="00550E6D" w:rsidRDefault="00550E6D" w:rsidP="00FC063A">
      <w:pPr>
        <w:ind w:left="360"/>
        <w:rPr>
          <w:rFonts w:ascii="Garamond" w:hAnsi="Garamond"/>
          <w:sz w:val="22"/>
          <w:szCs w:val="22"/>
        </w:rPr>
      </w:pPr>
      <w:r w:rsidRPr="00550E6D">
        <w:rPr>
          <w:rFonts w:ascii="Garamond" w:hAnsi="Garamond"/>
          <w:sz w:val="22"/>
          <w:szCs w:val="22"/>
        </w:rPr>
        <w:t>Martínez-Colón, Michael. Florida A</w:t>
      </w:r>
      <w:r w:rsidR="0046767B">
        <w:rPr>
          <w:rFonts w:ascii="Garamond" w:hAnsi="Garamond"/>
          <w:sz w:val="22"/>
          <w:szCs w:val="22"/>
        </w:rPr>
        <w:t xml:space="preserve">gricultural and </w:t>
      </w:r>
      <w:r w:rsidRPr="00550E6D">
        <w:rPr>
          <w:rFonts w:ascii="Garamond" w:hAnsi="Garamond"/>
          <w:sz w:val="22"/>
          <w:szCs w:val="22"/>
        </w:rPr>
        <w:t>M</w:t>
      </w:r>
      <w:r w:rsidR="0046767B">
        <w:rPr>
          <w:rFonts w:ascii="Garamond" w:hAnsi="Garamond"/>
          <w:sz w:val="22"/>
          <w:szCs w:val="22"/>
        </w:rPr>
        <w:t>echanical</w:t>
      </w:r>
      <w:r w:rsidRPr="00550E6D">
        <w:rPr>
          <w:rFonts w:ascii="Garamond" w:hAnsi="Garamond"/>
          <w:sz w:val="22"/>
          <w:szCs w:val="22"/>
        </w:rPr>
        <w:t xml:space="preserve"> University. </w:t>
      </w:r>
      <w:r w:rsidR="00640E9A">
        <w:rPr>
          <w:rFonts w:ascii="Garamond" w:hAnsi="Garamond"/>
          <w:sz w:val="22"/>
          <w:szCs w:val="22"/>
        </w:rPr>
        <w:t>B</w:t>
      </w:r>
      <w:r w:rsidR="00F63DBF" w:rsidRPr="00F63DBF">
        <w:rPr>
          <w:rFonts w:ascii="Garamond" w:hAnsi="Garamond"/>
          <w:sz w:val="22"/>
          <w:szCs w:val="22"/>
        </w:rPr>
        <w:t>enthic foraminifera and their microbiomes in oxic/anoxic estuaries</w:t>
      </w:r>
      <w:r w:rsidR="00640E9A">
        <w:rPr>
          <w:rFonts w:ascii="Garamond" w:hAnsi="Garamond"/>
          <w:sz w:val="22"/>
          <w:szCs w:val="22"/>
        </w:rPr>
        <w:t>. Ongoing.</w:t>
      </w:r>
    </w:p>
    <w:p w14:paraId="5CD583A7" w14:textId="77777777" w:rsidR="009F1B1D" w:rsidRPr="00B83942" w:rsidRDefault="009F1B1D" w:rsidP="009F1B1D">
      <w:pPr>
        <w:pStyle w:val="PlainText"/>
        <w:ind w:left="360"/>
        <w:rPr>
          <w:rFonts w:ascii="Garamond" w:hAnsi="Garamond" w:cs="Times New Roman"/>
          <w:sz w:val="22"/>
          <w:szCs w:val="22"/>
        </w:rPr>
      </w:pPr>
    </w:p>
    <w:p w14:paraId="0628782F" w14:textId="77777777" w:rsidR="009F1B1D" w:rsidRPr="000721DE" w:rsidRDefault="009F1B1D" w:rsidP="009F1B1D">
      <w:pPr>
        <w:pStyle w:val="PlainText"/>
        <w:ind w:left="360"/>
        <w:rPr>
          <w:rFonts w:ascii="Garamond" w:hAnsi="Garamond" w:cs="Times New Roman"/>
          <w:sz w:val="22"/>
          <w:szCs w:val="22"/>
        </w:rPr>
      </w:pPr>
      <w:r w:rsidRPr="00B83942">
        <w:rPr>
          <w:rFonts w:ascii="Garamond" w:hAnsi="Garamond" w:cs="Times New Roman"/>
          <w:sz w:val="22"/>
          <w:szCs w:val="22"/>
        </w:rPr>
        <w:t>Site-Specific Information in Support of Establishing Numeric Nutrient Criteria in Apalachicola Bay, Nutrient Criteria Technical Support Document. Division of Assessment and Restoration, Florida Department of Environmental Protection, July 2013.</w:t>
      </w:r>
    </w:p>
    <w:p w14:paraId="599766BC" w14:textId="77777777" w:rsidR="009F1B1D" w:rsidRPr="00B83942" w:rsidRDefault="009F1B1D" w:rsidP="009F1B1D">
      <w:pPr>
        <w:rPr>
          <w:rFonts w:ascii="Garamond" w:hAnsi="Garamond"/>
          <w:bCs/>
          <w:sz w:val="22"/>
          <w:szCs w:val="22"/>
          <w:lang w:val="es-CO"/>
        </w:rPr>
      </w:pPr>
    </w:p>
    <w:p w14:paraId="204D14F6" w14:textId="77777777" w:rsidR="009F1B1D" w:rsidRDefault="009F1B1D" w:rsidP="009F1B1D">
      <w:pPr>
        <w:pStyle w:val="PlainText"/>
        <w:ind w:left="360"/>
        <w:rPr>
          <w:rFonts w:ascii="Garamond" w:hAnsi="Garamond" w:cs="Times New Roman"/>
          <w:sz w:val="22"/>
          <w:szCs w:val="22"/>
        </w:rPr>
      </w:pPr>
      <w:r w:rsidRPr="00B83942">
        <w:rPr>
          <w:rFonts w:ascii="Garamond" w:hAnsi="Garamond" w:cs="Times New Roman"/>
          <w:sz w:val="22"/>
          <w:szCs w:val="22"/>
        </w:rPr>
        <w:t>Tucker, K., Florida Agricultural and Mechanical University Department of Civil and Environmental Engineering, Master’s Thesis, Effects of river flow and rainfall on chlorophyll a in Apalachicola River. 2011.</w:t>
      </w:r>
    </w:p>
    <w:p w14:paraId="4829F2F7" w14:textId="77777777" w:rsidR="009F1B1D" w:rsidRDefault="009F1B1D" w:rsidP="009F1B1D">
      <w:pPr>
        <w:pStyle w:val="PlainText"/>
        <w:ind w:left="360"/>
        <w:rPr>
          <w:rFonts w:ascii="Garamond" w:hAnsi="Garamond" w:cs="Times New Roman"/>
          <w:sz w:val="22"/>
          <w:szCs w:val="22"/>
        </w:rPr>
      </w:pPr>
    </w:p>
    <w:p w14:paraId="0C5AC028" w14:textId="77777777" w:rsidR="009F1B1D" w:rsidRPr="00B83942" w:rsidRDefault="009F1B1D" w:rsidP="009F1B1D">
      <w:pPr>
        <w:pStyle w:val="PlainText"/>
        <w:ind w:left="360"/>
        <w:rPr>
          <w:rFonts w:ascii="Garamond" w:hAnsi="Garamond" w:cs="Times New Roman"/>
          <w:sz w:val="22"/>
          <w:szCs w:val="22"/>
        </w:rPr>
      </w:pPr>
      <w:r w:rsidRPr="00B83942">
        <w:rPr>
          <w:rFonts w:ascii="Garamond" w:hAnsi="Garamond" w:cs="Times New Roman"/>
          <w:sz w:val="22"/>
          <w:szCs w:val="22"/>
        </w:rPr>
        <w:t>Tucker, K., Florida Agricultural and Mechanical University Department of Civil and Environmental Engineering,</w:t>
      </w:r>
      <w:r>
        <w:rPr>
          <w:rFonts w:ascii="Garamond" w:hAnsi="Garamond" w:cs="Times New Roman"/>
          <w:sz w:val="22"/>
          <w:szCs w:val="22"/>
        </w:rPr>
        <w:t xml:space="preserve"> Doctoral Dissertation, </w:t>
      </w:r>
      <w:r w:rsidRPr="00572672">
        <w:rPr>
          <w:rFonts w:ascii="Garamond" w:hAnsi="Garamond"/>
          <w:sz w:val="22"/>
          <w:szCs w:val="22"/>
        </w:rPr>
        <w:t xml:space="preserve">Nutrient input effects on </w:t>
      </w:r>
      <w:r w:rsidRPr="00572672">
        <w:rPr>
          <w:rFonts w:ascii="Garamond" w:hAnsi="Garamond"/>
          <w:i/>
          <w:sz w:val="22"/>
          <w:szCs w:val="22"/>
        </w:rPr>
        <w:t>Karenia brevis</w:t>
      </w:r>
      <w:r w:rsidRPr="00572672">
        <w:rPr>
          <w:rFonts w:ascii="Garamond" w:hAnsi="Garamond"/>
          <w:sz w:val="22"/>
          <w:szCs w:val="22"/>
        </w:rPr>
        <w:t xml:space="preserve"> and </w:t>
      </w:r>
      <w:r w:rsidRPr="00572672">
        <w:rPr>
          <w:rFonts w:ascii="Garamond" w:hAnsi="Garamond"/>
          <w:i/>
          <w:sz w:val="22"/>
          <w:szCs w:val="22"/>
        </w:rPr>
        <w:t>Pseudo-nitzschia</w:t>
      </w:r>
      <w:r w:rsidRPr="00572672">
        <w:rPr>
          <w:rFonts w:ascii="Garamond" w:hAnsi="Garamond"/>
          <w:sz w:val="22"/>
          <w:szCs w:val="22"/>
        </w:rPr>
        <w:t xml:space="preserve"> and subsequent marine mortalities in the Gulf of Mexico</w:t>
      </w:r>
      <w:r>
        <w:rPr>
          <w:rFonts w:ascii="Garamond" w:hAnsi="Garamond"/>
          <w:sz w:val="22"/>
          <w:szCs w:val="22"/>
        </w:rPr>
        <w:t>, Ongoing.</w:t>
      </w:r>
    </w:p>
    <w:p w14:paraId="108A6A84" w14:textId="77777777" w:rsidR="009F1B1D" w:rsidRPr="00B83942" w:rsidRDefault="009F1B1D" w:rsidP="009F1B1D">
      <w:pPr>
        <w:pStyle w:val="PlainText"/>
        <w:ind w:left="360"/>
        <w:rPr>
          <w:rFonts w:ascii="Garamond" w:hAnsi="Garamond" w:cs="Times New Roman"/>
          <w:sz w:val="22"/>
          <w:szCs w:val="22"/>
        </w:rPr>
      </w:pPr>
    </w:p>
    <w:p w14:paraId="29251555" w14:textId="77777777" w:rsidR="009F1B1D" w:rsidRPr="00B83942" w:rsidRDefault="009F1B1D" w:rsidP="009F1B1D">
      <w:pPr>
        <w:ind w:left="360"/>
        <w:rPr>
          <w:rFonts w:ascii="Garamond" w:hAnsi="Garamond"/>
          <w:sz w:val="22"/>
          <w:szCs w:val="22"/>
        </w:rPr>
      </w:pPr>
      <w:r w:rsidRPr="00B83942">
        <w:rPr>
          <w:rFonts w:ascii="Garamond" w:hAnsi="Garamond"/>
          <w:sz w:val="22"/>
          <w:szCs w:val="22"/>
        </w:rPr>
        <w:t xml:space="preserve">Viveros, P., NOAA Graduate Research Fellowship, University of Florida, </w:t>
      </w:r>
      <w:r w:rsidRPr="00B83942">
        <w:rPr>
          <w:rFonts w:ascii="Garamond" w:hAnsi="Garamond"/>
          <w:bCs/>
          <w:sz w:val="22"/>
          <w:szCs w:val="22"/>
        </w:rPr>
        <w:t xml:space="preserve">Phytoplankton composition and abundance in relation to salinity, </w:t>
      </w:r>
      <w:proofErr w:type="gramStart"/>
      <w:r w:rsidRPr="00B83942">
        <w:rPr>
          <w:rFonts w:ascii="Garamond" w:hAnsi="Garamond"/>
          <w:bCs/>
          <w:sz w:val="22"/>
          <w:szCs w:val="22"/>
        </w:rPr>
        <w:t>nutrient</w:t>
      </w:r>
      <w:proofErr w:type="gramEnd"/>
      <w:r w:rsidRPr="00B83942">
        <w:rPr>
          <w:rFonts w:ascii="Garamond" w:hAnsi="Garamond"/>
          <w:bCs/>
          <w:sz w:val="22"/>
          <w:szCs w:val="22"/>
        </w:rPr>
        <w:t xml:space="preserve"> and light gradients in the Apalachicola National Estuarine Research Reserve. 2011.</w:t>
      </w:r>
    </w:p>
    <w:p w14:paraId="0EB02D62" w14:textId="77777777" w:rsidR="009F1B1D" w:rsidRPr="00B83942" w:rsidRDefault="009F1B1D" w:rsidP="009F1B1D">
      <w:pPr>
        <w:pStyle w:val="PlainText"/>
        <w:ind w:left="360"/>
        <w:rPr>
          <w:rFonts w:ascii="Garamond" w:hAnsi="Garamond" w:cs="Times New Roman"/>
          <w:sz w:val="22"/>
          <w:szCs w:val="22"/>
        </w:rPr>
      </w:pPr>
    </w:p>
    <w:p w14:paraId="17C9B15E" w14:textId="77777777" w:rsidR="009F1B1D" w:rsidRPr="00B83942" w:rsidRDefault="009F1B1D" w:rsidP="009F1B1D">
      <w:pPr>
        <w:adjustRightInd w:val="0"/>
        <w:ind w:firstLine="360"/>
        <w:rPr>
          <w:rFonts w:ascii="Garamond" w:hAnsi="Garamond"/>
          <w:bCs/>
          <w:iCs/>
          <w:color w:val="000000"/>
          <w:sz w:val="22"/>
          <w:szCs w:val="22"/>
        </w:rPr>
      </w:pPr>
      <w:r w:rsidRPr="00B83942">
        <w:rPr>
          <w:rFonts w:ascii="Garamond" w:hAnsi="Garamond"/>
          <w:bCs/>
          <w:iCs/>
          <w:color w:val="000000"/>
          <w:sz w:val="22"/>
          <w:szCs w:val="22"/>
        </w:rPr>
        <w:t>Wang, H., W. Huang, M. Harwell, L. Edmiston</w:t>
      </w:r>
      <w:r w:rsidRPr="00B83942">
        <w:rPr>
          <w:rFonts w:ascii="Garamond" w:hAnsi="Garamond"/>
          <w:bCs/>
          <w:iCs/>
          <w:color w:val="000066"/>
          <w:sz w:val="22"/>
          <w:szCs w:val="22"/>
        </w:rPr>
        <w:t>,</w:t>
      </w:r>
      <w:r w:rsidRPr="00B83942">
        <w:rPr>
          <w:rFonts w:ascii="Garamond" w:hAnsi="Garamond"/>
          <w:bCs/>
          <w:iCs/>
          <w:color w:val="000000"/>
          <w:sz w:val="22"/>
          <w:szCs w:val="22"/>
        </w:rPr>
        <w:t xml:space="preserve"> E. Johnson, P. Hsieh, K. Milla, J. Christensen,</w:t>
      </w:r>
    </w:p>
    <w:p w14:paraId="2FA60F6F" w14:textId="77777777" w:rsidR="009F1B1D" w:rsidRPr="00B83942" w:rsidRDefault="009F1B1D" w:rsidP="009F1B1D">
      <w:pPr>
        <w:adjustRightInd w:val="0"/>
        <w:ind w:left="360"/>
        <w:rPr>
          <w:rFonts w:ascii="Garamond" w:hAnsi="Garamond"/>
          <w:bCs/>
          <w:sz w:val="22"/>
          <w:szCs w:val="22"/>
        </w:rPr>
      </w:pPr>
      <w:r w:rsidRPr="00B83942">
        <w:rPr>
          <w:rFonts w:ascii="Garamond" w:hAnsi="Garamond"/>
          <w:bCs/>
          <w:iCs/>
          <w:color w:val="000000"/>
          <w:sz w:val="22"/>
          <w:szCs w:val="22"/>
        </w:rPr>
        <w:t xml:space="preserve">J. Stewart, X. Liu. 2008. </w:t>
      </w:r>
      <w:r w:rsidRPr="00B83942">
        <w:rPr>
          <w:rFonts w:ascii="Garamond" w:hAnsi="Garamond"/>
          <w:bCs/>
          <w:sz w:val="22"/>
          <w:szCs w:val="22"/>
        </w:rPr>
        <w:t>Modeling oyster growth rate by coupling oyster population and hydrodynamic models for Apalachicola Bay, Florida, USA.  Ecological Modeling 211:77-89.</w:t>
      </w:r>
    </w:p>
    <w:p w14:paraId="10AAD637" w14:textId="77777777" w:rsidR="009F1B1D" w:rsidRPr="00B41E21" w:rsidRDefault="009F1B1D" w:rsidP="009F1B1D">
      <w:pPr>
        <w:ind w:right="180"/>
        <w:rPr>
          <w:rFonts w:ascii="Garamond" w:hAnsi="Garamond"/>
          <w:sz w:val="22"/>
          <w:szCs w:val="22"/>
        </w:rPr>
      </w:pPr>
    </w:p>
    <w:p w14:paraId="04E8BB00" w14:textId="77777777" w:rsidR="00F403BC" w:rsidRDefault="00D17324" w:rsidP="00D17324">
      <w:pPr>
        <w:jc w:val="both"/>
        <w:rPr>
          <w:rFonts w:ascii="Garamond" w:hAnsi="Garamond"/>
          <w:sz w:val="22"/>
          <w:szCs w:val="22"/>
        </w:rPr>
      </w:pPr>
      <w:r w:rsidRPr="009D17C5">
        <w:rPr>
          <w:rFonts w:ascii="Garamond" w:hAnsi="Garamond"/>
          <w:b/>
          <w:sz w:val="22"/>
          <w:szCs w:val="22"/>
        </w:rPr>
        <w:t xml:space="preserve">8) </w:t>
      </w:r>
      <w:r w:rsidR="008D613B">
        <w:rPr>
          <w:rFonts w:ascii="Garamond" w:hAnsi="Garamond"/>
          <w:b/>
          <w:sz w:val="22"/>
          <w:szCs w:val="22"/>
        </w:rPr>
        <w:t xml:space="preserve"> </w:t>
      </w:r>
      <w:r w:rsidRPr="009D17C5">
        <w:rPr>
          <w:rFonts w:ascii="Garamond" w:hAnsi="Garamond"/>
          <w:b/>
          <w:sz w:val="22"/>
          <w:szCs w:val="22"/>
        </w:rPr>
        <w:t>Distribution</w:t>
      </w:r>
      <w:r w:rsidRPr="009D17C5">
        <w:rPr>
          <w:rFonts w:ascii="Garamond" w:hAnsi="Garamond"/>
          <w:sz w:val="22"/>
          <w:szCs w:val="22"/>
        </w:rPr>
        <w:t xml:space="preserve"> – </w:t>
      </w:r>
    </w:p>
    <w:p w14:paraId="6F5A9942" w14:textId="77777777" w:rsidR="00D17324" w:rsidRPr="009D17C5" w:rsidRDefault="00D17324" w:rsidP="00D17324">
      <w:pPr>
        <w:jc w:val="both"/>
        <w:rPr>
          <w:rFonts w:ascii="Garamond" w:hAnsi="Garamond"/>
          <w:sz w:val="22"/>
          <w:szCs w:val="22"/>
        </w:rPr>
      </w:pPr>
    </w:p>
    <w:p w14:paraId="01B663E7" w14:textId="77777777" w:rsidR="003861ED" w:rsidRPr="00D55F34" w:rsidRDefault="003861ED" w:rsidP="00764675">
      <w:pPr>
        <w:ind w:left="720" w:right="72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w:t>
      </w:r>
      <w:r w:rsidRPr="00D55F34">
        <w:rPr>
          <w:rFonts w:ascii="Garamond" w:hAnsi="Garamond"/>
          <w:sz w:val="22"/>
          <w:szCs w:val="22"/>
        </w:rPr>
        <w:lastRenderedPageBreak/>
        <w:t xml:space="preserve">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4D235030" w14:textId="77777777" w:rsidR="003861ED" w:rsidRPr="00D55F34" w:rsidRDefault="003861ED" w:rsidP="00764675">
      <w:pPr>
        <w:ind w:left="720" w:right="720"/>
        <w:jc w:val="both"/>
        <w:rPr>
          <w:rFonts w:ascii="Garamond" w:hAnsi="Garamond"/>
          <w:sz w:val="22"/>
          <w:szCs w:val="22"/>
        </w:rPr>
      </w:pPr>
    </w:p>
    <w:p w14:paraId="0139F635" w14:textId="77777777" w:rsidR="00492C39" w:rsidRPr="00D55F34" w:rsidRDefault="00492C39" w:rsidP="00492C39">
      <w:pPr>
        <w:ind w:left="720" w:right="720"/>
        <w:jc w:val="both"/>
        <w:rPr>
          <w:rFonts w:ascii="Garamond" w:hAnsi="Garamond"/>
          <w:sz w:val="22"/>
          <w:szCs w:val="22"/>
        </w:rPr>
      </w:pPr>
      <w:r w:rsidRPr="00D55F34">
        <w:rPr>
          <w:rFonts w:ascii="Garamond" w:hAnsi="Garamond"/>
          <w:sz w:val="22"/>
          <w:szCs w:val="22"/>
        </w:rPr>
        <w:t>Requested citation format:</w:t>
      </w:r>
    </w:p>
    <w:p w14:paraId="27A70102" w14:textId="77777777" w:rsidR="00492C39" w:rsidRPr="00D55F34" w:rsidRDefault="00492C39" w:rsidP="00492C39">
      <w:pPr>
        <w:ind w:left="720" w:right="720"/>
        <w:jc w:val="both"/>
        <w:rPr>
          <w:rFonts w:ascii="Garamond" w:hAnsi="Garamond"/>
          <w:sz w:val="22"/>
          <w:szCs w:val="22"/>
        </w:rPr>
      </w:pPr>
      <w:r>
        <w:rPr>
          <w:rFonts w:ascii="Garamond" w:hAnsi="Garamond"/>
          <w:sz w:val="22"/>
          <w:szCs w:val="22"/>
        </w:rPr>
        <w:t xml:space="preserve">NOAA </w:t>
      </w:r>
      <w:r w:rsidRPr="00D55F34">
        <w:rPr>
          <w:rFonts w:ascii="Garamond" w:hAnsi="Garamond"/>
          <w:sz w:val="22"/>
          <w:szCs w:val="22"/>
        </w:rPr>
        <w:t xml:space="preserve">National Estuarine Research Reserve System (NERRS). System-wide Monitoring Program. Data accessed from the NOAA NERRS Centralized Data Management Office website: </w:t>
      </w:r>
      <w:r w:rsidRPr="009D1078">
        <w:t>www.nerrsd</w:t>
      </w:r>
      <w:r w:rsidRPr="00773337">
        <w:rPr>
          <w:rFonts w:ascii="Garamond" w:hAnsi="Garamond"/>
          <w:sz w:val="22"/>
          <w:szCs w:val="22"/>
        </w:rPr>
        <w:t>ata.org</w:t>
      </w:r>
      <w:r w:rsidRPr="00D55F34">
        <w:rPr>
          <w:rFonts w:ascii="Garamond" w:hAnsi="Garamond"/>
          <w:sz w:val="22"/>
          <w:szCs w:val="22"/>
        </w:rPr>
        <w:t xml:space="preserve">; </w:t>
      </w:r>
      <w:r w:rsidRPr="00D55F34">
        <w:rPr>
          <w:rFonts w:ascii="Garamond" w:hAnsi="Garamond"/>
          <w:i/>
          <w:iCs/>
          <w:sz w:val="22"/>
          <w:szCs w:val="22"/>
        </w:rPr>
        <w:t>accessed</w:t>
      </w:r>
      <w:r w:rsidRPr="00D55F34">
        <w:rPr>
          <w:rFonts w:ascii="Garamond" w:hAnsi="Garamond"/>
          <w:sz w:val="22"/>
          <w:szCs w:val="22"/>
        </w:rPr>
        <w:t xml:space="preserve"> 12 October </w:t>
      </w:r>
      <w:r>
        <w:rPr>
          <w:rFonts w:ascii="Garamond" w:hAnsi="Garamond"/>
          <w:sz w:val="22"/>
          <w:szCs w:val="22"/>
        </w:rPr>
        <w:t>2022</w:t>
      </w:r>
      <w:r w:rsidRPr="00D55F34">
        <w:rPr>
          <w:rFonts w:ascii="Garamond" w:hAnsi="Garamond"/>
          <w:sz w:val="22"/>
          <w:szCs w:val="22"/>
        </w:rPr>
        <w:t>.</w:t>
      </w:r>
    </w:p>
    <w:p w14:paraId="2A1E9AF6" w14:textId="77777777" w:rsidR="00D17324" w:rsidRPr="009D17C5" w:rsidRDefault="00D17324" w:rsidP="00764675">
      <w:pPr>
        <w:pStyle w:val="BodyTextIndent2"/>
        <w:spacing w:after="0" w:line="240" w:lineRule="auto"/>
        <w:ind w:left="0"/>
        <w:jc w:val="both"/>
        <w:rPr>
          <w:rFonts w:ascii="Garamond" w:hAnsi="Garamond"/>
          <w:sz w:val="22"/>
          <w:szCs w:val="22"/>
        </w:rPr>
      </w:pPr>
    </w:p>
    <w:p w14:paraId="732B86F6" w14:textId="77777777" w:rsidR="00D17324" w:rsidRPr="009D17C5" w:rsidRDefault="00D17324" w:rsidP="00764675">
      <w:pPr>
        <w:pStyle w:val="BodyTextIndent3"/>
        <w:spacing w:after="0"/>
        <w:ind w:left="720" w:right="720"/>
        <w:jc w:val="both"/>
        <w:rPr>
          <w:rFonts w:ascii="Garamond" w:hAnsi="Garamond"/>
          <w:sz w:val="22"/>
          <w:szCs w:val="22"/>
        </w:rPr>
      </w:pPr>
      <w:r w:rsidRPr="009D17C5">
        <w:rPr>
          <w:rFonts w:ascii="Garamond" w:hAnsi="Garamond"/>
          <w:sz w:val="22"/>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15" w:history="1">
        <w:r w:rsidR="003861ED">
          <w:rPr>
            <w:rStyle w:val="Hyperlink"/>
            <w:rFonts w:ascii="Garamond" w:hAnsi="Garamond"/>
            <w:color w:val="auto"/>
            <w:sz w:val="22"/>
            <w:szCs w:val="22"/>
          </w:rPr>
          <w:t>www.nerrsdata.org</w:t>
        </w:r>
      </w:hyperlink>
      <w:r w:rsidRPr="009D17C5">
        <w:rPr>
          <w:rFonts w:ascii="Garamond" w:hAnsi="Garamond"/>
          <w:sz w:val="22"/>
          <w:szCs w:val="22"/>
        </w:rPr>
        <w:t xml:space="preserve">.  Data are available in </w:t>
      </w:r>
      <w:r w:rsidR="00B228A7">
        <w:rPr>
          <w:rFonts w:ascii="Garamond" w:hAnsi="Garamond"/>
          <w:sz w:val="22"/>
          <w:szCs w:val="22"/>
        </w:rPr>
        <w:t>comma separated version</w:t>
      </w:r>
      <w:r w:rsidRPr="009D17C5">
        <w:rPr>
          <w:rFonts w:ascii="Garamond" w:hAnsi="Garamond"/>
          <w:sz w:val="22"/>
          <w:szCs w:val="22"/>
        </w:rPr>
        <w:t xml:space="preserve"> format.  </w:t>
      </w:r>
    </w:p>
    <w:p w14:paraId="67E58307" w14:textId="77777777" w:rsidR="00D17324" w:rsidRPr="009D17C5" w:rsidRDefault="00D17324" w:rsidP="00764675">
      <w:pPr>
        <w:jc w:val="both"/>
        <w:rPr>
          <w:rFonts w:ascii="Garamond" w:hAnsi="Garamond"/>
          <w:sz w:val="22"/>
          <w:szCs w:val="22"/>
        </w:rPr>
      </w:pPr>
    </w:p>
    <w:p w14:paraId="6AE08087" w14:textId="77777777" w:rsidR="00D35728" w:rsidRPr="009D17C5" w:rsidRDefault="00D35728">
      <w:pPr>
        <w:rPr>
          <w:rFonts w:ascii="Garamond" w:hAnsi="Garamond"/>
          <w:sz w:val="22"/>
          <w:szCs w:val="22"/>
        </w:rPr>
      </w:pPr>
    </w:p>
    <w:p w14:paraId="41AFA4D8" w14:textId="77777777" w:rsidR="0010629A" w:rsidRPr="009D17C5" w:rsidRDefault="0010629A">
      <w:pPr>
        <w:rPr>
          <w:rFonts w:ascii="Garamond" w:hAnsi="Garamond"/>
          <w:b/>
          <w:sz w:val="22"/>
          <w:szCs w:val="22"/>
        </w:rPr>
      </w:pPr>
      <w:r w:rsidRPr="009D17C5">
        <w:rPr>
          <w:rFonts w:ascii="Garamond" w:hAnsi="Garamond"/>
          <w:b/>
          <w:sz w:val="22"/>
          <w:szCs w:val="22"/>
        </w:rPr>
        <w:t xml:space="preserve">II. </w:t>
      </w:r>
      <w:r w:rsidR="008D613B">
        <w:rPr>
          <w:rFonts w:ascii="Garamond" w:hAnsi="Garamond"/>
          <w:b/>
          <w:sz w:val="22"/>
          <w:szCs w:val="22"/>
        </w:rPr>
        <w:t xml:space="preserve"> </w:t>
      </w:r>
      <w:r w:rsidRPr="009D17C5">
        <w:rPr>
          <w:rFonts w:ascii="Garamond" w:hAnsi="Garamond"/>
          <w:b/>
          <w:sz w:val="22"/>
          <w:szCs w:val="22"/>
        </w:rPr>
        <w:t>Physical Structure Descriptors</w:t>
      </w:r>
    </w:p>
    <w:p w14:paraId="0A53B83B" w14:textId="77777777" w:rsidR="0010629A" w:rsidRPr="009D17C5" w:rsidRDefault="0010629A">
      <w:pPr>
        <w:rPr>
          <w:rFonts w:ascii="Garamond" w:hAnsi="Garamond"/>
          <w:b/>
          <w:sz w:val="22"/>
          <w:szCs w:val="22"/>
        </w:rPr>
      </w:pPr>
    </w:p>
    <w:p w14:paraId="48CF6708" w14:textId="77777777" w:rsidR="00A86A99" w:rsidRDefault="0010629A">
      <w:pPr>
        <w:rPr>
          <w:rFonts w:ascii="Garamond" w:hAnsi="Garamond"/>
          <w:sz w:val="22"/>
          <w:szCs w:val="22"/>
        </w:rPr>
      </w:pPr>
      <w:r w:rsidRPr="009D17C5">
        <w:rPr>
          <w:rFonts w:ascii="Garamond" w:hAnsi="Garamond"/>
          <w:b/>
          <w:sz w:val="22"/>
          <w:szCs w:val="22"/>
        </w:rPr>
        <w:t>9)</w:t>
      </w:r>
      <w:r w:rsidR="008D613B">
        <w:rPr>
          <w:rFonts w:ascii="Garamond" w:hAnsi="Garamond"/>
          <w:b/>
          <w:sz w:val="22"/>
          <w:szCs w:val="22"/>
        </w:rPr>
        <w:t xml:space="preserve"> </w:t>
      </w:r>
      <w:r w:rsidRPr="009D17C5">
        <w:rPr>
          <w:rFonts w:ascii="Garamond" w:hAnsi="Garamond"/>
          <w:b/>
          <w:sz w:val="22"/>
          <w:szCs w:val="22"/>
        </w:rPr>
        <w:t xml:space="preserve"> Entry </w:t>
      </w:r>
      <w:r w:rsidR="00D35728" w:rsidRPr="009D17C5">
        <w:rPr>
          <w:rFonts w:ascii="Garamond" w:hAnsi="Garamond"/>
          <w:b/>
          <w:sz w:val="22"/>
          <w:szCs w:val="22"/>
        </w:rPr>
        <w:t>v</w:t>
      </w:r>
      <w:r w:rsidRPr="009D17C5">
        <w:rPr>
          <w:rFonts w:ascii="Garamond" w:hAnsi="Garamond"/>
          <w:b/>
          <w:sz w:val="22"/>
          <w:szCs w:val="22"/>
        </w:rPr>
        <w:t>erification</w:t>
      </w:r>
      <w:r w:rsidRPr="009D17C5">
        <w:rPr>
          <w:rFonts w:ascii="Garamond" w:hAnsi="Garamond"/>
          <w:sz w:val="22"/>
          <w:szCs w:val="22"/>
        </w:rPr>
        <w:t xml:space="preserve"> </w:t>
      </w:r>
      <w:r w:rsidR="00A862EF" w:rsidRPr="009D17C5">
        <w:rPr>
          <w:rFonts w:ascii="Garamond" w:hAnsi="Garamond"/>
          <w:sz w:val="22"/>
          <w:szCs w:val="22"/>
        </w:rPr>
        <w:t>–</w:t>
      </w:r>
      <w:r w:rsidRPr="009D17C5">
        <w:rPr>
          <w:rFonts w:ascii="Garamond" w:hAnsi="Garamond"/>
          <w:sz w:val="22"/>
          <w:szCs w:val="22"/>
        </w:rPr>
        <w:t xml:space="preserve"> </w:t>
      </w:r>
    </w:p>
    <w:p w14:paraId="57B06F34" w14:textId="77777777" w:rsidR="001412C5" w:rsidRDefault="001412C5">
      <w:pPr>
        <w:rPr>
          <w:rFonts w:ascii="Garamond" w:hAnsi="Garamond"/>
          <w:sz w:val="22"/>
          <w:szCs w:val="22"/>
        </w:rPr>
      </w:pPr>
    </w:p>
    <w:p w14:paraId="26A6FACE" w14:textId="77777777" w:rsidR="001412C5" w:rsidRPr="009D17C5" w:rsidRDefault="001412C5" w:rsidP="00764675">
      <w:pPr>
        <w:ind w:left="720" w:right="720"/>
        <w:jc w:val="both"/>
        <w:rPr>
          <w:rFonts w:ascii="Garamond" w:hAnsi="Garamond"/>
          <w:sz w:val="22"/>
          <w:szCs w:val="22"/>
        </w:rPr>
      </w:pPr>
      <w:r>
        <w:rPr>
          <w:rFonts w:ascii="Garamond" w:hAnsi="Garamond"/>
          <w:sz w:val="22"/>
          <w:szCs w:val="22"/>
        </w:rPr>
        <w:t>ANERR personnel download data from the FLDEP laboratory roughly a month after sampling, following notification from the laboratory that sample results are available.  Data and final reports are downloaded through the laboratory’s in-house LIMS software program.  Raw data and sample hold times are downloaded as Microsoft Excel 1997-2003 workbooks (.xls) files and final laboratory reports are downloaded as .pdf documents.  Data are verified for completeness and notes are made of any communications with the laboratory regarding suspect data.  On a quarterly basis, raw nutrient and chlorophyll</w:t>
      </w:r>
      <w:r w:rsidRPr="001412C5">
        <w:rPr>
          <w:rFonts w:ascii="Garamond" w:hAnsi="Garamond"/>
          <w:i/>
          <w:sz w:val="22"/>
          <w:szCs w:val="22"/>
        </w:rPr>
        <w:t>-a</w:t>
      </w:r>
      <w:r>
        <w:rPr>
          <w:rFonts w:ascii="Garamond" w:hAnsi="Garamond"/>
          <w:sz w:val="22"/>
          <w:szCs w:val="22"/>
        </w:rPr>
        <w:t xml:space="preserve"> data is copied and pasted into quarterly files and hand-held physical chemistry readings taken at the time of sampling are added to these files.  Preliminary QAQC and samples falling below MDLs are noted on a quarterly basis.  Units are consistent with those used by </w:t>
      </w:r>
      <w:proofErr w:type="gramStart"/>
      <w:r>
        <w:rPr>
          <w:rFonts w:ascii="Garamond" w:hAnsi="Garamond"/>
          <w:sz w:val="22"/>
          <w:szCs w:val="22"/>
        </w:rPr>
        <w:t>CDMO</w:t>
      </w:r>
      <w:proofErr w:type="gramEnd"/>
      <w:r>
        <w:rPr>
          <w:rFonts w:ascii="Garamond" w:hAnsi="Garamond"/>
          <w:sz w:val="22"/>
          <w:szCs w:val="22"/>
        </w:rPr>
        <w:t xml:space="preserve"> so unit conversion is not necessary.  At the end of the calendar year, quarterly files are </w:t>
      </w:r>
      <w:proofErr w:type="gramStart"/>
      <w:r>
        <w:rPr>
          <w:rFonts w:ascii="Garamond" w:hAnsi="Garamond"/>
          <w:sz w:val="22"/>
          <w:szCs w:val="22"/>
        </w:rPr>
        <w:t>compiled</w:t>
      </w:r>
      <w:proofErr w:type="gramEnd"/>
      <w:r>
        <w:rPr>
          <w:rFonts w:ascii="Garamond" w:hAnsi="Garamond"/>
          <w:sz w:val="22"/>
          <w:szCs w:val="22"/>
        </w:rPr>
        <w:t xml:space="preserve"> and this data is copied into a single working file for secondary QAQC </w:t>
      </w:r>
      <w:r w:rsidR="00424F7F">
        <w:rPr>
          <w:rFonts w:ascii="Garamond" w:hAnsi="Garamond"/>
          <w:sz w:val="22"/>
          <w:szCs w:val="22"/>
        </w:rPr>
        <w:t xml:space="preserve">using the CDMO Nutrient QAQC Excel macro. </w:t>
      </w:r>
    </w:p>
    <w:p w14:paraId="6EF06D4D" w14:textId="77777777" w:rsidR="006C1C48" w:rsidRPr="009D17C5" w:rsidRDefault="006C1C48" w:rsidP="00764675">
      <w:pPr>
        <w:ind w:left="720" w:right="720"/>
        <w:jc w:val="both"/>
        <w:rPr>
          <w:rFonts w:ascii="Garamond" w:hAnsi="Garamond"/>
          <w:sz w:val="22"/>
          <w:szCs w:val="22"/>
        </w:rPr>
      </w:pPr>
    </w:p>
    <w:p w14:paraId="189E1338" w14:textId="77777777" w:rsidR="00424F7F" w:rsidRDefault="00D47656" w:rsidP="00764675">
      <w:pPr>
        <w:pStyle w:val="BodyText"/>
        <w:spacing w:after="0"/>
        <w:ind w:left="720" w:right="720"/>
        <w:jc w:val="both"/>
        <w:rPr>
          <w:rFonts w:ascii="Garamond" w:hAnsi="Garamond"/>
          <w:sz w:val="22"/>
          <w:szCs w:val="22"/>
        </w:rPr>
      </w:pPr>
      <w:r>
        <w:rPr>
          <w:rFonts w:ascii="Garamond" w:hAnsi="Garamond"/>
          <w:sz w:val="22"/>
          <w:szCs w:val="22"/>
        </w:rPr>
        <w:t>Nutrient</w:t>
      </w:r>
      <w:r w:rsidRPr="004341A7">
        <w:rPr>
          <w:rFonts w:ascii="Garamond" w:hAnsi="Garamond"/>
          <w:sz w:val="22"/>
          <w:szCs w:val="22"/>
        </w:rPr>
        <w:t xml:space="preserve"> data are </w:t>
      </w:r>
      <w:r>
        <w:rPr>
          <w:rFonts w:ascii="Garamond" w:hAnsi="Garamond"/>
          <w:sz w:val="22"/>
          <w:szCs w:val="22"/>
        </w:rPr>
        <w:t xml:space="preserve">entered into a Microsoft Excel worksheet and processed using the </w:t>
      </w:r>
      <w:proofErr w:type="spellStart"/>
      <w:r>
        <w:rPr>
          <w:rFonts w:ascii="Garamond" w:hAnsi="Garamond"/>
          <w:sz w:val="22"/>
          <w:szCs w:val="22"/>
        </w:rPr>
        <w:t>NutrientQAQC</w:t>
      </w:r>
      <w:proofErr w:type="spellEnd"/>
      <w:r>
        <w:rPr>
          <w:rFonts w:ascii="Garamond" w:hAnsi="Garamond"/>
          <w:sz w:val="22"/>
          <w:szCs w:val="22"/>
        </w:rPr>
        <w:t xml:space="preserve"> Excel macro.  The </w:t>
      </w:r>
      <w:proofErr w:type="spellStart"/>
      <w:r>
        <w:rPr>
          <w:rFonts w:ascii="Garamond" w:hAnsi="Garamond"/>
          <w:sz w:val="22"/>
          <w:szCs w:val="22"/>
        </w:rPr>
        <w:t>NutrientQAQC</w:t>
      </w:r>
      <w:proofErr w:type="spellEnd"/>
      <w:r>
        <w:rPr>
          <w:rFonts w:ascii="Garamond" w:hAnsi="Garamond"/>
          <w:sz w:val="22"/>
          <w:szCs w:val="22"/>
        </w:rPr>
        <w:t xml:space="preserve"> macro sets up the data worksheet, metadata worksheets, and MDL worksheet; </w:t>
      </w:r>
      <w:r w:rsidR="00211E0D">
        <w:rPr>
          <w:rFonts w:ascii="Garamond" w:hAnsi="Garamond"/>
          <w:sz w:val="22"/>
          <w:szCs w:val="22"/>
        </w:rPr>
        <w:t xml:space="preserve">adds chosen parameters and </w:t>
      </w:r>
      <w:r w:rsidR="008352F6">
        <w:rPr>
          <w:rFonts w:ascii="Garamond" w:hAnsi="Garamond"/>
          <w:sz w:val="22"/>
          <w:szCs w:val="22"/>
        </w:rPr>
        <w:t xml:space="preserve">facilitates data entry; allows the user to set the number of significant figures to be reported for each parameter and rounds using banker’s rounding rules; allows the user to input MDL values and </w:t>
      </w:r>
      <w:r w:rsidR="00970544">
        <w:rPr>
          <w:rFonts w:ascii="Garamond" w:hAnsi="Garamond"/>
          <w:sz w:val="22"/>
          <w:szCs w:val="22"/>
        </w:rPr>
        <w:t xml:space="preserve">then </w:t>
      </w:r>
      <w:r w:rsidR="008352F6">
        <w:rPr>
          <w:rFonts w:ascii="Garamond" w:hAnsi="Garamond"/>
          <w:sz w:val="22"/>
          <w:szCs w:val="22"/>
        </w:rPr>
        <w:t>automatically flags</w:t>
      </w:r>
      <w:r w:rsidR="00211E0D">
        <w:rPr>
          <w:rFonts w:ascii="Garamond" w:hAnsi="Garamond"/>
          <w:sz w:val="22"/>
          <w:szCs w:val="22"/>
        </w:rPr>
        <w:t>/</w:t>
      </w:r>
      <w:r w:rsidR="008352F6">
        <w:rPr>
          <w:rFonts w:ascii="Garamond" w:hAnsi="Garamond"/>
          <w:sz w:val="22"/>
          <w:szCs w:val="22"/>
        </w:rPr>
        <w:t xml:space="preserve">codes </w:t>
      </w:r>
      <w:r w:rsidR="00970544">
        <w:rPr>
          <w:rFonts w:ascii="Garamond" w:hAnsi="Garamond"/>
          <w:sz w:val="22"/>
          <w:szCs w:val="22"/>
        </w:rPr>
        <w:t xml:space="preserve">measured </w:t>
      </w:r>
      <w:r w:rsidR="008352F6">
        <w:rPr>
          <w:rFonts w:ascii="Garamond" w:hAnsi="Garamond"/>
          <w:sz w:val="22"/>
          <w:szCs w:val="22"/>
        </w:rPr>
        <w:t>values below MDL</w:t>
      </w:r>
      <w:r w:rsidR="00970544">
        <w:rPr>
          <w:rFonts w:ascii="Garamond" w:hAnsi="Garamond"/>
          <w:sz w:val="22"/>
          <w:szCs w:val="22"/>
        </w:rPr>
        <w:t xml:space="preserve"> and inserts the MDL</w:t>
      </w:r>
      <w:r w:rsidR="008352F6">
        <w:rPr>
          <w:rFonts w:ascii="Garamond" w:hAnsi="Garamond"/>
          <w:sz w:val="22"/>
          <w:szCs w:val="22"/>
        </w:rPr>
        <w:t>; calculates parameters chosen by the user and automatically flags</w:t>
      </w:r>
      <w:r w:rsidR="00211E0D">
        <w:rPr>
          <w:rFonts w:ascii="Garamond" w:hAnsi="Garamond"/>
          <w:sz w:val="22"/>
          <w:szCs w:val="22"/>
        </w:rPr>
        <w:t>/codes</w:t>
      </w:r>
      <w:r w:rsidR="008352F6">
        <w:rPr>
          <w:rFonts w:ascii="Garamond" w:hAnsi="Garamond"/>
          <w:sz w:val="22"/>
          <w:szCs w:val="22"/>
        </w:rPr>
        <w:t xml:space="preserve"> for component values below MDL</w:t>
      </w:r>
      <w:r w:rsidR="00211E0D">
        <w:rPr>
          <w:rFonts w:ascii="Garamond" w:hAnsi="Garamond"/>
          <w:sz w:val="22"/>
          <w:szCs w:val="22"/>
        </w:rPr>
        <w:t xml:space="preserve">, </w:t>
      </w:r>
      <w:r w:rsidR="008352F6">
        <w:rPr>
          <w:rFonts w:ascii="Garamond" w:hAnsi="Garamond"/>
          <w:sz w:val="22"/>
          <w:szCs w:val="22"/>
        </w:rPr>
        <w:t xml:space="preserve">negative </w:t>
      </w:r>
      <w:r w:rsidR="00211E0D">
        <w:rPr>
          <w:rFonts w:ascii="Garamond" w:hAnsi="Garamond"/>
          <w:sz w:val="22"/>
          <w:szCs w:val="22"/>
        </w:rPr>
        <w:t xml:space="preserve">calculated </w:t>
      </w:r>
      <w:r w:rsidR="008352F6">
        <w:rPr>
          <w:rFonts w:ascii="Garamond" w:hAnsi="Garamond"/>
          <w:sz w:val="22"/>
          <w:szCs w:val="22"/>
        </w:rPr>
        <w:t>values</w:t>
      </w:r>
      <w:r w:rsidR="00211E0D">
        <w:rPr>
          <w:rFonts w:ascii="Garamond" w:hAnsi="Garamond"/>
          <w:sz w:val="22"/>
          <w:szCs w:val="22"/>
        </w:rPr>
        <w:t>, and missing data</w:t>
      </w:r>
      <w:r w:rsidR="008352F6">
        <w:rPr>
          <w:rFonts w:ascii="Garamond" w:hAnsi="Garamond"/>
          <w:sz w:val="22"/>
          <w:szCs w:val="22"/>
        </w:rPr>
        <w:t xml:space="preserve">; allows the user to apply QAQC flags and codes to the data; </w:t>
      </w:r>
      <w:r w:rsidR="00B430C6">
        <w:rPr>
          <w:rFonts w:ascii="Garamond" w:hAnsi="Garamond"/>
          <w:sz w:val="22"/>
          <w:szCs w:val="22"/>
        </w:rPr>
        <w:t xml:space="preserve">produces summary statistics; </w:t>
      </w:r>
      <w:r w:rsidR="008352F6">
        <w:rPr>
          <w:rFonts w:ascii="Garamond" w:hAnsi="Garamond"/>
          <w:sz w:val="22"/>
          <w:szCs w:val="22"/>
        </w:rPr>
        <w:t>graphs selected parameters for review; and export</w:t>
      </w:r>
      <w:r w:rsidR="00211E0D">
        <w:rPr>
          <w:rFonts w:ascii="Garamond" w:hAnsi="Garamond"/>
          <w:sz w:val="22"/>
          <w:szCs w:val="22"/>
        </w:rPr>
        <w:t>s</w:t>
      </w:r>
      <w:r w:rsidR="008352F6">
        <w:rPr>
          <w:rFonts w:ascii="Garamond" w:hAnsi="Garamond"/>
          <w:sz w:val="22"/>
          <w:szCs w:val="22"/>
        </w:rPr>
        <w:t xml:space="preserve"> the resulting data file to the CDMO for tertiary QAQC and assimilation into the CDMO’s </w:t>
      </w:r>
      <w:r w:rsidR="008352F6" w:rsidRPr="00AB0EE1">
        <w:rPr>
          <w:rFonts w:ascii="Garamond" w:hAnsi="Garamond"/>
          <w:sz w:val="22"/>
          <w:szCs w:val="22"/>
        </w:rPr>
        <w:t>authoritative online database.</w:t>
      </w:r>
    </w:p>
    <w:p w14:paraId="035402B8" w14:textId="77777777" w:rsidR="00AB0EE1" w:rsidRDefault="00AB0EE1" w:rsidP="00764675">
      <w:pPr>
        <w:ind w:left="720" w:right="720"/>
        <w:jc w:val="both"/>
        <w:rPr>
          <w:rFonts w:ascii="Garamond" w:hAnsi="Garamond"/>
          <w:sz w:val="22"/>
          <w:szCs w:val="22"/>
        </w:rPr>
      </w:pPr>
    </w:p>
    <w:p w14:paraId="48F9093C" w14:textId="77777777" w:rsidR="0009753F" w:rsidRPr="00AB0EE1" w:rsidRDefault="0009753F" w:rsidP="00764675">
      <w:pPr>
        <w:ind w:left="720" w:right="720"/>
        <w:jc w:val="both"/>
        <w:rPr>
          <w:rFonts w:ascii="Garamond" w:hAnsi="Garamond"/>
          <w:sz w:val="22"/>
          <w:szCs w:val="22"/>
        </w:rPr>
      </w:pPr>
      <w:r>
        <w:rPr>
          <w:rFonts w:ascii="Garamond" w:hAnsi="Garamond"/>
          <w:sz w:val="22"/>
          <w:szCs w:val="22"/>
        </w:rPr>
        <w:lastRenderedPageBreak/>
        <w:t>From January 201</w:t>
      </w:r>
      <w:r w:rsidR="00A610BE">
        <w:rPr>
          <w:rFonts w:ascii="Garamond" w:hAnsi="Garamond"/>
          <w:sz w:val="22"/>
          <w:szCs w:val="22"/>
        </w:rPr>
        <w:t>8</w:t>
      </w:r>
      <w:r w:rsidR="00EE5D71">
        <w:rPr>
          <w:rFonts w:ascii="Garamond" w:hAnsi="Garamond"/>
          <w:sz w:val="22"/>
          <w:szCs w:val="22"/>
        </w:rPr>
        <w:t xml:space="preserve"> to present</w:t>
      </w:r>
      <w:r>
        <w:rPr>
          <w:rFonts w:ascii="Garamond" w:hAnsi="Garamond"/>
          <w:sz w:val="22"/>
          <w:szCs w:val="22"/>
        </w:rPr>
        <w:t xml:space="preserve">, </w:t>
      </w:r>
      <w:r w:rsidR="00A610BE">
        <w:rPr>
          <w:rFonts w:ascii="Garamond" w:hAnsi="Garamond"/>
          <w:sz w:val="22"/>
          <w:szCs w:val="22"/>
        </w:rPr>
        <w:t>Ethan Bourque</w:t>
      </w:r>
      <w:r>
        <w:rPr>
          <w:rFonts w:ascii="Garamond" w:hAnsi="Garamond"/>
          <w:sz w:val="22"/>
          <w:szCs w:val="22"/>
        </w:rPr>
        <w:t xml:space="preserve"> was responsible for these tasks. </w:t>
      </w:r>
    </w:p>
    <w:p w14:paraId="14E42C14" w14:textId="77777777" w:rsidR="00A86A99" w:rsidRDefault="007534D0" w:rsidP="002C2C91">
      <w:pPr>
        <w:rPr>
          <w:rFonts w:ascii="Garamond" w:hAnsi="Garamond"/>
          <w:b/>
          <w:sz w:val="22"/>
          <w:szCs w:val="22"/>
        </w:rPr>
      </w:pPr>
      <w:r>
        <w:rPr>
          <w:rFonts w:ascii="Garamond" w:hAnsi="Garamond"/>
          <w:b/>
          <w:sz w:val="22"/>
          <w:szCs w:val="22"/>
        </w:rPr>
        <w:br w:type="page"/>
      </w:r>
      <w:r w:rsidR="006C1C48" w:rsidRPr="009D17C5">
        <w:rPr>
          <w:rFonts w:ascii="Garamond" w:hAnsi="Garamond"/>
          <w:b/>
          <w:sz w:val="22"/>
          <w:szCs w:val="22"/>
        </w:rPr>
        <w:lastRenderedPageBreak/>
        <w:t xml:space="preserve">10) </w:t>
      </w:r>
      <w:r w:rsidR="008D613B">
        <w:rPr>
          <w:rFonts w:ascii="Garamond" w:hAnsi="Garamond"/>
          <w:b/>
          <w:sz w:val="22"/>
          <w:szCs w:val="22"/>
        </w:rPr>
        <w:t xml:space="preserve"> </w:t>
      </w:r>
      <w:r w:rsidR="006C1C48" w:rsidRPr="009D17C5">
        <w:rPr>
          <w:rFonts w:ascii="Garamond" w:hAnsi="Garamond"/>
          <w:b/>
          <w:sz w:val="22"/>
          <w:szCs w:val="22"/>
        </w:rPr>
        <w:t>Parameter titles and variable names by category</w:t>
      </w:r>
      <w:r w:rsidR="002C2C91">
        <w:rPr>
          <w:rFonts w:ascii="Garamond" w:hAnsi="Garamond"/>
          <w:b/>
          <w:sz w:val="22"/>
          <w:szCs w:val="22"/>
        </w:rPr>
        <w:t xml:space="preserve"> – </w:t>
      </w:r>
    </w:p>
    <w:p w14:paraId="107BA740" w14:textId="77777777" w:rsidR="008E73A5" w:rsidRDefault="008E73A5" w:rsidP="00764675">
      <w:pPr>
        <w:rPr>
          <w:rFonts w:ascii="Garamond" w:hAnsi="Garamond"/>
          <w:sz w:val="22"/>
          <w:szCs w:val="22"/>
        </w:rPr>
      </w:pPr>
    </w:p>
    <w:p w14:paraId="72CC0DA0" w14:textId="77777777" w:rsidR="00764675" w:rsidRPr="00764675" w:rsidRDefault="00764675" w:rsidP="00764675">
      <w:pPr>
        <w:rPr>
          <w:rFonts w:ascii="Garamond" w:hAnsi="Garamond"/>
          <w:sz w:val="22"/>
          <w:szCs w:val="22"/>
        </w:rPr>
      </w:pPr>
      <w:r w:rsidRPr="00764675">
        <w:rPr>
          <w:rFonts w:ascii="Garamond" w:hAnsi="Garamond"/>
          <w:sz w:val="22"/>
          <w:szCs w:val="22"/>
        </w:rPr>
        <w:t xml:space="preserve">Required NOAA NERRS System-wide Monitoring Program nutrient parameters are denoted by an asterisk “*”.  </w:t>
      </w:r>
    </w:p>
    <w:p w14:paraId="1933A8FD" w14:textId="77777777" w:rsidR="00764675" w:rsidRPr="00764675" w:rsidRDefault="00764675" w:rsidP="00764675">
      <w:pPr>
        <w:rPr>
          <w:rFonts w:ascii="Garamond" w:hAnsi="Garamond"/>
          <w:sz w:val="22"/>
          <w:szCs w:val="22"/>
        </w:rPr>
      </w:pPr>
    </w:p>
    <w:p w14:paraId="6DE6C11B" w14:textId="77777777" w:rsidR="00764675" w:rsidRPr="00764675" w:rsidRDefault="00764675" w:rsidP="00764675">
      <w:pPr>
        <w:rPr>
          <w:rFonts w:ascii="Garamond" w:hAnsi="Garamond"/>
          <w:sz w:val="22"/>
          <w:szCs w:val="22"/>
        </w:rPr>
      </w:pPr>
      <w:r w:rsidRPr="00764675">
        <w:rPr>
          <w:rFonts w:ascii="Garamond" w:hAnsi="Garamond"/>
          <w:sz w:val="22"/>
          <w:szCs w:val="22"/>
        </w:rPr>
        <w:t>Data Category</w:t>
      </w:r>
      <w:r w:rsidRPr="00764675">
        <w:rPr>
          <w:rFonts w:ascii="Garamond" w:hAnsi="Garamond"/>
          <w:sz w:val="22"/>
          <w:szCs w:val="22"/>
        </w:rPr>
        <w:tab/>
        <w:t>Parameter</w:t>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t>Variable Name</w:t>
      </w:r>
      <w:r w:rsidRPr="00764675">
        <w:rPr>
          <w:rFonts w:ascii="Garamond" w:hAnsi="Garamond"/>
          <w:sz w:val="22"/>
          <w:szCs w:val="22"/>
        </w:rPr>
        <w:tab/>
        <w:t>Units of Measure</w:t>
      </w:r>
    </w:p>
    <w:p w14:paraId="488B28C9" w14:textId="77777777" w:rsidR="00764675" w:rsidRPr="00764675" w:rsidRDefault="00764675" w:rsidP="00764675">
      <w:pPr>
        <w:rPr>
          <w:rFonts w:ascii="Garamond" w:hAnsi="Garamond"/>
          <w:sz w:val="22"/>
          <w:szCs w:val="22"/>
        </w:rPr>
      </w:pPr>
    </w:p>
    <w:p w14:paraId="1DA88A27" w14:textId="77777777" w:rsidR="00764675" w:rsidRPr="00764675" w:rsidRDefault="00764675" w:rsidP="00764675">
      <w:pPr>
        <w:rPr>
          <w:rFonts w:ascii="Garamond" w:hAnsi="Garamond"/>
          <w:sz w:val="22"/>
          <w:szCs w:val="22"/>
        </w:rPr>
      </w:pPr>
      <w:r w:rsidRPr="00764675">
        <w:rPr>
          <w:rFonts w:ascii="Garamond" w:hAnsi="Garamond"/>
          <w:sz w:val="22"/>
          <w:szCs w:val="22"/>
        </w:rPr>
        <w:t>Phosphorus and Nitrogen:</w:t>
      </w:r>
    </w:p>
    <w:p w14:paraId="65C8B98E" w14:textId="77777777" w:rsidR="00764675" w:rsidRDefault="00764675" w:rsidP="00764675">
      <w:pPr>
        <w:rPr>
          <w:rFonts w:ascii="Garamond" w:hAnsi="Garamond"/>
          <w:sz w:val="22"/>
          <w:szCs w:val="22"/>
        </w:rPr>
      </w:pPr>
      <w:r w:rsidRPr="00764675">
        <w:rPr>
          <w:rFonts w:ascii="Garamond" w:hAnsi="Garamond"/>
          <w:sz w:val="22"/>
          <w:szCs w:val="22"/>
        </w:rPr>
        <w:tab/>
      </w:r>
      <w:r w:rsidRPr="00764675">
        <w:rPr>
          <w:rFonts w:ascii="Garamond" w:hAnsi="Garamond"/>
          <w:sz w:val="22"/>
          <w:szCs w:val="22"/>
        </w:rPr>
        <w:tab/>
        <w:t>*Orthophosphate</w:t>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t>PO4F</w:t>
      </w:r>
      <w:r w:rsidRPr="00764675">
        <w:rPr>
          <w:rFonts w:ascii="Garamond" w:hAnsi="Garamond"/>
          <w:sz w:val="22"/>
          <w:szCs w:val="22"/>
        </w:rPr>
        <w:tab/>
      </w:r>
      <w:r w:rsidRPr="00764675">
        <w:rPr>
          <w:rFonts w:ascii="Garamond" w:hAnsi="Garamond"/>
          <w:sz w:val="22"/>
          <w:szCs w:val="22"/>
        </w:rPr>
        <w:tab/>
        <w:t>mg/L as P</w:t>
      </w:r>
    </w:p>
    <w:p w14:paraId="6083700C" w14:textId="77777777" w:rsidR="00EA7E91" w:rsidRPr="00764675" w:rsidRDefault="00EA7E91" w:rsidP="00764675">
      <w:pPr>
        <w:rPr>
          <w:rFonts w:ascii="Garamond" w:hAnsi="Garamond"/>
          <w:sz w:val="22"/>
          <w:szCs w:val="22"/>
        </w:rPr>
      </w:pPr>
      <w:r>
        <w:rPr>
          <w:rFonts w:ascii="Garamond" w:hAnsi="Garamond"/>
          <w:sz w:val="22"/>
          <w:szCs w:val="22"/>
        </w:rPr>
        <w:tab/>
      </w:r>
      <w:r>
        <w:rPr>
          <w:rFonts w:ascii="Garamond" w:hAnsi="Garamond"/>
          <w:sz w:val="22"/>
          <w:szCs w:val="22"/>
        </w:rPr>
        <w:tab/>
      </w:r>
      <w:r w:rsidRPr="0019366C">
        <w:rPr>
          <w:rFonts w:ascii="Garamond" w:hAnsi="Garamond"/>
          <w:sz w:val="22"/>
          <w:szCs w:val="22"/>
        </w:rPr>
        <w:t>Total Phospho</w:t>
      </w:r>
      <w:r>
        <w:rPr>
          <w:rFonts w:ascii="Garamond" w:hAnsi="Garamond"/>
          <w:sz w:val="22"/>
          <w:szCs w:val="22"/>
        </w:rPr>
        <w:t>rus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TP</w:t>
      </w:r>
      <w:r>
        <w:rPr>
          <w:rFonts w:ascii="Garamond" w:hAnsi="Garamond"/>
          <w:sz w:val="22"/>
          <w:szCs w:val="22"/>
        </w:rPr>
        <w:tab/>
      </w:r>
      <w:r>
        <w:rPr>
          <w:rFonts w:ascii="Garamond" w:hAnsi="Garamond"/>
          <w:sz w:val="22"/>
          <w:szCs w:val="22"/>
        </w:rPr>
        <w:tab/>
        <w:t>mg/L as P</w:t>
      </w:r>
    </w:p>
    <w:p w14:paraId="2D6E790B" w14:textId="77777777" w:rsidR="00764675" w:rsidRPr="00764675" w:rsidRDefault="00764675" w:rsidP="00764675">
      <w:pPr>
        <w:rPr>
          <w:rFonts w:ascii="Garamond" w:hAnsi="Garamond"/>
          <w:sz w:val="22"/>
          <w:szCs w:val="22"/>
        </w:rPr>
      </w:pPr>
      <w:r w:rsidRPr="00764675">
        <w:rPr>
          <w:rFonts w:ascii="Garamond" w:hAnsi="Garamond"/>
          <w:sz w:val="22"/>
          <w:szCs w:val="22"/>
        </w:rPr>
        <w:tab/>
      </w:r>
      <w:r w:rsidRPr="00764675">
        <w:rPr>
          <w:rFonts w:ascii="Garamond" w:hAnsi="Garamond"/>
          <w:sz w:val="22"/>
          <w:szCs w:val="22"/>
        </w:rPr>
        <w:tab/>
        <w:t>*Ammonium, Filtered</w:t>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t>NH4F</w:t>
      </w:r>
      <w:r w:rsidRPr="00764675">
        <w:rPr>
          <w:rFonts w:ascii="Garamond" w:hAnsi="Garamond"/>
          <w:sz w:val="22"/>
          <w:szCs w:val="22"/>
        </w:rPr>
        <w:tab/>
      </w:r>
      <w:r w:rsidRPr="00764675">
        <w:rPr>
          <w:rFonts w:ascii="Garamond" w:hAnsi="Garamond"/>
          <w:sz w:val="22"/>
          <w:szCs w:val="22"/>
        </w:rPr>
        <w:tab/>
        <w:t>mg/L as N</w:t>
      </w:r>
    </w:p>
    <w:p w14:paraId="02265811" w14:textId="77777777" w:rsidR="00764675" w:rsidRPr="00764675" w:rsidRDefault="00764675" w:rsidP="00764675">
      <w:pPr>
        <w:rPr>
          <w:rFonts w:ascii="Garamond" w:hAnsi="Garamond"/>
          <w:sz w:val="22"/>
          <w:szCs w:val="22"/>
        </w:rPr>
      </w:pPr>
      <w:r w:rsidRPr="00764675">
        <w:rPr>
          <w:rFonts w:ascii="Garamond" w:hAnsi="Garamond"/>
          <w:sz w:val="22"/>
          <w:szCs w:val="22"/>
        </w:rPr>
        <w:tab/>
      </w:r>
      <w:r w:rsidRPr="00764675">
        <w:rPr>
          <w:rFonts w:ascii="Garamond" w:hAnsi="Garamond"/>
          <w:sz w:val="22"/>
          <w:szCs w:val="22"/>
        </w:rPr>
        <w:tab/>
        <w:t>*Nitrite + Nitrate, Filtered</w:t>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t>NO23F</w:t>
      </w:r>
      <w:r w:rsidRPr="00764675">
        <w:rPr>
          <w:rFonts w:ascii="Garamond" w:hAnsi="Garamond"/>
          <w:sz w:val="22"/>
          <w:szCs w:val="22"/>
        </w:rPr>
        <w:tab/>
      </w:r>
      <w:r w:rsidRPr="00764675">
        <w:rPr>
          <w:rFonts w:ascii="Garamond" w:hAnsi="Garamond"/>
          <w:sz w:val="22"/>
          <w:szCs w:val="22"/>
        </w:rPr>
        <w:tab/>
        <w:t>mg/L as N</w:t>
      </w:r>
    </w:p>
    <w:p w14:paraId="140D3914" w14:textId="77777777" w:rsidR="00EA7E91" w:rsidRDefault="00764675" w:rsidP="00EA7E91">
      <w:pPr>
        <w:rPr>
          <w:rFonts w:ascii="Garamond" w:hAnsi="Garamond"/>
          <w:sz w:val="22"/>
          <w:szCs w:val="22"/>
        </w:rPr>
      </w:pPr>
      <w:r w:rsidRPr="00764675">
        <w:rPr>
          <w:rFonts w:ascii="Garamond" w:hAnsi="Garamond"/>
          <w:sz w:val="22"/>
          <w:szCs w:val="22"/>
        </w:rPr>
        <w:tab/>
      </w:r>
      <w:r w:rsidRPr="00764675">
        <w:rPr>
          <w:rFonts w:ascii="Garamond" w:hAnsi="Garamond"/>
          <w:sz w:val="22"/>
          <w:szCs w:val="22"/>
        </w:rPr>
        <w:tab/>
        <w:t>Dissolved Inorganic Nitrogen</w:t>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t>DIN</w:t>
      </w:r>
      <w:r w:rsidRPr="00764675">
        <w:rPr>
          <w:rFonts w:ascii="Garamond" w:hAnsi="Garamond"/>
          <w:sz w:val="22"/>
          <w:szCs w:val="22"/>
        </w:rPr>
        <w:tab/>
      </w:r>
      <w:r w:rsidRPr="00764675">
        <w:rPr>
          <w:rFonts w:ascii="Garamond" w:hAnsi="Garamond"/>
          <w:sz w:val="22"/>
          <w:szCs w:val="22"/>
        </w:rPr>
        <w:tab/>
        <w:t>mg/L as N</w:t>
      </w:r>
    </w:p>
    <w:p w14:paraId="5A5370E2" w14:textId="77777777" w:rsidR="00EA7E91" w:rsidRPr="0019366C" w:rsidRDefault="00EA7E91" w:rsidP="00EA7E91">
      <w:pPr>
        <w:ind w:left="720" w:firstLine="720"/>
        <w:rPr>
          <w:rFonts w:ascii="Garamond" w:hAnsi="Garamond"/>
          <w:sz w:val="22"/>
          <w:szCs w:val="22"/>
        </w:rPr>
      </w:pPr>
      <w:r w:rsidRPr="0019366C">
        <w:rPr>
          <w:rFonts w:ascii="Garamond" w:hAnsi="Garamond"/>
          <w:sz w:val="22"/>
          <w:szCs w:val="22"/>
        </w:rPr>
        <w:t>Total Kjeldahl Nitrogen wh</w:t>
      </w:r>
      <w:r>
        <w:rPr>
          <w:rFonts w:ascii="Garamond" w:hAnsi="Garamond"/>
          <w:sz w:val="22"/>
          <w:szCs w:val="22"/>
        </w:rPr>
        <w:t>ole</w:t>
      </w:r>
      <w:r>
        <w:rPr>
          <w:rFonts w:ascii="Garamond" w:hAnsi="Garamond"/>
          <w:sz w:val="22"/>
          <w:szCs w:val="22"/>
        </w:rPr>
        <w:tab/>
      </w:r>
      <w:r>
        <w:rPr>
          <w:rFonts w:ascii="Garamond" w:hAnsi="Garamond"/>
          <w:sz w:val="22"/>
          <w:szCs w:val="22"/>
        </w:rPr>
        <w:tab/>
      </w:r>
      <w:r>
        <w:rPr>
          <w:rFonts w:ascii="Garamond" w:hAnsi="Garamond"/>
          <w:sz w:val="22"/>
          <w:szCs w:val="22"/>
        </w:rPr>
        <w:tab/>
        <w:t>TKN</w:t>
      </w:r>
      <w:r>
        <w:rPr>
          <w:rFonts w:ascii="Garamond" w:hAnsi="Garamond"/>
          <w:sz w:val="22"/>
          <w:szCs w:val="22"/>
        </w:rPr>
        <w:tab/>
      </w:r>
      <w:r>
        <w:rPr>
          <w:rFonts w:ascii="Garamond" w:hAnsi="Garamond"/>
          <w:sz w:val="22"/>
          <w:szCs w:val="22"/>
        </w:rPr>
        <w:tab/>
        <w:t>mg/L as N</w:t>
      </w:r>
    </w:p>
    <w:p w14:paraId="4E1E7CEC" w14:textId="77777777" w:rsidR="00EA7E91" w:rsidRPr="0019366C" w:rsidRDefault="00EA7E91" w:rsidP="00EA7E91">
      <w:pPr>
        <w:rPr>
          <w:rFonts w:ascii="Garamond" w:hAnsi="Garamond"/>
          <w:sz w:val="22"/>
          <w:szCs w:val="22"/>
        </w:rPr>
      </w:pPr>
      <w:r w:rsidRPr="0019366C">
        <w:rPr>
          <w:rFonts w:ascii="Garamond" w:hAnsi="Garamond"/>
          <w:sz w:val="22"/>
          <w:szCs w:val="22"/>
        </w:rPr>
        <w:tab/>
      </w:r>
      <w:r w:rsidRPr="0019366C">
        <w:rPr>
          <w:rFonts w:ascii="Garamond" w:hAnsi="Garamond"/>
          <w:sz w:val="22"/>
          <w:szCs w:val="22"/>
        </w:rPr>
        <w:tab/>
        <w:t>Total Nitrog</w:t>
      </w:r>
      <w:r>
        <w:rPr>
          <w:rFonts w:ascii="Garamond" w:hAnsi="Garamond"/>
          <w:sz w:val="22"/>
          <w:szCs w:val="22"/>
        </w:rPr>
        <w:t>en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TN</w:t>
      </w:r>
      <w:r>
        <w:rPr>
          <w:rFonts w:ascii="Garamond" w:hAnsi="Garamond"/>
          <w:sz w:val="22"/>
          <w:szCs w:val="22"/>
        </w:rPr>
        <w:tab/>
      </w:r>
      <w:r>
        <w:rPr>
          <w:rFonts w:ascii="Garamond" w:hAnsi="Garamond"/>
          <w:sz w:val="22"/>
          <w:szCs w:val="22"/>
        </w:rPr>
        <w:tab/>
        <w:t>mg/L as N</w:t>
      </w:r>
    </w:p>
    <w:p w14:paraId="02AB3604" w14:textId="77777777" w:rsidR="00EA7E91" w:rsidRPr="00764675" w:rsidRDefault="00EA7E91" w:rsidP="00764675">
      <w:pPr>
        <w:rPr>
          <w:rFonts w:ascii="Garamond" w:hAnsi="Garamond"/>
          <w:sz w:val="22"/>
          <w:szCs w:val="22"/>
        </w:rPr>
      </w:pPr>
    </w:p>
    <w:p w14:paraId="7D43E77B" w14:textId="77777777" w:rsidR="00764675" w:rsidRPr="00764675" w:rsidRDefault="00764675" w:rsidP="00764675">
      <w:pPr>
        <w:rPr>
          <w:rFonts w:ascii="Garamond" w:hAnsi="Garamond"/>
          <w:sz w:val="22"/>
          <w:szCs w:val="22"/>
        </w:rPr>
      </w:pPr>
      <w:r w:rsidRPr="00764675">
        <w:rPr>
          <w:rFonts w:ascii="Garamond" w:hAnsi="Garamond"/>
          <w:sz w:val="22"/>
          <w:szCs w:val="22"/>
        </w:rPr>
        <w:t>Plant Pigments:</w:t>
      </w:r>
    </w:p>
    <w:p w14:paraId="31144416" w14:textId="77777777" w:rsidR="00764675" w:rsidRPr="00764675" w:rsidRDefault="00764675" w:rsidP="00764675">
      <w:pPr>
        <w:rPr>
          <w:rFonts w:ascii="Garamond" w:hAnsi="Garamond"/>
          <w:sz w:val="22"/>
          <w:szCs w:val="22"/>
        </w:rPr>
      </w:pPr>
      <w:r w:rsidRPr="00764675">
        <w:rPr>
          <w:rFonts w:ascii="Garamond" w:hAnsi="Garamond"/>
          <w:sz w:val="22"/>
          <w:szCs w:val="22"/>
        </w:rPr>
        <w:tab/>
      </w:r>
      <w:r w:rsidRPr="00764675">
        <w:rPr>
          <w:rFonts w:ascii="Garamond" w:hAnsi="Garamond"/>
          <w:sz w:val="22"/>
          <w:szCs w:val="22"/>
        </w:rPr>
        <w:tab/>
        <w:t>*Chlorophyll a</w:t>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t>CHLA_N</w:t>
      </w:r>
      <w:r w:rsidRPr="00764675">
        <w:rPr>
          <w:rFonts w:ascii="Garamond" w:hAnsi="Garamond"/>
          <w:sz w:val="22"/>
          <w:szCs w:val="22"/>
        </w:rPr>
        <w:tab/>
        <w:t>µg/L</w:t>
      </w:r>
    </w:p>
    <w:p w14:paraId="7184C7D9" w14:textId="77777777" w:rsidR="00764675" w:rsidRDefault="00764675" w:rsidP="00764675">
      <w:pPr>
        <w:rPr>
          <w:rFonts w:ascii="Garamond" w:hAnsi="Garamond"/>
          <w:sz w:val="22"/>
          <w:szCs w:val="22"/>
        </w:rPr>
      </w:pPr>
      <w:r w:rsidRPr="00764675">
        <w:rPr>
          <w:rFonts w:ascii="Garamond" w:hAnsi="Garamond"/>
          <w:sz w:val="22"/>
          <w:szCs w:val="22"/>
        </w:rPr>
        <w:tab/>
      </w:r>
      <w:r w:rsidRPr="00764675">
        <w:rPr>
          <w:rFonts w:ascii="Garamond" w:hAnsi="Garamond"/>
          <w:sz w:val="22"/>
          <w:szCs w:val="22"/>
        </w:rPr>
        <w:tab/>
        <w:t>Phaeophytin</w:t>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t>PHEA</w:t>
      </w:r>
      <w:r w:rsidRPr="00764675">
        <w:rPr>
          <w:rFonts w:ascii="Garamond" w:hAnsi="Garamond"/>
          <w:sz w:val="22"/>
          <w:szCs w:val="22"/>
        </w:rPr>
        <w:tab/>
      </w:r>
      <w:r w:rsidRPr="00764675">
        <w:rPr>
          <w:rFonts w:ascii="Garamond" w:hAnsi="Garamond"/>
          <w:sz w:val="22"/>
          <w:szCs w:val="22"/>
        </w:rPr>
        <w:tab/>
        <w:t>µg/L</w:t>
      </w:r>
    </w:p>
    <w:p w14:paraId="0DF3B118" w14:textId="77777777" w:rsidR="00764675" w:rsidRPr="00764675" w:rsidRDefault="00764675" w:rsidP="00764675">
      <w:pPr>
        <w:rPr>
          <w:rFonts w:ascii="Garamond" w:hAnsi="Garamond"/>
          <w:sz w:val="22"/>
          <w:szCs w:val="22"/>
        </w:rPr>
      </w:pPr>
      <w:r>
        <w:rPr>
          <w:rFonts w:ascii="Garamond" w:hAnsi="Garamond"/>
          <w:sz w:val="22"/>
          <w:szCs w:val="22"/>
        </w:rPr>
        <w:tab/>
      </w:r>
      <w:r>
        <w:rPr>
          <w:rFonts w:ascii="Garamond" w:hAnsi="Garamond"/>
          <w:sz w:val="22"/>
          <w:szCs w:val="22"/>
        </w:rPr>
        <w:tab/>
      </w:r>
      <w:r w:rsidRPr="0019366C">
        <w:rPr>
          <w:rFonts w:ascii="Garamond" w:hAnsi="Garamond"/>
          <w:sz w:val="22"/>
          <w:szCs w:val="22"/>
        </w:rPr>
        <w:t>Uncorrected Chlorophyll</w:t>
      </w:r>
      <w:r>
        <w:rPr>
          <w:rFonts w:ascii="Garamond" w:hAnsi="Garamond"/>
          <w:sz w:val="22"/>
          <w:szCs w:val="22"/>
        </w:rPr>
        <w:t>-</w:t>
      </w:r>
      <w:r w:rsidRPr="0019366C">
        <w:rPr>
          <w:rFonts w:ascii="Garamond" w:hAnsi="Garamond"/>
          <w:i/>
          <w:sz w:val="22"/>
          <w:szCs w:val="22"/>
        </w:rPr>
        <w:t>a</w:t>
      </w:r>
      <w:r w:rsidRPr="0019366C">
        <w:rPr>
          <w:rFonts w:ascii="Garamond" w:hAnsi="Garamond"/>
          <w:i/>
          <w:sz w:val="22"/>
          <w:szCs w:val="22"/>
        </w:rPr>
        <w:tab/>
      </w:r>
      <w:r>
        <w:rPr>
          <w:rFonts w:ascii="Garamond" w:hAnsi="Garamond"/>
          <w:i/>
          <w:sz w:val="22"/>
          <w:szCs w:val="22"/>
        </w:rPr>
        <w:tab/>
      </w:r>
      <w:r>
        <w:rPr>
          <w:rFonts w:ascii="Garamond" w:hAnsi="Garamond"/>
          <w:i/>
          <w:sz w:val="22"/>
          <w:szCs w:val="22"/>
        </w:rPr>
        <w:tab/>
      </w:r>
      <w:r w:rsidRPr="0019366C">
        <w:rPr>
          <w:rFonts w:ascii="Garamond" w:hAnsi="Garamond"/>
          <w:sz w:val="22"/>
          <w:szCs w:val="22"/>
        </w:rPr>
        <w:t>UncCHLA_N</w:t>
      </w:r>
      <w:r w:rsidRPr="0019366C">
        <w:rPr>
          <w:rFonts w:ascii="Garamond" w:hAnsi="Garamond"/>
          <w:sz w:val="22"/>
          <w:szCs w:val="22"/>
        </w:rPr>
        <w:tab/>
      </w:r>
      <w:r w:rsidRPr="0019366C">
        <w:rPr>
          <w:rFonts w:ascii="Garamond" w:hAnsi="Garamond"/>
          <w:sz w:val="22"/>
          <w:szCs w:val="22"/>
        </w:rPr>
        <w:sym w:font="Symbol" w:char="F06D"/>
      </w:r>
      <w:r w:rsidRPr="0019366C">
        <w:rPr>
          <w:rFonts w:ascii="Garamond" w:hAnsi="Garamond"/>
          <w:sz w:val="22"/>
          <w:szCs w:val="22"/>
        </w:rPr>
        <w:t>g/</w:t>
      </w:r>
      <w:r>
        <w:rPr>
          <w:rFonts w:ascii="Garamond" w:hAnsi="Garamond"/>
          <w:sz w:val="22"/>
          <w:szCs w:val="22"/>
        </w:rPr>
        <w:t xml:space="preserve"> L</w:t>
      </w:r>
    </w:p>
    <w:p w14:paraId="58DD9080" w14:textId="77777777" w:rsidR="00EA7E91" w:rsidRDefault="00EA7E91" w:rsidP="00764675">
      <w:pPr>
        <w:rPr>
          <w:rFonts w:ascii="Garamond" w:hAnsi="Garamond"/>
          <w:sz w:val="22"/>
          <w:szCs w:val="22"/>
        </w:rPr>
      </w:pPr>
      <w:r w:rsidRPr="009D17C5">
        <w:rPr>
          <w:rFonts w:ascii="Garamond" w:hAnsi="Garamond"/>
          <w:sz w:val="22"/>
          <w:szCs w:val="22"/>
        </w:rPr>
        <w:t>Other Lab Parameters:</w:t>
      </w:r>
    </w:p>
    <w:p w14:paraId="46FD73D6" w14:textId="77777777" w:rsidR="00EA7E91" w:rsidRDefault="00EA7E91" w:rsidP="00764675">
      <w:pPr>
        <w:rPr>
          <w:rFonts w:ascii="Garamond" w:hAnsi="Garamond"/>
          <w:sz w:val="22"/>
          <w:szCs w:val="22"/>
        </w:rPr>
      </w:pPr>
      <w:r>
        <w:rPr>
          <w:rFonts w:ascii="Garamond" w:hAnsi="Garamond"/>
          <w:sz w:val="22"/>
          <w:szCs w:val="22"/>
        </w:rPr>
        <w:tab/>
      </w:r>
      <w:r>
        <w:rPr>
          <w:rFonts w:ascii="Garamond" w:hAnsi="Garamond"/>
          <w:sz w:val="22"/>
          <w:szCs w:val="22"/>
        </w:rPr>
        <w:tab/>
      </w:r>
      <w:r w:rsidRPr="0019366C">
        <w:rPr>
          <w:rFonts w:ascii="Garamond" w:hAnsi="Garamond"/>
          <w:sz w:val="22"/>
          <w:szCs w:val="22"/>
        </w:rPr>
        <w:t>Total Suspended Solids</w:t>
      </w:r>
      <w:r>
        <w:rPr>
          <w:rFonts w:ascii="Garamond" w:hAnsi="Garamond"/>
          <w:sz w:val="22"/>
          <w:szCs w:val="22"/>
        </w:rPr>
        <w:tab/>
      </w:r>
      <w:r>
        <w:rPr>
          <w:rFonts w:ascii="Garamond" w:hAnsi="Garamond"/>
          <w:sz w:val="22"/>
          <w:szCs w:val="22"/>
        </w:rPr>
        <w:tab/>
      </w:r>
      <w:r w:rsidR="00697C5C">
        <w:rPr>
          <w:rFonts w:ascii="Garamond" w:hAnsi="Garamond"/>
          <w:sz w:val="22"/>
          <w:szCs w:val="22"/>
        </w:rPr>
        <w:tab/>
      </w:r>
      <w:r w:rsidR="00697C5C">
        <w:rPr>
          <w:rFonts w:ascii="Garamond" w:hAnsi="Garamond"/>
          <w:sz w:val="22"/>
          <w:szCs w:val="22"/>
        </w:rPr>
        <w:tab/>
      </w:r>
      <w:r>
        <w:rPr>
          <w:rFonts w:ascii="Garamond" w:hAnsi="Garamond"/>
          <w:sz w:val="22"/>
          <w:szCs w:val="22"/>
        </w:rPr>
        <w:t>TSS</w:t>
      </w:r>
      <w:r>
        <w:rPr>
          <w:rFonts w:ascii="Garamond" w:hAnsi="Garamond"/>
          <w:sz w:val="22"/>
          <w:szCs w:val="22"/>
        </w:rPr>
        <w:tab/>
      </w:r>
      <w:r>
        <w:rPr>
          <w:rFonts w:ascii="Garamond" w:hAnsi="Garamond"/>
          <w:sz w:val="22"/>
          <w:szCs w:val="22"/>
        </w:rPr>
        <w:tab/>
        <w:t>mg/L</w:t>
      </w:r>
    </w:p>
    <w:p w14:paraId="0451C3D2" w14:textId="77777777" w:rsidR="00764675" w:rsidRPr="00764675" w:rsidRDefault="00764675" w:rsidP="00764675">
      <w:pPr>
        <w:rPr>
          <w:rFonts w:ascii="Garamond" w:hAnsi="Garamond"/>
          <w:sz w:val="22"/>
          <w:szCs w:val="22"/>
        </w:rPr>
      </w:pPr>
      <w:r w:rsidRPr="00764675">
        <w:rPr>
          <w:rFonts w:ascii="Garamond" w:hAnsi="Garamond"/>
          <w:sz w:val="22"/>
          <w:szCs w:val="22"/>
        </w:rPr>
        <w:t>Field Parameters:</w:t>
      </w:r>
    </w:p>
    <w:p w14:paraId="4FD1F20E" w14:textId="77777777" w:rsidR="00764675" w:rsidRPr="00764675" w:rsidRDefault="00764675" w:rsidP="00764675">
      <w:pPr>
        <w:rPr>
          <w:rFonts w:ascii="Garamond" w:hAnsi="Garamond"/>
          <w:sz w:val="22"/>
          <w:szCs w:val="22"/>
        </w:rPr>
      </w:pPr>
      <w:r w:rsidRPr="00764675">
        <w:rPr>
          <w:rFonts w:ascii="Garamond" w:hAnsi="Garamond"/>
          <w:sz w:val="22"/>
          <w:szCs w:val="22"/>
        </w:rPr>
        <w:tab/>
      </w:r>
      <w:r w:rsidRPr="00764675">
        <w:rPr>
          <w:rFonts w:ascii="Garamond" w:hAnsi="Garamond"/>
          <w:sz w:val="22"/>
          <w:szCs w:val="22"/>
        </w:rPr>
        <w:tab/>
        <w:t>Water Temperature</w:t>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r>
      <w:r w:rsidRPr="00764675">
        <w:rPr>
          <w:rFonts w:ascii="Garamond" w:hAnsi="Garamond"/>
          <w:sz w:val="22"/>
          <w:szCs w:val="22"/>
        </w:rPr>
        <w:tab/>
      </w:r>
      <w:r w:rsidRPr="00764675">
        <w:rPr>
          <w:sz w:val="20"/>
        </w:rPr>
        <w:t>WTEM_N</w:t>
      </w:r>
      <w:r w:rsidRPr="00764675">
        <w:rPr>
          <w:sz w:val="20"/>
        </w:rPr>
        <w:tab/>
        <w:t>ºC</w:t>
      </w:r>
    </w:p>
    <w:p w14:paraId="443FE7B7" w14:textId="77777777" w:rsidR="00424F7F" w:rsidRPr="0019366C" w:rsidRDefault="00424F7F" w:rsidP="00424F7F">
      <w:pPr>
        <w:jc w:val="both"/>
        <w:rPr>
          <w:rFonts w:ascii="Garamond" w:hAnsi="Garamond"/>
          <w:sz w:val="22"/>
          <w:szCs w:val="22"/>
        </w:rPr>
      </w:pPr>
      <w:r w:rsidRPr="0019366C">
        <w:rPr>
          <w:rFonts w:ascii="Garamond" w:hAnsi="Garamond"/>
          <w:sz w:val="22"/>
          <w:szCs w:val="22"/>
        </w:rPr>
        <w:tab/>
      </w:r>
      <w:r w:rsidRPr="0019366C">
        <w:rPr>
          <w:rFonts w:ascii="Garamond" w:hAnsi="Garamond"/>
          <w:sz w:val="22"/>
          <w:szCs w:val="22"/>
        </w:rPr>
        <w:tab/>
        <w:t>Salinity</w:t>
      </w:r>
      <w:r w:rsidRPr="0019366C">
        <w:rPr>
          <w:rFonts w:ascii="Garamond" w:hAnsi="Garamond"/>
          <w:sz w:val="22"/>
          <w:szCs w:val="22"/>
        </w:rPr>
        <w:tab/>
      </w:r>
      <w:r w:rsidRPr="0019366C">
        <w:rPr>
          <w:rFonts w:ascii="Garamond" w:hAnsi="Garamond"/>
          <w:sz w:val="22"/>
          <w:szCs w:val="22"/>
        </w:rPr>
        <w:tab/>
      </w:r>
      <w:r w:rsidRPr="0019366C">
        <w:rPr>
          <w:rFonts w:ascii="Garamond" w:hAnsi="Garamond"/>
          <w:sz w:val="22"/>
          <w:szCs w:val="22"/>
        </w:rPr>
        <w:tab/>
      </w:r>
      <w:r w:rsidRPr="0019366C">
        <w:rPr>
          <w:rFonts w:ascii="Garamond" w:hAnsi="Garamond"/>
          <w:sz w:val="22"/>
          <w:szCs w:val="22"/>
        </w:rPr>
        <w:tab/>
      </w:r>
      <w:r w:rsidR="00697C5C">
        <w:rPr>
          <w:rFonts w:ascii="Garamond" w:hAnsi="Garamond"/>
          <w:sz w:val="22"/>
          <w:szCs w:val="22"/>
        </w:rPr>
        <w:tab/>
      </w:r>
      <w:r w:rsidR="00697C5C">
        <w:rPr>
          <w:rFonts w:ascii="Garamond" w:hAnsi="Garamond"/>
          <w:sz w:val="22"/>
          <w:szCs w:val="22"/>
        </w:rPr>
        <w:tab/>
      </w:r>
      <w:r w:rsidRPr="0019366C">
        <w:rPr>
          <w:rFonts w:ascii="Garamond" w:hAnsi="Garamond"/>
          <w:sz w:val="22"/>
          <w:szCs w:val="22"/>
        </w:rPr>
        <w:t>SALT_N</w:t>
      </w:r>
      <w:r w:rsidRPr="0019366C">
        <w:rPr>
          <w:rFonts w:ascii="Garamond" w:hAnsi="Garamond"/>
          <w:sz w:val="22"/>
          <w:szCs w:val="22"/>
        </w:rPr>
        <w:tab/>
        <w:t>ppt</w:t>
      </w:r>
    </w:p>
    <w:p w14:paraId="62A92F25" w14:textId="77777777" w:rsidR="00424F7F" w:rsidRPr="0019366C" w:rsidRDefault="00424F7F" w:rsidP="00424F7F">
      <w:pPr>
        <w:jc w:val="both"/>
        <w:rPr>
          <w:rFonts w:ascii="Garamond" w:hAnsi="Garamond"/>
          <w:sz w:val="22"/>
          <w:szCs w:val="22"/>
        </w:rPr>
      </w:pPr>
      <w:r w:rsidRPr="0019366C">
        <w:rPr>
          <w:rFonts w:ascii="Garamond" w:hAnsi="Garamond"/>
          <w:sz w:val="22"/>
          <w:szCs w:val="22"/>
        </w:rPr>
        <w:tab/>
      </w:r>
      <w:r w:rsidRPr="0019366C">
        <w:rPr>
          <w:rFonts w:ascii="Garamond" w:hAnsi="Garamond"/>
          <w:sz w:val="22"/>
          <w:szCs w:val="22"/>
        </w:rPr>
        <w:tab/>
        <w:t>Dissolved o</w:t>
      </w:r>
      <w:r>
        <w:rPr>
          <w:rFonts w:ascii="Garamond" w:hAnsi="Garamond"/>
          <w:sz w:val="22"/>
          <w:szCs w:val="22"/>
        </w:rPr>
        <w:t>xygen</w:t>
      </w:r>
      <w:r>
        <w:rPr>
          <w:rFonts w:ascii="Garamond" w:hAnsi="Garamond"/>
          <w:sz w:val="22"/>
          <w:szCs w:val="22"/>
        </w:rPr>
        <w:tab/>
      </w:r>
      <w:r>
        <w:rPr>
          <w:rFonts w:ascii="Garamond" w:hAnsi="Garamond"/>
          <w:sz w:val="22"/>
          <w:szCs w:val="22"/>
        </w:rPr>
        <w:tab/>
      </w:r>
      <w:r w:rsidR="00697C5C">
        <w:rPr>
          <w:rFonts w:ascii="Garamond" w:hAnsi="Garamond"/>
          <w:sz w:val="22"/>
          <w:szCs w:val="22"/>
        </w:rPr>
        <w:tab/>
      </w:r>
      <w:r w:rsidR="00697C5C">
        <w:rPr>
          <w:rFonts w:ascii="Garamond" w:hAnsi="Garamond"/>
          <w:sz w:val="22"/>
          <w:szCs w:val="22"/>
        </w:rPr>
        <w:tab/>
      </w:r>
      <w:r>
        <w:rPr>
          <w:rFonts w:ascii="Garamond" w:hAnsi="Garamond"/>
          <w:sz w:val="22"/>
          <w:szCs w:val="22"/>
        </w:rPr>
        <w:t>DO_N</w:t>
      </w:r>
      <w:r>
        <w:rPr>
          <w:rFonts w:ascii="Garamond" w:hAnsi="Garamond"/>
          <w:sz w:val="22"/>
          <w:szCs w:val="22"/>
        </w:rPr>
        <w:tab/>
      </w:r>
      <w:r>
        <w:rPr>
          <w:rFonts w:ascii="Garamond" w:hAnsi="Garamond"/>
          <w:sz w:val="22"/>
          <w:szCs w:val="22"/>
        </w:rPr>
        <w:tab/>
        <w:t>mg/L</w:t>
      </w:r>
    </w:p>
    <w:p w14:paraId="0F828C37" w14:textId="77777777" w:rsidR="00424F7F" w:rsidRPr="0019366C" w:rsidRDefault="00424F7F" w:rsidP="00424F7F">
      <w:pPr>
        <w:jc w:val="both"/>
        <w:rPr>
          <w:rFonts w:ascii="Garamond" w:hAnsi="Garamond"/>
          <w:sz w:val="22"/>
          <w:szCs w:val="22"/>
        </w:rPr>
      </w:pPr>
      <w:r w:rsidRPr="0019366C">
        <w:rPr>
          <w:rFonts w:ascii="Garamond" w:hAnsi="Garamond"/>
          <w:sz w:val="22"/>
          <w:szCs w:val="22"/>
        </w:rPr>
        <w:tab/>
      </w:r>
      <w:r w:rsidRPr="0019366C">
        <w:rPr>
          <w:rFonts w:ascii="Garamond" w:hAnsi="Garamond"/>
          <w:sz w:val="22"/>
          <w:szCs w:val="22"/>
        </w:rPr>
        <w:tab/>
        <w:t>% Saturated dissolve</w:t>
      </w:r>
      <w:r>
        <w:rPr>
          <w:rFonts w:ascii="Garamond" w:hAnsi="Garamond"/>
          <w:sz w:val="22"/>
          <w:szCs w:val="22"/>
        </w:rPr>
        <w:t>d oxygen</w:t>
      </w:r>
      <w:r>
        <w:rPr>
          <w:rFonts w:ascii="Garamond" w:hAnsi="Garamond"/>
          <w:sz w:val="22"/>
          <w:szCs w:val="22"/>
        </w:rPr>
        <w:tab/>
      </w:r>
      <w:r w:rsidR="00697C5C">
        <w:rPr>
          <w:rFonts w:ascii="Garamond" w:hAnsi="Garamond"/>
          <w:sz w:val="22"/>
          <w:szCs w:val="22"/>
        </w:rPr>
        <w:tab/>
      </w:r>
      <w:r w:rsidR="00697C5C">
        <w:rPr>
          <w:rFonts w:ascii="Garamond" w:hAnsi="Garamond"/>
          <w:sz w:val="22"/>
          <w:szCs w:val="22"/>
        </w:rPr>
        <w:tab/>
      </w:r>
      <w:r>
        <w:rPr>
          <w:rFonts w:ascii="Garamond" w:hAnsi="Garamond"/>
          <w:sz w:val="22"/>
          <w:szCs w:val="22"/>
        </w:rPr>
        <w:t>DO_S_N</w:t>
      </w:r>
      <w:r>
        <w:rPr>
          <w:rFonts w:ascii="Garamond" w:hAnsi="Garamond"/>
          <w:sz w:val="22"/>
          <w:szCs w:val="22"/>
        </w:rPr>
        <w:tab/>
        <w:t>%</w:t>
      </w:r>
    </w:p>
    <w:p w14:paraId="1E49D16E" w14:textId="77777777" w:rsidR="00424F7F" w:rsidRPr="0019366C" w:rsidRDefault="00424F7F" w:rsidP="00424F7F">
      <w:pPr>
        <w:jc w:val="both"/>
        <w:rPr>
          <w:rFonts w:ascii="Garamond" w:hAnsi="Garamond"/>
          <w:sz w:val="22"/>
          <w:szCs w:val="22"/>
        </w:rPr>
      </w:pPr>
      <w:r w:rsidRPr="0019366C">
        <w:rPr>
          <w:rFonts w:ascii="Garamond" w:hAnsi="Garamond"/>
          <w:sz w:val="22"/>
          <w:szCs w:val="22"/>
        </w:rPr>
        <w:tab/>
      </w:r>
      <w:r w:rsidRPr="0019366C">
        <w:rPr>
          <w:rFonts w:ascii="Garamond" w:hAnsi="Garamond"/>
          <w:sz w:val="22"/>
          <w:szCs w:val="22"/>
        </w:rPr>
        <w:tab/>
        <w:t>pH</w:t>
      </w:r>
      <w:r w:rsidRPr="0019366C">
        <w:rPr>
          <w:rFonts w:ascii="Garamond" w:hAnsi="Garamond"/>
          <w:sz w:val="22"/>
          <w:szCs w:val="22"/>
        </w:rPr>
        <w:tab/>
      </w:r>
      <w:r w:rsidRPr="0019366C">
        <w:rPr>
          <w:rFonts w:ascii="Garamond" w:hAnsi="Garamond"/>
          <w:sz w:val="22"/>
          <w:szCs w:val="22"/>
        </w:rPr>
        <w:tab/>
      </w:r>
      <w:r w:rsidRPr="0019366C">
        <w:rPr>
          <w:rFonts w:ascii="Garamond" w:hAnsi="Garamond"/>
          <w:sz w:val="22"/>
          <w:szCs w:val="22"/>
        </w:rPr>
        <w:tab/>
      </w:r>
      <w:r w:rsidRPr="0019366C">
        <w:rPr>
          <w:rFonts w:ascii="Garamond" w:hAnsi="Garamond"/>
          <w:sz w:val="22"/>
          <w:szCs w:val="22"/>
        </w:rPr>
        <w:tab/>
      </w:r>
      <w:r w:rsidR="00697C5C">
        <w:rPr>
          <w:rFonts w:ascii="Garamond" w:hAnsi="Garamond"/>
          <w:sz w:val="22"/>
          <w:szCs w:val="22"/>
        </w:rPr>
        <w:tab/>
      </w:r>
      <w:r w:rsidR="00697C5C">
        <w:rPr>
          <w:rFonts w:ascii="Garamond" w:hAnsi="Garamond"/>
          <w:sz w:val="22"/>
          <w:szCs w:val="22"/>
        </w:rPr>
        <w:tab/>
      </w:r>
      <w:r w:rsidRPr="0019366C">
        <w:rPr>
          <w:rFonts w:ascii="Garamond" w:hAnsi="Garamond"/>
          <w:sz w:val="22"/>
          <w:szCs w:val="22"/>
        </w:rPr>
        <w:t>PH_N</w:t>
      </w:r>
      <w:r w:rsidRPr="0019366C">
        <w:rPr>
          <w:rFonts w:ascii="Garamond" w:hAnsi="Garamond"/>
          <w:sz w:val="22"/>
          <w:szCs w:val="22"/>
        </w:rPr>
        <w:tab/>
      </w:r>
      <w:r w:rsidRPr="0019366C">
        <w:rPr>
          <w:rFonts w:ascii="Garamond" w:hAnsi="Garamond"/>
          <w:sz w:val="22"/>
          <w:szCs w:val="22"/>
        </w:rPr>
        <w:tab/>
        <w:t>SU</w:t>
      </w:r>
    </w:p>
    <w:p w14:paraId="10F42C53" w14:textId="77777777" w:rsidR="00424F7F" w:rsidRPr="0019366C" w:rsidRDefault="00424F7F" w:rsidP="00424F7F">
      <w:pPr>
        <w:jc w:val="both"/>
        <w:rPr>
          <w:rFonts w:ascii="Garamond" w:hAnsi="Garamond"/>
          <w:sz w:val="22"/>
          <w:szCs w:val="22"/>
        </w:rPr>
      </w:pPr>
      <w:r w:rsidRPr="0019366C">
        <w:rPr>
          <w:rFonts w:ascii="Garamond" w:hAnsi="Garamond"/>
          <w:sz w:val="22"/>
          <w:szCs w:val="22"/>
        </w:rPr>
        <w:tab/>
      </w:r>
      <w:r w:rsidRPr="0019366C">
        <w:rPr>
          <w:rFonts w:ascii="Garamond" w:hAnsi="Garamond"/>
          <w:sz w:val="22"/>
          <w:szCs w:val="22"/>
        </w:rPr>
        <w:tab/>
        <w:t>Turbidity</w:t>
      </w:r>
      <w:r w:rsidRPr="0019366C">
        <w:rPr>
          <w:rFonts w:ascii="Garamond" w:hAnsi="Garamond"/>
          <w:sz w:val="22"/>
          <w:szCs w:val="22"/>
        </w:rPr>
        <w:tab/>
      </w:r>
      <w:r w:rsidRPr="0019366C">
        <w:rPr>
          <w:rFonts w:ascii="Garamond" w:hAnsi="Garamond"/>
          <w:sz w:val="22"/>
          <w:szCs w:val="22"/>
        </w:rPr>
        <w:tab/>
      </w:r>
      <w:r w:rsidRPr="0019366C">
        <w:rPr>
          <w:rFonts w:ascii="Garamond" w:hAnsi="Garamond"/>
          <w:sz w:val="22"/>
          <w:szCs w:val="22"/>
        </w:rPr>
        <w:tab/>
      </w:r>
      <w:r w:rsidR="00697C5C">
        <w:rPr>
          <w:rFonts w:ascii="Garamond" w:hAnsi="Garamond"/>
          <w:sz w:val="22"/>
          <w:szCs w:val="22"/>
        </w:rPr>
        <w:tab/>
      </w:r>
      <w:r w:rsidR="00697C5C">
        <w:rPr>
          <w:rFonts w:ascii="Garamond" w:hAnsi="Garamond"/>
          <w:sz w:val="22"/>
          <w:szCs w:val="22"/>
        </w:rPr>
        <w:tab/>
      </w:r>
      <w:r w:rsidRPr="0019366C">
        <w:rPr>
          <w:rFonts w:ascii="Garamond" w:hAnsi="Garamond"/>
          <w:sz w:val="22"/>
          <w:szCs w:val="22"/>
        </w:rPr>
        <w:t>TURB_N</w:t>
      </w:r>
      <w:r w:rsidRPr="0019366C">
        <w:rPr>
          <w:rFonts w:ascii="Garamond" w:hAnsi="Garamond"/>
          <w:sz w:val="22"/>
          <w:szCs w:val="22"/>
        </w:rPr>
        <w:tab/>
        <w:t>NTU</w:t>
      </w:r>
    </w:p>
    <w:p w14:paraId="02552AF2" w14:textId="77777777" w:rsidR="00424F7F" w:rsidRPr="0019366C" w:rsidRDefault="00424F7F" w:rsidP="00424F7F">
      <w:pPr>
        <w:jc w:val="both"/>
        <w:rPr>
          <w:rFonts w:ascii="Garamond" w:hAnsi="Garamond"/>
          <w:sz w:val="22"/>
          <w:szCs w:val="22"/>
        </w:rPr>
      </w:pPr>
      <w:r w:rsidRPr="0019366C">
        <w:rPr>
          <w:rFonts w:ascii="Garamond" w:hAnsi="Garamond"/>
          <w:sz w:val="22"/>
          <w:szCs w:val="22"/>
        </w:rPr>
        <w:tab/>
      </w:r>
      <w:r w:rsidRPr="0019366C">
        <w:rPr>
          <w:rFonts w:ascii="Garamond" w:hAnsi="Garamond"/>
          <w:sz w:val="22"/>
          <w:szCs w:val="22"/>
        </w:rPr>
        <w:tab/>
        <w:t>Secchi Disk Dep</w:t>
      </w:r>
      <w:r>
        <w:rPr>
          <w:rFonts w:ascii="Garamond" w:hAnsi="Garamond"/>
          <w:sz w:val="22"/>
          <w:szCs w:val="22"/>
        </w:rPr>
        <w:t>th</w:t>
      </w:r>
      <w:r>
        <w:rPr>
          <w:rFonts w:ascii="Garamond" w:hAnsi="Garamond"/>
          <w:sz w:val="22"/>
          <w:szCs w:val="22"/>
        </w:rPr>
        <w:tab/>
      </w:r>
      <w:r>
        <w:rPr>
          <w:rFonts w:ascii="Garamond" w:hAnsi="Garamond"/>
          <w:sz w:val="22"/>
          <w:szCs w:val="22"/>
        </w:rPr>
        <w:tab/>
      </w:r>
      <w:r w:rsidR="00697C5C">
        <w:rPr>
          <w:rFonts w:ascii="Garamond" w:hAnsi="Garamond"/>
          <w:sz w:val="22"/>
          <w:szCs w:val="22"/>
        </w:rPr>
        <w:tab/>
      </w:r>
      <w:r w:rsidR="00697C5C">
        <w:rPr>
          <w:rFonts w:ascii="Garamond" w:hAnsi="Garamond"/>
          <w:sz w:val="22"/>
          <w:szCs w:val="22"/>
        </w:rPr>
        <w:tab/>
      </w:r>
      <w:r>
        <w:rPr>
          <w:rFonts w:ascii="Garamond" w:hAnsi="Garamond"/>
          <w:sz w:val="22"/>
          <w:szCs w:val="22"/>
        </w:rPr>
        <w:t>SECCHI</w:t>
      </w:r>
      <w:r>
        <w:rPr>
          <w:rFonts w:ascii="Garamond" w:hAnsi="Garamond"/>
          <w:sz w:val="22"/>
          <w:szCs w:val="22"/>
        </w:rPr>
        <w:tab/>
        <w:t>meters</w:t>
      </w:r>
    </w:p>
    <w:p w14:paraId="185D41A2" w14:textId="77777777" w:rsidR="00424F7F" w:rsidRPr="0019366C" w:rsidRDefault="00424F7F" w:rsidP="00424F7F">
      <w:pPr>
        <w:jc w:val="both"/>
        <w:rPr>
          <w:rFonts w:ascii="Garamond" w:hAnsi="Garamond"/>
          <w:sz w:val="22"/>
          <w:szCs w:val="22"/>
        </w:rPr>
      </w:pPr>
    </w:p>
    <w:p w14:paraId="4CABB4C7" w14:textId="77777777" w:rsidR="00424F7F" w:rsidRPr="0019366C" w:rsidRDefault="00424F7F" w:rsidP="00697C5C">
      <w:pPr>
        <w:jc w:val="both"/>
        <w:rPr>
          <w:rFonts w:ascii="Garamond" w:hAnsi="Garamond"/>
          <w:sz w:val="22"/>
          <w:szCs w:val="22"/>
        </w:rPr>
      </w:pPr>
      <w:r w:rsidRPr="0019366C">
        <w:rPr>
          <w:rFonts w:ascii="Garamond" w:hAnsi="Garamond"/>
          <w:sz w:val="22"/>
          <w:szCs w:val="22"/>
        </w:rPr>
        <w:t>Notes:</w:t>
      </w:r>
    </w:p>
    <w:p w14:paraId="7243075D" w14:textId="77777777" w:rsidR="00424F7F" w:rsidRPr="0019366C" w:rsidRDefault="00697C5C" w:rsidP="00697C5C">
      <w:pPr>
        <w:rPr>
          <w:rFonts w:ascii="Garamond" w:hAnsi="Garamond"/>
          <w:sz w:val="22"/>
          <w:szCs w:val="22"/>
        </w:rPr>
      </w:pPr>
      <w:r>
        <w:rPr>
          <w:rFonts w:ascii="Garamond" w:hAnsi="Garamond"/>
          <w:sz w:val="22"/>
          <w:szCs w:val="22"/>
        </w:rPr>
        <w:t xml:space="preserve">1.  </w:t>
      </w:r>
      <w:r w:rsidR="00424F7F" w:rsidRPr="0019366C">
        <w:rPr>
          <w:rFonts w:ascii="Garamond" w:hAnsi="Garamond"/>
          <w:sz w:val="22"/>
          <w:szCs w:val="22"/>
        </w:rPr>
        <w:t xml:space="preserve">Time is coded based on a </w:t>
      </w:r>
      <w:proofErr w:type="gramStart"/>
      <w:r w:rsidR="00424F7F" w:rsidRPr="0019366C">
        <w:rPr>
          <w:rFonts w:ascii="Garamond" w:hAnsi="Garamond"/>
          <w:sz w:val="22"/>
          <w:szCs w:val="22"/>
        </w:rPr>
        <w:t>2400 hour</w:t>
      </w:r>
      <w:proofErr w:type="gramEnd"/>
      <w:r w:rsidR="00424F7F" w:rsidRPr="0019366C">
        <w:rPr>
          <w:rFonts w:ascii="Garamond" w:hAnsi="Garamond"/>
          <w:sz w:val="22"/>
          <w:szCs w:val="22"/>
        </w:rPr>
        <w:t xml:space="preserve"> clock and is referenced to Standard Time.</w:t>
      </w:r>
    </w:p>
    <w:p w14:paraId="107E6928" w14:textId="77777777" w:rsidR="00424F7F" w:rsidRDefault="00697C5C" w:rsidP="00697C5C">
      <w:pPr>
        <w:rPr>
          <w:rFonts w:ascii="Garamond" w:hAnsi="Garamond"/>
          <w:sz w:val="22"/>
          <w:szCs w:val="22"/>
        </w:rPr>
      </w:pPr>
      <w:r>
        <w:rPr>
          <w:rFonts w:ascii="Garamond" w:hAnsi="Garamond"/>
          <w:sz w:val="22"/>
          <w:szCs w:val="22"/>
        </w:rPr>
        <w:t xml:space="preserve">2.  </w:t>
      </w:r>
      <w:r w:rsidR="00424F7F" w:rsidRPr="0019366C">
        <w:rPr>
          <w:rFonts w:ascii="Garamond" w:hAnsi="Garamond"/>
          <w:sz w:val="22"/>
          <w:szCs w:val="22"/>
        </w:rPr>
        <w:t>Reserves have the option of measuring either NO2 and NO3 or they may substitute NO23 for individual analyses if they can show that NO2 is a minor component relative to NO3. ANERR has shown NO2 to be a minor component of NO23.</w:t>
      </w:r>
    </w:p>
    <w:p w14:paraId="5C94EC6F" w14:textId="77777777" w:rsidR="008E73A5" w:rsidRPr="00D47656" w:rsidRDefault="008E73A5">
      <w:pPr>
        <w:rPr>
          <w:rFonts w:ascii="Garamond" w:hAnsi="Garamond"/>
          <w:sz w:val="22"/>
          <w:szCs w:val="22"/>
        </w:rPr>
      </w:pPr>
    </w:p>
    <w:p w14:paraId="583F5469" w14:textId="77777777" w:rsidR="00A86A99" w:rsidRDefault="00780BA0">
      <w:pPr>
        <w:rPr>
          <w:rFonts w:ascii="Garamond" w:hAnsi="Garamond"/>
          <w:sz w:val="22"/>
          <w:szCs w:val="22"/>
        </w:rPr>
      </w:pPr>
      <w:r w:rsidRPr="009D17C5">
        <w:rPr>
          <w:rFonts w:ascii="Garamond" w:hAnsi="Garamond"/>
          <w:b/>
          <w:sz w:val="22"/>
          <w:szCs w:val="22"/>
        </w:rPr>
        <w:t xml:space="preserve">11) </w:t>
      </w:r>
      <w:r w:rsidR="008D613B">
        <w:rPr>
          <w:rFonts w:ascii="Garamond" w:hAnsi="Garamond"/>
          <w:b/>
          <w:sz w:val="22"/>
          <w:szCs w:val="22"/>
        </w:rPr>
        <w:t xml:space="preserve"> </w:t>
      </w:r>
      <w:r w:rsidRPr="009D17C5">
        <w:rPr>
          <w:rFonts w:ascii="Garamond" w:hAnsi="Garamond"/>
          <w:b/>
          <w:sz w:val="22"/>
          <w:szCs w:val="22"/>
        </w:rPr>
        <w:t>Measured or calculated laboratory parameters</w:t>
      </w:r>
      <w:r w:rsidRPr="009D17C5">
        <w:rPr>
          <w:rFonts w:ascii="Garamond" w:hAnsi="Garamond"/>
          <w:sz w:val="22"/>
          <w:szCs w:val="22"/>
        </w:rPr>
        <w:t xml:space="preserve"> – </w:t>
      </w:r>
    </w:p>
    <w:p w14:paraId="1096242D" w14:textId="77777777" w:rsidR="008E73A5" w:rsidRPr="009D17C5" w:rsidRDefault="008E73A5" w:rsidP="008E73A5">
      <w:pPr>
        <w:numPr>
          <w:ilvl w:val="0"/>
          <w:numId w:val="3"/>
        </w:numPr>
        <w:rPr>
          <w:rFonts w:ascii="Garamond" w:hAnsi="Garamond"/>
          <w:b/>
          <w:sz w:val="22"/>
          <w:szCs w:val="22"/>
        </w:rPr>
      </w:pPr>
      <w:r w:rsidRPr="009D17C5">
        <w:rPr>
          <w:rFonts w:ascii="Garamond" w:hAnsi="Garamond"/>
          <w:b/>
          <w:sz w:val="22"/>
          <w:szCs w:val="22"/>
        </w:rPr>
        <w:t>Parameters measured directly</w:t>
      </w:r>
    </w:p>
    <w:p w14:paraId="6AF698A1" w14:textId="77777777" w:rsidR="008E73A5" w:rsidRPr="009D17C5" w:rsidRDefault="008E73A5" w:rsidP="008E73A5">
      <w:pPr>
        <w:ind w:left="900"/>
        <w:rPr>
          <w:rFonts w:ascii="Garamond" w:hAnsi="Garamond"/>
          <w:sz w:val="22"/>
          <w:szCs w:val="22"/>
        </w:rPr>
      </w:pPr>
      <w:r w:rsidRPr="009D17C5">
        <w:rPr>
          <w:rFonts w:ascii="Garamond" w:hAnsi="Garamond"/>
          <w:sz w:val="22"/>
          <w:szCs w:val="22"/>
        </w:rPr>
        <w:t>Nitrogen species:</w:t>
      </w:r>
      <w:r w:rsidRPr="009D17C5">
        <w:rPr>
          <w:rFonts w:ascii="Garamond" w:hAnsi="Garamond"/>
          <w:sz w:val="22"/>
          <w:szCs w:val="22"/>
        </w:rPr>
        <w:tab/>
      </w:r>
      <w:r w:rsidRPr="009D17C5">
        <w:rPr>
          <w:rFonts w:ascii="Garamond" w:hAnsi="Garamond"/>
          <w:sz w:val="22"/>
          <w:szCs w:val="22"/>
        </w:rPr>
        <w:tab/>
        <w:t>NH4</w:t>
      </w:r>
      <w:r>
        <w:rPr>
          <w:rFonts w:ascii="Garamond" w:hAnsi="Garamond"/>
          <w:sz w:val="22"/>
          <w:szCs w:val="22"/>
        </w:rPr>
        <w:t>F</w:t>
      </w:r>
      <w:r w:rsidRPr="009D17C5">
        <w:rPr>
          <w:rFonts w:ascii="Garamond" w:hAnsi="Garamond"/>
          <w:sz w:val="22"/>
          <w:szCs w:val="22"/>
        </w:rPr>
        <w:t>, NO23</w:t>
      </w:r>
      <w:r>
        <w:rPr>
          <w:rFonts w:ascii="Garamond" w:hAnsi="Garamond"/>
          <w:sz w:val="22"/>
          <w:szCs w:val="22"/>
        </w:rPr>
        <w:t>F, TKN</w:t>
      </w:r>
    </w:p>
    <w:p w14:paraId="114A40DE" w14:textId="77777777" w:rsidR="008E73A5" w:rsidRPr="009D17C5" w:rsidRDefault="008E73A5" w:rsidP="008E73A5">
      <w:pPr>
        <w:ind w:left="900"/>
        <w:rPr>
          <w:rFonts w:ascii="Garamond" w:hAnsi="Garamond"/>
          <w:sz w:val="22"/>
          <w:szCs w:val="22"/>
        </w:rPr>
      </w:pPr>
      <w:r w:rsidRPr="009D17C5">
        <w:rPr>
          <w:rFonts w:ascii="Garamond" w:hAnsi="Garamond"/>
          <w:sz w:val="22"/>
          <w:szCs w:val="22"/>
        </w:rPr>
        <w:t>Phosphorus species:</w:t>
      </w:r>
      <w:r w:rsidRPr="009D17C5">
        <w:rPr>
          <w:rFonts w:ascii="Garamond" w:hAnsi="Garamond"/>
          <w:sz w:val="22"/>
          <w:szCs w:val="22"/>
        </w:rPr>
        <w:tab/>
      </w:r>
      <w:r w:rsidRPr="009D17C5">
        <w:rPr>
          <w:rFonts w:ascii="Garamond" w:hAnsi="Garamond"/>
          <w:sz w:val="22"/>
          <w:szCs w:val="22"/>
        </w:rPr>
        <w:tab/>
        <w:t>PO4F</w:t>
      </w:r>
      <w:r>
        <w:rPr>
          <w:rFonts w:ascii="Garamond" w:hAnsi="Garamond"/>
          <w:sz w:val="22"/>
          <w:szCs w:val="22"/>
        </w:rPr>
        <w:t>, TP</w:t>
      </w:r>
    </w:p>
    <w:p w14:paraId="68A7392C" w14:textId="77777777" w:rsidR="008E73A5" w:rsidRPr="009D17C5" w:rsidRDefault="008E73A5" w:rsidP="008E73A5">
      <w:pPr>
        <w:tabs>
          <w:tab w:val="left" w:pos="2190"/>
        </w:tabs>
        <w:ind w:left="900"/>
        <w:rPr>
          <w:rFonts w:ascii="Garamond" w:hAnsi="Garamond"/>
          <w:sz w:val="22"/>
          <w:szCs w:val="22"/>
        </w:rPr>
      </w:pPr>
      <w:r w:rsidRPr="009D17C5">
        <w:rPr>
          <w:rFonts w:ascii="Garamond" w:hAnsi="Garamond"/>
          <w:sz w:val="22"/>
          <w:szCs w:val="22"/>
        </w:rPr>
        <w:t>Other: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8E73A5">
        <w:rPr>
          <w:rFonts w:ascii="Garamond" w:hAnsi="Garamond"/>
          <w:sz w:val="22"/>
          <w:szCs w:val="22"/>
        </w:rPr>
        <w:t>UncCHLA_N, CHLA_N, PHEA, TSS</w:t>
      </w:r>
    </w:p>
    <w:p w14:paraId="7249337C" w14:textId="77777777" w:rsidR="008E73A5" w:rsidRPr="009D17C5" w:rsidRDefault="008E73A5" w:rsidP="008E73A5">
      <w:pPr>
        <w:ind w:left="360"/>
        <w:rPr>
          <w:rFonts w:ascii="Garamond" w:hAnsi="Garamond"/>
          <w:sz w:val="22"/>
          <w:szCs w:val="22"/>
        </w:rPr>
      </w:pPr>
    </w:p>
    <w:p w14:paraId="7D490877" w14:textId="77777777" w:rsidR="008E73A5" w:rsidRPr="009D17C5" w:rsidRDefault="008E73A5" w:rsidP="008E73A5">
      <w:pPr>
        <w:numPr>
          <w:ilvl w:val="0"/>
          <w:numId w:val="3"/>
        </w:numPr>
        <w:rPr>
          <w:rFonts w:ascii="Garamond" w:hAnsi="Garamond"/>
          <w:b/>
          <w:sz w:val="22"/>
          <w:szCs w:val="22"/>
        </w:rPr>
      </w:pPr>
      <w:r w:rsidRPr="009D17C5">
        <w:rPr>
          <w:rFonts w:ascii="Garamond" w:hAnsi="Garamond"/>
          <w:b/>
          <w:sz w:val="22"/>
          <w:szCs w:val="22"/>
        </w:rPr>
        <w:t>Calculated parameters</w:t>
      </w:r>
    </w:p>
    <w:p w14:paraId="75D6B723" w14:textId="77777777" w:rsidR="008E73A5" w:rsidRDefault="008E73A5" w:rsidP="008E73A5">
      <w:pPr>
        <w:ind w:left="900"/>
        <w:rPr>
          <w:rFonts w:ascii="Garamond" w:hAnsi="Garamond"/>
          <w:sz w:val="22"/>
          <w:szCs w:val="22"/>
        </w:rPr>
      </w:pPr>
      <w:r w:rsidRPr="008E73A5">
        <w:rPr>
          <w:rFonts w:ascii="Garamond" w:hAnsi="Garamond"/>
          <w:sz w:val="22"/>
          <w:szCs w:val="22"/>
        </w:rPr>
        <w:t>TN</w:t>
      </w:r>
      <w:r w:rsidRPr="008E73A5">
        <w:rPr>
          <w:rFonts w:ascii="Garamond" w:hAnsi="Garamond"/>
          <w:sz w:val="22"/>
          <w:szCs w:val="22"/>
        </w:rPr>
        <w:tab/>
      </w:r>
      <w:r w:rsidRPr="008E73A5">
        <w:rPr>
          <w:rFonts w:ascii="Garamond" w:hAnsi="Garamond"/>
          <w:sz w:val="22"/>
          <w:szCs w:val="22"/>
        </w:rPr>
        <w:tab/>
      </w:r>
      <w:r w:rsidRPr="008E73A5">
        <w:rPr>
          <w:rFonts w:ascii="Garamond" w:hAnsi="Garamond"/>
          <w:sz w:val="22"/>
          <w:szCs w:val="22"/>
        </w:rPr>
        <w:tab/>
      </w:r>
      <w:r w:rsidRPr="008E73A5">
        <w:rPr>
          <w:rFonts w:ascii="Garamond" w:hAnsi="Garamond"/>
          <w:sz w:val="22"/>
          <w:szCs w:val="22"/>
        </w:rPr>
        <w:tab/>
        <w:t xml:space="preserve">NO23F + TKN </w:t>
      </w:r>
    </w:p>
    <w:p w14:paraId="493CA7EF" w14:textId="77777777" w:rsidR="008E73A5" w:rsidRPr="009D17C5" w:rsidRDefault="008E73A5" w:rsidP="008E73A5">
      <w:pPr>
        <w:ind w:left="900"/>
        <w:rPr>
          <w:rFonts w:ascii="Garamond" w:hAnsi="Garamond"/>
          <w:sz w:val="22"/>
          <w:szCs w:val="22"/>
        </w:rPr>
      </w:pPr>
      <w:r w:rsidRPr="009D17C5">
        <w:rPr>
          <w:rFonts w:ascii="Garamond" w:hAnsi="Garamond"/>
          <w:sz w:val="22"/>
          <w:szCs w:val="22"/>
        </w:rPr>
        <w:t>DIN</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w:t>
      </w:r>
      <w:r>
        <w:rPr>
          <w:rFonts w:ascii="Garamond" w:hAnsi="Garamond"/>
          <w:sz w:val="22"/>
          <w:szCs w:val="22"/>
        </w:rPr>
        <w:t>F</w:t>
      </w:r>
      <w:r w:rsidRPr="009D17C5">
        <w:rPr>
          <w:rFonts w:ascii="Garamond" w:hAnsi="Garamond"/>
          <w:sz w:val="22"/>
          <w:szCs w:val="22"/>
        </w:rPr>
        <w:t>+NH4</w:t>
      </w:r>
      <w:r>
        <w:rPr>
          <w:rFonts w:ascii="Garamond" w:hAnsi="Garamond"/>
          <w:sz w:val="22"/>
          <w:szCs w:val="22"/>
        </w:rPr>
        <w:t>F</w:t>
      </w:r>
    </w:p>
    <w:p w14:paraId="37035D28" w14:textId="77777777" w:rsidR="00780BA0" w:rsidRPr="009D17C5" w:rsidRDefault="00780BA0" w:rsidP="00780BA0">
      <w:pPr>
        <w:rPr>
          <w:rFonts w:ascii="Garamond" w:hAnsi="Garamond"/>
          <w:b/>
          <w:sz w:val="22"/>
          <w:szCs w:val="22"/>
        </w:rPr>
      </w:pPr>
    </w:p>
    <w:p w14:paraId="17199F80" w14:textId="77777777" w:rsidR="00A86A99" w:rsidRDefault="00780BA0" w:rsidP="00780BA0">
      <w:pPr>
        <w:rPr>
          <w:rFonts w:ascii="Garamond" w:hAnsi="Garamond"/>
          <w:sz w:val="22"/>
          <w:szCs w:val="22"/>
        </w:rPr>
      </w:pPr>
      <w:r w:rsidRPr="00AC6C26">
        <w:rPr>
          <w:rFonts w:ascii="Garamond" w:hAnsi="Garamond"/>
          <w:b/>
          <w:sz w:val="22"/>
          <w:szCs w:val="22"/>
        </w:rPr>
        <w:t xml:space="preserve">12) </w:t>
      </w:r>
      <w:r w:rsidR="008D613B">
        <w:rPr>
          <w:rFonts w:ascii="Garamond" w:hAnsi="Garamond"/>
          <w:b/>
          <w:sz w:val="22"/>
          <w:szCs w:val="22"/>
        </w:rPr>
        <w:t xml:space="preserve"> </w:t>
      </w:r>
      <w:r w:rsidRPr="00AC6C26">
        <w:rPr>
          <w:rFonts w:ascii="Garamond" w:hAnsi="Garamond"/>
          <w:b/>
          <w:sz w:val="22"/>
          <w:szCs w:val="22"/>
        </w:rPr>
        <w:t xml:space="preserve">Limits of </w:t>
      </w:r>
      <w:r w:rsidR="00D35728" w:rsidRPr="00AC6C26">
        <w:rPr>
          <w:rFonts w:ascii="Garamond" w:hAnsi="Garamond"/>
          <w:b/>
          <w:sz w:val="22"/>
          <w:szCs w:val="22"/>
        </w:rPr>
        <w:t>d</w:t>
      </w:r>
      <w:r w:rsidRPr="00E832F6">
        <w:rPr>
          <w:rFonts w:ascii="Garamond" w:hAnsi="Garamond"/>
          <w:b/>
          <w:sz w:val="22"/>
          <w:szCs w:val="22"/>
        </w:rPr>
        <w:t>etection</w:t>
      </w:r>
      <w:r w:rsidRPr="00E832F6">
        <w:rPr>
          <w:rFonts w:ascii="Garamond" w:hAnsi="Garamond"/>
          <w:sz w:val="22"/>
          <w:szCs w:val="22"/>
        </w:rPr>
        <w:t xml:space="preserve"> –</w:t>
      </w:r>
      <w:r w:rsidRPr="009D17C5">
        <w:rPr>
          <w:rFonts w:ascii="Garamond" w:hAnsi="Garamond"/>
          <w:sz w:val="22"/>
          <w:szCs w:val="22"/>
        </w:rPr>
        <w:t xml:space="preserve"> </w:t>
      </w:r>
    </w:p>
    <w:p w14:paraId="4D08AE6B" w14:textId="77777777" w:rsidR="00EA2096" w:rsidRDefault="00EA2096" w:rsidP="00EA2096">
      <w:pPr>
        <w:rPr>
          <w:rFonts w:ascii="Garamond" w:hAnsi="Garamond"/>
          <w:sz w:val="22"/>
          <w:szCs w:val="22"/>
        </w:rPr>
      </w:pPr>
    </w:p>
    <w:p w14:paraId="61180C32" w14:textId="77777777" w:rsidR="00EA2096" w:rsidRDefault="00EA2096" w:rsidP="00016CE1">
      <w:pPr>
        <w:pStyle w:val="BodyTextIndent2"/>
        <w:spacing w:after="0" w:line="240" w:lineRule="auto"/>
        <w:rPr>
          <w:rFonts w:ascii="Garamond" w:hAnsi="Garamond"/>
          <w:sz w:val="22"/>
          <w:szCs w:val="22"/>
        </w:rPr>
      </w:pPr>
      <w:r w:rsidRPr="008F201A">
        <w:rPr>
          <w:rFonts w:ascii="Garamond" w:hAnsi="Garamond"/>
          <w:sz w:val="22"/>
          <w:szCs w:val="22"/>
        </w:rPr>
        <w:t>All information in this section is provided by FLDEP laboratory</w:t>
      </w:r>
      <w:r>
        <w:rPr>
          <w:rFonts w:ascii="Garamond" w:hAnsi="Garamond"/>
          <w:sz w:val="22"/>
          <w:szCs w:val="22"/>
        </w:rPr>
        <w:t>.</w:t>
      </w:r>
    </w:p>
    <w:p w14:paraId="7298C562" w14:textId="77777777" w:rsidR="00EA2096" w:rsidRDefault="00EA2096" w:rsidP="00EA2096">
      <w:pPr>
        <w:pStyle w:val="BodyTextIndent2"/>
        <w:spacing w:after="0" w:line="240" w:lineRule="auto"/>
        <w:ind w:left="720" w:hanging="360"/>
        <w:jc w:val="both"/>
        <w:rPr>
          <w:rFonts w:ascii="Garamond" w:hAnsi="Garamond"/>
          <w:sz w:val="22"/>
          <w:szCs w:val="22"/>
        </w:rPr>
      </w:pPr>
    </w:p>
    <w:p w14:paraId="69D93E08" w14:textId="77777777" w:rsidR="00EA2096" w:rsidRPr="00B9457B" w:rsidRDefault="00EA2096" w:rsidP="00E34494">
      <w:pPr>
        <w:pStyle w:val="BodyTextIndent2"/>
        <w:numPr>
          <w:ilvl w:val="0"/>
          <w:numId w:val="15"/>
        </w:numPr>
        <w:spacing w:after="0" w:line="240" w:lineRule="auto"/>
        <w:jc w:val="both"/>
        <w:rPr>
          <w:rFonts w:ascii="Garamond" w:hAnsi="Garamond"/>
          <w:b/>
          <w:sz w:val="22"/>
          <w:szCs w:val="22"/>
        </w:rPr>
      </w:pPr>
      <w:r w:rsidRPr="00B9457B">
        <w:rPr>
          <w:rFonts w:ascii="Garamond" w:hAnsi="Garamond"/>
          <w:b/>
          <w:sz w:val="22"/>
          <w:szCs w:val="22"/>
        </w:rPr>
        <w:t>FLDEP laboratory MDL determination:</w:t>
      </w:r>
    </w:p>
    <w:p w14:paraId="4E2D9571" w14:textId="09A919F5" w:rsidR="00A15AE0" w:rsidRDefault="00A15AE0" w:rsidP="00016CE1">
      <w:pPr>
        <w:pStyle w:val="BodyTextIndent2"/>
        <w:spacing w:after="0" w:line="240" w:lineRule="auto"/>
        <w:rPr>
          <w:rFonts w:ascii="Garamond" w:hAnsi="Garamond"/>
          <w:sz w:val="22"/>
          <w:szCs w:val="22"/>
        </w:rPr>
      </w:pPr>
      <w:r w:rsidRPr="00A15AE0">
        <w:rPr>
          <w:rFonts w:ascii="Garamond" w:hAnsi="Garamond"/>
          <w:sz w:val="22"/>
          <w:szCs w:val="22"/>
        </w:rPr>
        <w:lastRenderedPageBreak/>
        <w:t xml:space="preserve">The MDL is defined as the minimum measured concentration of a substance that can be reported with 99% confidence that the measured concentration is distinguishable from the method blank result. MDLs are determined using the method specified in the Federal Register, 40 CFR Part 136 Appendix B Revision 2, using LCSs prepared near the estimated detection limit as surrogates to estimate methodological noise for actual method blanks to directly measure methodological noise. If none of the method blanks give numerical results for an individual analyte, method blanks are not required for the determination of the MDL. Where the possibility exists for significant systematic bias from sample preparation and handling or from the analytical determinative step (typically inorganic analyses), bias is </w:t>
      </w:r>
      <w:r w:rsidR="009F3178" w:rsidRPr="00A15AE0">
        <w:rPr>
          <w:rFonts w:ascii="Garamond" w:hAnsi="Garamond"/>
          <w:sz w:val="22"/>
          <w:szCs w:val="22"/>
        </w:rPr>
        <w:t>considered</w:t>
      </w:r>
      <w:r w:rsidRPr="00A15AE0">
        <w:rPr>
          <w:rFonts w:ascii="Garamond" w:hAnsi="Garamond"/>
          <w:sz w:val="22"/>
          <w:szCs w:val="22"/>
        </w:rPr>
        <w:t xml:space="preserve"> when calculating detection limits. Published MDLs may be set higher than experimentally determined MDLs to (1) avoid observed positive interferences from matrix effects or common reagent contaminants or (2) for reporting convenience (i.e., to group common compounds with similar but slightly different experimentally determined MDLs). MDLs are determined in a suitable analyte-free matrix when possible. For certain analytes and matrices, no suitable, analyte-free matrix may be available. In those cases, MDLs are determined in the absence of any matrix, but in the presence of all preparatory reagents carried through the full preparatory and determinative steps. LOD verification procedures may be found in SOP LB-031, Limit of Detection Verification. (From page 42 of FLDEP Laboratory Quality Manual 2022.  The most</w:t>
      </w:r>
      <w:r>
        <w:rPr>
          <w:rFonts w:ascii="Garamond" w:hAnsi="Garamond"/>
          <w:sz w:val="22"/>
          <w:szCs w:val="22"/>
        </w:rPr>
        <w:t xml:space="preserve"> current version of the manual and individual method SOPs can be accessed at: </w:t>
      </w:r>
      <w:hyperlink r:id="rId16" w:history="1">
        <w:r w:rsidRPr="00CB6E1D">
          <w:rPr>
            <w:rStyle w:val="Hyperlink"/>
            <w:rFonts w:ascii="Garamond" w:hAnsi="Garamond"/>
            <w:sz w:val="22"/>
            <w:szCs w:val="22"/>
          </w:rPr>
          <w:t>https://floridadep.gov/dear/florida-dep-laboratory/content/dep-laboratory-quality-assurance-manual-and-sops</w:t>
        </w:r>
      </w:hyperlink>
      <w:r w:rsidRPr="008F201A">
        <w:rPr>
          <w:rFonts w:ascii="Garamond" w:hAnsi="Garamond"/>
          <w:sz w:val="22"/>
          <w:szCs w:val="22"/>
        </w:rPr>
        <w:t>)</w:t>
      </w:r>
      <w:r>
        <w:rPr>
          <w:rFonts w:ascii="Garamond" w:hAnsi="Garamond"/>
          <w:sz w:val="22"/>
          <w:szCs w:val="22"/>
        </w:rPr>
        <w:t>.</w:t>
      </w:r>
    </w:p>
    <w:p w14:paraId="45CAF667" w14:textId="77777777" w:rsidR="00EA2096" w:rsidRDefault="00EA2096" w:rsidP="00EA2096">
      <w:pPr>
        <w:pStyle w:val="BodyTextIndent2"/>
        <w:spacing w:after="0" w:line="240" w:lineRule="auto"/>
        <w:jc w:val="both"/>
        <w:rPr>
          <w:rFonts w:ascii="Garamond" w:hAnsi="Garamond"/>
          <w:sz w:val="22"/>
          <w:szCs w:val="22"/>
        </w:rPr>
      </w:pPr>
    </w:p>
    <w:p w14:paraId="165BABE8" w14:textId="30DD737F" w:rsidR="00EA2096" w:rsidRDefault="00EA2096" w:rsidP="00E34494">
      <w:pPr>
        <w:pStyle w:val="BodyTextIndent2"/>
        <w:numPr>
          <w:ilvl w:val="0"/>
          <w:numId w:val="15"/>
        </w:numPr>
        <w:spacing w:after="0" w:line="240" w:lineRule="auto"/>
        <w:jc w:val="both"/>
        <w:rPr>
          <w:rFonts w:ascii="Garamond" w:hAnsi="Garamond"/>
          <w:sz w:val="22"/>
          <w:szCs w:val="22"/>
        </w:rPr>
      </w:pPr>
      <w:r w:rsidRPr="004F58DD">
        <w:rPr>
          <w:rFonts w:ascii="Garamond" w:hAnsi="Garamond"/>
          <w:sz w:val="22"/>
          <w:szCs w:val="22"/>
        </w:rPr>
        <w:t>20</w:t>
      </w:r>
      <w:r w:rsidR="002732CF" w:rsidRPr="004F58DD">
        <w:rPr>
          <w:rFonts w:ascii="Garamond" w:hAnsi="Garamond"/>
          <w:sz w:val="22"/>
          <w:szCs w:val="22"/>
        </w:rPr>
        <w:t>2</w:t>
      </w:r>
      <w:r w:rsidR="004F58DD">
        <w:rPr>
          <w:rFonts w:ascii="Garamond" w:hAnsi="Garamond"/>
          <w:sz w:val="22"/>
          <w:szCs w:val="22"/>
        </w:rPr>
        <w:t>2</w:t>
      </w:r>
      <w:r>
        <w:rPr>
          <w:rFonts w:ascii="Garamond" w:hAnsi="Garamond"/>
          <w:sz w:val="22"/>
          <w:szCs w:val="22"/>
        </w:rPr>
        <w:t xml:space="preserve"> </w:t>
      </w:r>
      <w:r w:rsidR="00D8378D">
        <w:rPr>
          <w:rFonts w:ascii="Garamond" w:hAnsi="Garamond"/>
          <w:sz w:val="22"/>
          <w:szCs w:val="22"/>
        </w:rPr>
        <w:t xml:space="preserve">base </w:t>
      </w:r>
      <w:r>
        <w:rPr>
          <w:rFonts w:ascii="Garamond" w:hAnsi="Garamond"/>
          <w:sz w:val="22"/>
          <w:szCs w:val="22"/>
        </w:rPr>
        <w:t>MDLs for Orthophosphate (</w:t>
      </w:r>
      <w:r w:rsidRPr="008F201A">
        <w:rPr>
          <w:rFonts w:ascii="Garamond" w:hAnsi="Garamond"/>
          <w:color w:val="000000"/>
          <w:sz w:val="22"/>
          <w:szCs w:val="22"/>
        </w:rPr>
        <w:t>PO4F</w:t>
      </w:r>
      <w:r>
        <w:rPr>
          <w:rFonts w:ascii="Garamond" w:hAnsi="Garamond"/>
          <w:color w:val="000000"/>
          <w:sz w:val="22"/>
          <w:szCs w:val="22"/>
        </w:rPr>
        <w:t>)</w:t>
      </w:r>
      <w:r>
        <w:rPr>
          <w:rFonts w:ascii="Garamond" w:hAnsi="Garamond"/>
          <w:sz w:val="22"/>
          <w:szCs w:val="22"/>
        </w:rPr>
        <w:t>, Nitrate + Nitrate (</w:t>
      </w:r>
      <w:r w:rsidRPr="00CB1290">
        <w:rPr>
          <w:rFonts w:ascii="Garamond" w:hAnsi="Garamond"/>
          <w:sz w:val="22"/>
          <w:szCs w:val="22"/>
        </w:rPr>
        <w:t>NO23F</w:t>
      </w:r>
      <w:r>
        <w:rPr>
          <w:rFonts w:ascii="Garamond" w:hAnsi="Garamond"/>
          <w:sz w:val="22"/>
          <w:szCs w:val="22"/>
        </w:rPr>
        <w:t>), ammonium (</w:t>
      </w:r>
      <w:r w:rsidRPr="00CB1290">
        <w:rPr>
          <w:rFonts w:ascii="Garamond" w:hAnsi="Garamond"/>
          <w:sz w:val="22"/>
          <w:szCs w:val="22"/>
        </w:rPr>
        <w:t>NH4F</w:t>
      </w:r>
      <w:r>
        <w:rPr>
          <w:rFonts w:ascii="Garamond" w:hAnsi="Garamond"/>
          <w:sz w:val="22"/>
          <w:szCs w:val="22"/>
        </w:rPr>
        <w:t xml:space="preserve">), </w:t>
      </w:r>
      <w:r w:rsidRPr="0019366C">
        <w:rPr>
          <w:rFonts w:ascii="Garamond" w:hAnsi="Garamond"/>
          <w:sz w:val="22"/>
          <w:szCs w:val="22"/>
        </w:rPr>
        <w:t>Total Kjeldahl Nitrogen wh</w:t>
      </w:r>
      <w:r>
        <w:rPr>
          <w:rFonts w:ascii="Garamond" w:hAnsi="Garamond"/>
          <w:sz w:val="22"/>
          <w:szCs w:val="22"/>
        </w:rPr>
        <w:t>ole (TKN), and Total Suspended Solids (TSS), as reported by FLDEP laboratory</w:t>
      </w:r>
      <w:r w:rsidR="003F5FA4">
        <w:rPr>
          <w:rFonts w:ascii="Garamond" w:hAnsi="Garamond"/>
          <w:sz w:val="22"/>
          <w:szCs w:val="22"/>
        </w:rPr>
        <w:t>.</w:t>
      </w:r>
      <w:r w:rsidR="00D8378D">
        <w:rPr>
          <w:rFonts w:ascii="Garamond" w:hAnsi="Garamond"/>
          <w:sz w:val="22"/>
          <w:szCs w:val="22"/>
        </w:rPr>
        <w:t xml:space="preserve">  FLDEP SOPs state that the reported MDL for a sample may vary based on sample dilution.</w:t>
      </w:r>
      <w:r w:rsidR="004F58DD">
        <w:rPr>
          <w:rFonts w:ascii="Garamond" w:hAnsi="Garamond"/>
          <w:sz w:val="22"/>
          <w:szCs w:val="22"/>
        </w:rPr>
        <w:t xml:space="preserve">  </w:t>
      </w:r>
      <w:r w:rsidR="004F58DD" w:rsidRPr="00272271">
        <w:rPr>
          <w:rFonts w:ascii="Garamond" w:hAnsi="Garamond"/>
          <w:sz w:val="22"/>
          <w:szCs w:val="22"/>
        </w:rPr>
        <w:t>base MDLs for Total Phosphorus (TP) as reported by FLDEP laboratory. FLDEP SOP states that “the applicable range for” the SEAL Analytical AQ2 “method is from the practical quantitation limit (PQL) of 0.050 to 1.0 mg P/L. The method detection limit (MDL) is 0.005 mg P/L. The range may be extended by dilution. All samples with concentrations below the PQL on the AQ2 are analyzed using the” Bran Luebbe “segmented flow analyzer (see DEP SOP NU-082).”  FLDEP SOPs state that the reported</w:t>
      </w:r>
      <w:r w:rsidR="004F58DD">
        <w:rPr>
          <w:rFonts w:ascii="Garamond" w:hAnsi="Garamond"/>
          <w:sz w:val="22"/>
          <w:szCs w:val="22"/>
        </w:rPr>
        <w:t xml:space="preserve"> MDL for a sample may vary based on sample dilution.</w:t>
      </w:r>
    </w:p>
    <w:p w14:paraId="55DE98A1" w14:textId="77777777" w:rsidR="009A094D" w:rsidRDefault="009A094D" w:rsidP="009A094D">
      <w:pPr>
        <w:pStyle w:val="BodyTextIndent2"/>
        <w:spacing w:after="0" w:line="240" w:lineRule="auto"/>
        <w:ind w:left="0"/>
        <w:jc w:val="both"/>
        <w:rPr>
          <w:rFonts w:ascii="Garamond" w:hAnsi="Garamond"/>
          <w:sz w:val="22"/>
          <w:szCs w:val="22"/>
        </w:rPr>
      </w:pPr>
    </w:p>
    <w:tbl>
      <w:tblPr>
        <w:tblW w:w="8540" w:type="dxa"/>
        <w:jc w:val="center"/>
        <w:tblLook w:val="04A0" w:firstRow="1" w:lastRow="0" w:firstColumn="1" w:lastColumn="0" w:noHBand="0" w:noVBand="1"/>
      </w:tblPr>
      <w:tblGrid>
        <w:gridCol w:w="1000"/>
        <w:gridCol w:w="1071"/>
        <w:gridCol w:w="1071"/>
        <w:gridCol w:w="1528"/>
        <w:gridCol w:w="1170"/>
        <w:gridCol w:w="1350"/>
        <w:gridCol w:w="1350"/>
      </w:tblGrid>
      <w:tr w:rsidR="004F58DD" w:rsidRPr="004F58DD" w14:paraId="21A04818" w14:textId="77777777" w:rsidTr="004F58DD">
        <w:trPr>
          <w:trHeight w:val="315"/>
          <w:jc w:val="center"/>
        </w:trPr>
        <w:tc>
          <w:tcPr>
            <w:tcW w:w="1000" w:type="dxa"/>
            <w:vMerge w:val="restart"/>
            <w:tcBorders>
              <w:top w:val="single" w:sz="8" w:space="0" w:color="auto"/>
              <w:left w:val="single" w:sz="8" w:space="0" w:color="auto"/>
              <w:bottom w:val="single" w:sz="8" w:space="0" w:color="000000"/>
              <w:right w:val="single" w:sz="8" w:space="0" w:color="auto"/>
            </w:tcBorders>
            <w:shd w:val="clear" w:color="000000" w:fill="F2F2F2"/>
            <w:noWrap/>
            <w:vAlign w:val="center"/>
            <w:hideMark/>
          </w:tcPr>
          <w:p w14:paraId="7FF0F543" w14:textId="77777777" w:rsidR="004F58DD" w:rsidRPr="004F58DD" w:rsidRDefault="004F58DD">
            <w:pPr>
              <w:jc w:val="center"/>
              <w:rPr>
                <w:rFonts w:ascii="Garamond" w:hAnsi="Garamond" w:cs="Calibri"/>
                <w:b/>
                <w:bCs/>
                <w:color w:val="000000"/>
                <w:sz w:val="18"/>
                <w:szCs w:val="18"/>
              </w:rPr>
            </w:pPr>
            <w:r w:rsidRPr="004F58DD">
              <w:rPr>
                <w:rFonts w:ascii="Garamond" w:hAnsi="Garamond" w:cs="Calibri"/>
                <w:b/>
                <w:bCs/>
                <w:color w:val="000000"/>
                <w:sz w:val="18"/>
                <w:szCs w:val="18"/>
              </w:rPr>
              <w:t>Parameter</w:t>
            </w:r>
          </w:p>
        </w:tc>
        <w:tc>
          <w:tcPr>
            <w:tcW w:w="1071" w:type="dxa"/>
            <w:vMerge w:val="restart"/>
            <w:tcBorders>
              <w:top w:val="single" w:sz="8" w:space="0" w:color="auto"/>
              <w:left w:val="single" w:sz="8" w:space="0" w:color="auto"/>
              <w:bottom w:val="single" w:sz="8" w:space="0" w:color="000000"/>
              <w:right w:val="single" w:sz="8" w:space="0" w:color="auto"/>
            </w:tcBorders>
            <w:shd w:val="clear" w:color="000000" w:fill="F2F2F2"/>
            <w:noWrap/>
            <w:vAlign w:val="center"/>
            <w:hideMark/>
          </w:tcPr>
          <w:p w14:paraId="59FDF584" w14:textId="77777777" w:rsidR="004F58DD" w:rsidRPr="004F58DD" w:rsidRDefault="004F58DD">
            <w:pPr>
              <w:jc w:val="center"/>
              <w:rPr>
                <w:rFonts w:ascii="Garamond" w:hAnsi="Garamond" w:cs="Calibri"/>
                <w:b/>
                <w:bCs/>
                <w:color w:val="000000"/>
                <w:sz w:val="18"/>
                <w:szCs w:val="18"/>
              </w:rPr>
            </w:pPr>
            <w:r w:rsidRPr="004F58DD">
              <w:rPr>
                <w:rFonts w:ascii="Garamond" w:hAnsi="Garamond" w:cs="Calibri"/>
                <w:b/>
                <w:bCs/>
                <w:color w:val="000000"/>
                <w:sz w:val="18"/>
                <w:szCs w:val="18"/>
              </w:rPr>
              <w:t>Start Date</w:t>
            </w:r>
          </w:p>
        </w:tc>
        <w:tc>
          <w:tcPr>
            <w:tcW w:w="1071" w:type="dxa"/>
            <w:vMerge w:val="restart"/>
            <w:tcBorders>
              <w:top w:val="single" w:sz="8" w:space="0" w:color="auto"/>
              <w:left w:val="single" w:sz="8" w:space="0" w:color="auto"/>
              <w:bottom w:val="single" w:sz="8" w:space="0" w:color="000000"/>
              <w:right w:val="single" w:sz="8" w:space="0" w:color="auto"/>
            </w:tcBorders>
            <w:shd w:val="clear" w:color="000000" w:fill="F2F2F2"/>
            <w:noWrap/>
            <w:vAlign w:val="center"/>
            <w:hideMark/>
          </w:tcPr>
          <w:p w14:paraId="7EC0A230" w14:textId="77777777" w:rsidR="004F58DD" w:rsidRPr="004F58DD" w:rsidRDefault="004F58DD">
            <w:pPr>
              <w:jc w:val="center"/>
              <w:rPr>
                <w:rFonts w:ascii="Garamond" w:hAnsi="Garamond" w:cs="Calibri"/>
                <w:b/>
                <w:bCs/>
                <w:color w:val="000000"/>
                <w:sz w:val="18"/>
                <w:szCs w:val="18"/>
              </w:rPr>
            </w:pPr>
            <w:r w:rsidRPr="004F58DD">
              <w:rPr>
                <w:rFonts w:ascii="Garamond" w:hAnsi="Garamond" w:cs="Calibri"/>
                <w:b/>
                <w:bCs/>
                <w:color w:val="000000"/>
                <w:sz w:val="18"/>
                <w:szCs w:val="18"/>
              </w:rPr>
              <w:t>End Date</w:t>
            </w:r>
          </w:p>
        </w:tc>
        <w:tc>
          <w:tcPr>
            <w:tcW w:w="1528" w:type="dxa"/>
            <w:tcBorders>
              <w:top w:val="single" w:sz="8" w:space="0" w:color="auto"/>
              <w:left w:val="nil"/>
              <w:bottom w:val="nil"/>
              <w:right w:val="single" w:sz="8" w:space="0" w:color="auto"/>
            </w:tcBorders>
            <w:shd w:val="clear" w:color="000000" w:fill="F2F2F2"/>
            <w:noWrap/>
            <w:vAlign w:val="center"/>
            <w:hideMark/>
          </w:tcPr>
          <w:p w14:paraId="3F1B1874" w14:textId="77777777" w:rsidR="004F58DD" w:rsidRPr="004F58DD" w:rsidRDefault="004F58DD">
            <w:pPr>
              <w:jc w:val="center"/>
              <w:rPr>
                <w:rFonts w:ascii="Garamond" w:hAnsi="Garamond" w:cs="Calibri"/>
                <w:b/>
                <w:bCs/>
                <w:color w:val="000000"/>
                <w:sz w:val="18"/>
                <w:szCs w:val="18"/>
              </w:rPr>
            </w:pPr>
            <w:r w:rsidRPr="004F58DD">
              <w:rPr>
                <w:rFonts w:ascii="Garamond" w:hAnsi="Garamond" w:cs="Calibri"/>
                <w:b/>
                <w:bCs/>
                <w:color w:val="000000"/>
                <w:sz w:val="18"/>
                <w:szCs w:val="18"/>
              </w:rPr>
              <w:t>Nominal (Base)</w:t>
            </w:r>
          </w:p>
        </w:tc>
        <w:tc>
          <w:tcPr>
            <w:tcW w:w="117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0D85EE4A" w14:textId="77777777" w:rsidR="004F58DD" w:rsidRPr="004F58DD" w:rsidRDefault="004F58DD">
            <w:pPr>
              <w:jc w:val="center"/>
              <w:rPr>
                <w:rFonts w:ascii="Garamond" w:hAnsi="Garamond" w:cs="Calibri"/>
                <w:b/>
                <w:bCs/>
                <w:color w:val="000000"/>
                <w:sz w:val="18"/>
                <w:szCs w:val="18"/>
              </w:rPr>
            </w:pPr>
            <w:r w:rsidRPr="004F58DD">
              <w:rPr>
                <w:rFonts w:ascii="Garamond" w:hAnsi="Garamond" w:cs="Calibri"/>
                <w:b/>
                <w:bCs/>
                <w:color w:val="000000"/>
                <w:sz w:val="18"/>
                <w:szCs w:val="18"/>
              </w:rPr>
              <w:t>MDL Range</w:t>
            </w:r>
          </w:p>
        </w:tc>
        <w:tc>
          <w:tcPr>
            <w:tcW w:w="135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66133FAF" w14:textId="77777777" w:rsidR="004F58DD" w:rsidRPr="004F58DD" w:rsidRDefault="004F58DD">
            <w:pPr>
              <w:jc w:val="center"/>
              <w:rPr>
                <w:rFonts w:ascii="Garamond" w:hAnsi="Garamond" w:cs="Calibri"/>
                <w:b/>
                <w:bCs/>
                <w:color w:val="000000"/>
                <w:sz w:val="18"/>
                <w:szCs w:val="18"/>
              </w:rPr>
            </w:pPr>
            <w:r w:rsidRPr="004F58DD">
              <w:rPr>
                <w:rFonts w:ascii="Garamond" w:hAnsi="Garamond" w:cs="Calibri"/>
                <w:b/>
                <w:bCs/>
                <w:color w:val="000000"/>
                <w:sz w:val="18"/>
                <w:szCs w:val="18"/>
              </w:rPr>
              <w:t>Date Revisited</w:t>
            </w:r>
          </w:p>
        </w:tc>
        <w:tc>
          <w:tcPr>
            <w:tcW w:w="135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0B7EFC43" w14:textId="77777777" w:rsidR="004F58DD" w:rsidRPr="004F58DD" w:rsidRDefault="004F58DD">
            <w:pPr>
              <w:jc w:val="center"/>
              <w:rPr>
                <w:rFonts w:ascii="Garamond" w:hAnsi="Garamond" w:cs="Calibri"/>
                <w:b/>
                <w:bCs/>
                <w:color w:val="000000"/>
                <w:sz w:val="18"/>
                <w:szCs w:val="18"/>
              </w:rPr>
            </w:pPr>
            <w:r w:rsidRPr="004F58DD">
              <w:rPr>
                <w:rFonts w:ascii="Garamond" w:hAnsi="Garamond" w:cs="Calibri"/>
                <w:b/>
                <w:bCs/>
                <w:color w:val="000000"/>
                <w:sz w:val="18"/>
                <w:szCs w:val="18"/>
              </w:rPr>
              <w:t>SOP Name</w:t>
            </w:r>
          </w:p>
        </w:tc>
      </w:tr>
      <w:tr w:rsidR="004F58DD" w:rsidRPr="004F58DD" w14:paraId="1A77A342" w14:textId="77777777" w:rsidTr="004F58DD">
        <w:trPr>
          <w:trHeight w:val="330"/>
          <w:jc w:val="center"/>
        </w:trPr>
        <w:tc>
          <w:tcPr>
            <w:tcW w:w="1000" w:type="dxa"/>
            <w:vMerge/>
            <w:tcBorders>
              <w:top w:val="single" w:sz="8" w:space="0" w:color="auto"/>
              <w:left w:val="single" w:sz="8" w:space="0" w:color="auto"/>
              <w:bottom w:val="single" w:sz="8" w:space="0" w:color="000000"/>
              <w:right w:val="single" w:sz="8" w:space="0" w:color="auto"/>
            </w:tcBorders>
            <w:vAlign w:val="center"/>
            <w:hideMark/>
          </w:tcPr>
          <w:p w14:paraId="1CFA8B93" w14:textId="77777777" w:rsidR="004F58DD" w:rsidRPr="004F58DD" w:rsidRDefault="004F58DD">
            <w:pPr>
              <w:rPr>
                <w:rFonts w:ascii="Garamond" w:hAnsi="Garamond" w:cs="Calibri"/>
                <w:b/>
                <w:bCs/>
                <w:color w:val="000000"/>
                <w:sz w:val="18"/>
                <w:szCs w:val="18"/>
              </w:rPr>
            </w:pPr>
          </w:p>
        </w:tc>
        <w:tc>
          <w:tcPr>
            <w:tcW w:w="1071" w:type="dxa"/>
            <w:vMerge/>
            <w:tcBorders>
              <w:top w:val="single" w:sz="8" w:space="0" w:color="auto"/>
              <w:left w:val="single" w:sz="8" w:space="0" w:color="auto"/>
              <w:bottom w:val="single" w:sz="8" w:space="0" w:color="000000"/>
              <w:right w:val="single" w:sz="8" w:space="0" w:color="auto"/>
            </w:tcBorders>
            <w:vAlign w:val="center"/>
            <w:hideMark/>
          </w:tcPr>
          <w:p w14:paraId="52C94B7C" w14:textId="77777777" w:rsidR="004F58DD" w:rsidRPr="004F58DD" w:rsidRDefault="004F58DD">
            <w:pPr>
              <w:rPr>
                <w:rFonts w:ascii="Garamond" w:hAnsi="Garamond" w:cs="Calibri"/>
                <w:b/>
                <w:bCs/>
                <w:color w:val="000000"/>
                <w:sz w:val="18"/>
                <w:szCs w:val="18"/>
              </w:rPr>
            </w:pPr>
          </w:p>
        </w:tc>
        <w:tc>
          <w:tcPr>
            <w:tcW w:w="1071" w:type="dxa"/>
            <w:vMerge/>
            <w:tcBorders>
              <w:top w:val="single" w:sz="8" w:space="0" w:color="auto"/>
              <w:left w:val="single" w:sz="8" w:space="0" w:color="auto"/>
              <w:bottom w:val="single" w:sz="8" w:space="0" w:color="000000"/>
              <w:right w:val="single" w:sz="8" w:space="0" w:color="auto"/>
            </w:tcBorders>
            <w:vAlign w:val="center"/>
            <w:hideMark/>
          </w:tcPr>
          <w:p w14:paraId="0F61C006" w14:textId="77777777" w:rsidR="004F58DD" w:rsidRPr="004F58DD" w:rsidRDefault="004F58DD">
            <w:pPr>
              <w:rPr>
                <w:rFonts w:ascii="Garamond" w:hAnsi="Garamond" w:cs="Calibri"/>
                <w:b/>
                <w:bCs/>
                <w:color w:val="000000"/>
                <w:sz w:val="18"/>
                <w:szCs w:val="18"/>
              </w:rPr>
            </w:pPr>
          </w:p>
        </w:tc>
        <w:tc>
          <w:tcPr>
            <w:tcW w:w="1528" w:type="dxa"/>
            <w:tcBorders>
              <w:top w:val="nil"/>
              <w:left w:val="nil"/>
              <w:bottom w:val="single" w:sz="8" w:space="0" w:color="auto"/>
              <w:right w:val="single" w:sz="8" w:space="0" w:color="auto"/>
            </w:tcBorders>
            <w:shd w:val="clear" w:color="000000" w:fill="F2F2F2"/>
            <w:noWrap/>
            <w:vAlign w:val="center"/>
            <w:hideMark/>
          </w:tcPr>
          <w:p w14:paraId="34104FD7" w14:textId="77777777" w:rsidR="004F58DD" w:rsidRPr="004F58DD" w:rsidRDefault="004F58DD">
            <w:pPr>
              <w:jc w:val="center"/>
              <w:rPr>
                <w:rFonts w:ascii="Garamond" w:hAnsi="Garamond" w:cs="Calibri"/>
                <w:b/>
                <w:bCs/>
                <w:color w:val="000000"/>
                <w:sz w:val="18"/>
                <w:szCs w:val="18"/>
              </w:rPr>
            </w:pPr>
            <w:r w:rsidRPr="004F58DD">
              <w:rPr>
                <w:rFonts w:ascii="Garamond" w:hAnsi="Garamond" w:cs="Calibri"/>
                <w:b/>
                <w:bCs/>
                <w:color w:val="000000"/>
                <w:sz w:val="18"/>
                <w:szCs w:val="18"/>
              </w:rPr>
              <w:t>MDL</w:t>
            </w:r>
          </w:p>
        </w:tc>
        <w:tc>
          <w:tcPr>
            <w:tcW w:w="1170" w:type="dxa"/>
            <w:vMerge/>
            <w:tcBorders>
              <w:top w:val="single" w:sz="8" w:space="0" w:color="auto"/>
              <w:left w:val="single" w:sz="8" w:space="0" w:color="auto"/>
              <w:bottom w:val="single" w:sz="8" w:space="0" w:color="000000"/>
              <w:right w:val="single" w:sz="8" w:space="0" w:color="auto"/>
            </w:tcBorders>
            <w:vAlign w:val="center"/>
            <w:hideMark/>
          </w:tcPr>
          <w:p w14:paraId="70D3C4A4" w14:textId="77777777" w:rsidR="004F58DD" w:rsidRPr="004F58DD" w:rsidRDefault="004F58DD">
            <w:pPr>
              <w:rPr>
                <w:rFonts w:ascii="Garamond" w:hAnsi="Garamond" w:cs="Calibri"/>
                <w:b/>
                <w:bCs/>
                <w:color w:val="000000"/>
                <w:sz w:val="18"/>
                <w:szCs w:val="18"/>
              </w:rPr>
            </w:pPr>
          </w:p>
        </w:tc>
        <w:tc>
          <w:tcPr>
            <w:tcW w:w="1350" w:type="dxa"/>
            <w:vMerge/>
            <w:tcBorders>
              <w:top w:val="single" w:sz="8" w:space="0" w:color="auto"/>
              <w:left w:val="single" w:sz="8" w:space="0" w:color="auto"/>
              <w:bottom w:val="single" w:sz="8" w:space="0" w:color="000000"/>
              <w:right w:val="single" w:sz="8" w:space="0" w:color="auto"/>
            </w:tcBorders>
            <w:vAlign w:val="center"/>
            <w:hideMark/>
          </w:tcPr>
          <w:p w14:paraId="072BCA1B" w14:textId="77777777" w:rsidR="004F58DD" w:rsidRPr="004F58DD" w:rsidRDefault="004F58DD">
            <w:pPr>
              <w:rPr>
                <w:rFonts w:ascii="Garamond" w:hAnsi="Garamond" w:cs="Calibri"/>
                <w:b/>
                <w:bCs/>
                <w:color w:val="000000"/>
                <w:sz w:val="18"/>
                <w:szCs w:val="18"/>
              </w:rPr>
            </w:pPr>
          </w:p>
        </w:tc>
        <w:tc>
          <w:tcPr>
            <w:tcW w:w="1350" w:type="dxa"/>
            <w:vMerge/>
            <w:tcBorders>
              <w:top w:val="single" w:sz="8" w:space="0" w:color="auto"/>
              <w:left w:val="single" w:sz="8" w:space="0" w:color="auto"/>
              <w:bottom w:val="single" w:sz="8" w:space="0" w:color="000000"/>
              <w:right w:val="single" w:sz="8" w:space="0" w:color="auto"/>
            </w:tcBorders>
            <w:vAlign w:val="center"/>
            <w:hideMark/>
          </w:tcPr>
          <w:p w14:paraId="35F53178" w14:textId="77777777" w:rsidR="004F58DD" w:rsidRPr="004F58DD" w:rsidRDefault="004F58DD">
            <w:pPr>
              <w:rPr>
                <w:rFonts w:ascii="Garamond" w:hAnsi="Garamond" w:cs="Calibri"/>
                <w:b/>
                <w:bCs/>
                <w:color w:val="000000"/>
                <w:sz w:val="18"/>
                <w:szCs w:val="18"/>
              </w:rPr>
            </w:pPr>
          </w:p>
        </w:tc>
      </w:tr>
      <w:tr w:rsidR="004F58DD" w:rsidRPr="004F58DD" w14:paraId="79EA7401" w14:textId="77777777" w:rsidTr="004F58DD">
        <w:trPr>
          <w:trHeight w:val="330"/>
          <w:jc w:val="center"/>
        </w:trPr>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7ABEEC92" w14:textId="49B34E1A" w:rsidR="004F58DD" w:rsidRPr="004F58DD" w:rsidRDefault="004F58DD">
            <w:pPr>
              <w:jc w:val="center"/>
              <w:rPr>
                <w:rFonts w:ascii="Garamond" w:hAnsi="Garamond" w:cs="Calibri"/>
                <w:color w:val="000000"/>
                <w:sz w:val="18"/>
                <w:szCs w:val="18"/>
              </w:rPr>
            </w:pPr>
            <w:bookmarkStart w:id="4" w:name="RANGE!A3"/>
            <w:r w:rsidRPr="004F58DD">
              <w:rPr>
                <w:rFonts w:ascii="Garamond" w:hAnsi="Garamond" w:cs="Calibri"/>
                <w:color w:val="000000"/>
                <w:sz w:val="18"/>
                <w:szCs w:val="18"/>
              </w:rPr>
              <w:t>PO4F</w:t>
            </w:r>
            <w:bookmarkEnd w:id="4"/>
          </w:p>
        </w:tc>
        <w:tc>
          <w:tcPr>
            <w:tcW w:w="1071" w:type="dxa"/>
            <w:tcBorders>
              <w:top w:val="nil"/>
              <w:left w:val="nil"/>
              <w:bottom w:val="single" w:sz="8" w:space="0" w:color="auto"/>
              <w:right w:val="single" w:sz="8" w:space="0" w:color="auto"/>
            </w:tcBorders>
            <w:shd w:val="clear" w:color="auto" w:fill="auto"/>
            <w:vAlign w:val="center"/>
            <w:hideMark/>
          </w:tcPr>
          <w:p w14:paraId="098695D4"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4/2/2021</w:t>
            </w:r>
          </w:p>
        </w:tc>
        <w:tc>
          <w:tcPr>
            <w:tcW w:w="1071" w:type="dxa"/>
            <w:tcBorders>
              <w:top w:val="nil"/>
              <w:left w:val="nil"/>
              <w:bottom w:val="single" w:sz="8" w:space="0" w:color="auto"/>
              <w:right w:val="single" w:sz="8" w:space="0" w:color="auto"/>
            </w:tcBorders>
            <w:shd w:val="clear" w:color="auto" w:fill="auto"/>
            <w:vAlign w:val="center"/>
            <w:hideMark/>
          </w:tcPr>
          <w:p w14:paraId="0B2E9201"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8/10/2021</w:t>
            </w:r>
          </w:p>
        </w:tc>
        <w:tc>
          <w:tcPr>
            <w:tcW w:w="1528" w:type="dxa"/>
            <w:tcBorders>
              <w:top w:val="nil"/>
              <w:left w:val="nil"/>
              <w:bottom w:val="single" w:sz="8" w:space="0" w:color="auto"/>
              <w:right w:val="single" w:sz="8" w:space="0" w:color="auto"/>
            </w:tcBorders>
            <w:shd w:val="clear" w:color="auto" w:fill="auto"/>
            <w:vAlign w:val="center"/>
            <w:hideMark/>
          </w:tcPr>
          <w:p w14:paraId="14A3D561"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0.004</w:t>
            </w:r>
          </w:p>
        </w:tc>
        <w:tc>
          <w:tcPr>
            <w:tcW w:w="1170" w:type="dxa"/>
            <w:tcBorders>
              <w:top w:val="nil"/>
              <w:left w:val="nil"/>
              <w:bottom w:val="single" w:sz="8" w:space="0" w:color="auto"/>
              <w:right w:val="single" w:sz="8" w:space="0" w:color="auto"/>
            </w:tcBorders>
            <w:shd w:val="clear" w:color="auto" w:fill="auto"/>
            <w:vAlign w:val="center"/>
            <w:hideMark/>
          </w:tcPr>
          <w:p w14:paraId="6C3DB9BC"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0.004</w:t>
            </w:r>
          </w:p>
        </w:tc>
        <w:tc>
          <w:tcPr>
            <w:tcW w:w="1350" w:type="dxa"/>
            <w:tcBorders>
              <w:top w:val="nil"/>
              <w:left w:val="nil"/>
              <w:bottom w:val="single" w:sz="8" w:space="0" w:color="auto"/>
              <w:right w:val="single" w:sz="8" w:space="0" w:color="auto"/>
            </w:tcBorders>
            <w:shd w:val="clear" w:color="auto" w:fill="auto"/>
            <w:vAlign w:val="center"/>
            <w:hideMark/>
          </w:tcPr>
          <w:p w14:paraId="170B56CA" w14:textId="7088FDEA"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4/</w:t>
            </w:r>
            <w:r w:rsidR="00484DD6">
              <w:rPr>
                <w:rFonts w:ascii="Garamond" w:hAnsi="Garamond" w:cs="Calibri"/>
                <w:color w:val="000000"/>
                <w:sz w:val="18"/>
                <w:szCs w:val="18"/>
              </w:rPr>
              <w:t>1</w:t>
            </w:r>
            <w:r w:rsidRPr="004F58DD">
              <w:rPr>
                <w:rFonts w:ascii="Garamond" w:hAnsi="Garamond" w:cs="Calibri"/>
                <w:color w:val="000000"/>
                <w:sz w:val="18"/>
                <w:szCs w:val="18"/>
              </w:rPr>
              <w:t>/2021</w:t>
            </w:r>
          </w:p>
        </w:tc>
        <w:tc>
          <w:tcPr>
            <w:tcW w:w="1350" w:type="dxa"/>
            <w:tcBorders>
              <w:top w:val="nil"/>
              <w:left w:val="nil"/>
              <w:bottom w:val="single" w:sz="8" w:space="0" w:color="auto"/>
              <w:right w:val="single" w:sz="8" w:space="0" w:color="auto"/>
            </w:tcBorders>
            <w:shd w:val="clear" w:color="auto" w:fill="auto"/>
            <w:noWrap/>
            <w:vAlign w:val="center"/>
            <w:hideMark/>
          </w:tcPr>
          <w:p w14:paraId="290D2FAB"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NU-070-1.21</w:t>
            </w:r>
          </w:p>
        </w:tc>
      </w:tr>
      <w:tr w:rsidR="004F58DD" w:rsidRPr="004F58DD" w14:paraId="1967FFD6" w14:textId="77777777" w:rsidTr="004F58DD">
        <w:trPr>
          <w:trHeight w:val="330"/>
          <w:jc w:val="center"/>
        </w:trPr>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3271561B"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PO4F</w:t>
            </w:r>
          </w:p>
        </w:tc>
        <w:tc>
          <w:tcPr>
            <w:tcW w:w="1071" w:type="dxa"/>
            <w:tcBorders>
              <w:top w:val="nil"/>
              <w:left w:val="nil"/>
              <w:bottom w:val="single" w:sz="8" w:space="0" w:color="auto"/>
              <w:right w:val="single" w:sz="8" w:space="0" w:color="auto"/>
            </w:tcBorders>
            <w:shd w:val="clear" w:color="auto" w:fill="auto"/>
            <w:vAlign w:val="center"/>
            <w:hideMark/>
          </w:tcPr>
          <w:p w14:paraId="41011A82"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8/11/2022</w:t>
            </w:r>
          </w:p>
        </w:tc>
        <w:tc>
          <w:tcPr>
            <w:tcW w:w="1071" w:type="dxa"/>
            <w:tcBorders>
              <w:top w:val="nil"/>
              <w:left w:val="nil"/>
              <w:bottom w:val="single" w:sz="8" w:space="0" w:color="auto"/>
              <w:right w:val="single" w:sz="8" w:space="0" w:color="auto"/>
            </w:tcBorders>
            <w:shd w:val="clear" w:color="auto" w:fill="auto"/>
            <w:vAlign w:val="center"/>
            <w:hideMark/>
          </w:tcPr>
          <w:p w14:paraId="6262B8C1"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12/31/2022</w:t>
            </w:r>
          </w:p>
        </w:tc>
        <w:tc>
          <w:tcPr>
            <w:tcW w:w="1528" w:type="dxa"/>
            <w:tcBorders>
              <w:top w:val="nil"/>
              <w:left w:val="nil"/>
              <w:bottom w:val="single" w:sz="8" w:space="0" w:color="auto"/>
              <w:right w:val="single" w:sz="8" w:space="0" w:color="auto"/>
            </w:tcBorders>
            <w:shd w:val="clear" w:color="auto" w:fill="auto"/>
            <w:vAlign w:val="center"/>
            <w:hideMark/>
          </w:tcPr>
          <w:p w14:paraId="0056A18E"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0.004</w:t>
            </w:r>
          </w:p>
        </w:tc>
        <w:tc>
          <w:tcPr>
            <w:tcW w:w="1170" w:type="dxa"/>
            <w:tcBorders>
              <w:top w:val="nil"/>
              <w:left w:val="nil"/>
              <w:bottom w:val="single" w:sz="8" w:space="0" w:color="auto"/>
              <w:right w:val="single" w:sz="8" w:space="0" w:color="auto"/>
            </w:tcBorders>
            <w:shd w:val="clear" w:color="auto" w:fill="auto"/>
            <w:vAlign w:val="center"/>
            <w:hideMark/>
          </w:tcPr>
          <w:p w14:paraId="1680651C"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0.004</w:t>
            </w:r>
          </w:p>
        </w:tc>
        <w:tc>
          <w:tcPr>
            <w:tcW w:w="1350" w:type="dxa"/>
            <w:tcBorders>
              <w:top w:val="nil"/>
              <w:left w:val="nil"/>
              <w:bottom w:val="single" w:sz="8" w:space="0" w:color="auto"/>
              <w:right w:val="single" w:sz="8" w:space="0" w:color="auto"/>
            </w:tcBorders>
            <w:shd w:val="clear" w:color="auto" w:fill="auto"/>
            <w:vAlign w:val="center"/>
            <w:hideMark/>
          </w:tcPr>
          <w:p w14:paraId="56B39034"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8/4/2022</w:t>
            </w:r>
          </w:p>
        </w:tc>
        <w:tc>
          <w:tcPr>
            <w:tcW w:w="1350" w:type="dxa"/>
            <w:tcBorders>
              <w:top w:val="nil"/>
              <w:left w:val="nil"/>
              <w:bottom w:val="single" w:sz="8" w:space="0" w:color="auto"/>
              <w:right w:val="single" w:sz="8" w:space="0" w:color="auto"/>
            </w:tcBorders>
            <w:shd w:val="clear" w:color="auto" w:fill="auto"/>
            <w:noWrap/>
            <w:vAlign w:val="center"/>
            <w:hideMark/>
          </w:tcPr>
          <w:p w14:paraId="41B00977"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NU-070-1.22</w:t>
            </w:r>
          </w:p>
        </w:tc>
      </w:tr>
      <w:tr w:rsidR="004F58DD" w:rsidRPr="004F58DD" w14:paraId="05DBCBE6" w14:textId="77777777" w:rsidTr="004F58DD">
        <w:trPr>
          <w:trHeight w:val="330"/>
          <w:jc w:val="center"/>
        </w:trPr>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45CE73E8" w14:textId="6A2D2A4D" w:rsidR="004F58DD" w:rsidRPr="004F58DD" w:rsidRDefault="004F58DD">
            <w:pPr>
              <w:jc w:val="center"/>
              <w:rPr>
                <w:rFonts w:ascii="Garamond" w:hAnsi="Garamond" w:cs="Calibri"/>
                <w:color w:val="000000"/>
                <w:sz w:val="18"/>
                <w:szCs w:val="18"/>
              </w:rPr>
            </w:pPr>
            <w:bookmarkStart w:id="5" w:name="RANGE!A5"/>
            <w:r w:rsidRPr="004F58DD">
              <w:rPr>
                <w:rFonts w:ascii="Garamond" w:hAnsi="Garamond" w:cs="Calibri"/>
                <w:color w:val="000000"/>
                <w:sz w:val="18"/>
                <w:szCs w:val="18"/>
              </w:rPr>
              <w:t>NO23F</w:t>
            </w:r>
            <w:bookmarkEnd w:id="5"/>
          </w:p>
        </w:tc>
        <w:tc>
          <w:tcPr>
            <w:tcW w:w="1071" w:type="dxa"/>
            <w:tcBorders>
              <w:top w:val="nil"/>
              <w:left w:val="nil"/>
              <w:bottom w:val="single" w:sz="8" w:space="0" w:color="auto"/>
              <w:right w:val="single" w:sz="8" w:space="0" w:color="auto"/>
            </w:tcBorders>
            <w:shd w:val="clear" w:color="auto" w:fill="auto"/>
            <w:vAlign w:val="center"/>
            <w:hideMark/>
          </w:tcPr>
          <w:p w14:paraId="1C4169D8"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2/21/2020</w:t>
            </w:r>
          </w:p>
        </w:tc>
        <w:tc>
          <w:tcPr>
            <w:tcW w:w="1071" w:type="dxa"/>
            <w:tcBorders>
              <w:top w:val="nil"/>
              <w:left w:val="nil"/>
              <w:bottom w:val="single" w:sz="8" w:space="0" w:color="auto"/>
              <w:right w:val="single" w:sz="8" w:space="0" w:color="auto"/>
            </w:tcBorders>
            <w:shd w:val="clear" w:color="auto" w:fill="auto"/>
            <w:vAlign w:val="center"/>
            <w:hideMark/>
          </w:tcPr>
          <w:p w14:paraId="14863FCA"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12/26/2021</w:t>
            </w:r>
          </w:p>
        </w:tc>
        <w:tc>
          <w:tcPr>
            <w:tcW w:w="1528" w:type="dxa"/>
            <w:tcBorders>
              <w:top w:val="nil"/>
              <w:left w:val="nil"/>
              <w:bottom w:val="single" w:sz="8" w:space="0" w:color="auto"/>
              <w:right w:val="single" w:sz="8" w:space="0" w:color="auto"/>
            </w:tcBorders>
            <w:shd w:val="clear" w:color="auto" w:fill="auto"/>
            <w:vAlign w:val="center"/>
            <w:hideMark/>
          </w:tcPr>
          <w:p w14:paraId="7D49E452"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0.004</w:t>
            </w:r>
          </w:p>
        </w:tc>
        <w:tc>
          <w:tcPr>
            <w:tcW w:w="1170" w:type="dxa"/>
            <w:tcBorders>
              <w:top w:val="nil"/>
              <w:left w:val="nil"/>
              <w:bottom w:val="single" w:sz="8" w:space="0" w:color="auto"/>
              <w:right w:val="single" w:sz="8" w:space="0" w:color="auto"/>
            </w:tcBorders>
            <w:shd w:val="clear" w:color="auto" w:fill="auto"/>
            <w:vAlign w:val="center"/>
            <w:hideMark/>
          </w:tcPr>
          <w:p w14:paraId="16C929FC"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0.004 - 0.008</w:t>
            </w:r>
          </w:p>
        </w:tc>
        <w:tc>
          <w:tcPr>
            <w:tcW w:w="1350" w:type="dxa"/>
            <w:tcBorders>
              <w:top w:val="nil"/>
              <w:left w:val="nil"/>
              <w:bottom w:val="single" w:sz="8" w:space="0" w:color="auto"/>
              <w:right w:val="single" w:sz="8" w:space="0" w:color="auto"/>
            </w:tcBorders>
            <w:shd w:val="clear" w:color="auto" w:fill="auto"/>
            <w:vAlign w:val="center"/>
            <w:hideMark/>
          </w:tcPr>
          <w:p w14:paraId="3E5C5654"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2/20/2020</w:t>
            </w:r>
          </w:p>
        </w:tc>
        <w:tc>
          <w:tcPr>
            <w:tcW w:w="1350" w:type="dxa"/>
            <w:tcBorders>
              <w:top w:val="nil"/>
              <w:left w:val="nil"/>
              <w:bottom w:val="single" w:sz="8" w:space="0" w:color="auto"/>
              <w:right w:val="single" w:sz="8" w:space="0" w:color="auto"/>
            </w:tcBorders>
            <w:shd w:val="clear" w:color="auto" w:fill="auto"/>
            <w:noWrap/>
            <w:vAlign w:val="center"/>
            <w:hideMark/>
          </w:tcPr>
          <w:p w14:paraId="7768ADAD"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NU-066-1.23</w:t>
            </w:r>
          </w:p>
        </w:tc>
      </w:tr>
      <w:tr w:rsidR="004F58DD" w:rsidRPr="004F58DD" w14:paraId="37D89C29" w14:textId="77777777" w:rsidTr="004F58DD">
        <w:trPr>
          <w:trHeight w:val="330"/>
          <w:jc w:val="center"/>
        </w:trPr>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5C29E861"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NO23F</w:t>
            </w:r>
          </w:p>
        </w:tc>
        <w:tc>
          <w:tcPr>
            <w:tcW w:w="1071" w:type="dxa"/>
            <w:tcBorders>
              <w:top w:val="nil"/>
              <w:left w:val="nil"/>
              <w:bottom w:val="single" w:sz="8" w:space="0" w:color="auto"/>
              <w:right w:val="single" w:sz="8" w:space="0" w:color="auto"/>
            </w:tcBorders>
            <w:shd w:val="clear" w:color="auto" w:fill="auto"/>
            <w:vAlign w:val="center"/>
            <w:hideMark/>
          </w:tcPr>
          <w:p w14:paraId="4EC4C96C"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12/27/2021</w:t>
            </w:r>
          </w:p>
        </w:tc>
        <w:tc>
          <w:tcPr>
            <w:tcW w:w="1071" w:type="dxa"/>
            <w:tcBorders>
              <w:top w:val="nil"/>
              <w:left w:val="nil"/>
              <w:bottom w:val="single" w:sz="8" w:space="0" w:color="auto"/>
              <w:right w:val="single" w:sz="8" w:space="0" w:color="auto"/>
            </w:tcBorders>
            <w:shd w:val="clear" w:color="auto" w:fill="auto"/>
            <w:vAlign w:val="center"/>
            <w:hideMark/>
          </w:tcPr>
          <w:p w14:paraId="6E701B8F"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12/31/2022</w:t>
            </w:r>
          </w:p>
        </w:tc>
        <w:tc>
          <w:tcPr>
            <w:tcW w:w="1528" w:type="dxa"/>
            <w:tcBorders>
              <w:top w:val="nil"/>
              <w:left w:val="nil"/>
              <w:bottom w:val="single" w:sz="8" w:space="0" w:color="auto"/>
              <w:right w:val="single" w:sz="8" w:space="0" w:color="auto"/>
            </w:tcBorders>
            <w:shd w:val="clear" w:color="auto" w:fill="auto"/>
            <w:vAlign w:val="center"/>
            <w:hideMark/>
          </w:tcPr>
          <w:p w14:paraId="5DDE294B"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0.004</w:t>
            </w:r>
          </w:p>
        </w:tc>
        <w:tc>
          <w:tcPr>
            <w:tcW w:w="1170" w:type="dxa"/>
            <w:tcBorders>
              <w:top w:val="nil"/>
              <w:left w:val="nil"/>
              <w:bottom w:val="single" w:sz="8" w:space="0" w:color="auto"/>
              <w:right w:val="single" w:sz="8" w:space="0" w:color="auto"/>
            </w:tcBorders>
            <w:shd w:val="clear" w:color="auto" w:fill="auto"/>
            <w:vAlign w:val="center"/>
            <w:hideMark/>
          </w:tcPr>
          <w:p w14:paraId="2EE31543"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0.004 - 0.008</w:t>
            </w:r>
          </w:p>
        </w:tc>
        <w:tc>
          <w:tcPr>
            <w:tcW w:w="1350" w:type="dxa"/>
            <w:tcBorders>
              <w:top w:val="nil"/>
              <w:left w:val="nil"/>
              <w:bottom w:val="single" w:sz="8" w:space="0" w:color="auto"/>
              <w:right w:val="single" w:sz="8" w:space="0" w:color="auto"/>
            </w:tcBorders>
            <w:shd w:val="clear" w:color="auto" w:fill="auto"/>
            <w:vAlign w:val="center"/>
            <w:hideMark/>
          </w:tcPr>
          <w:p w14:paraId="58B37E36" w14:textId="267CF3E9"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12/2</w:t>
            </w:r>
            <w:r w:rsidR="00484DD6">
              <w:rPr>
                <w:rFonts w:ascii="Garamond" w:hAnsi="Garamond" w:cs="Calibri"/>
                <w:color w:val="000000"/>
                <w:sz w:val="18"/>
                <w:szCs w:val="18"/>
              </w:rPr>
              <w:t>0</w:t>
            </w:r>
            <w:r w:rsidRPr="004F58DD">
              <w:rPr>
                <w:rFonts w:ascii="Garamond" w:hAnsi="Garamond" w:cs="Calibri"/>
                <w:color w:val="000000"/>
                <w:sz w:val="18"/>
                <w:szCs w:val="18"/>
              </w:rPr>
              <w:t>/2021</w:t>
            </w:r>
          </w:p>
        </w:tc>
        <w:tc>
          <w:tcPr>
            <w:tcW w:w="1350" w:type="dxa"/>
            <w:tcBorders>
              <w:top w:val="nil"/>
              <w:left w:val="nil"/>
              <w:bottom w:val="single" w:sz="8" w:space="0" w:color="auto"/>
              <w:right w:val="single" w:sz="8" w:space="0" w:color="auto"/>
            </w:tcBorders>
            <w:shd w:val="clear" w:color="auto" w:fill="auto"/>
            <w:noWrap/>
            <w:vAlign w:val="center"/>
            <w:hideMark/>
          </w:tcPr>
          <w:p w14:paraId="78FDB368"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NU-066-1.24</w:t>
            </w:r>
          </w:p>
        </w:tc>
      </w:tr>
      <w:tr w:rsidR="004F58DD" w:rsidRPr="004F58DD" w14:paraId="5D583F22" w14:textId="77777777" w:rsidTr="004F58DD">
        <w:trPr>
          <w:trHeight w:val="330"/>
          <w:jc w:val="center"/>
        </w:trPr>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0BEBA2A5" w14:textId="533AA476" w:rsidR="004F58DD" w:rsidRPr="004F58DD" w:rsidRDefault="004F58DD">
            <w:pPr>
              <w:jc w:val="center"/>
              <w:rPr>
                <w:rFonts w:ascii="Garamond" w:hAnsi="Garamond" w:cs="Calibri"/>
                <w:color w:val="000000"/>
                <w:sz w:val="18"/>
                <w:szCs w:val="18"/>
              </w:rPr>
            </w:pPr>
            <w:bookmarkStart w:id="6" w:name="RANGE!A7"/>
            <w:r w:rsidRPr="004F58DD">
              <w:rPr>
                <w:rFonts w:ascii="Garamond" w:hAnsi="Garamond" w:cs="Calibri"/>
                <w:color w:val="000000"/>
                <w:sz w:val="18"/>
                <w:szCs w:val="18"/>
              </w:rPr>
              <w:t>NH4F</w:t>
            </w:r>
            <w:bookmarkEnd w:id="6"/>
          </w:p>
        </w:tc>
        <w:tc>
          <w:tcPr>
            <w:tcW w:w="1071" w:type="dxa"/>
            <w:tcBorders>
              <w:top w:val="nil"/>
              <w:left w:val="nil"/>
              <w:bottom w:val="single" w:sz="8" w:space="0" w:color="auto"/>
              <w:right w:val="single" w:sz="8" w:space="0" w:color="auto"/>
            </w:tcBorders>
            <w:shd w:val="clear" w:color="auto" w:fill="auto"/>
            <w:vAlign w:val="center"/>
            <w:hideMark/>
          </w:tcPr>
          <w:p w14:paraId="69CB4DEF"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3/10/2021</w:t>
            </w:r>
          </w:p>
        </w:tc>
        <w:tc>
          <w:tcPr>
            <w:tcW w:w="1071" w:type="dxa"/>
            <w:tcBorders>
              <w:top w:val="nil"/>
              <w:left w:val="nil"/>
              <w:bottom w:val="single" w:sz="8" w:space="0" w:color="auto"/>
              <w:right w:val="single" w:sz="8" w:space="0" w:color="auto"/>
            </w:tcBorders>
            <w:shd w:val="clear" w:color="auto" w:fill="auto"/>
            <w:vAlign w:val="center"/>
            <w:hideMark/>
          </w:tcPr>
          <w:p w14:paraId="3779BA4B"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10/9/2022</w:t>
            </w:r>
          </w:p>
        </w:tc>
        <w:tc>
          <w:tcPr>
            <w:tcW w:w="1528" w:type="dxa"/>
            <w:tcBorders>
              <w:top w:val="nil"/>
              <w:left w:val="nil"/>
              <w:bottom w:val="single" w:sz="8" w:space="0" w:color="auto"/>
              <w:right w:val="single" w:sz="8" w:space="0" w:color="auto"/>
            </w:tcBorders>
            <w:shd w:val="clear" w:color="auto" w:fill="auto"/>
            <w:vAlign w:val="center"/>
            <w:hideMark/>
          </w:tcPr>
          <w:p w14:paraId="53EC9B5F"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0.002</w:t>
            </w:r>
          </w:p>
        </w:tc>
        <w:tc>
          <w:tcPr>
            <w:tcW w:w="1170" w:type="dxa"/>
            <w:tcBorders>
              <w:top w:val="nil"/>
              <w:left w:val="nil"/>
              <w:bottom w:val="single" w:sz="8" w:space="0" w:color="auto"/>
              <w:right w:val="single" w:sz="8" w:space="0" w:color="auto"/>
            </w:tcBorders>
            <w:shd w:val="clear" w:color="auto" w:fill="auto"/>
            <w:vAlign w:val="center"/>
            <w:hideMark/>
          </w:tcPr>
          <w:p w14:paraId="37117A55"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0.002</w:t>
            </w:r>
          </w:p>
        </w:tc>
        <w:tc>
          <w:tcPr>
            <w:tcW w:w="1350" w:type="dxa"/>
            <w:tcBorders>
              <w:top w:val="nil"/>
              <w:left w:val="nil"/>
              <w:bottom w:val="single" w:sz="8" w:space="0" w:color="auto"/>
              <w:right w:val="single" w:sz="8" w:space="0" w:color="auto"/>
            </w:tcBorders>
            <w:shd w:val="clear" w:color="auto" w:fill="auto"/>
            <w:vAlign w:val="center"/>
            <w:hideMark/>
          </w:tcPr>
          <w:p w14:paraId="348EDB28" w14:textId="16D0C290"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3/</w:t>
            </w:r>
            <w:r w:rsidR="00484DD6">
              <w:rPr>
                <w:rFonts w:ascii="Garamond" w:hAnsi="Garamond" w:cs="Calibri"/>
                <w:color w:val="000000"/>
                <w:sz w:val="18"/>
                <w:szCs w:val="18"/>
              </w:rPr>
              <w:t>9</w:t>
            </w:r>
            <w:r w:rsidRPr="004F58DD">
              <w:rPr>
                <w:rFonts w:ascii="Garamond" w:hAnsi="Garamond" w:cs="Calibri"/>
                <w:color w:val="000000"/>
                <w:sz w:val="18"/>
                <w:szCs w:val="18"/>
              </w:rPr>
              <w:t>/2021</w:t>
            </w:r>
          </w:p>
        </w:tc>
        <w:tc>
          <w:tcPr>
            <w:tcW w:w="1350" w:type="dxa"/>
            <w:tcBorders>
              <w:top w:val="nil"/>
              <w:left w:val="nil"/>
              <w:bottom w:val="single" w:sz="8" w:space="0" w:color="auto"/>
              <w:right w:val="single" w:sz="8" w:space="0" w:color="auto"/>
            </w:tcBorders>
            <w:shd w:val="clear" w:color="auto" w:fill="auto"/>
            <w:noWrap/>
            <w:vAlign w:val="center"/>
            <w:hideMark/>
          </w:tcPr>
          <w:p w14:paraId="677A63EC"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NU-104-1.2</w:t>
            </w:r>
          </w:p>
        </w:tc>
      </w:tr>
      <w:tr w:rsidR="004F58DD" w:rsidRPr="004F58DD" w14:paraId="7E5FE215" w14:textId="77777777" w:rsidTr="004F58DD">
        <w:trPr>
          <w:trHeight w:val="330"/>
          <w:jc w:val="center"/>
        </w:trPr>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1D7AD27F"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NH4F</w:t>
            </w:r>
          </w:p>
        </w:tc>
        <w:tc>
          <w:tcPr>
            <w:tcW w:w="1071" w:type="dxa"/>
            <w:tcBorders>
              <w:top w:val="nil"/>
              <w:left w:val="nil"/>
              <w:bottom w:val="single" w:sz="8" w:space="0" w:color="auto"/>
              <w:right w:val="single" w:sz="8" w:space="0" w:color="auto"/>
            </w:tcBorders>
            <w:shd w:val="clear" w:color="auto" w:fill="auto"/>
            <w:vAlign w:val="center"/>
            <w:hideMark/>
          </w:tcPr>
          <w:p w14:paraId="0BEA0F22"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10/10/2022</w:t>
            </w:r>
          </w:p>
        </w:tc>
        <w:tc>
          <w:tcPr>
            <w:tcW w:w="1071" w:type="dxa"/>
            <w:tcBorders>
              <w:top w:val="nil"/>
              <w:left w:val="nil"/>
              <w:bottom w:val="single" w:sz="8" w:space="0" w:color="auto"/>
              <w:right w:val="single" w:sz="8" w:space="0" w:color="auto"/>
            </w:tcBorders>
            <w:shd w:val="clear" w:color="auto" w:fill="auto"/>
            <w:vAlign w:val="center"/>
            <w:hideMark/>
          </w:tcPr>
          <w:p w14:paraId="2D533949"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12/31/2022</w:t>
            </w:r>
          </w:p>
        </w:tc>
        <w:tc>
          <w:tcPr>
            <w:tcW w:w="1528" w:type="dxa"/>
            <w:tcBorders>
              <w:top w:val="nil"/>
              <w:left w:val="nil"/>
              <w:bottom w:val="single" w:sz="8" w:space="0" w:color="auto"/>
              <w:right w:val="single" w:sz="8" w:space="0" w:color="auto"/>
            </w:tcBorders>
            <w:shd w:val="clear" w:color="auto" w:fill="auto"/>
            <w:vAlign w:val="center"/>
            <w:hideMark/>
          </w:tcPr>
          <w:p w14:paraId="6CC96641"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0.002</w:t>
            </w:r>
          </w:p>
        </w:tc>
        <w:tc>
          <w:tcPr>
            <w:tcW w:w="1170" w:type="dxa"/>
            <w:tcBorders>
              <w:top w:val="nil"/>
              <w:left w:val="nil"/>
              <w:bottom w:val="single" w:sz="8" w:space="0" w:color="auto"/>
              <w:right w:val="single" w:sz="8" w:space="0" w:color="auto"/>
            </w:tcBorders>
            <w:shd w:val="clear" w:color="auto" w:fill="auto"/>
            <w:vAlign w:val="center"/>
            <w:hideMark/>
          </w:tcPr>
          <w:p w14:paraId="0564C96C"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0.002</w:t>
            </w:r>
          </w:p>
        </w:tc>
        <w:tc>
          <w:tcPr>
            <w:tcW w:w="1350" w:type="dxa"/>
            <w:tcBorders>
              <w:top w:val="nil"/>
              <w:left w:val="nil"/>
              <w:bottom w:val="single" w:sz="8" w:space="0" w:color="auto"/>
              <w:right w:val="single" w:sz="8" w:space="0" w:color="auto"/>
            </w:tcBorders>
            <w:shd w:val="clear" w:color="auto" w:fill="auto"/>
            <w:vAlign w:val="center"/>
            <w:hideMark/>
          </w:tcPr>
          <w:p w14:paraId="068FE6D1"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8/31/2022</w:t>
            </w:r>
          </w:p>
        </w:tc>
        <w:tc>
          <w:tcPr>
            <w:tcW w:w="1350" w:type="dxa"/>
            <w:tcBorders>
              <w:top w:val="nil"/>
              <w:left w:val="nil"/>
              <w:bottom w:val="single" w:sz="8" w:space="0" w:color="auto"/>
              <w:right w:val="single" w:sz="8" w:space="0" w:color="auto"/>
            </w:tcBorders>
            <w:shd w:val="clear" w:color="auto" w:fill="auto"/>
            <w:noWrap/>
            <w:vAlign w:val="center"/>
            <w:hideMark/>
          </w:tcPr>
          <w:p w14:paraId="59968457"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NU-104-1.3</w:t>
            </w:r>
          </w:p>
        </w:tc>
      </w:tr>
      <w:tr w:rsidR="004F58DD" w:rsidRPr="004F58DD" w14:paraId="0ED0E95B" w14:textId="77777777" w:rsidTr="004F58DD">
        <w:trPr>
          <w:trHeight w:val="330"/>
          <w:jc w:val="center"/>
        </w:trPr>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3F712FB9"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TKN</w:t>
            </w:r>
          </w:p>
        </w:tc>
        <w:tc>
          <w:tcPr>
            <w:tcW w:w="1071" w:type="dxa"/>
            <w:tcBorders>
              <w:top w:val="nil"/>
              <w:left w:val="nil"/>
              <w:bottom w:val="single" w:sz="8" w:space="0" w:color="auto"/>
              <w:right w:val="single" w:sz="8" w:space="0" w:color="auto"/>
            </w:tcBorders>
            <w:shd w:val="clear" w:color="auto" w:fill="auto"/>
            <w:vAlign w:val="center"/>
            <w:hideMark/>
          </w:tcPr>
          <w:p w14:paraId="74409BDA"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12/30/2020</w:t>
            </w:r>
          </w:p>
        </w:tc>
        <w:tc>
          <w:tcPr>
            <w:tcW w:w="1071" w:type="dxa"/>
            <w:tcBorders>
              <w:top w:val="nil"/>
              <w:left w:val="nil"/>
              <w:bottom w:val="single" w:sz="8" w:space="0" w:color="auto"/>
              <w:right w:val="single" w:sz="8" w:space="0" w:color="auto"/>
            </w:tcBorders>
            <w:shd w:val="clear" w:color="auto" w:fill="auto"/>
            <w:vAlign w:val="center"/>
            <w:hideMark/>
          </w:tcPr>
          <w:p w14:paraId="6DA7FD9E"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1/31/2021</w:t>
            </w:r>
          </w:p>
        </w:tc>
        <w:tc>
          <w:tcPr>
            <w:tcW w:w="1528" w:type="dxa"/>
            <w:tcBorders>
              <w:top w:val="nil"/>
              <w:left w:val="nil"/>
              <w:bottom w:val="single" w:sz="8" w:space="0" w:color="auto"/>
              <w:right w:val="single" w:sz="8" w:space="0" w:color="auto"/>
            </w:tcBorders>
            <w:shd w:val="clear" w:color="auto" w:fill="auto"/>
            <w:vAlign w:val="center"/>
            <w:hideMark/>
          </w:tcPr>
          <w:p w14:paraId="60B98750"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0.080 to 4.0</w:t>
            </w:r>
          </w:p>
        </w:tc>
        <w:tc>
          <w:tcPr>
            <w:tcW w:w="1170" w:type="dxa"/>
            <w:tcBorders>
              <w:top w:val="nil"/>
              <w:left w:val="nil"/>
              <w:bottom w:val="single" w:sz="8" w:space="0" w:color="auto"/>
              <w:right w:val="single" w:sz="8" w:space="0" w:color="auto"/>
            </w:tcBorders>
            <w:shd w:val="clear" w:color="auto" w:fill="auto"/>
            <w:vAlign w:val="center"/>
            <w:hideMark/>
          </w:tcPr>
          <w:p w14:paraId="4888FE13"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0.08</w:t>
            </w:r>
          </w:p>
        </w:tc>
        <w:tc>
          <w:tcPr>
            <w:tcW w:w="1350" w:type="dxa"/>
            <w:tcBorders>
              <w:top w:val="nil"/>
              <w:left w:val="nil"/>
              <w:bottom w:val="single" w:sz="8" w:space="0" w:color="auto"/>
              <w:right w:val="single" w:sz="8" w:space="0" w:color="auto"/>
            </w:tcBorders>
            <w:shd w:val="clear" w:color="auto" w:fill="auto"/>
            <w:vAlign w:val="center"/>
            <w:hideMark/>
          </w:tcPr>
          <w:p w14:paraId="4A87FBF7"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12/30/2020</w:t>
            </w:r>
          </w:p>
        </w:tc>
        <w:tc>
          <w:tcPr>
            <w:tcW w:w="1350" w:type="dxa"/>
            <w:tcBorders>
              <w:top w:val="nil"/>
              <w:left w:val="nil"/>
              <w:bottom w:val="single" w:sz="8" w:space="0" w:color="auto"/>
              <w:right w:val="single" w:sz="8" w:space="0" w:color="auto"/>
            </w:tcBorders>
            <w:shd w:val="clear" w:color="auto" w:fill="auto"/>
            <w:noWrap/>
            <w:vAlign w:val="center"/>
            <w:hideMark/>
          </w:tcPr>
          <w:p w14:paraId="5DD9FD22"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NU-092-1.11</w:t>
            </w:r>
          </w:p>
        </w:tc>
      </w:tr>
      <w:tr w:rsidR="004F58DD" w:rsidRPr="004F58DD" w14:paraId="28C123D8" w14:textId="77777777" w:rsidTr="004F58DD">
        <w:trPr>
          <w:trHeight w:val="330"/>
          <w:jc w:val="center"/>
        </w:trPr>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7F950007"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TKN</w:t>
            </w:r>
          </w:p>
        </w:tc>
        <w:tc>
          <w:tcPr>
            <w:tcW w:w="1071" w:type="dxa"/>
            <w:tcBorders>
              <w:top w:val="nil"/>
              <w:left w:val="nil"/>
              <w:bottom w:val="single" w:sz="8" w:space="0" w:color="auto"/>
              <w:right w:val="single" w:sz="8" w:space="0" w:color="auto"/>
            </w:tcBorders>
            <w:shd w:val="clear" w:color="auto" w:fill="auto"/>
            <w:vAlign w:val="center"/>
            <w:hideMark/>
          </w:tcPr>
          <w:p w14:paraId="122F00AF"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2/1/2022</w:t>
            </w:r>
          </w:p>
        </w:tc>
        <w:tc>
          <w:tcPr>
            <w:tcW w:w="1071" w:type="dxa"/>
            <w:tcBorders>
              <w:top w:val="nil"/>
              <w:left w:val="nil"/>
              <w:bottom w:val="single" w:sz="8" w:space="0" w:color="auto"/>
              <w:right w:val="single" w:sz="8" w:space="0" w:color="auto"/>
            </w:tcBorders>
            <w:shd w:val="clear" w:color="auto" w:fill="auto"/>
            <w:vAlign w:val="center"/>
            <w:hideMark/>
          </w:tcPr>
          <w:p w14:paraId="303A0208"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12/31/2022</w:t>
            </w:r>
          </w:p>
        </w:tc>
        <w:tc>
          <w:tcPr>
            <w:tcW w:w="1528" w:type="dxa"/>
            <w:tcBorders>
              <w:top w:val="nil"/>
              <w:left w:val="nil"/>
              <w:bottom w:val="single" w:sz="8" w:space="0" w:color="auto"/>
              <w:right w:val="single" w:sz="8" w:space="0" w:color="auto"/>
            </w:tcBorders>
            <w:shd w:val="clear" w:color="auto" w:fill="auto"/>
            <w:vAlign w:val="center"/>
            <w:hideMark/>
          </w:tcPr>
          <w:p w14:paraId="3C6CB92F"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0.080 to 4.0</w:t>
            </w:r>
          </w:p>
        </w:tc>
        <w:tc>
          <w:tcPr>
            <w:tcW w:w="1170" w:type="dxa"/>
            <w:tcBorders>
              <w:top w:val="nil"/>
              <w:left w:val="nil"/>
              <w:bottom w:val="single" w:sz="8" w:space="0" w:color="auto"/>
              <w:right w:val="single" w:sz="8" w:space="0" w:color="auto"/>
            </w:tcBorders>
            <w:shd w:val="clear" w:color="auto" w:fill="auto"/>
            <w:vAlign w:val="center"/>
            <w:hideMark/>
          </w:tcPr>
          <w:p w14:paraId="32091678"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0.08</w:t>
            </w:r>
          </w:p>
        </w:tc>
        <w:tc>
          <w:tcPr>
            <w:tcW w:w="1350" w:type="dxa"/>
            <w:tcBorders>
              <w:top w:val="nil"/>
              <w:left w:val="nil"/>
              <w:bottom w:val="single" w:sz="8" w:space="0" w:color="auto"/>
              <w:right w:val="single" w:sz="8" w:space="0" w:color="auto"/>
            </w:tcBorders>
            <w:shd w:val="clear" w:color="auto" w:fill="auto"/>
            <w:vAlign w:val="center"/>
            <w:hideMark/>
          </w:tcPr>
          <w:p w14:paraId="21AFBDA1"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1/27/2022</w:t>
            </w:r>
          </w:p>
        </w:tc>
        <w:tc>
          <w:tcPr>
            <w:tcW w:w="1350" w:type="dxa"/>
            <w:tcBorders>
              <w:top w:val="nil"/>
              <w:left w:val="nil"/>
              <w:bottom w:val="single" w:sz="8" w:space="0" w:color="auto"/>
              <w:right w:val="single" w:sz="8" w:space="0" w:color="auto"/>
            </w:tcBorders>
            <w:shd w:val="clear" w:color="auto" w:fill="auto"/>
            <w:noWrap/>
            <w:vAlign w:val="center"/>
            <w:hideMark/>
          </w:tcPr>
          <w:p w14:paraId="6E0AA0A1"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NU-092-1.12</w:t>
            </w:r>
          </w:p>
        </w:tc>
      </w:tr>
      <w:tr w:rsidR="004F58DD" w:rsidRPr="004F58DD" w14:paraId="7D1C8D6B" w14:textId="77777777" w:rsidTr="004F58DD">
        <w:trPr>
          <w:trHeight w:val="330"/>
          <w:jc w:val="center"/>
        </w:trPr>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1488E9EA"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TSS</w:t>
            </w:r>
          </w:p>
        </w:tc>
        <w:tc>
          <w:tcPr>
            <w:tcW w:w="1071" w:type="dxa"/>
            <w:tcBorders>
              <w:top w:val="nil"/>
              <w:left w:val="nil"/>
              <w:bottom w:val="single" w:sz="8" w:space="0" w:color="auto"/>
              <w:right w:val="single" w:sz="8" w:space="0" w:color="auto"/>
            </w:tcBorders>
            <w:shd w:val="clear" w:color="auto" w:fill="auto"/>
            <w:vAlign w:val="center"/>
            <w:hideMark/>
          </w:tcPr>
          <w:p w14:paraId="638284AE"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1/4/2021</w:t>
            </w:r>
          </w:p>
        </w:tc>
        <w:tc>
          <w:tcPr>
            <w:tcW w:w="1071" w:type="dxa"/>
            <w:tcBorders>
              <w:top w:val="nil"/>
              <w:left w:val="nil"/>
              <w:bottom w:val="single" w:sz="8" w:space="0" w:color="auto"/>
              <w:right w:val="single" w:sz="8" w:space="0" w:color="auto"/>
            </w:tcBorders>
            <w:shd w:val="clear" w:color="auto" w:fill="auto"/>
            <w:vAlign w:val="center"/>
            <w:hideMark/>
          </w:tcPr>
          <w:p w14:paraId="2128FCC7" w14:textId="239C0E93" w:rsidR="004F58DD" w:rsidRPr="004F58DD" w:rsidRDefault="00484DD6">
            <w:pPr>
              <w:jc w:val="center"/>
              <w:rPr>
                <w:rFonts w:ascii="Garamond" w:hAnsi="Garamond" w:cs="Calibri"/>
                <w:color w:val="000000"/>
                <w:sz w:val="18"/>
                <w:szCs w:val="18"/>
              </w:rPr>
            </w:pPr>
            <w:r>
              <w:rPr>
                <w:rFonts w:ascii="Garamond" w:hAnsi="Garamond" w:cs="Calibri"/>
                <w:color w:val="000000"/>
                <w:sz w:val="18"/>
                <w:szCs w:val="18"/>
              </w:rPr>
              <w:t>1/25/2022</w:t>
            </w:r>
          </w:p>
        </w:tc>
        <w:tc>
          <w:tcPr>
            <w:tcW w:w="1528" w:type="dxa"/>
            <w:tcBorders>
              <w:top w:val="nil"/>
              <w:left w:val="nil"/>
              <w:bottom w:val="single" w:sz="8" w:space="0" w:color="auto"/>
              <w:right w:val="single" w:sz="8" w:space="0" w:color="auto"/>
            </w:tcBorders>
            <w:shd w:val="clear" w:color="auto" w:fill="auto"/>
            <w:vAlign w:val="center"/>
            <w:hideMark/>
          </w:tcPr>
          <w:p w14:paraId="3C76118B"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2.0 or 3.0*</w:t>
            </w:r>
          </w:p>
        </w:tc>
        <w:tc>
          <w:tcPr>
            <w:tcW w:w="1170" w:type="dxa"/>
            <w:tcBorders>
              <w:top w:val="nil"/>
              <w:left w:val="nil"/>
              <w:bottom w:val="single" w:sz="8" w:space="0" w:color="auto"/>
              <w:right w:val="single" w:sz="8" w:space="0" w:color="auto"/>
            </w:tcBorders>
            <w:shd w:val="clear" w:color="auto" w:fill="auto"/>
            <w:vAlign w:val="center"/>
            <w:hideMark/>
          </w:tcPr>
          <w:p w14:paraId="188BE4A1"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2.0 - 3.0</w:t>
            </w:r>
          </w:p>
        </w:tc>
        <w:tc>
          <w:tcPr>
            <w:tcW w:w="1350" w:type="dxa"/>
            <w:tcBorders>
              <w:top w:val="nil"/>
              <w:left w:val="nil"/>
              <w:bottom w:val="single" w:sz="8" w:space="0" w:color="auto"/>
              <w:right w:val="single" w:sz="8" w:space="0" w:color="auto"/>
            </w:tcBorders>
            <w:shd w:val="clear" w:color="auto" w:fill="auto"/>
            <w:vAlign w:val="center"/>
            <w:hideMark/>
          </w:tcPr>
          <w:p w14:paraId="49CEB3E1"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1/4/2021</w:t>
            </w:r>
          </w:p>
        </w:tc>
        <w:tc>
          <w:tcPr>
            <w:tcW w:w="1350" w:type="dxa"/>
            <w:tcBorders>
              <w:top w:val="nil"/>
              <w:left w:val="nil"/>
              <w:bottom w:val="single" w:sz="8" w:space="0" w:color="auto"/>
              <w:right w:val="single" w:sz="8" w:space="0" w:color="auto"/>
            </w:tcBorders>
            <w:shd w:val="clear" w:color="auto" w:fill="auto"/>
            <w:noWrap/>
            <w:vAlign w:val="center"/>
            <w:hideMark/>
          </w:tcPr>
          <w:p w14:paraId="19D78BD8"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NU-051-3.24</w:t>
            </w:r>
          </w:p>
        </w:tc>
      </w:tr>
      <w:tr w:rsidR="004F58DD" w:rsidRPr="004F58DD" w14:paraId="6B76AC46" w14:textId="77777777" w:rsidTr="004F58DD">
        <w:trPr>
          <w:trHeight w:val="330"/>
          <w:jc w:val="center"/>
        </w:trPr>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4B6A4BAA"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TSS</w:t>
            </w:r>
          </w:p>
        </w:tc>
        <w:tc>
          <w:tcPr>
            <w:tcW w:w="1071" w:type="dxa"/>
            <w:tcBorders>
              <w:top w:val="nil"/>
              <w:left w:val="nil"/>
              <w:bottom w:val="single" w:sz="8" w:space="0" w:color="auto"/>
              <w:right w:val="single" w:sz="8" w:space="0" w:color="auto"/>
            </w:tcBorders>
            <w:shd w:val="clear" w:color="auto" w:fill="auto"/>
            <w:vAlign w:val="center"/>
            <w:hideMark/>
          </w:tcPr>
          <w:p w14:paraId="47E59418" w14:textId="35D7832E" w:rsidR="004F58DD" w:rsidRPr="004F58DD" w:rsidRDefault="00484DD6">
            <w:pPr>
              <w:jc w:val="center"/>
              <w:rPr>
                <w:rFonts w:ascii="Garamond" w:hAnsi="Garamond" w:cs="Calibri"/>
                <w:color w:val="000000"/>
                <w:sz w:val="18"/>
                <w:szCs w:val="18"/>
              </w:rPr>
            </w:pPr>
            <w:r>
              <w:rPr>
                <w:rFonts w:ascii="Garamond" w:hAnsi="Garamond" w:cs="Calibri"/>
                <w:color w:val="000000"/>
                <w:sz w:val="18"/>
                <w:szCs w:val="18"/>
              </w:rPr>
              <w:t>1/26/2022</w:t>
            </w:r>
            <w:r w:rsidR="004F58DD" w:rsidRPr="004F58DD">
              <w:rPr>
                <w:rFonts w:ascii="Garamond" w:hAnsi="Garamond" w:cs="Calibri"/>
                <w:color w:val="000000"/>
                <w:sz w:val="18"/>
                <w:szCs w:val="18"/>
              </w:rPr>
              <w:t> </w:t>
            </w:r>
          </w:p>
        </w:tc>
        <w:tc>
          <w:tcPr>
            <w:tcW w:w="1071" w:type="dxa"/>
            <w:tcBorders>
              <w:top w:val="nil"/>
              <w:left w:val="nil"/>
              <w:bottom w:val="single" w:sz="8" w:space="0" w:color="auto"/>
              <w:right w:val="single" w:sz="8" w:space="0" w:color="auto"/>
            </w:tcBorders>
            <w:shd w:val="clear" w:color="auto" w:fill="auto"/>
            <w:vAlign w:val="center"/>
            <w:hideMark/>
          </w:tcPr>
          <w:p w14:paraId="4D6F46AB"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10/2/2022</w:t>
            </w:r>
          </w:p>
        </w:tc>
        <w:tc>
          <w:tcPr>
            <w:tcW w:w="1528" w:type="dxa"/>
            <w:tcBorders>
              <w:top w:val="nil"/>
              <w:left w:val="nil"/>
              <w:bottom w:val="single" w:sz="8" w:space="0" w:color="auto"/>
              <w:right w:val="single" w:sz="8" w:space="0" w:color="auto"/>
            </w:tcBorders>
            <w:shd w:val="clear" w:color="auto" w:fill="auto"/>
            <w:vAlign w:val="center"/>
            <w:hideMark/>
          </w:tcPr>
          <w:p w14:paraId="40F6E1D1"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2.0 or 3.0*</w:t>
            </w:r>
          </w:p>
        </w:tc>
        <w:tc>
          <w:tcPr>
            <w:tcW w:w="1170" w:type="dxa"/>
            <w:tcBorders>
              <w:top w:val="nil"/>
              <w:left w:val="nil"/>
              <w:bottom w:val="single" w:sz="8" w:space="0" w:color="auto"/>
              <w:right w:val="single" w:sz="8" w:space="0" w:color="auto"/>
            </w:tcBorders>
            <w:shd w:val="clear" w:color="auto" w:fill="auto"/>
            <w:vAlign w:val="center"/>
            <w:hideMark/>
          </w:tcPr>
          <w:p w14:paraId="5A41E4A4"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2.0 - 3.0</w:t>
            </w:r>
          </w:p>
        </w:tc>
        <w:tc>
          <w:tcPr>
            <w:tcW w:w="1350" w:type="dxa"/>
            <w:tcBorders>
              <w:top w:val="nil"/>
              <w:left w:val="nil"/>
              <w:bottom w:val="single" w:sz="8" w:space="0" w:color="auto"/>
              <w:right w:val="single" w:sz="8" w:space="0" w:color="auto"/>
            </w:tcBorders>
            <w:shd w:val="clear" w:color="auto" w:fill="auto"/>
            <w:vAlign w:val="center"/>
            <w:hideMark/>
          </w:tcPr>
          <w:p w14:paraId="2CED5FFD" w14:textId="086143A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 </w:t>
            </w:r>
            <w:r w:rsidR="00484DD6">
              <w:rPr>
                <w:rFonts w:ascii="Garamond" w:hAnsi="Garamond" w:cs="Calibri"/>
                <w:color w:val="000000"/>
                <w:sz w:val="18"/>
                <w:szCs w:val="18"/>
              </w:rPr>
              <w:t>11/23/2021</w:t>
            </w:r>
          </w:p>
        </w:tc>
        <w:tc>
          <w:tcPr>
            <w:tcW w:w="1350" w:type="dxa"/>
            <w:tcBorders>
              <w:top w:val="nil"/>
              <w:left w:val="nil"/>
              <w:bottom w:val="single" w:sz="8" w:space="0" w:color="auto"/>
              <w:right w:val="single" w:sz="8" w:space="0" w:color="auto"/>
            </w:tcBorders>
            <w:shd w:val="clear" w:color="auto" w:fill="auto"/>
            <w:noWrap/>
            <w:vAlign w:val="center"/>
            <w:hideMark/>
          </w:tcPr>
          <w:p w14:paraId="298842C8"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NU-051-3.25</w:t>
            </w:r>
          </w:p>
        </w:tc>
      </w:tr>
      <w:tr w:rsidR="004F58DD" w:rsidRPr="004F58DD" w14:paraId="4D698B3B" w14:textId="77777777" w:rsidTr="004F58DD">
        <w:trPr>
          <w:trHeight w:val="330"/>
          <w:jc w:val="center"/>
        </w:trPr>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42BBED6B"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TSS</w:t>
            </w:r>
          </w:p>
        </w:tc>
        <w:tc>
          <w:tcPr>
            <w:tcW w:w="1071" w:type="dxa"/>
            <w:tcBorders>
              <w:top w:val="nil"/>
              <w:left w:val="nil"/>
              <w:bottom w:val="single" w:sz="8" w:space="0" w:color="auto"/>
              <w:right w:val="single" w:sz="8" w:space="0" w:color="auto"/>
            </w:tcBorders>
            <w:shd w:val="clear" w:color="auto" w:fill="auto"/>
            <w:vAlign w:val="center"/>
            <w:hideMark/>
          </w:tcPr>
          <w:p w14:paraId="3E90029B"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10/3/2022</w:t>
            </w:r>
          </w:p>
        </w:tc>
        <w:tc>
          <w:tcPr>
            <w:tcW w:w="1071" w:type="dxa"/>
            <w:tcBorders>
              <w:top w:val="nil"/>
              <w:left w:val="nil"/>
              <w:bottom w:val="single" w:sz="8" w:space="0" w:color="auto"/>
              <w:right w:val="single" w:sz="8" w:space="0" w:color="auto"/>
            </w:tcBorders>
            <w:shd w:val="clear" w:color="auto" w:fill="auto"/>
            <w:vAlign w:val="center"/>
            <w:hideMark/>
          </w:tcPr>
          <w:p w14:paraId="35C0BAE4"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12/31/2022</w:t>
            </w:r>
          </w:p>
        </w:tc>
        <w:tc>
          <w:tcPr>
            <w:tcW w:w="1528" w:type="dxa"/>
            <w:tcBorders>
              <w:top w:val="nil"/>
              <w:left w:val="nil"/>
              <w:bottom w:val="single" w:sz="8" w:space="0" w:color="auto"/>
              <w:right w:val="single" w:sz="8" w:space="0" w:color="auto"/>
            </w:tcBorders>
            <w:shd w:val="clear" w:color="auto" w:fill="auto"/>
            <w:vAlign w:val="center"/>
            <w:hideMark/>
          </w:tcPr>
          <w:p w14:paraId="3DCE9AB7"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2.0 or 3.0*</w:t>
            </w:r>
          </w:p>
        </w:tc>
        <w:tc>
          <w:tcPr>
            <w:tcW w:w="1170" w:type="dxa"/>
            <w:tcBorders>
              <w:top w:val="nil"/>
              <w:left w:val="nil"/>
              <w:bottom w:val="single" w:sz="8" w:space="0" w:color="auto"/>
              <w:right w:val="single" w:sz="8" w:space="0" w:color="auto"/>
            </w:tcBorders>
            <w:shd w:val="clear" w:color="auto" w:fill="auto"/>
            <w:vAlign w:val="center"/>
            <w:hideMark/>
          </w:tcPr>
          <w:p w14:paraId="3A1228CF"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2.0 - 3.0</w:t>
            </w:r>
          </w:p>
        </w:tc>
        <w:tc>
          <w:tcPr>
            <w:tcW w:w="1350" w:type="dxa"/>
            <w:tcBorders>
              <w:top w:val="nil"/>
              <w:left w:val="nil"/>
              <w:bottom w:val="single" w:sz="8" w:space="0" w:color="auto"/>
              <w:right w:val="single" w:sz="8" w:space="0" w:color="auto"/>
            </w:tcBorders>
            <w:shd w:val="clear" w:color="auto" w:fill="auto"/>
            <w:vAlign w:val="center"/>
            <w:hideMark/>
          </w:tcPr>
          <w:p w14:paraId="65B46E3B"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10/3/2022</w:t>
            </w:r>
          </w:p>
        </w:tc>
        <w:tc>
          <w:tcPr>
            <w:tcW w:w="1350" w:type="dxa"/>
            <w:tcBorders>
              <w:top w:val="nil"/>
              <w:left w:val="nil"/>
              <w:bottom w:val="single" w:sz="8" w:space="0" w:color="auto"/>
              <w:right w:val="single" w:sz="8" w:space="0" w:color="auto"/>
            </w:tcBorders>
            <w:shd w:val="clear" w:color="auto" w:fill="auto"/>
            <w:noWrap/>
            <w:vAlign w:val="center"/>
            <w:hideMark/>
          </w:tcPr>
          <w:p w14:paraId="55F5AFE3"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NU-051-3.26</w:t>
            </w:r>
          </w:p>
        </w:tc>
      </w:tr>
      <w:tr w:rsidR="004F58DD" w:rsidRPr="004F58DD" w14:paraId="58A16C87" w14:textId="77777777" w:rsidTr="004F58DD">
        <w:trPr>
          <w:trHeight w:val="330"/>
          <w:jc w:val="center"/>
        </w:trPr>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650F2242"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TP</w:t>
            </w:r>
          </w:p>
        </w:tc>
        <w:tc>
          <w:tcPr>
            <w:tcW w:w="1071" w:type="dxa"/>
            <w:tcBorders>
              <w:top w:val="nil"/>
              <w:left w:val="nil"/>
              <w:bottom w:val="single" w:sz="8" w:space="0" w:color="auto"/>
              <w:right w:val="single" w:sz="8" w:space="0" w:color="auto"/>
            </w:tcBorders>
            <w:shd w:val="clear" w:color="auto" w:fill="auto"/>
            <w:noWrap/>
            <w:vAlign w:val="center"/>
            <w:hideMark/>
          </w:tcPr>
          <w:p w14:paraId="10A2374A"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2/14/2020</w:t>
            </w:r>
          </w:p>
        </w:tc>
        <w:tc>
          <w:tcPr>
            <w:tcW w:w="1071" w:type="dxa"/>
            <w:tcBorders>
              <w:top w:val="nil"/>
              <w:left w:val="nil"/>
              <w:bottom w:val="single" w:sz="8" w:space="0" w:color="auto"/>
              <w:right w:val="single" w:sz="8" w:space="0" w:color="auto"/>
            </w:tcBorders>
            <w:shd w:val="clear" w:color="auto" w:fill="auto"/>
            <w:noWrap/>
            <w:vAlign w:val="center"/>
            <w:hideMark/>
          </w:tcPr>
          <w:p w14:paraId="3A2FC848"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12/26/2021</w:t>
            </w:r>
          </w:p>
        </w:tc>
        <w:tc>
          <w:tcPr>
            <w:tcW w:w="1528" w:type="dxa"/>
            <w:tcBorders>
              <w:top w:val="nil"/>
              <w:left w:val="nil"/>
              <w:bottom w:val="single" w:sz="8" w:space="0" w:color="auto"/>
              <w:right w:val="single" w:sz="8" w:space="0" w:color="auto"/>
            </w:tcBorders>
            <w:shd w:val="clear" w:color="auto" w:fill="auto"/>
            <w:noWrap/>
            <w:vAlign w:val="center"/>
            <w:hideMark/>
          </w:tcPr>
          <w:p w14:paraId="5623470D"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0.002</w:t>
            </w:r>
          </w:p>
        </w:tc>
        <w:tc>
          <w:tcPr>
            <w:tcW w:w="1170" w:type="dxa"/>
            <w:tcBorders>
              <w:top w:val="nil"/>
              <w:left w:val="nil"/>
              <w:bottom w:val="single" w:sz="8" w:space="0" w:color="auto"/>
              <w:right w:val="single" w:sz="8" w:space="0" w:color="auto"/>
            </w:tcBorders>
            <w:shd w:val="clear" w:color="auto" w:fill="auto"/>
            <w:noWrap/>
            <w:vAlign w:val="center"/>
            <w:hideMark/>
          </w:tcPr>
          <w:p w14:paraId="22698FD9"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0.002</w:t>
            </w:r>
          </w:p>
        </w:tc>
        <w:tc>
          <w:tcPr>
            <w:tcW w:w="1350" w:type="dxa"/>
            <w:tcBorders>
              <w:top w:val="nil"/>
              <w:left w:val="nil"/>
              <w:bottom w:val="single" w:sz="8" w:space="0" w:color="auto"/>
              <w:right w:val="single" w:sz="8" w:space="0" w:color="auto"/>
            </w:tcBorders>
            <w:shd w:val="clear" w:color="auto" w:fill="auto"/>
            <w:vAlign w:val="center"/>
            <w:hideMark/>
          </w:tcPr>
          <w:p w14:paraId="46C02E4E"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2/13/2020</w:t>
            </w:r>
          </w:p>
        </w:tc>
        <w:tc>
          <w:tcPr>
            <w:tcW w:w="1350" w:type="dxa"/>
            <w:tcBorders>
              <w:top w:val="nil"/>
              <w:left w:val="nil"/>
              <w:bottom w:val="single" w:sz="8" w:space="0" w:color="auto"/>
              <w:right w:val="single" w:sz="8" w:space="0" w:color="auto"/>
            </w:tcBorders>
            <w:shd w:val="clear" w:color="auto" w:fill="auto"/>
            <w:noWrap/>
            <w:vAlign w:val="center"/>
            <w:hideMark/>
          </w:tcPr>
          <w:p w14:paraId="55BD4232"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NU-082-1.15</w:t>
            </w:r>
          </w:p>
        </w:tc>
      </w:tr>
      <w:tr w:rsidR="004F58DD" w:rsidRPr="004F58DD" w14:paraId="1A81D36F" w14:textId="77777777" w:rsidTr="004F58DD">
        <w:trPr>
          <w:trHeight w:val="330"/>
          <w:jc w:val="center"/>
        </w:trPr>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43CD5441"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TP</w:t>
            </w:r>
          </w:p>
        </w:tc>
        <w:tc>
          <w:tcPr>
            <w:tcW w:w="1071" w:type="dxa"/>
            <w:tcBorders>
              <w:top w:val="nil"/>
              <w:left w:val="nil"/>
              <w:bottom w:val="single" w:sz="8" w:space="0" w:color="auto"/>
              <w:right w:val="single" w:sz="8" w:space="0" w:color="auto"/>
            </w:tcBorders>
            <w:shd w:val="clear" w:color="auto" w:fill="auto"/>
            <w:noWrap/>
            <w:vAlign w:val="center"/>
            <w:hideMark/>
          </w:tcPr>
          <w:p w14:paraId="372619F4"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12/27/2021</w:t>
            </w:r>
          </w:p>
        </w:tc>
        <w:tc>
          <w:tcPr>
            <w:tcW w:w="1071" w:type="dxa"/>
            <w:tcBorders>
              <w:top w:val="nil"/>
              <w:left w:val="nil"/>
              <w:bottom w:val="single" w:sz="8" w:space="0" w:color="auto"/>
              <w:right w:val="single" w:sz="8" w:space="0" w:color="auto"/>
            </w:tcBorders>
            <w:shd w:val="clear" w:color="auto" w:fill="auto"/>
            <w:noWrap/>
            <w:vAlign w:val="center"/>
            <w:hideMark/>
          </w:tcPr>
          <w:p w14:paraId="4BBE8566"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12/31/2022</w:t>
            </w:r>
          </w:p>
        </w:tc>
        <w:tc>
          <w:tcPr>
            <w:tcW w:w="1528" w:type="dxa"/>
            <w:tcBorders>
              <w:top w:val="nil"/>
              <w:left w:val="nil"/>
              <w:bottom w:val="single" w:sz="8" w:space="0" w:color="auto"/>
              <w:right w:val="single" w:sz="8" w:space="0" w:color="auto"/>
            </w:tcBorders>
            <w:shd w:val="clear" w:color="auto" w:fill="auto"/>
            <w:noWrap/>
            <w:vAlign w:val="center"/>
            <w:hideMark/>
          </w:tcPr>
          <w:p w14:paraId="67107923"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0.002</w:t>
            </w:r>
          </w:p>
        </w:tc>
        <w:tc>
          <w:tcPr>
            <w:tcW w:w="1170" w:type="dxa"/>
            <w:tcBorders>
              <w:top w:val="nil"/>
              <w:left w:val="nil"/>
              <w:bottom w:val="single" w:sz="8" w:space="0" w:color="auto"/>
              <w:right w:val="single" w:sz="8" w:space="0" w:color="auto"/>
            </w:tcBorders>
            <w:shd w:val="clear" w:color="auto" w:fill="auto"/>
            <w:noWrap/>
            <w:vAlign w:val="center"/>
            <w:hideMark/>
          </w:tcPr>
          <w:p w14:paraId="7E0420CF"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0.002</w:t>
            </w:r>
          </w:p>
        </w:tc>
        <w:tc>
          <w:tcPr>
            <w:tcW w:w="1350" w:type="dxa"/>
            <w:tcBorders>
              <w:top w:val="nil"/>
              <w:left w:val="nil"/>
              <w:bottom w:val="single" w:sz="8" w:space="0" w:color="auto"/>
              <w:right w:val="single" w:sz="8" w:space="0" w:color="auto"/>
            </w:tcBorders>
            <w:shd w:val="clear" w:color="auto" w:fill="auto"/>
            <w:vAlign w:val="center"/>
            <w:hideMark/>
          </w:tcPr>
          <w:p w14:paraId="7F6B9104"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12/27/2021</w:t>
            </w:r>
          </w:p>
        </w:tc>
        <w:tc>
          <w:tcPr>
            <w:tcW w:w="1350" w:type="dxa"/>
            <w:tcBorders>
              <w:top w:val="nil"/>
              <w:left w:val="nil"/>
              <w:bottom w:val="single" w:sz="8" w:space="0" w:color="auto"/>
              <w:right w:val="single" w:sz="8" w:space="0" w:color="auto"/>
            </w:tcBorders>
            <w:shd w:val="clear" w:color="auto" w:fill="auto"/>
            <w:noWrap/>
            <w:vAlign w:val="center"/>
            <w:hideMark/>
          </w:tcPr>
          <w:p w14:paraId="5CA75557" w14:textId="77777777" w:rsidR="004F58DD" w:rsidRPr="004F58DD" w:rsidRDefault="004F58DD">
            <w:pPr>
              <w:jc w:val="center"/>
              <w:rPr>
                <w:rFonts w:ascii="Garamond" w:hAnsi="Garamond" w:cs="Calibri"/>
                <w:color w:val="000000"/>
                <w:sz w:val="18"/>
                <w:szCs w:val="18"/>
              </w:rPr>
            </w:pPr>
            <w:r w:rsidRPr="004F58DD">
              <w:rPr>
                <w:rFonts w:ascii="Garamond" w:hAnsi="Garamond" w:cs="Calibri"/>
                <w:color w:val="000000"/>
                <w:sz w:val="18"/>
                <w:szCs w:val="18"/>
              </w:rPr>
              <w:t>NU-082-1.16</w:t>
            </w:r>
          </w:p>
        </w:tc>
      </w:tr>
    </w:tbl>
    <w:p w14:paraId="0BDCF88E" w14:textId="77777777" w:rsidR="004F58DD" w:rsidRDefault="004F58DD" w:rsidP="000D0F28">
      <w:pPr>
        <w:ind w:left="720"/>
        <w:rPr>
          <w:rFonts w:ascii="Garamond" w:hAnsi="Garamond"/>
          <w:sz w:val="22"/>
          <w:szCs w:val="22"/>
        </w:rPr>
      </w:pPr>
    </w:p>
    <w:p w14:paraId="10D363F3" w14:textId="599A3480" w:rsidR="00D836D8" w:rsidRDefault="00D836D8" w:rsidP="000D0F28">
      <w:pPr>
        <w:ind w:left="720"/>
        <w:rPr>
          <w:rFonts w:ascii="Garamond" w:hAnsi="Garamond"/>
          <w:sz w:val="22"/>
          <w:szCs w:val="22"/>
        </w:rPr>
      </w:pPr>
      <w:r>
        <w:rPr>
          <w:rFonts w:ascii="Garamond" w:hAnsi="Garamond"/>
          <w:sz w:val="22"/>
          <w:szCs w:val="22"/>
        </w:rPr>
        <w:lastRenderedPageBreak/>
        <w:t>*</w:t>
      </w:r>
      <w:r w:rsidR="000D0F28">
        <w:rPr>
          <w:rFonts w:ascii="Garamond" w:hAnsi="Garamond"/>
          <w:sz w:val="22"/>
          <w:szCs w:val="22"/>
        </w:rPr>
        <w:t xml:space="preserve"> </w:t>
      </w:r>
      <w:r w:rsidR="000D0F28" w:rsidRPr="007D3364">
        <w:rPr>
          <w:rFonts w:ascii="Garamond" w:hAnsi="Garamond"/>
          <w:sz w:val="22"/>
          <w:szCs w:val="22"/>
        </w:rPr>
        <w:t>FLDEP laboratory SOP statement regarding Total Suspended Solid (TSS) MDLs: “The practical range of determination is from the method detection limit (MDL) 2 mg/L (3.0 mg/L for samples with conductivity ≥ 15,000 μmhos/cm) to 20,000 mg/L</w:t>
      </w:r>
      <w:r w:rsidR="000D0F28">
        <w:rPr>
          <w:rFonts w:ascii="Garamond" w:hAnsi="Garamond"/>
          <w:sz w:val="22"/>
          <w:szCs w:val="22"/>
        </w:rPr>
        <w:t xml:space="preserve">.” </w:t>
      </w:r>
    </w:p>
    <w:p w14:paraId="18AE1727" w14:textId="77777777" w:rsidR="0033245F" w:rsidRDefault="0033245F" w:rsidP="006520B5">
      <w:pPr>
        <w:rPr>
          <w:rFonts w:ascii="Garamond" w:hAnsi="Garamond"/>
          <w:sz w:val="22"/>
          <w:szCs w:val="22"/>
        </w:rPr>
      </w:pPr>
    </w:p>
    <w:p w14:paraId="10E8DC08" w14:textId="77777777" w:rsidR="00E34494" w:rsidRPr="00E34494" w:rsidRDefault="00E34494" w:rsidP="00E34494">
      <w:pPr>
        <w:numPr>
          <w:ilvl w:val="0"/>
          <w:numId w:val="15"/>
        </w:numPr>
        <w:autoSpaceDE w:val="0"/>
        <w:autoSpaceDN w:val="0"/>
        <w:adjustRightInd w:val="0"/>
        <w:rPr>
          <w:rFonts w:ascii="Garamond" w:hAnsi="Garamond"/>
          <w:bCs/>
          <w:sz w:val="22"/>
          <w:szCs w:val="22"/>
        </w:rPr>
      </w:pPr>
      <w:r w:rsidRPr="00D8378D">
        <w:rPr>
          <w:rFonts w:ascii="Garamond" w:hAnsi="Garamond"/>
          <w:sz w:val="22"/>
          <w:szCs w:val="22"/>
        </w:rPr>
        <w:t xml:space="preserve">FLDEP MDLs for the chlorophyll suite of components may change by station and month based on the need to dilute samples during processing.  The base MDL listed in the FLDEP SOP is based on the maximum filtration volume and minimum extract volume and will therefore be the lowest MDL.  </w:t>
      </w:r>
      <w:r w:rsidRPr="00E34494">
        <w:rPr>
          <w:rFonts w:ascii="Garamond" w:hAnsi="Garamond"/>
          <w:bCs/>
          <w:sz w:val="22"/>
          <w:szCs w:val="22"/>
        </w:rPr>
        <w:t xml:space="preserve"> </w:t>
      </w:r>
    </w:p>
    <w:p w14:paraId="504DCFD6" w14:textId="77777777" w:rsidR="00E34494" w:rsidRDefault="00E34494" w:rsidP="00E34494">
      <w:pPr>
        <w:ind w:left="720"/>
        <w:rPr>
          <w:rFonts w:ascii="Garamond" w:hAnsi="Garamond"/>
          <w:sz w:val="22"/>
          <w:szCs w:val="22"/>
        </w:rPr>
      </w:pPr>
    </w:p>
    <w:p w14:paraId="542B26AC" w14:textId="79D4E144" w:rsidR="00E34494" w:rsidRDefault="00E34494" w:rsidP="00E34494">
      <w:pPr>
        <w:autoSpaceDE w:val="0"/>
        <w:autoSpaceDN w:val="0"/>
        <w:adjustRightInd w:val="0"/>
        <w:ind w:left="360"/>
        <w:rPr>
          <w:rFonts w:ascii="Garamond" w:hAnsi="Garamond"/>
          <w:bCs/>
          <w:sz w:val="22"/>
          <w:szCs w:val="22"/>
        </w:rPr>
      </w:pPr>
      <w:r w:rsidRPr="00E34494">
        <w:rPr>
          <w:rFonts w:ascii="Garamond" w:hAnsi="Garamond"/>
          <w:bCs/>
          <w:sz w:val="22"/>
          <w:szCs w:val="22"/>
        </w:rPr>
        <w:t>Base MDL values for ANERR 20</w:t>
      </w:r>
      <w:r w:rsidR="002732CF">
        <w:rPr>
          <w:rFonts w:ascii="Garamond" w:hAnsi="Garamond"/>
          <w:bCs/>
          <w:sz w:val="22"/>
          <w:szCs w:val="22"/>
        </w:rPr>
        <w:t>2</w:t>
      </w:r>
      <w:r w:rsidR="004F58DD">
        <w:rPr>
          <w:rFonts w:ascii="Garamond" w:hAnsi="Garamond"/>
          <w:bCs/>
          <w:sz w:val="22"/>
          <w:szCs w:val="22"/>
        </w:rPr>
        <w:t>2</w:t>
      </w:r>
      <w:r w:rsidRPr="00E34494">
        <w:rPr>
          <w:rFonts w:ascii="Garamond" w:hAnsi="Garamond"/>
          <w:bCs/>
          <w:sz w:val="22"/>
          <w:szCs w:val="22"/>
        </w:rPr>
        <w:t xml:space="preserve"> plant pigment parameters:</w:t>
      </w:r>
    </w:p>
    <w:p w14:paraId="16777DD6" w14:textId="77777777" w:rsidR="009563BF" w:rsidRDefault="009563BF" w:rsidP="00E34494">
      <w:pPr>
        <w:autoSpaceDE w:val="0"/>
        <w:autoSpaceDN w:val="0"/>
        <w:adjustRightInd w:val="0"/>
        <w:ind w:left="360"/>
        <w:rPr>
          <w:rFonts w:ascii="Garamond" w:hAnsi="Garamond"/>
          <w:bCs/>
          <w:sz w:val="22"/>
          <w:szCs w:val="22"/>
        </w:rPr>
      </w:pPr>
    </w:p>
    <w:tbl>
      <w:tblPr>
        <w:tblW w:w="8838" w:type="dxa"/>
        <w:jc w:val="center"/>
        <w:tblLook w:val="04A0" w:firstRow="1" w:lastRow="0" w:firstColumn="1" w:lastColumn="0" w:noHBand="0" w:noVBand="1"/>
      </w:tblPr>
      <w:tblGrid>
        <w:gridCol w:w="2046"/>
        <w:gridCol w:w="1464"/>
        <w:gridCol w:w="1146"/>
        <w:gridCol w:w="1170"/>
        <w:gridCol w:w="796"/>
        <w:gridCol w:w="857"/>
        <w:gridCol w:w="1359"/>
      </w:tblGrid>
      <w:tr w:rsidR="009563BF" w:rsidRPr="009A094D" w14:paraId="2B909966" w14:textId="77777777" w:rsidTr="009563BF">
        <w:trPr>
          <w:trHeight w:val="585"/>
          <w:jc w:val="center"/>
        </w:trPr>
        <w:tc>
          <w:tcPr>
            <w:tcW w:w="204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1233D0F" w14:textId="77777777" w:rsidR="009A094D" w:rsidRPr="009A094D" w:rsidRDefault="009A094D">
            <w:pPr>
              <w:jc w:val="center"/>
              <w:rPr>
                <w:rFonts w:ascii="Garamond" w:hAnsi="Garamond" w:cs="Calibri"/>
                <w:b/>
                <w:bCs/>
                <w:color w:val="000000"/>
                <w:sz w:val="18"/>
                <w:szCs w:val="18"/>
              </w:rPr>
            </w:pPr>
            <w:r w:rsidRPr="009A094D">
              <w:rPr>
                <w:rFonts w:ascii="Garamond" w:hAnsi="Garamond" w:cs="Calibri"/>
                <w:b/>
                <w:bCs/>
                <w:color w:val="000000"/>
                <w:sz w:val="18"/>
                <w:szCs w:val="18"/>
              </w:rPr>
              <w:t>Parameter</w:t>
            </w:r>
          </w:p>
        </w:tc>
        <w:tc>
          <w:tcPr>
            <w:tcW w:w="146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EA1269" w14:textId="77777777" w:rsidR="009A094D" w:rsidRPr="009A094D" w:rsidRDefault="009A094D">
            <w:pPr>
              <w:jc w:val="center"/>
              <w:rPr>
                <w:rFonts w:ascii="Garamond" w:hAnsi="Garamond" w:cs="Calibri"/>
                <w:b/>
                <w:bCs/>
                <w:color w:val="000000"/>
                <w:sz w:val="18"/>
                <w:szCs w:val="18"/>
              </w:rPr>
            </w:pPr>
            <w:r w:rsidRPr="009A094D">
              <w:rPr>
                <w:rFonts w:ascii="Garamond" w:hAnsi="Garamond" w:cs="Calibri"/>
                <w:b/>
                <w:bCs/>
                <w:color w:val="000000"/>
                <w:sz w:val="18"/>
                <w:szCs w:val="18"/>
              </w:rPr>
              <w:t>FLDEP SOP version</w:t>
            </w:r>
          </w:p>
        </w:tc>
        <w:tc>
          <w:tcPr>
            <w:tcW w:w="2316"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1D11533" w14:textId="77777777" w:rsidR="009A094D" w:rsidRPr="009A094D" w:rsidRDefault="009A094D">
            <w:pPr>
              <w:jc w:val="center"/>
              <w:rPr>
                <w:rFonts w:ascii="Garamond" w:hAnsi="Garamond" w:cs="Calibri"/>
                <w:b/>
                <w:bCs/>
                <w:color w:val="000000"/>
                <w:sz w:val="18"/>
                <w:szCs w:val="18"/>
              </w:rPr>
            </w:pPr>
            <w:r w:rsidRPr="009A094D">
              <w:rPr>
                <w:rFonts w:ascii="Garamond" w:hAnsi="Garamond" w:cs="Calibri"/>
                <w:b/>
                <w:bCs/>
                <w:color w:val="000000"/>
                <w:sz w:val="18"/>
                <w:szCs w:val="18"/>
              </w:rPr>
              <w:t xml:space="preserve">SOP Valid </w:t>
            </w:r>
            <w:r>
              <w:rPr>
                <w:rFonts w:ascii="Garamond" w:hAnsi="Garamond" w:cs="Calibri"/>
                <w:b/>
                <w:bCs/>
                <w:color w:val="000000"/>
                <w:sz w:val="18"/>
                <w:szCs w:val="18"/>
              </w:rPr>
              <w:t>D</w:t>
            </w:r>
            <w:r w:rsidRPr="009A094D">
              <w:rPr>
                <w:rFonts w:ascii="Garamond" w:hAnsi="Garamond" w:cs="Calibri"/>
                <w:b/>
                <w:bCs/>
                <w:color w:val="000000"/>
                <w:sz w:val="18"/>
                <w:szCs w:val="18"/>
              </w:rPr>
              <w:t>ates</w:t>
            </w:r>
          </w:p>
        </w:tc>
        <w:tc>
          <w:tcPr>
            <w:tcW w:w="796" w:type="dxa"/>
            <w:vMerge w:val="restart"/>
            <w:tcBorders>
              <w:top w:val="single" w:sz="8" w:space="0" w:color="auto"/>
              <w:left w:val="nil"/>
              <w:bottom w:val="single" w:sz="8" w:space="0" w:color="000000"/>
              <w:right w:val="single" w:sz="8" w:space="0" w:color="auto"/>
            </w:tcBorders>
            <w:shd w:val="clear" w:color="auto" w:fill="auto"/>
            <w:vAlign w:val="center"/>
            <w:hideMark/>
          </w:tcPr>
          <w:p w14:paraId="1D26F64F" w14:textId="77777777" w:rsidR="009A094D" w:rsidRPr="009A094D" w:rsidRDefault="009A094D">
            <w:pPr>
              <w:jc w:val="center"/>
              <w:rPr>
                <w:rFonts w:ascii="Garamond" w:hAnsi="Garamond" w:cs="Calibri"/>
                <w:b/>
                <w:bCs/>
                <w:color w:val="000000"/>
                <w:sz w:val="18"/>
                <w:szCs w:val="18"/>
              </w:rPr>
            </w:pPr>
            <w:r w:rsidRPr="009A094D">
              <w:rPr>
                <w:rFonts w:ascii="Garamond" w:hAnsi="Garamond" w:cs="Calibri"/>
                <w:b/>
                <w:bCs/>
                <w:color w:val="000000"/>
                <w:sz w:val="18"/>
                <w:szCs w:val="18"/>
              </w:rPr>
              <w:t>MDL</w:t>
            </w:r>
          </w:p>
        </w:tc>
        <w:tc>
          <w:tcPr>
            <w:tcW w:w="85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AC3F1B0" w14:textId="77777777" w:rsidR="009A094D" w:rsidRPr="009A094D" w:rsidRDefault="009A094D">
            <w:pPr>
              <w:jc w:val="center"/>
              <w:rPr>
                <w:rFonts w:ascii="Garamond" w:hAnsi="Garamond" w:cs="Calibri"/>
                <w:b/>
                <w:bCs/>
                <w:color w:val="000000"/>
                <w:sz w:val="18"/>
                <w:szCs w:val="18"/>
              </w:rPr>
            </w:pPr>
            <w:r w:rsidRPr="009A094D">
              <w:rPr>
                <w:rFonts w:ascii="Garamond" w:hAnsi="Garamond" w:cs="Calibri"/>
                <w:b/>
                <w:bCs/>
                <w:color w:val="000000"/>
                <w:sz w:val="18"/>
                <w:szCs w:val="18"/>
              </w:rPr>
              <w:t>Units</w:t>
            </w:r>
          </w:p>
        </w:tc>
        <w:tc>
          <w:tcPr>
            <w:tcW w:w="135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A1BE798" w14:textId="77777777" w:rsidR="009A094D" w:rsidRPr="009A094D" w:rsidRDefault="009A094D">
            <w:pPr>
              <w:jc w:val="center"/>
              <w:rPr>
                <w:rFonts w:ascii="Garamond" w:hAnsi="Garamond" w:cs="Calibri"/>
                <w:b/>
                <w:bCs/>
                <w:color w:val="000000"/>
                <w:sz w:val="18"/>
                <w:szCs w:val="18"/>
              </w:rPr>
            </w:pPr>
            <w:r w:rsidRPr="009A094D">
              <w:rPr>
                <w:rFonts w:ascii="Garamond" w:hAnsi="Garamond" w:cs="Calibri"/>
                <w:b/>
                <w:bCs/>
                <w:color w:val="000000"/>
                <w:sz w:val="18"/>
                <w:szCs w:val="18"/>
              </w:rPr>
              <w:t>Revisited</w:t>
            </w:r>
          </w:p>
        </w:tc>
      </w:tr>
      <w:tr w:rsidR="009A094D" w:rsidRPr="009A094D" w14:paraId="3CEE49DF" w14:textId="77777777" w:rsidTr="009563BF">
        <w:trPr>
          <w:trHeight w:val="315"/>
          <w:jc w:val="center"/>
        </w:trPr>
        <w:tc>
          <w:tcPr>
            <w:tcW w:w="2046" w:type="dxa"/>
            <w:vMerge/>
            <w:tcBorders>
              <w:top w:val="single" w:sz="8" w:space="0" w:color="auto"/>
              <w:left w:val="single" w:sz="8" w:space="0" w:color="auto"/>
              <w:bottom w:val="single" w:sz="8" w:space="0" w:color="000000"/>
              <w:right w:val="single" w:sz="8" w:space="0" w:color="auto"/>
            </w:tcBorders>
            <w:vAlign w:val="center"/>
            <w:hideMark/>
          </w:tcPr>
          <w:p w14:paraId="65599619" w14:textId="77777777" w:rsidR="009A094D" w:rsidRPr="009A094D" w:rsidRDefault="009A094D">
            <w:pPr>
              <w:rPr>
                <w:rFonts w:ascii="Garamond" w:hAnsi="Garamond" w:cs="Calibri"/>
                <w:b/>
                <w:bCs/>
                <w:color w:val="000000"/>
                <w:sz w:val="18"/>
                <w:szCs w:val="18"/>
              </w:rPr>
            </w:pPr>
          </w:p>
        </w:tc>
        <w:tc>
          <w:tcPr>
            <w:tcW w:w="1464" w:type="dxa"/>
            <w:vMerge/>
            <w:tcBorders>
              <w:top w:val="single" w:sz="8" w:space="0" w:color="auto"/>
              <w:left w:val="single" w:sz="8" w:space="0" w:color="auto"/>
              <w:bottom w:val="single" w:sz="8" w:space="0" w:color="000000"/>
              <w:right w:val="single" w:sz="8" w:space="0" w:color="auto"/>
            </w:tcBorders>
            <w:vAlign w:val="center"/>
            <w:hideMark/>
          </w:tcPr>
          <w:p w14:paraId="38E03831" w14:textId="77777777" w:rsidR="009A094D" w:rsidRPr="009A094D" w:rsidRDefault="009A094D">
            <w:pPr>
              <w:rPr>
                <w:rFonts w:ascii="Garamond" w:hAnsi="Garamond" w:cs="Calibri"/>
                <w:b/>
                <w:bCs/>
                <w:color w:val="000000"/>
                <w:sz w:val="18"/>
                <w:szCs w:val="18"/>
              </w:rPr>
            </w:pPr>
          </w:p>
        </w:tc>
        <w:tc>
          <w:tcPr>
            <w:tcW w:w="1146" w:type="dxa"/>
            <w:tcBorders>
              <w:top w:val="nil"/>
              <w:left w:val="nil"/>
              <w:bottom w:val="single" w:sz="8" w:space="0" w:color="auto"/>
              <w:right w:val="single" w:sz="8" w:space="0" w:color="auto"/>
            </w:tcBorders>
            <w:shd w:val="clear" w:color="auto" w:fill="auto"/>
            <w:noWrap/>
            <w:vAlign w:val="center"/>
            <w:hideMark/>
          </w:tcPr>
          <w:p w14:paraId="0CD873FD" w14:textId="77777777" w:rsidR="009A094D" w:rsidRPr="009A094D" w:rsidRDefault="009A094D">
            <w:pPr>
              <w:jc w:val="center"/>
              <w:rPr>
                <w:rFonts w:ascii="Garamond" w:hAnsi="Garamond" w:cs="Calibri"/>
                <w:b/>
                <w:bCs/>
                <w:color w:val="000000"/>
                <w:sz w:val="18"/>
                <w:szCs w:val="18"/>
              </w:rPr>
            </w:pPr>
            <w:r w:rsidRPr="009A094D">
              <w:rPr>
                <w:rFonts w:ascii="Garamond" w:hAnsi="Garamond" w:cs="Calibri"/>
                <w:b/>
                <w:bCs/>
                <w:color w:val="000000"/>
                <w:sz w:val="18"/>
                <w:szCs w:val="18"/>
              </w:rPr>
              <w:t>Start Date</w:t>
            </w:r>
          </w:p>
        </w:tc>
        <w:tc>
          <w:tcPr>
            <w:tcW w:w="1170" w:type="dxa"/>
            <w:tcBorders>
              <w:top w:val="nil"/>
              <w:left w:val="nil"/>
              <w:bottom w:val="single" w:sz="8" w:space="0" w:color="auto"/>
              <w:right w:val="single" w:sz="8" w:space="0" w:color="auto"/>
            </w:tcBorders>
            <w:shd w:val="clear" w:color="auto" w:fill="auto"/>
            <w:noWrap/>
            <w:vAlign w:val="center"/>
            <w:hideMark/>
          </w:tcPr>
          <w:p w14:paraId="66E66FA0" w14:textId="77777777" w:rsidR="009A094D" w:rsidRPr="009A094D" w:rsidRDefault="009A094D">
            <w:pPr>
              <w:jc w:val="center"/>
              <w:rPr>
                <w:rFonts w:ascii="Garamond" w:hAnsi="Garamond" w:cs="Calibri"/>
                <w:b/>
                <w:bCs/>
                <w:color w:val="000000"/>
                <w:sz w:val="18"/>
                <w:szCs w:val="18"/>
              </w:rPr>
            </w:pPr>
            <w:r w:rsidRPr="009A094D">
              <w:rPr>
                <w:rFonts w:ascii="Garamond" w:hAnsi="Garamond" w:cs="Calibri"/>
                <w:b/>
                <w:bCs/>
                <w:color w:val="000000"/>
                <w:sz w:val="18"/>
                <w:szCs w:val="18"/>
              </w:rPr>
              <w:t>End Date</w:t>
            </w:r>
          </w:p>
        </w:tc>
        <w:tc>
          <w:tcPr>
            <w:tcW w:w="796" w:type="dxa"/>
            <w:vMerge/>
            <w:tcBorders>
              <w:top w:val="single" w:sz="8" w:space="0" w:color="auto"/>
              <w:left w:val="nil"/>
              <w:bottom w:val="single" w:sz="8" w:space="0" w:color="000000"/>
              <w:right w:val="single" w:sz="8" w:space="0" w:color="auto"/>
            </w:tcBorders>
            <w:vAlign w:val="center"/>
            <w:hideMark/>
          </w:tcPr>
          <w:p w14:paraId="3155283D" w14:textId="77777777" w:rsidR="009A094D" w:rsidRPr="009A094D" w:rsidRDefault="009A094D">
            <w:pPr>
              <w:rPr>
                <w:rFonts w:ascii="Garamond" w:hAnsi="Garamond" w:cs="Calibri"/>
                <w:b/>
                <w:bCs/>
                <w:color w:val="000000"/>
                <w:sz w:val="18"/>
                <w:szCs w:val="18"/>
              </w:rPr>
            </w:pPr>
          </w:p>
        </w:tc>
        <w:tc>
          <w:tcPr>
            <w:tcW w:w="857" w:type="dxa"/>
            <w:vMerge/>
            <w:tcBorders>
              <w:top w:val="single" w:sz="8" w:space="0" w:color="auto"/>
              <w:left w:val="single" w:sz="8" w:space="0" w:color="auto"/>
              <w:bottom w:val="single" w:sz="8" w:space="0" w:color="000000"/>
              <w:right w:val="single" w:sz="8" w:space="0" w:color="auto"/>
            </w:tcBorders>
            <w:vAlign w:val="center"/>
            <w:hideMark/>
          </w:tcPr>
          <w:p w14:paraId="2AF58135" w14:textId="77777777" w:rsidR="009A094D" w:rsidRPr="009A094D" w:rsidRDefault="009A094D">
            <w:pPr>
              <w:rPr>
                <w:rFonts w:ascii="Garamond" w:hAnsi="Garamond" w:cs="Calibri"/>
                <w:b/>
                <w:bCs/>
                <w:color w:val="000000"/>
                <w:sz w:val="18"/>
                <w:szCs w:val="18"/>
              </w:rPr>
            </w:pPr>
          </w:p>
        </w:tc>
        <w:tc>
          <w:tcPr>
            <w:tcW w:w="1359" w:type="dxa"/>
            <w:vMerge/>
            <w:tcBorders>
              <w:top w:val="single" w:sz="8" w:space="0" w:color="auto"/>
              <w:left w:val="single" w:sz="8" w:space="0" w:color="auto"/>
              <w:bottom w:val="single" w:sz="8" w:space="0" w:color="000000"/>
              <w:right w:val="single" w:sz="8" w:space="0" w:color="auto"/>
            </w:tcBorders>
            <w:vAlign w:val="center"/>
            <w:hideMark/>
          </w:tcPr>
          <w:p w14:paraId="276A87F3" w14:textId="77777777" w:rsidR="009A094D" w:rsidRPr="009A094D" w:rsidRDefault="009A094D">
            <w:pPr>
              <w:rPr>
                <w:rFonts w:ascii="Garamond" w:hAnsi="Garamond" w:cs="Calibri"/>
                <w:b/>
                <w:bCs/>
                <w:color w:val="000000"/>
                <w:sz w:val="18"/>
                <w:szCs w:val="18"/>
              </w:rPr>
            </w:pPr>
          </w:p>
        </w:tc>
      </w:tr>
      <w:tr w:rsidR="009B6DB8" w:rsidRPr="009A094D" w14:paraId="4FFF50A5" w14:textId="77777777" w:rsidTr="009563BF">
        <w:trPr>
          <w:trHeight w:val="315"/>
          <w:jc w:val="center"/>
        </w:trPr>
        <w:tc>
          <w:tcPr>
            <w:tcW w:w="2046" w:type="dxa"/>
            <w:tcBorders>
              <w:top w:val="nil"/>
              <w:left w:val="single" w:sz="8" w:space="0" w:color="auto"/>
              <w:bottom w:val="single" w:sz="8" w:space="0" w:color="auto"/>
              <w:right w:val="single" w:sz="8" w:space="0" w:color="auto"/>
            </w:tcBorders>
            <w:shd w:val="clear" w:color="auto" w:fill="auto"/>
            <w:noWrap/>
            <w:vAlign w:val="center"/>
            <w:hideMark/>
          </w:tcPr>
          <w:p w14:paraId="1C94CCA0" w14:textId="2A7325A6" w:rsidR="009B6DB8" w:rsidRPr="009A094D" w:rsidRDefault="009B6DB8">
            <w:pPr>
              <w:jc w:val="center"/>
              <w:rPr>
                <w:rFonts w:ascii="Garamond" w:hAnsi="Garamond" w:cs="Calibri"/>
                <w:color w:val="000000"/>
                <w:sz w:val="18"/>
                <w:szCs w:val="18"/>
              </w:rPr>
            </w:pPr>
            <w:r w:rsidRPr="009A094D">
              <w:rPr>
                <w:rFonts w:ascii="Garamond" w:hAnsi="Garamond" w:cs="Calibri"/>
                <w:color w:val="000000"/>
                <w:sz w:val="18"/>
                <w:szCs w:val="18"/>
              </w:rPr>
              <w:t>Chlorophyll-</w:t>
            </w:r>
            <w:r w:rsidRPr="009A094D">
              <w:rPr>
                <w:rFonts w:ascii="Garamond" w:hAnsi="Garamond" w:cs="Calibri"/>
                <w:i/>
                <w:iCs/>
                <w:color w:val="000000"/>
                <w:sz w:val="18"/>
                <w:szCs w:val="18"/>
              </w:rPr>
              <w:t xml:space="preserve">a </w:t>
            </w:r>
            <w:r w:rsidRPr="009A094D">
              <w:rPr>
                <w:rFonts w:ascii="Garamond" w:hAnsi="Garamond" w:cs="Calibri"/>
                <w:color w:val="000000"/>
                <w:sz w:val="18"/>
                <w:szCs w:val="18"/>
              </w:rPr>
              <w:t>(Chla_N)</w:t>
            </w:r>
          </w:p>
        </w:tc>
        <w:tc>
          <w:tcPr>
            <w:tcW w:w="1464" w:type="dxa"/>
            <w:tcBorders>
              <w:top w:val="nil"/>
              <w:left w:val="nil"/>
              <w:bottom w:val="single" w:sz="8" w:space="0" w:color="auto"/>
              <w:right w:val="single" w:sz="8" w:space="0" w:color="auto"/>
            </w:tcBorders>
            <w:shd w:val="clear" w:color="auto" w:fill="auto"/>
            <w:noWrap/>
            <w:vAlign w:val="center"/>
            <w:hideMark/>
          </w:tcPr>
          <w:p w14:paraId="137ADD16" w14:textId="02ABE129" w:rsidR="009B6DB8" w:rsidRPr="009A094D" w:rsidRDefault="009B6DB8">
            <w:pPr>
              <w:jc w:val="center"/>
              <w:rPr>
                <w:rFonts w:ascii="Garamond" w:hAnsi="Garamond" w:cs="Calibri"/>
                <w:color w:val="000000"/>
                <w:sz w:val="18"/>
                <w:szCs w:val="18"/>
              </w:rPr>
            </w:pPr>
            <w:r w:rsidRPr="009A094D">
              <w:rPr>
                <w:rFonts w:ascii="Garamond" w:hAnsi="Garamond" w:cs="Calibri"/>
                <w:color w:val="000000"/>
                <w:sz w:val="18"/>
                <w:szCs w:val="18"/>
              </w:rPr>
              <w:t>BB-029-2.8</w:t>
            </w:r>
          </w:p>
        </w:tc>
        <w:tc>
          <w:tcPr>
            <w:tcW w:w="1146" w:type="dxa"/>
            <w:tcBorders>
              <w:top w:val="nil"/>
              <w:left w:val="nil"/>
              <w:bottom w:val="single" w:sz="8" w:space="0" w:color="auto"/>
              <w:right w:val="single" w:sz="8" w:space="0" w:color="auto"/>
            </w:tcBorders>
            <w:shd w:val="clear" w:color="auto" w:fill="auto"/>
            <w:noWrap/>
            <w:vAlign w:val="center"/>
            <w:hideMark/>
          </w:tcPr>
          <w:p w14:paraId="6B8048FD" w14:textId="1B19C36B" w:rsidR="009B6DB8" w:rsidRPr="009A094D" w:rsidRDefault="009B6DB8">
            <w:pPr>
              <w:jc w:val="center"/>
              <w:rPr>
                <w:rFonts w:ascii="Garamond" w:hAnsi="Garamond" w:cs="Calibri"/>
                <w:color w:val="000000"/>
                <w:sz w:val="18"/>
                <w:szCs w:val="18"/>
              </w:rPr>
            </w:pPr>
            <w:r w:rsidRPr="009A094D">
              <w:rPr>
                <w:rFonts w:ascii="Garamond" w:hAnsi="Garamond" w:cs="Calibri"/>
                <w:color w:val="000000"/>
                <w:sz w:val="18"/>
                <w:szCs w:val="18"/>
              </w:rPr>
              <w:t>2/15/2021</w:t>
            </w:r>
          </w:p>
        </w:tc>
        <w:tc>
          <w:tcPr>
            <w:tcW w:w="1170" w:type="dxa"/>
            <w:tcBorders>
              <w:top w:val="nil"/>
              <w:left w:val="nil"/>
              <w:bottom w:val="single" w:sz="8" w:space="0" w:color="auto"/>
              <w:right w:val="single" w:sz="8" w:space="0" w:color="auto"/>
            </w:tcBorders>
            <w:shd w:val="clear" w:color="auto" w:fill="auto"/>
            <w:noWrap/>
            <w:vAlign w:val="center"/>
            <w:hideMark/>
          </w:tcPr>
          <w:p w14:paraId="337D145D" w14:textId="74B2BE4A" w:rsidR="009B6DB8" w:rsidRPr="009A094D" w:rsidRDefault="009B6DB8">
            <w:pPr>
              <w:jc w:val="center"/>
              <w:rPr>
                <w:rFonts w:ascii="Garamond" w:hAnsi="Garamond" w:cs="Calibri"/>
                <w:color w:val="000000"/>
                <w:sz w:val="18"/>
                <w:szCs w:val="18"/>
              </w:rPr>
            </w:pPr>
            <w:r>
              <w:rPr>
                <w:rFonts w:ascii="Garamond" w:hAnsi="Garamond" w:cs="Calibri"/>
                <w:color w:val="000000"/>
                <w:sz w:val="18"/>
                <w:szCs w:val="18"/>
              </w:rPr>
              <w:t>2/15/2022</w:t>
            </w:r>
          </w:p>
        </w:tc>
        <w:tc>
          <w:tcPr>
            <w:tcW w:w="796" w:type="dxa"/>
            <w:tcBorders>
              <w:top w:val="nil"/>
              <w:left w:val="nil"/>
              <w:bottom w:val="single" w:sz="8" w:space="0" w:color="auto"/>
              <w:right w:val="single" w:sz="8" w:space="0" w:color="auto"/>
            </w:tcBorders>
            <w:shd w:val="clear" w:color="auto" w:fill="auto"/>
            <w:noWrap/>
            <w:vAlign w:val="center"/>
            <w:hideMark/>
          </w:tcPr>
          <w:p w14:paraId="6082F067" w14:textId="73BCF8B0" w:rsidR="009B6DB8" w:rsidRPr="009A094D" w:rsidRDefault="009B6DB8">
            <w:pPr>
              <w:jc w:val="center"/>
              <w:rPr>
                <w:rFonts w:ascii="Garamond" w:hAnsi="Garamond" w:cs="Calibri"/>
                <w:color w:val="000000"/>
                <w:sz w:val="18"/>
                <w:szCs w:val="18"/>
              </w:rPr>
            </w:pPr>
            <w:r w:rsidRPr="009B6DB8">
              <w:rPr>
                <w:rFonts w:ascii="Garamond" w:hAnsi="Garamond" w:cs="Calibri"/>
                <w:color w:val="000000"/>
                <w:sz w:val="18"/>
                <w:szCs w:val="18"/>
              </w:rPr>
              <w:t>0.82</w:t>
            </w:r>
          </w:p>
        </w:tc>
        <w:tc>
          <w:tcPr>
            <w:tcW w:w="857" w:type="dxa"/>
            <w:tcBorders>
              <w:top w:val="nil"/>
              <w:left w:val="nil"/>
              <w:bottom w:val="single" w:sz="8" w:space="0" w:color="auto"/>
              <w:right w:val="single" w:sz="8" w:space="0" w:color="auto"/>
            </w:tcBorders>
            <w:shd w:val="clear" w:color="auto" w:fill="auto"/>
            <w:noWrap/>
            <w:vAlign w:val="center"/>
            <w:hideMark/>
          </w:tcPr>
          <w:p w14:paraId="1A4D773D" w14:textId="37E6738E" w:rsidR="009B6DB8" w:rsidRPr="009A094D" w:rsidRDefault="009B6DB8">
            <w:pPr>
              <w:jc w:val="center"/>
              <w:rPr>
                <w:rFonts w:ascii="Garamond" w:hAnsi="Garamond" w:cs="Calibri"/>
                <w:color w:val="000000"/>
                <w:sz w:val="18"/>
                <w:szCs w:val="18"/>
              </w:rPr>
            </w:pPr>
            <w:r w:rsidRPr="009A094D">
              <w:rPr>
                <w:rFonts w:ascii="Garamond" w:hAnsi="Garamond" w:cs="Calibri"/>
                <w:color w:val="000000"/>
                <w:sz w:val="18"/>
                <w:szCs w:val="18"/>
              </w:rPr>
              <w:t>ug/L</w:t>
            </w:r>
          </w:p>
        </w:tc>
        <w:tc>
          <w:tcPr>
            <w:tcW w:w="1359" w:type="dxa"/>
            <w:tcBorders>
              <w:top w:val="nil"/>
              <w:left w:val="nil"/>
              <w:bottom w:val="single" w:sz="8" w:space="0" w:color="auto"/>
              <w:right w:val="single" w:sz="8" w:space="0" w:color="auto"/>
            </w:tcBorders>
            <w:shd w:val="clear" w:color="auto" w:fill="auto"/>
            <w:noWrap/>
            <w:vAlign w:val="center"/>
            <w:hideMark/>
          </w:tcPr>
          <w:p w14:paraId="28E40E24" w14:textId="5966249B" w:rsidR="009B6DB8" w:rsidRPr="009A094D" w:rsidRDefault="009B6DB8">
            <w:pPr>
              <w:jc w:val="center"/>
              <w:rPr>
                <w:rFonts w:ascii="Garamond" w:hAnsi="Garamond" w:cs="Calibri"/>
                <w:color w:val="000000"/>
                <w:sz w:val="18"/>
                <w:szCs w:val="18"/>
              </w:rPr>
            </w:pPr>
            <w:r w:rsidRPr="009A094D">
              <w:rPr>
                <w:rFonts w:ascii="Garamond" w:hAnsi="Garamond" w:cs="Calibri"/>
                <w:color w:val="000000"/>
                <w:sz w:val="18"/>
                <w:szCs w:val="18"/>
              </w:rPr>
              <w:t>2/15/2021</w:t>
            </w:r>
          </w:p>
        </w:tc>
      </w:tr>
      <w:tr w:rsidR="009B6DB8" w:rsidRPr="009A094D" w14:paraId="191CB1B2" w14:textId="77777777" w:rsidTr="009563BF">
        <w:trPr>
          <w:trHeight w:val="315"/>
          <w:jc w:val="center"/>
        </w:trPr>
        <w:tc>
          <w:tcPr>
            <w:tcW w:w="2046" w:type="dxa"/>
            <w:tcBorders>
              <w:top w:val="nil"/>
              <w:left w:val="single" w:sz="8" w:space="0" w:color="auto"/>
              <w:bottom w:val="single" w:sz="8" w:space="0" w:color="auto"/>
              <w:right w:val="single" w:sz="8" w:space="0" w:color="auto"/>
            </w:tcBorders>
            <w:shd w:val="clear" w:color="auto" w:fill="auto"/>
            <w:noWrap/>
            <w:vAlign w:val="center"/>
          </w:tcPr>
          <w:p w14:paraId="4FB917F8" w14:textId="0671E380"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Chlorophyll-</w:t>
            </w:r>
            <w:r w:rsidRPr="009A094D">
              <w:rPr>
                <w:rFonts w:ascii="Garamond" w:hAnsi="Garamond" w:cs="Calibri"/>
                <w:i/>
                <w:iCs/>
                <w:color w:val="000000"/>
                <w:sz w:val="18"/>
                <w:szCs w:val="18"/>
              </w:rPr>
              <w:t xml:space="preserve">a </w:t>
            </w:r>
            <w:r w:rsidRPr="009A094D">
              <w:rPr>
                <w:rFonts w:ascii="Garamond" w:hAnsi="Garamond" w:cs="Calibri"/>
                <w:color w:val="000000"/>
                <w:sz w:val="18"/>
                <w:szCs w:val="18"/>
              </w:rPr>
              <w:t>(Chla_N)</w:t>
            </w:r>
          </w:p>
        </w:tc>
        <w:tc>
          <w:tcPr>
            <w:tcW w:w="1464" w:type="dxa"/>
            <w:tcBorders>
              <w:top w:val="nil"/>
              <w:left w:val="nil"/>
              <w:bottom w:val="single" w:sz="8" w:space="0" w:color="auto"/>
              <w:right w:val="single" w:sz="8" w:space="0" w:color="auto"/>
            </w:tcBorders>
            <w:shd w:val="clear" w:color="auto" w:fill="auto"/>
            <w:noWrap/>
            <w:vAlign w:val="center"/>
          </w:tcPr>
          <w:p w14:paraId="0AD9592B" w14:textId="24CCDF0A"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BB-029-2.</w:t>
            </w:r>
            <w:r>
              <w:rPr>
                <w:rFonts w:ascii="Garamond" w:hAnsi="Garamond" w:cs="Calibri"/>
                <w:color w:val="000000"/>
                <w:sz w:val="18"/>
                <w:szCs w:val="18"/>
              </w:rPr>
              <w:t>9</w:t>
            </w:r>
          </w:p>
        </w:tc>
        <w:tc>
          <w:tcPr>
            <w:tcW w:w="1146" w:type="dxa"/>
            <w:tcBorders>
              <w:top w:val="nil"/>
              <w:left w:val="nil"/>
              <w:bottom w:val="single" w:sz="8" w:space="0" w:color="auto"/>
              <w:right w:val="single" w:sz="8" w:space="0" w:color="auto"/>
            </w:tcBorders>
            <w:shd w:val="clear" w:color="auto" w:fill="auto"/>
            <w:noWrap/>
            <w:vAlign w:val="center"/>
          </w:tcPr>
          <w:p w14:paraId="4F3E7274" w14:textId="23CE0D9C" w:rsidR="009B6DB8" w:rsidRPr="009A094D" w:rsidRDefault="009B6DB8" w:rsidP="009B6DB8">
            <w:pPr>
              <w:jc w:val="center"/>
              <w:rPr>
                <w:rFonts w:ascii="Garamond" w:hAnsi="Garamond" w:cs="Calibri"/>
                <w:color w:val="000000"/>
                <w:sz w:val="18"/>
                <w:szCs w:val="18"/>
              </w:rPr>
            </w:pPr>
            <w:r>
              <w:rPr>
                <w:rFonts w:ascii="Garamond" w:hAnsi="Garamond" w:cs="Calibri"/>
                <w:color w:val="000000"/>
                <w:sz w:val="18"/>
                <w:szCs w:val="18"/>
              </w:rPr>
              <w:t>2/16/2022</w:t>
            </w:r>
          </w:p>
        </w:tc>
        <w:tc>
          <w:tcPr>
            <w:tcW w:w="1170" w:type="dxa"/>
            <w:tcBorders>
              <w:top w:val="nil"/>
              <w:left w:val="nil"/>
              <w:bottom w:val="single" w:sz="8" w:space="0" w:color="auto"/>
              <w:right w:val="single" w:sz="8" w:space="0" w:color="auto"/>
            </w:tcBorders>
            <w:shd w:val="clear" w:color="auto" w:fill="auto"/>
            <w:noWrap/>
            <w:vAlign w:val="center"/>
          </w:tcPr>
          <w:p w14:paraId="29B9AFF2" w14:textId="545FB865" w:rsidR="009B6DB8" w:rsidRPr="009A094D" w:rsidRDefault="009B6DB8" w:rsidP="009B6DB8">
            <w:pPr>
              <w:jc w:val="center"/>
              <w:rPr>
                <w:rFonts w:ascii="Garamond" w:hAnsi="Garamond" w:cs="Calibri"/>
                <w:color w:val="000000"/>
                <w:sz w:val="18"/>
                <w:szCs w:val="18"/>
              </w:rPr>
            </w:pPr>
            <w:r>
              <w:rPr>
                <w:rFonts w:ascii="Garamond" w:hAnsi="Garamond" w:cs="Calibri"/>
                <w:color w:val="000000"/>
                <w:sz w:val="18"/>
                <w:szCs w:val="18"/>
              </w:rPr>
              <w:t>12/31/2022</w:t>
            </w:r>
          </w:p>
        </w:tc>
        <w:tc>
          <w:tcPr>
            <w:tcW w:w="796" w:type="dxa"/>
            <w:tcBorders>
              <w:top w:val="nil"/>
              <w:left w:val="nil"/>
              <w:bottom w:val="single" w:sz="8" w:space="0" w:color="auto"/>
              <w:right w:val="single" w:sz="8" w:space="0" w:color="auto"/>
            </w:tcBorders>
            <w:shd w:val="clear" w:color="auto" w:fill="auto"/>
            <w:noWrap/>
            <w:vAlign w:val="center"/>
          </w:tcPr>
          <w:p w14:paraId="539FAEA7" w14:textId="59844DB4" w:rsidR="009B6DB8" w:rsidRPr="009A094D" w:rsidRDefault="009B6DB8" w:rsidP="009B6DB8">
            <w:pPr>
              <w:jc w:val="center"/>
              <w:rPr>
                <w:rFonts w:ascii="Garamond" w:hAnsi="Garamond" w:cs="Calibri"/>
                <w:color w:val="000000"/>
                <w:sz w:val="18"/>
                <w:szCs w:val="18"/>
              </w:rPr>
            </w:pPr>
            <w:r w:rsidRPr="009B6DB8">
              <w:rPr>
                <w:rFonts w:ascii="Garamond" w:hAnsi="Garamond" w:cs="Calibri"/>
                <w:color w:val="000000"/>
                <w:sz w:val="18"/>
                <w:szCs w:val="18"/>
              </w:rPr>
              <w:t>0.82</w:t>
            </w:r>
          </w:p>
        </w:tc>
        <w:tc>
          <w:tcPr>
            <w:tcW w:w="857" w:type="dxa"/>
            <w:tcBorders>
              <w:top w:val="nil"/>
              <w:left w:val="nil"/>
              <w:bottom w:val="single" w:sz="8" w:space="0" w:color="auto"/>
              <w:right w:val="single" w:sz="8" w:space="0" w:color="auto"/>
            </w:tcBorders>
            <w:shd w:val="clear" w:color="auto" w:fill="auto"/>
            <w:noWrap/>
            <w:vAlign w:val="center"/>
          </w:tcPr>
          <w:p w14:paraId="2FFC3168" w14:textId="02ACE84C"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ug/L</w:t>
            </w:r>
          </w:p>
        </w:tc>
        <w:tc>
          <w:tcPr>
            <w:tcW w:w="1359" w:type="dxa"/>
            <w:tcBorders>
              <w:top w:val="nil"/>
              <w:left w:val="nil"/>
              <w:bottom w:val="single" w:sz="8" w:space="0" w:color="auto"/>
              <w:right w:val="single" w:sz="8" w:space="0" w:color="auto"/>
            </w:tcBorders>
            <w:shd w:val="clear" w:color="auto" w:fill="auto"/>
            <w:noWrap/>
            <w:vAlign w:val="center"/>
          </w:tcPr>
          <w:p w14:paraId="79003C78" w14:textId="5EAF3FC5" w:rsidR="009B6DB8" w:rsidRPr="009A094D" w:rsidRDefault="009B6DB8" w:rsidP="009B6DB8">
            <w:pPr>
              <w:jc w:val="center"/>
              <w:rPr>
                <w:rFonts w:ascii="Garamond" w:hAnsi="Garamond" w:cs="Calibri"/>
                <w:color w:val="000000"/>
                <w:sz w:val="18"/>
                <w:szCs w:val="18"/>
              </w:rPr>
            </w:pPr>
            <w:r>
              <w:rPr>
                <w:rFonts w:ascii="Garamond" w:hAnsi="Garamond" w:cs="Calibri"/>
                <w:color w:val="000000"/>
                <w:sz w:val="18"/>
                <w:szCs w:val="18"/>
              </w:rPr>
              <w:t>2/16/2022</w:t>
            </w:r>
          </w:p>
        </w:tc>
      </w:tr>
      <w:tr w:rsidR="009B6DB8" w:rsidRPr="009A094D" w14:paraId="3B4949D1" w14:textId="77777777" w:rsidTr="009563BF">
        <w:trPr>
          <w:trHeight w:val="315"/>
          <w:jc w:val="center"/>
        </w:trPr>
        <w:tc>
          <w:tcPr>
            <w:tcW w:w="2046" w:type="dxa"/>
            <w:tcBorders>
              <w:top w:val="nil"/>
              <w:left w:val="single" w:sz="8" w:space="0" w:color="auto"/>
              <w:bottom w:val="single" w:sz="8" w:space="0" w:color="auto"/>
              <w:right w:val="single" w:sz="8" w:space="0" w:color="auto"/>
            </w:tcBorders>
            <w:shd w:val="clear" w:color="auto" w:fill="auto"/>
            <w:noWrap/>
            <w:vAlign w:val="center"/>
            <w:hideMark/>
          </w:tcPr>
          <w:p w14:paraId="10C5B46B" w14:textId="4C053C46" w:rsidR="009B6DB8" w:rsidRPr="009A094D" w:rsidRDefault="009B6DB8" w:rsidP="009B6DB8">
            <w:pPr>
              <w:jc w:val="center"/>
              <w:rPr>
                <w:rFonts w:ascii="Garamond" w:hAnsi="Garamond" w:cs="Calibri"/>
                <w:color w:val="000000"/>
                <w:sz w:val="18"/>
                <w:szCs w:val="18"/>
              </w:rPr>
            </w:pPr>
            <w:bookmarkStart w:id="7" w:name="_Hlk134010631"/>
            <w:bookmarkStart w:id="8" w:name="_Hlk134010622"/>
            <w:r w:rsidRPr="009A094D">
              <w:rPr>
                <w:rFonts w:ascii="Garamond" w:hAnsi="Garamond" w:cs="Calibri"/>
                <w:color w:val="000000"/>
                <w:sz w:val="18"/>
                <w:szCs w:val="18"/>
              </w:rPr>
              <w:t>Uncorrected Chlorophyll-</w:t>
            </w:r>
            <w:r w:rsidRPr="009A094D">
              <w:rPr>
                <w:rFonts w:ascii="Garamond" w:hAnsi="Garamond" w:cs="Calibri"/>
                <w:i/>
                <w:iCs/>
                <w:color w:val="000000"/>
                <w:sz w:val="18"/>
                <w:szCs w:val="18"/>
              </w:rPr>
              <w:t xml:space="preserve">a </w:t>
            </w:r>
            <w:r w:rsidRPr="009A094D">
              <w:rPr>
                <w:rFonts w:ascii="Garamond" w:hAnsi="Garamond" w:cs="Calibri"/>
                <w:color w:val="000000"/>
                <w:sz w:val="18"/>
                <w:szCs w:val="18"/>
              </w:rPr>
              <w:t>(UncChla_N)</w:t>
            </w:r>
            <w:bookmarkEnd w:id="7"/>
          </w:p>
        </w:tc>
        <w:tc>
          <w:tcPr>
            <w:tcW w:w="1464" w:type="dxa"/>
            <w:tcBorders>
              <w:top w:val="nil"/>
              <w:left w:val="nil"/>
              <w:bottom w:val="single" w:sz="8" w:space="0" w:color="auto"/>
              <w:right w:val="single" w:sz="8" w:space="0" w:color="auto"/>
            </w:tcBorders>
            <w:shd w:val="clear" w:color="auto" w:fill="auto"/>
            <w:noWrap/>
            <w:vAlign w:val="center"/>
            <w:hideMark/>
          </w:tcPr>
          <w:p w14:paraId="0BA7249F" w14:textId="4660995E"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BB-029-2.8</w:t>
            </w:r>
          </w:p>
        </w:tc>
        <w:tc>
          <w:tcPr>
            <w:tcW w:w="1146" w:type="dxa"/>
            <w:tcBorders>
              <w:top w:val="nil"/>
              <w:left w:val="nil"/>
              <w:bottom w:val="single" w:sz="8" w:space="0" w:color="auto"/>
              <w:right w:val="single" w:sz="8" w:space="0" w:color="auto"/>
            </w:tcBorders>
            <w:shd w:val="clear" w:color="auto" w:fill="auto"/>
            <w:noWrap/>
            <w:vAlign w:val="center"/>
            <w:hideMark/>
          </w:tcPr>
          <w:p w14:paraId="2634A0A2" w14:textId="2F8A3555"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2/15/2021</w:t>
            </w:r>
          </w:p>
        </w:tc>
        <w:tc>
          <w:tcPr>
            <w:tcW w:w="1170" w:type="dxa"/>
            <w:tcBorders>
              <w:top w:val="nil"/>
              <w:left w:val="nil"/>
              <w:bottom w:val="single" w:sz="8" w:space="0" w:color="auto"/>
              <w:right w:val="single" w:sz="8" w:space="0" w:color="auto"/>
            </w:tcBorders>
            <w:shd w:val="clear" w:color="auto" w:fill="auto"/>
            <w:noWrap/>
            <w:vAlign w:val="center"/>
            <w:hideMark/>
          </w:tcPr>
          <w:p w14:paraId="4C033B85" w14:textId="22A82CB5" w:rsidR="009B6DB8" w:rsidRPr="009A094D" w:rsidRDefault="009B6DB8" w:rsidP="009B6DB8">
            <w:pPr>
              <w:jc w:val="center"/>
              <w:rPr>
                <w:rFonts w:ascii="Garamond" w:hAnsi="Garamond" w:cs="Calibri"/>
                <w:color w:val="000000"/>
                <w:sz w:val="18"/>
                <w:szCs w:val="18"/>
              </w:rPr>
            </w:pPr>
            <w:r>
              <w:rPr>
                <w:rFonts w:ascii="Garamond" w:hAnsi="Garamond" w:cs="Calibri"/>
                <w:color w:val="000000"/>
                <w:sz w:val="18"/>
                <w:szCs w:val="18"/>
              </w:rPr>
              <w:t>2/15/2022</w:t>
            </w:r>
          </w:p>
        </w:tc>
        <w:tc>
          <w:tcPr>
            <w:tcW w:w="796" w:type="dxa"/>
            <w:tcBorders>
              <w:top w:val="nil"/>
              <w:left w:val="nil"/>
              <w:bottom w:val="single" w:sz="8" w:space="0" w:color="auto"/>
              <w:right w:val="single" w:sz="8" w:space="0" w:color="auto"/>
            </w:tcBorders>
            <w:shd w:val="clear" w:color="auto" w:fill="auto"/>
            <w:noWrap/>
            <w:vAlign w:val="center"/>
            <w:hideMark/>
          </w:tcPr>
          <w:p w14:paraId="330F40E6" w14:textId="6F0B38D7" w:rsidR="009B6DB8" w:rsidRPr="009A094D" w:rsidRDefault="009B6DB8" w:rsidP="009B6DB8">
            <w:pPr>
              <w:jc w:val="center"/>
              <w:rPr>
                <w:rFonts w:ascii="Garamond" w:hAnsi="Garamond" w:cs="Calibri"/>
                <w:color w:val="000000"/>
                <w:sz w:val="18"/>
                <w:szCs w:val="18"/>
              </w:rPr>
            </w:pPr>
            <w:r w:rsidRPr="009B6DB8">
              <w:rPr>
                <w:rFonts w:ascii="Garamond" w:hAnsi="Garamond" w:cs="Calibri"/>
                <w:color w:val="000000"/>
                <w:sz w:val="18"/>
                <w:szCs w:val="18"/>
              </w:rPr>
              <w:t>0.6</w:t>
            </w:r>
          </w:p>
        </w:tc>
        <w:tc>
          <w:tcPr>
            <w:tcW w:w="857" w:type="dxa"/>
            <w:tcBorders>
              <w:top w:val="nil"/>
              <w:left w:val="nil"/>
              <w:bottom w:val="single" w:sz="8" w:space="0" w:color="auto"/>
              <w:right w:val="single" w:sz="8" w:space="0" w:color="auto"/>
            </w:tcBorders>
            <w:shd w:val="clear" w:color="auto" w:fill="auto"/>
            <w:noWrap/>
            <w:vAlign w:val="center"/>
            <w:hideMark/>
          </w:tcPr>
          <w:p w14:paraId="6B397A63" w14:textId="18D0C7F1"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ug/L</w:t>
            </w:r>
          </w:p>
        </w:tc>
        <w:tc>
          <w:tcPr>
            <w:tcW w:w="1359" w:type="dxa"/>
            <w:tcBorders>
              <w:top w:val="nil"/>
              <w:left w:val="nil"/>
              <w:bottom w:val="single" w:sz="8" w:space="0" w:color="auto"/>
              <w:right w:val="single" w:sz="8" w:space="0" w:color="auto"/>
            </w:tcBorders>
            <w:shd w:val="clear" w:color="auto" w:fill="auto"/>
            <w:noWrap/>
            <w:vAlign w:val="center"/>
            <w:hideMark/>
          </w:tcPr>
          <w:p w14:paraId="17192912" w14:textId="2AF81BC1"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2/15/2021</w:t>
            </w:r>
          </w:p>
        </w:tc>
      </w:tr>
      <w:bookmarkEnd w:id="8"/>
      <w:tr w:rsidR="009B6DB8" w:rsidRPr="009A094D" w14:paraId="1903F52D" w14:textId="77777777" w:rsidTr="009563BF">
        <w:trPr>
          <w:trHeight w:val="315"/>
          <w:jc w:val="center"/>
        </w:trPr>
        <w:tc>
          <w:tcPr>
            <w:tcW w:w="2046" w:type="dxa"/>
            <w:tcBorders>
              <w:top w:val="nil"/>
              <w:left w:val="single" w:sz="8" w:space="0" w:color="auto"/>
              <w:bottom w:val="single" w:sz="8" w:space="0" w:color="auto"/>
              <w:right w:val="single" w:sz="8" w:space="0" w:color="auto"/>
            </w:tcBorders>
            <w:shd w:val="clear" w:color="auto" w:fill="auto"/>
            <w:noWrap/>
            <w:vAlign w:val="center"/>
            <w:hideMark/>
          </w:tcPr>
          <w:p w14:paraId="05A1AC33" w14:textId="761C7AE3"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Uncorrected Chlorophyll-</w:t>
            </w:r>
            <w:r w:rsidRPr="009A094D">
              <w:rPr>
                <w:rFonts w:ascii="Garamond" w:hAnsi="Garamond" w:cs="Calibri"/>
                <w:i/>
                <w:iCs/>
                <w:color w:val="000000"/>
                <w:sz w:val="18"/>
                <w:szCs w:val="18"/>
              </w:rPr>
              <w:t xml:space="preserve">a </w:t>
            </w:r>
            <w:r w:rsidRPr="009A094D">
              <w:rPr>
                <w:rFonts w:ascii="Garamond" w:hAnsi="Garamond" w:cs="Calibri"/>
                <w:color w:val="000000"/>
                <w:sz w:val="18"/>
                <w:szCs w:val="18"/>
              </w:rPr>
              <w:t>(UncChla_N)</w:t>
            </w:r>
          </w:p>
        </w:tc>
        <w:tc>
          <w:tcPr>
            <w:tcW w:w="1464" w:type="dxa"/>
            <w:tcBorders>
              <w:top w:val="nil"/>
              <w:left w:val="nil"/>
              <w:bottom w:val="single" w:sz="8" w:space="0" w:color="auto"/>
              <w:right w:val="single" w:sz="8" w:space="0" w:color="auto"/>
            </w:tcBorders>
            <w:shd w:val="clear" w:color="auto" w:fill="auto"/>
            <w:noWrap/>
            <w:vAlign w:val="center"/>
            <w:hideMark/>
          </w:tcPr>
          <w:p w14:paraId="2657C8C4" w14:textId="18C6E9AC"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BB-029-2.</w:t>
            </w:r>
            <w:r>
              <w:rPr>
                <w:rFonts w:ascii="Garamond" w:hAnsi="Garamond" w:cs="Calibri"/>
                <w:color w:val="000000"/>
                <w:sz w:val="18"/>
                <w:szCs w:val="18"/>
              </w:rPr>
              <w:t>9</w:t>
            </w:r>
          </w:p>
        </w:tc>
        <w:tc>
          <w:tcPr>
            <w:tcW w:w="1146" w:type="dxa"/>
            <w:tcBorders>
              <w:top w:val="nil"/>
              <w:left w:val="nil"/>
              <w:bottom w:val="single" w:sz="8" w:space="0" w:color="auto"/>
              <w:right w:val="single" w:sz="8" w:space="0" w:color="auto"/>
            </w:tcBorders>
            <w:shd w:val="clear" w:color="auto" w:fill="auto"/>
            <w:noWrap/>
            <w:vAlign w:val="center"/>
            <w:hideMark/>
          </w:tcPr>
          <w:p w14:paraId="10BDCF70" w14:textId="53DD8ED5" w:rsidR="009B6DB8" w:rsidRPr="009A094D" w:rsidRDefault="009B6DB8" w:rsidP="009B6DB8">
            <w:pPr>
              <w:jc w:val="center"/>
              <w:rPr>
                <w:rFonts w:ascii="Garamond" w:hAnsi="Garamond" w:cs="Calibri"/>
                <w:color w:val="000000"/>
                <w:sz w:val="18"/>
                <w:szCs w:val="18"/>
              </w:rPr>
            </w:pPr>
            <w:r>
              <w:rPr>
                <w:rFonts w:ascii="Garamond" w:hAnsi="Garamond" w:cs="Calibri"/>
                <w:color w:val="000000"/>
                <w:sz w:val="18"/>
                <w:szCs w:val="18"/>
              </w:rPr>
              <w:t>2/16/2022</w:t>
            </w:r>
          </w:p>
        </w:tc>
        <w:tc>
          <w:tcPr>
            <w:tcW w:w="1170" w:type="dxa"/>
            <w:tcBorders>
              <w:top w:val="nil"/>
              <w:left w:val="nil"/>
              <w:bottom w:val="single" w:sz="8" w:space="0" w:color="auto"/>
              <w:right w:val="single" w:sz="8" w:space="0" w:color="auto"/>
            </w:tcBorders>
            <w:shd w:val="clear" w:color="auto" w:fill="auto"/>
            <w:noWrap/>
            <w:vAlign w:val="center"/>
            <w:hideMark/>
          </w:tcPr>
          <w:p w14:paraId="5CCBB30F" w14:textId="7B6A1022" w:rsidR="009B6DB8" w:rsidRPr="009A094D" w:rsidRDefault="009B6DB8" w:rsidP="009B6DB8">
            <w:pPr>
              <w:jc w:val="center"/>
              <w:rPr>
                <w:rFonts w:ascii="Garamond" w:hAnsi="Garamond" w:cs="Calibri"/>
                <w:color w:val="000000"/>
                <w:sz w:val="18"/>
                <w:szCs w:val="18"/>
              </w:rPr>
            </w:pPr>
            <w:r>
              <w:rPr>
                <w:rFonts w:ascii="Garamond" w:hAnsi="Garamond" w:cs="Calibri"/>
                <w:color w:val="000000"/>
                <w:sz w:val="18"/>
                <w:szCs w:val="18"/>
              </w:rPr>
              <w:t>12/31/2022</w:t>
            </w:r>
          </w:p>
        </w:tc>
        <w:tc>
          <w:tcPr>
            <w:tcW w:w="796" w:type="dxa"/>
            <w:tcBorders>
              <w:top w:val="nil"/>
              <w:left w:val="nil"/>
              <w:bottom w:val="single" w:sz="8" w:space="0" w:color="auto"/>
              <w:right w:val="single" w:sz="8" w:space="0" w:color="auto"/>
            </w:tcBorders>
            <w:shd w:val="clear" w:color="auto" w:fill="auto"/>
            <w:noWrap/>
            <w:vAlign w:val="center"/>
            <w:hideMark/>
          </w:tcPr>
          <w:p w14:paraId="0DA12935" w14:textId="0AB3AE20" w:rsidR="009B6DB8" w:rsidRPr="009B6DB8" w:rsidRDefault="009B6DB8" w:rsidP="009B6DB8">
            <w:pPr>
              <w:jc w:val="center"/>
              <w:rPr>
                <w:rFonts w:ascii="Garamond" w:hAnsi="Garamond" w:cs="Calibri"/>
                <w:color w:val="000000"/>
                <w:sz w:val="18"/>
                <w:szCs w:val="18"/>
              </w:rPr>
            </w:pPr>
            <w:r w:rsidRPr="009B6DB8">
              <w:rPr>
                <w:rFonts w:ascii="Garamond" w:hAnsi="Garamond" w:cs="Calibri"/>
                <w:color w:val="000000"/>
                <w:sz w:val="18"/>
                <w:szCs w:val="18"/>
              </w:rPr>
              <w:t>0.6</w:t>
            </w:r>
          </w:p>
        </w:tc>
        <w:tc>
          <w:tcPr>
            <w:tcW w:w="857" w:type="dxa"/>
            <w:tcBorders>
              <w:top w:val="nil"/>
              <w:left w:val="nil"/>
              <w:bottom w:val="single" w:sz="8" w:space="0" w:color="auto"/>
              <w:right w:val="single" w:sz="8" w:space="0" w:color="auto"/>
            </w:tcBorders>
            <w:shd w:val="clear" w:color="auto" w:fill="auto"/>
            <w:noWrap/>
            <w:vAlign w:val="center"/>
            <w:hideMark/>
          </w:tcPr>
          <w:p w14:paraId="7AB69929" w14:textId="69C6D881"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ug/L</w:t>
            </w:r>
          </w:p>
        </w:tc>
        <w:tc>
          <w:tcPr>
            <w:tcW w:w="1359" w:type="dxa"/>
            <w:tcBorders>
              <w:top w:val="nil"/>
              <w:left w:val="nil"/>
              <w:bottom w:val="single" w:sz="8" w:space="0" w:color="auto"/>
              <w:right w:val="single" w:sz="8" w:space="0" w:color="auto"/>
            </w:tcBorders>
            <w:shd w:val="clear" w:color="auto" w:fill="auto"/>
            <w:noWrap/>
            <w:vAlign w:val="center"/>
            <w:hideMark/>
          </w:tcPr>
          <w:p w14:paraId="4A1EC1F7" w14:textId="3991CF3D" w:rsidR="009B6DB8" w:rsidRPr="009A094D" w:rsidRDefault="009B6DB8" w:rsidP="009B6DB8">
            <w:pPr>
              <w:jc w:val="center"/>
              <w:rPr>
                <w:rFonts w:ascii="Garamond" w:hAnsi="Garamond" w:cs="Calibri"/>
                <w:color w:val="000000"/>
                <w:sz w:val="18"/>
                <w:szCs w:val="18"/>
              </w:rPr>
            </w:pPr>
            <w:r>
              <w:rPr>
                <w:rFonts w:ascii="Garamond" w:hAnsi="Garamond" w:cs="Calibri"/>
                <w:color w:val="000000"/>
                <w:sz w:val="18"/>
                <w:szCs w:val="18"/>
              </w:rPr>
              <w:t>2/16/2022</w:t>
            </w:r>
          </w:p>
        </w:tc>
      </w:tr>
      <w:tr w:rsidR="009B6DB8" w:rsidRPr="009A094D" w14:paraId="759AC8AB" w14:textId="77777777" w:rsidTr="009563BF">
        <w:trPr>
          <w:trHeight w:val="315"/>
          <w:jc w:val="center"/>
        </w:trPr>
        <w:tc>
          <w:tcPr>
            <w:tcW w:w="2046" w:type="dxa"/>
            <w:tcBorders>
              <w:top w:val="nil"/>
              <w:left w:val="single" w:sz="8" w:space="0" w:color="auto"/>
              <w:bottom w:val="single" w:sz="8" w:space="0" w:color="auto"/>
              <w:right w:val="single" w:sz="8" w:space="0" w:color="auto"/>
            </w:tcBorders>
            <w:shd w:val="clear" w:color="auto" w:fill="auto"/>
            <w:noWrap/>
            <w:vAlign w:val="center"/>
            <w:hideMark/>
          </w:tcPr>
          <w:p w14:paraId="47E18E06" w14:textId="594AED5B" w:rsidR="009B6DB8" w:rsidRPr="009A094D" w:rsidRDefault="009B6DB8" w:rsidP="009B6DB8">
            <w:pPr>
              <w:jc w:val="center"/>
              <w:rPr>
                <w:rFonts w:ascii="Garamond" w:hAnsi="Garamond" w:cs="Calibri"/>
                <w:color w:val="000000"/>
                <w:sz w:val="18"/>
                <w:szCs w:val="18"/>
              </w:rPr>
            </w:pPr>
            <w:bookmarkStart w:id="9" w:name="_Hlk134010639"/>
            <w:r w:rsidRPr="009A094D">
              <w:rPr>
                <w:rFonts w:ascii="Garamond" w:hAnsi="Garamond" w:cs="Calibri"/>
                <w:color w:val="000000"/>
                <w:sz w:val="18"/>
                <w:szCs w:val="18"/>
              </w:rPr>
              <w:t>Phaeophytin</w:t>
            </w:r>
            <w:bookmarkEnd w:id="9"/>
            <w:r w:rsidRPr="009A094D">
              <w:rPr>
                <w:rFonts w:ascii="Garamond" w:hAnsi="Garamond" w:cs="Calibri"/>
                <w:color w:val="000000"/>
                <w:sz w:val="18"/>
                <w:szCs w:val="18"/>
              </w:rPr>
              <w:t xml:space="preserve"> (PHEA)</w:t>
            </w:r>
          </w:p>
        </w:tc>
        <w:tc>
          <w:tcPr>
            <w:tcW w:w="1464" w:type="dxa"/>
            <w:tcBorders>
              <w:top w:val="nil"/>
              <w:left w:val="nil"/>
              <w:bottom w:val="single" w:sz="8" w:space="0" w:color="auto"/>
              <w:right w:val="single" w:sz="8" w:space="0" w:color="auto"/>
            </w:tcBorders>
            <w:shd w:val="clear" w:color="auto" w:fill="auto"/>
            <w:noWrap/>
            <w:vAlign w:val="center"/>
            <w:hideMark/>
          </w:tcPr>
          <w:p w14:paraId="33124B61" w14:textId="59AF7E7E"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BB-029-2.8</w:t>
            </w:r>
          </w:p>
        </w:tc>
        <w:tc>
          <w:tcPr>
            <w:tcW w:w="1146" w:type="dxa"/>
            <w:tcBorders>
              <w:top w:val="nil"/>
              <w:left w:val="nil"/>
              <w:bottom w:val="single" w:sz="8" w:space="0" w:color="auto"/>
              <w:right w:val="single" w:sz="8" w:space="0" w:color="auto"/>
            </w:tcBorders>
            <w:shd w:val="clear" w:color="auto" w:fill="auto"/>
            <w:noWrap/>
            <w:vAlign w:val="center"/>
            <w:hideMark/>
          </w:tcPr>
          <w:p w14:paraId="5FE2A1DA" w14:textId="272F01DE"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2/15/2021</w:t>
            </w:r>
          </w:p>
        </w:tc>
        <w:tc>
          <w:tcPr>
            <w:tcW w:w="1170" w:type="dxa"/>
            <w:tcBorders>
              <w:top w:val="nil"/>
              <w:left w:val="nil"/>
              <w:bottom w:val="single" w:sz="8" w:space="0" w:color="auto"/>
              <w:right w:val="single" w:sz="8" w:space="0" w:color="auto"/>
            </w:tcBorders>
            <w:shd w:val="clear" w:color="auto" w:fill="auto"/>
            <w:noWrap/>
            <w:vAlign w:val="center"/>
            <w:hideMark/>
          </w:tcPr>
          <w:p w14:paraId="14680B54" w14:textId="04B7F89C" w:rsidR="009B6DB8" w:rsidRPr="009A094D" w:rsidRDefault="009B6DB8" w:rsidP="009B6DB8">
            <w:pPr>
              <w:jc w:val="center"/>
              <w:rPr>
                <w:rFonts w:ascii="Garamond" w:hAnsi="Garamond" w:cs="Calibri"/>
                <w:color w:val="000000"/>
                <w:sz w:val="18"/>
                <w:szCs w:val="18"/>
              </w:rPr>
            </w:pPr>
            <w:r>
              <w:rPr>
                <w:rFonts w:ascii="Garamond" w:hAnsi="Garamond" w:cs="Calibri"/>
                <w:color w:val="000000"/>
                <w:sz w:val="18"/>
                <w:szCs w:val="18"/>
              </w:rPr>
              <w:t>2/15/2022</w:t>
            </w:r>
          </w:p>
        </w:tc>
        <w:tc>
          <w:tcPr>
            <w:tcW w:w="796" w:type="dxa"/>
            <w:tcBorders>
              <w:top w:val="nil"/>
              <w:left w:val="nil"/>
              <w:bottom w:val="single" w:sz="8" w:space="0" w:color="auto"/>
              <w:right w:val="single" w:sz="8" w:space="0" w:color="auto"/>
            </w:tcBorders>
            <w:shd w:val="clear" w:color="auto" w:fill="auto"/>
            <w:noWrap/>
            <w:vAlign w:val="center"/>
            <w:hideMark/>
          </w:tcPr>
          <w:p w14:paraId="768754E7" w14:textId="6C7C4C61" w:rsidR="009B6DB8" w:rsidRPr="009B6DB8" w:rsidRDefault="009B6DB8" w:rsidP="009B6DB8">
            <w:pPr>
              <w:jc w:val="center"/>
              <w:rPr>
                <w:rFonts w:ascii="Garamond" w:hAnsi="Garamond" w:cs="Calibri"/>
                <w:color w:val="000000"/>
                <w:sz w:val="18"/>
                <w:szCs w:val="18"/>
              </w:rPr>
            </w:pPr>
            <w:r w:rsidRPr="009B6DB8">
              <w:rPr>
                <w:rFonts w:ascii="Garamond" w:hAnsi="Garamond" w:cs="Calibri"/>
                <w:color w:val="000000"/>
                <w:sz w:val="18"/>
                <w:szCs w:val="18"/>
              </w:rPr>
              <w:t>0.</w:t>
            </w:r>
            <w:r>
              <w:rPr>
                <w:rFonts w:ascii="Garamond" w:hAnsi="Garamond" w:cs="Calibri"/>
                <w:color w:val="000000"/>
                <w:sz w:val="18"/>
                <w:szCs w:val="18"/>
              </w:rPr>
              <w:t>9</w:t>
            </w:r>
          </w:p>
        </w:tc>
        <w:tc>
          <w:tcPr>
            <w:tcW w:w="857" w:type="dxa"/>
            <w:tcBorders>
              <w:top w:val="nil"/>
              <w:left w:val="nil"/>
              <w:bottom w:val="single" w:sz="8" w:space="0" w:color="auto"/>
              <w:right w:val="single" w:sz="8" w:space="0" w:color="auto"/>
            </w:tcBorders>
            <w:shd w:val="clear" w:color="auto" w:fill="auto"/>
            <w:noWrap/>
            <w:vAlign w:val="center"/>
            <w:hideMark/>
          </w:tcPr>
          <w:p w14:paraId="40D11562" w14:textId="049A4304"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ug/L</w:t>
            </w:r>
          </w:p>
        </w:tc>
        <w:tc>
          <w:tcPr>
            <w:tcW w:w="1359" w:type="dxa"/>
            <w:tcBorders>
              <w:top w:val="nil"/>
              <w:left w:val="nil"/>
              <w:bottom w:val="single" w:sz="8" w:space="0" w:color="auto"/>
              <w:right w:val="single" w:sz="8" w:space="0" w:color="auto"/>
            </w:tcBorders>
            <w:shd w:val="clear" w:color="auto" w:fill="auto"/>
            <w:noWrap/>
            <w:vAlign w:val="center"/>
            <w:hideMark/>
          </w:tcPr>
          <w:p w14:paraId="302E26FF" w14:textId="74803566"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2/15/2021</w:t>
            </w:r>
          </w:p>
        </w:tc>
      </w:tr>
      <w:tr w:rsidR="009B6DB8" w:rsidRPr="009A094D" w14:paraId="7B597856" w14:textId="77777777" w:rsidTr="009563BF">
        <w:trPr>
          <w:trHeight w:val="315"/>
          <w:jc w:val="center"/>
        </w:trPr>
        <w:tc>
          <w:tcPr>
            <w:tcW w:w="2046" w:type="dxa"/>
            <w:tcBorders>
              <w:top w:val="nil"/>
              <w:left w:val="single" w:sz="8" w:space="0" w:color="auto"/>
              <w:bottom w:val="single" w:sz="8" w:space="0" w:color="auto"/>
              <w:right w:val="single" w:sz="8" w:space="0" w:color="auto"/>
            </w:tcBorders>
            <w:shd w:val="clear" w:color="auto" w:fill="auto"/>
            <w:noWrap/>
            <w:vAlign w:val="center"/>
            <w:hideMark/>
          </w:tcPr>
          <w:p w14:paraId="4E1145A0" w14:textId="2C01E905"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Phaeophytin (PHEA)</w:t>
            </w:r>
          </w:p>
        </w:tc>
        <w:tc>
          <w:tcPr>
            <w:tcW w:w="1464" w:type="dxa"/>
            <w:tcBorders>
              <w:top w:val="nil"/>
              <w:left w:val="nil"/>
              <w:bottom w:val="single" w:sz="8" w:space="0" w:color="auto"/>
              <w:right w:val="single" w:sz="8" w:space="0" w:color="auto"/>
            </w:tcBorders>
            <w:shd w:val="clear" w:color="auto" w:fill="auto"/>
            <w:noWrap/>
            <w:vAlign w:val="center"/>
            <w:hideMark/>
          </w:tcPr>
          <w:p w14:paraId="07A8EE8F" w14:textId="6230AE25"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BB-029-2.</w:t>
            </w:r>
            <w:r>
              <w:rPr>
                <w:rFonts w:ascii="Garamond" w:hAnsi="Garamond" w:cs="Calibri"/>
                <w:color w:val="000000"/>
                <w:sz w:val="18"/>
                <w:szCs w:val="18"/>
              </w:rPr>
              <w:t>9</w:t>
            </w:r>
          </w:p>
        </w:tc>
        <w:tc>
          <w:tcPr>
            <w:tcW w:w="1146" w:type="dxa"/>
            <w:tcBorders>
              <w:top w:val="nil"/>
              <w:left w:val="nil"/>
              <w:bottom w:val="single" w:sz="8" w:space="0" w:color="auto"/>
              <w:right w:val="single" w:sz="8" w:space="0" w:color="auto"/>
            </w:tcBorders>
            <w:shd w:val="clear" w:color="auto" w:fill="auto"/>
            <w:noWrap/>
            <w:vAlign w:val="center"/>
            <w:hideMark/>
          </w:tcPr>
          <w:p w14:paraId="76D498D8" w14:textId="09DCC384" w:rsidR="009B6DB8" w:rsidRPr="009A094D" w:rsidRDefault="009B6DB8" w:rsidP="009B6DB8">
            <w:pPr>
              <w:jc w:val="center"/>
              <w:rPr>
                <w:rFonts w:ascii="Garamond" w:hAnsi="Garamond" w:cs="Calibri"/>
                <w:color w:val="000000"/>
                <w:sz w:val="18"/>
                <w:szCs w:val="18"/>
              </w:rPr>
            </w:pPr>
            <w:r>
              <w:rPr>
                <w:rFonts w:ascii="Garamond" w:hAnsi="Garamond" w:cs="Calibri"/>
                <w:color w:val="000000"/>
                <w:sz w:val="18"/>
                <w:szCs w:val="18"/>
              </w:rPr>
              <w:t>2/16/2022</w:t>
            </w:r>
          </w:p>
        </w:tc>
        <w:tc>
          <w:tcPr>
            <w:tcW w:w="1170" w:type="dxa"/>
            <w:tcBorders>
              <w:top w:val="nil"/>
              <w:left w:val="nil"/>
              <w:bottom w:val="single" w:sz="8" w:space="0" w:color="auto"/>
              <w:right w:val="single" w:sz="8" w:space="0" w:color="auto"/>
            </w:tcBorders>
            <w:shd w:val="clear" w:color="auto" w:fill="auto"/>
            <w:noWrap/>
            <w:vAlign w:val="center"/>
            <w:hideMark/>
          </w:tcPr>
          <w:p w14:paraId="54F89FD0" w14:textId="0160CD27" w:rsidR="009B6DB8" w:rsidRPr="009A094D" w:rsidRDefault="009B6DB8" w:rsidP="009B6DB8">
            <w:pPr>
              <w:jc w:val="center"/>
              <w:rPr>
                <w:rFonts w:ascii="Garamond" w:hAnsi="Garamond" w:cs="Calibri"/>
                <w:color w:val="000000"/>
                <w:sz w:val="18"/>
                <w:szCs w:val="18"/>
              </w:rPr>
            </w:pPr>
            <w:r>
              <w:rPr>
                <w:rFonts w:ascii="Garamond" w:hAnsi="Garamond" w:cs="Calibri"/>
                <w:color w:val="000000"/>
                <w:sz w:val="18"/>
                <w:szCs w:val="18"/>
              </w:rPr>
              <w:t>12/31/2022</w:t>
            </w:r>
          </w:p>
        </w:tc>
        <w:tc>
          <w:tcPr>
            <w:tcW w:w="796" w:type="dxa"/>
            <w:tcBorders>
              <w:top w:val="nil"/>
              <w:left w:val="nil"/>
              <w:bottom w:val="single" w:sz="8" w:space="0" w:color="auto"/>
              <w:right w:val="single" w:sz="8" w:space="0" w:color="auto"/>
            </w:tcBorders>
            <w:shd w:val="clear" w:color="auto" w:fill="auto"/>
            <w:noWrap/>
            <w:vAlign w:val="center"/>
            <w:hideMark/>
          </w:tcPr>
          <w:p w14:paraId="6117C674" w14:textId="51505483" w:rsidR="009B6DB8" w:rsidRPr="009B6DB8" w:rsidRDefault="009B6DB8" w:rsidP="009B6DB8">
            <w:pPr>
              <w:jc w:val="center"/>
              <w:rPr>
                <w:rFonts w:ascii="Garamond" w:hAnsi="Garamond" w:cs="Calibri"/>
                <w:color w:val="000000"/>
                <w:sz w:val="18"/>
                <w:szCs w:val="18"/>
              </w:rPr>
            </w:pPr>
            <w:r w:rsidRPr="009B6DB8">
              <w:rPr>
                <w:rFonts w:ascii="Garamond" w:hAnsi="Garamond" w:cs="Calibri"/>
                <w:color w:val="000000"/>
                <w:sz w:val="18"/>
                <w:szCs w:val="18"/>
              </w:rPr>
              <w:t>0.9</w:t>
            </w:r>
          </w:p>
        </w:tc>
        <w:tc>
          <w:tcPr>
            <w:tcW w:w="857" w:type="dxa"/>
            <w:tcBorders>
              <w:top w:val="nil"/>
              <w:left w:val="nil"/>
              <w:bottom w:val="single" w:sz="8" w:space="0" w:color="auto"/>
              <w:right w:val="single" w:sz="8" w:space="0" w:color="auto"/>
            </w:tcBorders>
            <w:shd w:val="clear" w:color="auto" w:fill="auto"/>
            <w:noWrap/>
            <w:vAlign w:val="center"/>
            <w:hideMark/>
          </w:tcPr>
          <w:p w14:paraId="68252C73" w14:textId="1AF7087D" w:rsidR="009B6DB8" w:rsidRPr="009A094D" w:rsidRDefault="009B6DB8" w:rsidP="009B6DB8">
            <w:pPr>
              <w:jc w:val="center"/>
              <w:rPr>
                <w:rFonts w:ascii="Garamond" w:hAnsi="Garamond" w:cs="Calibri"/>
                <w:color w:val="000000"/>
                <w:sz w:val="18"/>
                <w:szCs w:val="18"/>
              </w:rPr>
            </w:pPr>
            <w:r w:rsidRPr="009A094D">
              <w:rPr>
                <w:rFonts w:ascii="Garamond" w:hAnsi="Garamond" w:cs="Calibri"/>
                <w:color w:val="000000"/>
                <w:sz w:val="18"/>
                <w:szCs w:val="18"/>
              </w:rPr>
              <w:t>ug/L</w:t>
            </w:r>
          </w:p>
        </w:tc>
        <w:tc>
          <w:tcPr>
            <w:tcW w:w="1359" w:type="dxa"/>
            <w:tcBorders>
              <w:top w:val="nil"/>
              <w:left w:val="nil"/>
              <w:bottom w:val="single" w:sz="8" w:space="0" w:color="auto"/>
              <w:right w:val="single" w:sz="8" w:space="0" w:color="auto"/>
            </w:tcBorders>
            <w:shd w:val="clear" w:color="auto" w:fill="auto"/>
            <w:noWrap/>
            <w:vAlign w:val="center"/>
            <w:hideMark/>
          </w:tcPr>
          <w:p w14:paraId="75272F96" w14:textId="53178B0C" w:rsidR="009B6DB8" w:rsidRPr="009A094D" w:rsidRDefault="009B6DB8" w:rsidP="009B6DB8">
            <w:pPr>
              <w:jc w:val="center"/>
              <w:rPr>
                <w:rFonts w:ascii="Garamond" w:hAnsi="Garamond" w:cs="Calibri"/>
                <w:color w:val="000000"/>
                <w:sz w:val="18"/>
                <w:szCs w:val="18"/>
              </w:rPr>
            </w:pPr>
            <w:r>
              <w:rPr>
                <w:rFonts w:ascii="Garamond" w:hAnsi="Garamond" w:cs="Calibri"/>
                <w:color w:val="000000"/>
                <w:sz w:val="18"/>
                <w:szCs w:val="18"/>
              </w:rPr>
              <w:t>2/16/2022</w:t>
            </w:r>
          </w:p>
        </w:tc>
      </w:tr>
    </w:tbl>
    <w:p w14:paraId="2337151F" w14:textId="77777777" w:rsidR="008C0FF1" w:rsidRPr="00E34494" w:rsidRDefault="008C0FF1" w:rsidP="009A094D">
      <w:pPr>
        <w:autoSpaceDE w:val="0"/>
        <w:autoSpaceDN w:val="0"/>
        <w:adjustRightInd w:val="0"/>
        <w:rPr>
          <w:rFonts w:ascii="Garamond" w:hAnsi="Garamond"/>
          <w:bCs/>
          <w:sz w:val="22"/>
          <w:szCs w:val="22"/>
        </w:rPr>
      </w:pPr>
    </w:p>
    <w:p w14:paraId="133202F5" w14:textId="77777777" w:rsidR="00E34494" w:rsidRPr="00E34494" w:rsidRDefault="00E34494" w:rsidP="00E34494">
      <w:pPr>
        <w:ind w:left="360"/>
        <w:jc w:val="both"/>
        <w:rPr>
          <w:rFonts w:ascii="Garamond" w:hAnsi="Garamond"/>
          <w:b/>
          <w:sz w:val="22"/>
          <w:szCs w:val="22"/>
        </w:rPr>
      </w:pPr>
      <w:r w:rsidRPr="00E34494">
        <w:rPr>
          <w:rFonts w:ascii="Garamond" w:hAnsi="Garamond"/>
          <w:sz w:val="22"/>
          <w:szCs w:val="22"/>
        </w:rPr>
        <w:t xml:space="preserve">The sample MDL is calculated based on the number of times a sample must be diluted.  For example, if a CHL_A sample must be diluted to twice its volume, the base MDL of 0.55 ug/L is multiplied by a dilution factor of two (0.55 ug/L x 2) thus resulting in an MDL of 1.10 ug/L. For samples that fall below the </w:t>
      </w:r>
      <w:proofErr w:type="gramStart"/>
      <w:r w:rsidRPr="00E34494">
        <w:rPr>
          <w:rFonts w:ascii="Garamond" w:hAnsi="Garamond"/>
          <w:sz w:val="22"/>
          <w:szCs w:val="22"/>
        </w:rPr>
        <w:t>MDL</w:t>
      </w:r>
      <w:proofErr w:type="gramEnd"/>
      <w:r w:rsidRPr="00E34494">
        <w:rPr>
          <w:rFonts w:ascii="Garamond" w:hAnsi="Garamond"/>
          <w:sz w:val="22"/>
          <w:szCs w:val="22"/>
        </w:rPr>
        <w:t xml:space="preserve"> and their MDL is greater than the base MDL, individual sample MDLs are listed in the table below.  These data have been flagged and coded as -4 SBL in the dataset.</w:t>
      </w:r>
    </w:p>
    <w:p w14:paraId="00A8296E" w14:textId="77777777" w:rsidR="00E34494" w:rsidRPr="00B848F8" w:rsidRDefault="00E34494" w:rsidP="00E34494">
      <w:pPr>
        <w:jc w:val="both"/>
        <w:rPr>
          <w:rFonts w:ascii="Garamond" w:hAnsi="Garamond"/>
          <w:b/>
          <w:sz w:val="22"/>
          <w:szCs w:val="22"/>
        </w:rPr>
      </w:pPr>
    </w:p>
    <w:p w14:paraId="4E4A0BD2" w14:textId="5EB21414" w:rsidR="00E34494" w:rsidRDefault="00E34494" w:rsidP="00E34494">
      <w:pPr>
        <w:ind w:left="360"/>
        <w:jc w:val="both"/>
        <w:rPr>
          <w:rFonts w:ascii="Garamond" w:hAnsi="Garamond"/>
          <w:sz w:val="22"/>
          <w:szCs w:val="22"/>
        </w:rPr>
      </w:pPr>
      <w:r w:rsidRPr="00E34494">
        <w:rPr>
          <w:rFonts w:ascii="Garamond" w:hAnsi="Garamond"/>
          <w:sz w:val="22"/>
          <w:szCs w:val="22"/>
        </w:rPr>
        <w:t>20</w:t>
      </w:r>
      <w:r w:rsidR="008619F8">
        <w:rPr>
          <w:rFonts w:ascii="Garamond" w:hAnsi="Garamond"/>
          <w:sz w:val="22"/>
          <w:szCs w:val="22"/>
        </w:rPr>
        <w:t>2</w:t>
      </w:r>
      <w:r w:rsidR="009B6DB8">
        <w:rPr>
          <w:rFonts w:ascii="Garamond" w:hAnsi="Garamond"/>
          <w:sz w:val="22"/>
          <w:szCs w:val="22"/>
        </w:rPr>
        <w:t>2</w:t>
      </w:r>
      <w:r w:rsidRPr="00E34494">
        <w:rPr>
          <w:rFonts w:ascii="Garamond" w:hAnsi="Garamond"/>
          <w:sz w:val="22"/>
          <w:szCs w:val="22"/>
        </w:rPr>
        <w:t xml:space="preserve"> MDLs for Chlorophyll</w:t>
      </w:r>
      <w:r w:rsidR="00011170">
        <w:rPr>
          <w:rFonts w:ascii="Garamond" w:hAnsi="Garamond"/>
          <w:sz w:val="22"/>
          <w:szCs w:val="22"/>
        </w:rPr>
        <w:t>-</w:t>
      </w:r>
      <w:r w:rsidRPr="00E34494">
        <w:rPr>
          <w:rFonts w:ascii="Garamond" w:hAnsi="Garamond"/>
          <w:i/>
          <w:sz w:val="22"/>
          <w:szCs w:val="22"/>
        </w:rPr>
        <w:t>a</w:t>
      </w:r>
      <w:r w:rsidRPr="00E34494">
        <w:rPr>
          <w:rFonts w:ascii="Garamond" w:hAnsi="Garamond"/>
          <w:sz w:val="22"/>
          <w:szCs w:val="22"/>
        </w:rPr>
        <w:t xml:space="preserve"> (CHLA_N), Uncorrected Chlorophyll</w:t>
      </w:r>
      <w:r w:rsidR="00011170">
        <w:rPr>
          <w:rFonts w:ascii="Garamond" w:hAnsi="Garamond"/>
          <w:sz w:val="22"/>
          <w:szCs w:val="22"/>
        </w:rPr>
        <w:t>-</w:t>
      </w:r>
      <w:r w:rsidRPr="00E34494">
        <w:rPr>
          <w:rFonts w:ascii="Garamond" w:hAnsi="Garamond"/>
          <w:i/>
          <w:sz w:val="22"/>
          <w:szCs w:val="22"/>
        </w:rPr>
        <w:t>a</w:t>
      </w:r>
      <w:r w:rsidRPr="00E34494">
        <w:rPr>
          <w:rFonts w:ascii="Garamond" w:hAnsi="Garamond"/>
          <w:sz w:val="22"/>
          <w:szCs w:val="22"/>
        </w:rPr>
        <w:t xml:space="preserve"> (UncCHLA_N), and Phaeophytin (PHEA), as reported by FLDEP laboratory when values differ from base MDL values:</w:t>
      </w:r>
    </w:p>
    <w:p w14:paraId="09B44D3D" w14:textId="46DABD18" w:rsidR="00E34494" w:rsidRDefault="00E34494" w:rsidP="00E34494">
      <w:pPr>
        <w:ind w:left="360"/>
        <w:jc w:val="both"/>
        <w:rPr>
          <w:rFonts w:ascii="Garamond" w:hAnsi="Garamond"/>
          <w:sz w:val="22"/>
          <w:szCs w:val="22"/>
        </w:rPr>
      </w:pPr>
    </w:p>
    <w:tbl>
      <w:tblPr>
        <w:tblW w:w="6900" w:type="dxa"/>
        <w:jc w:val="center"/>
        <w:tblLook w:val="04A0" w:firstRow="1" w:lastRow="0" w:firstColumn="1" w:lastColumn="0" w:noHBand="0" w:noVBand="1"/>
      </w:tblPr>
      <w:tblGrid>
        <w:gridCol w:w="1900"/>
        <w:gridCol w:w="1720"/>
        <w:gridCol w:w="1360"/>
        <w:gridCol w:w="960"/>
        <w:gridCol w:w="960"/>
      </w:tblGrid>
      <w:tr w:rsidR="000717EA" w14:paraId="53FCE430"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B2A5CD" w14:textId="77777777" w:rsidR="000717EA" w:rsidRPr="000717EA" w:rsidRDefault="000717EA">
            <w:pPr>
              <w:jc w:val="center"/>
              <w:rPr>
                <w:rFonts w:ascii="Garamond" w:hAnsi="Garamond" w:cs="Arial"/>
                <w:b/>
                <w:bCs/>
                <w:color w:val="000000"/>
                <w:sz w:val="18"/>
                <w:szCs w:val="18"/>
              </w:rPr>
            </w:pPr>
            <w:r w:rsidRPr="000717EA">
              <w:rPr>
                <w:rFonts w:ascii="Garamond" w:hAnsi="Garamond" w:cs="Arial"/>
                <w:b/>
                <w:bCs/>
                <w:color w:val="000000"/>
                <w:sz w:val="18"/>
                <w:szCs w:val="18"/>
              </w:rPr>
              <w:t>Paramter</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E8F89D4" w14:textId="77777777" w:rsidR="000717EA" w:rsidRPr="000717EA" w:rsidRDefault="000717EA">
            <w:pPr>
              <w:jc w:val="center"/>
              <w:rPr>
                <w:rFonts w:ascii="Garamond" w:hAnsi="Garamond" w:cs="Arial"/>
                <w:b/>
                <w:bCs/>
                <w:color w:val="000000"/>
                <w:sz w:val="18"/>
                <w:szCs w:val="18"/>
              </w:rPr>
            </w:pPr>
            <w:r w:rsidRPr="000717EA">
              <w:rPr>
                <w:rFonts w:ascii="Garamond" w:hAnsi="Garamond" w:cs="Arial"/>
                <w:b/>
                <w:bCs/>
                <w:color w:val="000000"/>
                <w:sz w:val="18"/>
                <w:szCs w:val="18"/>
              </w:rPr>
              <w:t>SateTimeStamp</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3A77A7B" w14:textId="77777777" w:rsidR="000717EA" w:rsidRPr="000717EA" w:rsidRDefault="000717EA">
            <w:pPr>
              <w:jc w:val="center"/>
              <w:rPr>
                <w:rFonts w:ascii="Garamond" w:hAnsi="Garamond" w:cs="Arial"/>
                <w:b/>
                <w:bCs/>
                <w:color w:val="000000"/>
                <w:sz w:val="18"/>
                <w:szCs w:val="18"/>
              </w:rPr>
            </w:pPr>
            <w:r w:rsidRPr="000717EA">
              <w:rPr>
                <w:rFonts w:ascii="Garamond" w:hAnsi="Garamond" w:cs="Arial"/>
                <w:b/>
                <w:bCs/>
                <w:color w:val="000000"/>
                <w:sz w:val="18"/>
                <w:szCs w:val="18"/>
              </w:rPr>
              <w:t>Site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B12B32C" w14:textId="77777777" w:rsidR="000717EA" w:rsidRPr="000717EA" w:rsidRDefault="000717EA">
            <w:pPr>
              <w:jc w:val="center"/>
              <w:rPr>
                <w:rFonts w:ascii="Garamond" w:hAnsi="Garamond" w:cs="Arial"/>
                <w:b/>
                <w:bCs/>
                <w:color w:val="000000"/>
                <w:sz w:val="18"/>
                <w:szCs w:val="18"/>
              </w:rPr>
            </w:pPr>
            <w:r w:rsidRPr="000717EA">
              <w:rPr>
                <w:rFonts w:ascii="Garamond" w:hAnsi="Garamond" w:cs="Arial"/>
                <w:b/>
                <w:bCs/>
                <w:color w:val="000000"/>
                <w:sz w:val="18"/>
                <w:szCs w:val="18"/>
              </w:rPr>
              <w:t>MDL</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7708DCE" w14:textId="77777777" w:rsidR="000717EA" w:rsidRPr="000717EA" w:rsidRDefault="000717EA">
            <w:pPr>
              <w:jc w:val="center"/>
              <w:rPr>
                <w:rFonts w:ascii="Garamond" w:hAnsi="Garamond" w:cs="Arial"/>
                <w:b/>
                <w:bCs/>
                <w:color w:val="000000"/>
                <w:sz w:val="18"/>
                <w:szCs w:val="18"/>
              </w:rPr>
            </w:pPr>
            <w:r w:rsidRPr="000717EA">
              <w:rPr>
                <w:rFonts w:ascii="Garamond" w:hAnsi="Garamond" w:cs="Arial"/>
                <w:b/>
                <w:bCs/>
                <w:color w:val="000000"/>
                <w:sz w:val="18"/>
                <w:szCs w:val="18"/>
              </w:rPr>
              <w:t>UNITS</w:t>
            </w:r>
          </w:p>
        </w:tc>
      </w:tr>
      <w:tr w:rsidR="000717EA" w14:paraId="442D1656"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CAE2CD"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D6B9263" w14:textId="5512DAFF"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2/21/</w:t>
            </w:r>
            <w:r w:rsidR="00D539DB">
              <w:rPr>
                <w:rFonts w:ascii="Garamond" w:hAnsi="Garamond" w:cs="Arial"/>
                <w:color w:val="000000"/>
                <w:sz w:val="18"/>
                <w:szCs w:val="18"/>
              </w:rPr>
              <w:t>20</w:t>
            </w:r>
            <w:r w:rsidRPr="000717EA">
              <w:rPr>
                <w:rFonts w:ascii="Garamond" w:hAnsi="Garamond" w:cs="Arial"/>
                <w:color w:val="000000"/>
                <w:sz w:val="18"/>
                <w:szCs w:val="18"/>
              </w:rPr>
              <w:t>22 9:46</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2DBB77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apaegnut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21AC985"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8B1B30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39E913D3"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BECD7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2DC269F" w14:textId="036A51E9"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2/21/</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10:56</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52C24893"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apascnut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2670CB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0.98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65EB24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5054AAA8"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AA5693"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AC825D6" w14:textId="255275E1"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2/21/</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11:22</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B6053D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apapcnut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97C40E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ED3D9BA"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21E63ABB"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23D30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864D319" w14:textId="5AF2491F"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2/21/</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12:21</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F03281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apawpnut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725FB8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0.98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72F6FF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71C4ABBA"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67EB0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5B0563D" w14:textId="4A2976D0"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2/23/</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8:45</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8E9552D"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A75723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6ABA423"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1EC0B7BB"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FCF6A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39051A5" w14:textId="6438CFF1"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2/23/</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11:15</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298F803"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16F7975"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2.2</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C936CC5"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611F4391"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55459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7C5AB433" w14:textId="5441E163"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2/23/</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13:45</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EBFF14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498083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780BEAA"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1BE71E6E"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6FFA4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DE13F25" w14:textId="39307656"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2/23/</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16:15</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54067F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2E1AD4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6C12CF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2E7CB573"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8730DD"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96A4C07" w14:textId="7E883BF4"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2/23/</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18:45</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DF375C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FFAD10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1.7</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430C83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501F7CE0"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49D8B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90BB974" w14:textId="4598BB4E"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2/23/</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21:15</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1D649D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4DCADDE"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106E22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01C6CCCD"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06791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A619765" w14:textId="062845DB"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2/23/</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23:45</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5CF9BE34"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402B9CA"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79E5F9D"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345247CC"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AB81E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8A2716D" w14:textId="48774258"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3/1/</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10:38</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AE6478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apanhnut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F52D33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0.98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77DE8A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1C4E8DBA"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9938B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822D6D9" w14:textId="03422C1F"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3/1/</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11:30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B99060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889AB3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3</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47A20F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0A46A6FC"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9FD9B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lastRenderedPageBreak/>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B6EE27E" w14:textId="40AECB91"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3/1/</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11:40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7F3E66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apapcnut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2DA9CD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1.2</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7BEB58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4AD3E6E7"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80B8B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C3BDE11" w14:textId="64572E84"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3/1/</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12:56</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FC2D683"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apadbnut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0AC637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2.2</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0709A1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77A1472F"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4E0C8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3426982" w14:textId="4AC9D991"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3/1/</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16:30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5D6865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1ED1AA4"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023C74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3EEF15DD"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34DD1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4129126" w14:textId="3C16CD1C"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3/1/</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19:00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75737D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805508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EEE16D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41A6A94D"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5269E84"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59C28FC" w14:textId="6E6354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3/2/</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10:00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2DD2F4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A6B879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A3C982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0022CCC6"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B9B63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C90C54F" w14:textId="35714EC3"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4/18/</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9:50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8EE334E"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apanhnut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532F56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EFC4D0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5FE6A9A9"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167E4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3F6518A" w14:textId="0612339D"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4/18/</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10:12</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5BA2FFC3"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apapcnut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73AB38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1.2</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20549A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0C39CEB8"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07A21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2E33E0D" w14:textId="1663EC75"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4/18/</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10:30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2D05ACD"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apawpnut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E3861C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40B2FEA"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4DC46B2C"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BC30DA"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EAAE406" w14:textId="61F625F5"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9:07</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CFAA94D"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73DB0D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4B5CE9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07F74C72"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5066C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E83BA6F" w14:textId="187B521D"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9:41</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5E93FB8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apaegnut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E248A2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AD4276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2BD2A0E5"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3C583A"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711865B" w14:textId="6D7A7F32"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10:31</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65C305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apanhnut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9B861C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18C3B7A"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5F0D6897"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73487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3B087FA" w14:textId="1F03E96C"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10:33</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65D4DD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apacpnut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4814BDD"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F482DB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222876B9"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7256C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D77D5AD" w14:textId="5485290D"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11:18</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594D2F54"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apapcnut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11D8F6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613D6E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4F9CAACA"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5F607E"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705679D" w14:textId="68234A60"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12:47</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564C175"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apambnut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55E9405"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0.98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86180F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6416DD9D"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50F05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421BF41" w14:textId="07C79316"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21:45</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DB3058A"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7E872A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6.5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B840DE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12650F87"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40C9C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C8A50F4" w14:textId="6EE827F0"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5/31/</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9:30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150832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apaegnut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8C5035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91E81C4"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7D44D1E1"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1160E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17BFFE07" w14:textId="4FD84826"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5/31/</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10:01</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B81002D"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apacpnut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EF08993"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CDAB454"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560E536F"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4349CF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177D103" w14:textId="4665BF28"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5/31/</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10:38</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C9A028E"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apanhnut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B60F0B4"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0FF1D2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15BFD541"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A3A33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6BA3F43" w14:textId="24424228"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5/31/</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11:09</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219E0F5"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apascnut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5D7D4E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40F306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38654A16"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64D42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62D0A67" w14:textId="5B1A16D5"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5/31/</w:t>
            </w:r>
            <w:r w:rsidR="00D539DB">
              <w:rPr>
                <w:rFonts w:ascii="Garamond" w:hAnsi="Garamond" w:cs="Arial"/>
                <w:color w:val="000000"/>
                <w:sz w:val="18"/>
                <w:szCs w:val="18"/>
              </w:rPr>
              <w:t>20</w:t>
            </w:r>
            <w:r w:rsidR="00D539DB" w:rsidRPr="000717EA">
              <w:rPr>
                <w:rFonts w:ascii="Garamond" w:hAnsi="Garamond" w:cs="Arial"/>
                <w:color w:val="000000"/>
                <w:sz w:val="18"/>
                <w:szCs w:val="18"/>
              </w:rPr>
              <w:t>22</w:t>
            </w:r>
            <w:r w:rsidRPr="000717EA">
              <w:rPr>
                <w:rFonts w:ascii="Garamond" w:hAnsi="Garamond" w:cs="Arial"/>
                <w:color w:val="000000"/>
                <w:sz w:val="18"/>
                <w:szCs w:val="18"/>
              </w:rPr>
              <w:t xml:space="preserve"> 12:21</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8F51105"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apawpnut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C9AD37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AAF769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3174F383"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D7EF8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170DF1F5" w14:textId="55E24F66"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5/31/</w:t>
            </w:r>
            <w:r w:rsidR="00D539DB">
              <w:rPr>
                <w:rFonts w:ascii="Garamond" w:hAnsi="Garamond" w:cs="Arial"/>
                <w:color w:val="000000"/>
                <w:sz w:val="18"/>
                <w:szCs w:val="18"/>
              </w:rPr>
              <w:t>2022</w:t>
            </w:r>
            <w:r w:rsidRPr="000717EA">
              <w:rPr>
                <w:rFonts w:ascii="Garamond" w:hAnsi="Garamond" w:cs="Arial"/>
                <w:color w:val="000000"/>
                <w:sz w:val="18"/>
                <w:szCs w:val="18"/>
              </w:rPr>
              <w:t xml:space="preserve"> 13:00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D07EF8A"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apadbnut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47D491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3</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568D30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0E798958"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AEAA0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DBCB1CB" w14:textId="17B28A21"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5/31/</w:t>
            </w:r>
            <w:r w:rsidR="00D539DB">
              <w:rPr>
                <w:rFonts w:ascii="Garamond" w:hAnsi="Garamond" w:cs="Arial"/>
                <w:color w:val="000000"/>
                <w:sz w:val="18"/>
                <w:szCs w:val="18"/>
              </w:rPr>
              <w:t>2022</w:t>
            </w:r>
            <w:r w:rsidRPr="000717EA">
              <w:rPr>
                <w:rFonts w:ascii="Garamond" w:hAnsi="Garamond" w:cs="Arial"/>
                <w:color w:val="000000"/>
                <w:sz w:val="18"/>
                <w:szCs w:val="18"/>
              </w:rPr>
              <w:t xml:space="preserve"> 13:44</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AFD92E3"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apambnut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CF8D5A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1290A3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4D5929E5"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96B2A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1B4FDD80" w14:textId="7399A96C"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5/31/</w:t>
            </w:r>
            <w:r w:rsidR="00D539DB">
              <w:rPr>
                <w:rFonts w:ascii="Garamond" w:hAnsi="Garamond" w:cs="Arial"/>
                <w:color w:val="000000"/>
                <w:sz w:val="18"/>
                <w:szCs w:val="18"/>
              </w:rPr>
              <w:t>2022</w:t>
            </w:r>
            <w:r w:rsidRPr="000717EA">
              <w:rPr>
                <w:rFonts w:ascii="Garamond" w:hAnsi="Garamond" w:cs="Arial"/>
                <w:color w:val="000000"/>
                <w:sz w:val="18"/>
                <w:szCs w:val="18"/>
              </w:rPr>
              <w:t xml:space="preserve"> 14:00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1F13983"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E38316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3.4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CCC1BF3"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1B94C556"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A9104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0E17431" w14:textId="1276288B"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5/31/</w:t>
            </w:r>
            <w:r w:rsidR="00D539DB">
              <w:rPr>
                <w:rFonts w:ascii="Garamond" w:hAnsi="Garamond" w:cs="Arial"/>
                <w:color w:val="000000"/>
                <w:sz w:val="18"/>
                <w:szCs w:val="18"/>
              </w:rPr>
              <w:t>2022</w:t>
            </w:r>
            <w:r w:rsidRPr="000717EA">
              <w:rPr>
                <w:rFonts w:ascii="Garamond" w:hAnsi="Garamond" w:cs="Arial"/>
                <w:color w:val="000000"/>
                <w:sz w:val="18"/>
                <w:szCs w:val="18"/>
              </w:rPr>
              <w:t xml:space="preserve"> 14:25</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43348E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aparvnut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E809C3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1.7</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6F68D3A"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531EBCEF"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6330D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9563FBD" w14:textId="043BA3AD"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5/31/</w:t>
            </w:r>
            <w:r w:rsidR="00D539DB">
              <w:rPr>
                <w:rFonts w:ascii="Garamond" w:hAnsi="Garamond" w:cs="Arial"/>
                <w:color w:val="000000"/>
                <w:sz w:val="18"/>
                <w:szCs w:val="18"/>
              </w:rPr>
              <w:t>2022</w:t>
            </w:r>
            <w:r w:rsidRPr="000717EA">
              <w:rPr>
                <w:rFonts w:ascii="Garamond" w:hAnsi="Garamond" w:cs="Arial"/>
                <w:color w:val="000000"/>
                <w:sz w:val="18"/>
                <w:szCs w:val="18"/>
              </w:rPr>
              <w:t xml:space="preserve"> 16:30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CD80B0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72AFAEE"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1.7</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6E966E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7E14638A"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42FC0E"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DCCA01E" w14:textId="28175ED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5/31/</w:t>
            </w:r>
            <w:r w:rsidR="00D539DB">
              <w:rPr>
                <w:rFonts w:ascii="Garamond" w:hAnsi="Garamond" w:cs="Arial"/>
                <w:color w:val="000000"/>
                <w:sz w:val="18"/>
                <w:szCs w:val="18"/>
              </w:rPr>
              <w:t>2022</w:t>
            </w:r>
            <w:r w:rsidRPr="000717EA">
              <w:rPr>
                <w:rFonts w:ascii="Garamond" w:hAnsi="Garamond" w:cs="Arial"/>
                <w:color w:val="000000"/>
                <w:sz w:val="18"/>
                <w:szCs w:val="18"/>
              </w:rPr>
              <w:t xml:space="preserve"> 19:00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5E27827A"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CC56B9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2.2</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CBD87ED"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487C3B81"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3B9A2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C965955" w14:textId="0379C2C5"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6/28/</w:t>
            </w:r>
            <w:r w:rsidR="00D539DB">
              <w:rPr>
                <w:rFonts w:ascii="Garamond" w:hAnsi="Garamond" w:cs="Arial"/>
                <w:color w:val="000000"/>
                <w:sz w:val="18"/>
                <w:szCs w:val="18"/>
              </w:rPr>
              <w:t>2022</w:t>
            </w:r>
            <w:r w:rsidRPr="000717EA">
              <w:rPr>
                <w:rFonts w:ascii="Garamond" w:hAnsi="Garamond" w:cs="Arial"/>
                <w:color w:val="000000"/>
                <w:sz w:val="18"/>
                <w:szCs w:val="18"/>
              </w:rPr>
              <w:t xml:space="preserve"> 9:50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EEDF98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apaegnut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A89ABB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1.7</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E8D943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6522A4FE"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0393C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14A6522" w14:textId="18C5D4A8"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6/28/</w:t>
            </w:r>
            <w:r w:rsidR="00D539DB">
              <w:rPr>
                <w:rFonts w:ascii="Garamond" w:hAnsi="Garamond" w:cs="Arial"/>
                <w:color w:val="000000"/>
                <w:sz w:val="18"/>
                <w:szCs w:val="18"/>
              </w:rPr>
              <w:t>2022</w:t>
            </w:r>
            <w:r w:rsidRPr="000717EA">
              <w:rPr>
                <w:rFonts w:ascii="Garamond" w:hAnsi="Garamond" w:cs="Arial"/>
                <w:color w:val="000000"/>
                <w:sz w:val="18"/>
                <w:szCs w:val="18"/>
              </w:rPr>
              <w:t xml:space="preserve"> 10:15</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E16A9A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apacpnut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676955A"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4.5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E4C6DF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0CC2CC7E"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209A6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6D17F52" w14:textId="456A1058"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6/28/</w:t>
            </w:r>
            <w:r w:rsidR="00D539DB">
              <w:rPr>
                <w:rFonts w:ascii="Garamond" w:hAnsi="Garamond" w:cs="Arial"/>
                <w:color w:val="000000"/>
                <w:sz w:val="18"/>
                <w:szCs w:val="18"/>
              </w:rPr>
              <w:t>2022</w:t>
            </w:r>
            <w:r w:rsidRPr="000717EA">
              <w:rPr>
                <w:rFonts w:ascii="Garamond" w:hAnsi="Garamond" w:cs="Arial"/>
                <w:color w:val="000000"/>
                <w:sz w:val="18"/>
                <w:szCs w:val="18"/>
              </w:rPr>
              <w:t xml:space="preserve"> 10:36</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E0E555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apanhnut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6EBC6D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1.2</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E36F0D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53F9F68B"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2BA37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D2ACDB8" w14:textId="10721BD6"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6/28/</w:t>
            </w:r>
            <w:r w:rsidR="00D539DB">
              <w:rPr>
                <w:rFonts w:ascii="Garamond" w:hAnsi="Garamond" w:cs="Arial"/>
                <w:color w:val="000000"/>
                <w:sz w:val="18"/>
                <w:szCs w:val="18"/>
              </w:rPr>
              <w:t>2022</w:t>
            </w:r>
            <w:r w:rsidRPr="000717EA">
              <w:rPr>
                <w:rFonts w:ascii="Garamond" w:hAnsi="Garamond" w:cs="Arial"/>
                <w:color w:val="000000"/>
                <w:sz w:val="18"/>
                <w:szCs w:val="18"/>
              </w:rPr>
              <w:t xml:space="preserve"> 11:02</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5E22DC3E"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apascnut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A680C8A"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4B5F80E"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4B365F40"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7741AF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7C3A97B1" w14:textId="6FF40DC9"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6/28/</w:t>
            </w:r>
            <w:r w:rsidR="00D539DB">
              <w:rPr>
                <w:rFonts w:ascii="Garamond" w:hAnsi="Garamond" w:cs="Arial"/>
                <w:color w:val="000000"/>
                <w:sz w:val="18"/>
                <w:szCs w:val="18"/>
              </w:rPr>
              <w:t>2022</w:t>
            </w:r>
            <w:r w:rsidRPr="000717EA">
              <w:rPr>
                <w:rFonts w:ascii="Garamond" w:hAnsi="Garamond" w:cs="Arial"/>
                <w:color w:val="000000"/>
                <w:sz w:val="18"/>
                <w:szCs w:val="18"/>
              </w:rPr>
              <w:t xml:space="preserve"> 11:31</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EDA6313"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apapcnut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B17C0D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94D07F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3F071293"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F0E4A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780C2AB" w14:textId="2341061E"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6/28/</w:t>
            </w:r>
            <w:r w:rsidR="00D539DB">
              <w:rPr>
                <w:rFonts w:ascii="Garamond" w:hAnsi="Garamond" w:cs="Arial"/>
                <w:color w:val="000000"/>
                <w:sz w:val="18"/>
                <w:szCs w:val="18"/>
              </w:rPr>
              <w:t>2022</w:t>
            </w:r>
            <w:r w:rsidRPr="000717EA">
              <w:rPr>
                <w:rFonts w:ascii="Garamond" w:hAnsi="Garamond" w:cs="Arial"/>
                <w:color w:val="000000"/>
                <w:sz w:val="18"/>
                <w:szCs w:val="18"/>
              </w:rPr>
              <w:t xml:space="preserve"> 12:04</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1B8F87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apawpnut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0206E4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733887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11BFDFE4"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D6066F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65B2291" w14:textId="29AC243F"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6/28/</w:t>
            </w:r>
            <w:r w:rsidR="00D539DB">
              <w:rPr>
                <w:rFonts w:ascii="Garamond" w:hAnsi="Garamond" w:cs="Arial"/>
                <w:color w:val="000000"/>
                <w:sz w:val="18"/>
                <w:szCs w:val="18"/>
              </w:rPr>
              <w:t>2022</w:t>
            </w:r>
            <w:r w:rsidRPr="000717EA">
              <w:rPr>
                <w:rFonts w:ascii="Garamond" w:hAnsi="Garamond" w:cs="Arial"/>
                <w:color w:val="000000"/>
                <w:sz w:val="18"/>
                <w:szCs w:val="18"/>
              </w:rPr>
              <w:t xml:space="preserve"> 12:32</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149F2C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apadbnut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CF3E84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421DA4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1D9C328A"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FCD83E"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7006EA7" w14:textId="67CDF749"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6/28/</w:t>
            </w:r>
            <w:r w:rsidR="00D539DB">
              <w:rPr>
                <w:rFonts w:ascii="Garamond" w:hAnsi="Garamond" w:cs="Arial"/>
                <w:color w:val="000000"/>
                <w:sz w:val="18"/>
                <w:szCs w:val="18"/>
              </w:rPr>
              <w:t>2022</w:t>
            </w:r>
            <w:r w:rsidRPr="000717EA">
              <w:rPr>
                <w:rFonts w:ascii="Garamond" w:hAnsi="Garamond" w:cs="Arial"/>
                <w:color w:val="000000"/>
                <w:sz w:val="18"/>
                <w:szCs w:val="18"/>
              </w:rPr>
              <w:t xml:space="preserve"> 13:06</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6A1FC5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apambnut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F5AA99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2.3</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428D5B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1A2D9E3D"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4B962D"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ACCFF1C" w14:textId="561471D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8/2/</w:t>
            </w:r>
            <w:r w:rsidR="00D539DB">
              <w:rPr>
                <w:rFonts w:ascii="Garamond" w:hAnsi="Garamond" w:cs="Arial"/>
                <w:color w:val="000000"/>
                <w:sz w:val="18"/>
                <w:szCs w:val="18"/>
              </w:rPr>
              <w:t>2022</w:t>
            </w:r>
            <w:r w:rsidRPr="000717EA">
              <w:rPr>
                <w:rFonts w:ascii="Garamond" w:hAnsi="Garamond" w:cs="Arial"/>
                <w:color w:val="000000"/>
                <w:sz w:val="18"/>
                <w:szCs w:val="18"/>
              </w:rPr>
              <w:t xml:space="preserve"> 9:46</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563A8F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apascnut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B55023D"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0.98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743AC1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0989DEA3"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1C404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DDA035C" w14:textId="289B4F8F"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8/2/</w:t>
            </w:r>
            <w:r w:rsidR="00D539DB">
              <w:rPr>
                <w:rFonts w:ascii="Garamond" w:hAnsi="Garamond" w:cs="Arial"/>
                <w:color w:val="000000"/>
                <w:sz w:val="18"/>
                <w:szCs w:val="18"/>
              </w:rPr>
              <w:t>2022</w:t>
            </w:r>
            <w:r w:rsidRPr="000717EA">
              <w:rPr>
                <w:rFonts w:ascii="Garamond" w:hAnsi="Garamond" w:cs="Arial"/>
                <w:color w:val="000000"/>
                <w:sz w:val="18"/>
                <w:szCs w:val="18"/>
              </w:rPr>
              <w:t xml:space="preserve"> 11:13</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FBFC30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apadbnut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AA9BEE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0.98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D0CA7B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26E98304"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2EC293"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1EB2D15" w14:textId="096A0930"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9/6/</w:t>
            </w:r>
            <w:r w:rsidR="00D539DB">
              <w:rPr>
                <w:rFonts w:ascii="Garamond" w:hAnsi="Garamond" w:cs="Arial"/>
                <w:color w:val="000000"/>
                <w:sz w:val="18"/>
                <w:szCs w:val="18"/>
              </w:rPr>
              <w:t>2022</w:t>
            </w:r>
            <w:r w:rsidRPr="000717EA">
              <w:rPr>
                <w:rFonts w:ascii="Garamond" w:hAnsi="Garamond" w:cs="Arial"/>
                <w:color w:val="000000"/>
                <w:sz w:val="18"/>
                <w:szCs w:val="18"/>
              </w:rPr>
              <w:t xml:space="preserve"> 9:20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62D7ADD"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apaegnut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9CF29E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B8776E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190C455B"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53F70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1B38F228" w14:textId="49B4A158"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9/6/</w:t>
            </w:r>
            <w:r w:rsidR="00D539DB">
              <w:rPr>
                <w:rFonts w:ascii="Garamond" w:hAnsi="Garamond" w:cs="Arial"/>
                <w:color w:val="000000"/>
                <w:sz w:val="18"/>
                <w:szCs w:val="18"/>
              </w:rPr>
              <w:t>2022</w:t>
            </w:r>
            <w:r w:rsidRPr="000717EA">
              <w:rPr>
                <w:rFonts w:ascii="Garamond" w:hAnsi="Garamond" w:cs="Arial"/>
                <w:color w:val="000000"/>
                <w:sz w:val="18"/>
                <w:szCs w:val="18"/>
              </w:rPr>
              <w:t xml:space="preserve"> 10:20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2AEB2D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apanhnut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31082F5"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B7CAD2D"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0585FB94"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CD7BC5"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lastRenderedPageBreak/>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1411E187" w14:textId="2811371C"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9/6/</w:t>
            </w:r>
            <w:r w:rsidR="00D539DB">
              <w:rPr>
                <w:rFonts w:ascii="Garamond" w:hAnsi="Garamond" w:cs="Arial"/>
                <w:color w:val="000000"/>
                <w:sz w:val="18"/>
                <w:szCs w:val="18"/>
              </w:rPr>
              <w:t>2022</w:t>
            </w:r>
            <w:r w:rsidRPr="000717EA">
              <w:rPr>
                <w:rFonts w:ascii="Garamond" w:hAnsi="Garamond" w:cs="Arial"/>
                <w:color w:val="000000"/>
                <w:sz w:val="18"/>
                <w:szCs w:val="18"/>
              </w:rPr>
              <w:t xml:space="preserve"> 11:29</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D05AAE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apapcnut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D7AE00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DF11A2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4E61F0EA"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111E55"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2BC553E2" w14:textId="272C690E"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9/6/</w:t>
            </w:r>
            <w:r w:rsidR="00D539DB">
              <w:rPr>
                <w:rFonts w:ascii="Garamond" w:hAnsi="Garamond" w:cs="Arial"/>
                <w:color w:val="000000"/>
                <w:sz w:val="18"/>
                <w:szCs w:val="18"/>
              </w:rPr>
              <w:t>2022</w:t>
            </w:r>
            <w:r w:rsidRPr="000717EA">
              <w:rPr>
                <w:rFonts w:ascii="Garamond" w:hAnsi="Garamond" w:cs="Arial"/>
                <w:color w:val="000000"/>
                <w:sz w:val="18"/>
                <w:szCs w:val="18"/>
              </w:rPr>
              <w:t xml:space="preserve"> 12:09</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4C2FD70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apawpnut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257F09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2B4D52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3C737576"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64203E"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235BF32" w14:textId="077DECD6"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9/6/</w:t>
            </w:r>
            <w:r w:rsidR="00D539DB">
              <w:rPr>
                <w:rFonts w:ascii="Garamond" w:hAnsi="Garamond" w:cs="Arial"/>
                <w:color w:val="000000"/>
                <w:sz w:val="18"/>
                <w:szCs w:val="18"/>
              </w:rPr>
              <w:t>2022</w:t>
            </w:r>
            <w:r w:rsidRPr="000717EA">
              <w:rPr>
                <w:rFonts w:ascii="Garamond" w:hAnsi="Garamond" w:cs="Arial"/>
                <w:color w:val="000000"/>
                <w:sz w:val="18"/>
                <w:szCs w:val="18"/>
              </w:rPr>
              <w:t xml:space="preserve"> 12:45</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2F49E6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apadbnut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D6CD87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3B8326E"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2FD231AE"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6DFEFE"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7ADC28EB" w14:textId="0E6BBF1A"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9/6/</w:t>
            </w:r>
            <w:r w:rsidR="00D539DB">
              <w:rPr>
                <w:rFonts w:ascii="Garamond" w:hAnsi="Garamond" w:cs="Arial"/>
                <w:color w:val="000000"/>
                <w:sz w:val="18"/>
                <w:szCs w:val="18"/>
              </w:rPr>
              <w:t>2022</w:t>
            </w:r>
            <w:r w:rsidRPr="000717EA">
              <w:rPr>
                <w:rFonts w:ascii="Garamond" w:hAnsi="Garamond" w:cs="Arial"/>
                <w:color w:val="000000"/>
                <w:sz w:val="18"/>
                <w:szCs w:val="18"/>
              </w:rPr>
              <w:t xml:space="preserve"> 21:15</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B1AA69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877074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3.6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95F8085"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527365D0"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C89F01"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0488A516" w14:textId="48F2C0EB"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9/7/</w:t>
            </w:r>
            <w:r w:rsidR="00D539DB">
              <w:rPr>
                <w:rFonts w:ascii="Garamond" w:hAnsi="Garamond" w:cs="Arial"/>
                <w:color w:val="000000"/>
                <w:sz w:val="18"/>
                <w:szCs w:val="18"/>
              </w:rPr>
              <w:t>2022</w:t>
            </w:r>
            <w:r w:rsidRPr="000717EA">
              <w:rPr>
                <w:rFonts w:ascii="Garamond" w:hAnsi="Garamond" w:cs="Arial"/>
                <w:color w:val="000000"/>
                <w:sz w:val="18"/>
                <w:szCs w:val="18"/>
              </w:rPr>
              <w:t xml:space="preserve"> 9:45</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0931E78E"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A8CECA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3</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B5FBA1A"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56AFF558"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15CBD5"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F397A1A" w14:textId="5F43F570"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10/4/</w:t>
            </w:r>
            <w:r w:rsidR="00D539DB">
              <w:rPr>
                <w:rFonts w:ascii="Garamond" w:hAnsi="Garamond" w:cs="Arial"/>
                <w:color w:val="000000"/>
                <w:sz w:val="18"/>
                <w:szCs w:val="18"/>
              </w:rPr>
              <w:t>2022</w:t>
            </w:r>
            <w:r w:rsidRPr="000717EA">
              <w:rPr>
                <w:rFonts w:ascii="Garamond" w:hAnsi="Garamond" w:cs="Arial"/>
                <w:color w:val="000000"/>
                <w:sz w:val="18"/>
                <w:szCs w:val="18"/>
              </w:rPr>
              <w:t xml:space="preserve"> 8:50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6B0E1B7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740DD9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E82457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670717D2"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7640843"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139DBD45" w14:textId="22381529"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10/4/</w:t>
            </w:r>
            <w:r w:rsidR="00D539DB">
              <w:rPr>
                <w:rFonts w:ascii="Garamond" w:hAnsi="Garamond" w:cs="Arial"/>
                <w:color w:val="000000"/>
                <w:sz w:val="18"/>
                <w:szCs w:val="18"/>
              </w:rPr>
              <w:t>2022</w:t>
            </w:r>
            <w:r w:rsidRPr="000717EA">
              <w:rPr>
                <w:rFonts w:ascii="Garamond" w:hAnsi="Garamond" w:cs="Arial"/>
                <w:color w:val="000000"/>
                <w:sz w:val="18"/>
                <w:szCs w:val="18"/>
              </w:rPr>
              <w:t xml:space="preserve"> 8:52</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572CC1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apaebnut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00D82C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15DD025"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5591837B"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29C13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5AE5FA00" w14:textId="2F5EAE3C"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10/4/</w:t>
            </w:r>
            <w:r w:rsidR="00D539DB">
              <w:rPr>
                <w:rFonts w:ascii="Garamond" w:hAnsi="Garamond" w:cs="Arial"/>
                <w:color w:val="000000"/>
                <w:sz w:val="18"/>
                <w:szCs w:val="18"/>
              </w:rPr>
              <w:t>2022</w:t>
            </w:r>
            <w:r w:rsidRPr="000717EA">
              <w:rPr>
                <w:rFonts w:ascii="Garamond" w:hAnsi="Garamond" w:cs="Arial"/>
                <w:color w:val="000000"/>
                <w:sz w:val="18"/>
                <w:szCs w:val="18"/>
              </w:rPr>
              <w:t xml:space="preserve"> 10:13</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43B4B37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apascnut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6565B9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A04648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5DB4C730"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6DE9DD"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75B19780" w14:textId="1769934E"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10/4/</w:t>
            </w:r>
            <w:r w:rsidR="00D539DB">
              <w:rPr>
                <w:rFonts w:ascii="Garamond" w:hAnsi="Garamond" w:cs="Arial"/>
                <w:color w:val="000000"/>
                <w:sz w:val="18"/>
                <w:szCs w:val="18"/>
              </w:rPr>
              <w:t>2022</w:t>
            </w:r>
            <w:r w:rsidRPr="000717EA">
              <w:rPr>
                <w:rFonts w:ascii="Garamond" w:hAnsi="Garamond" w:cs="Arial"/>
                <w:color w:val="000000"/>
                <w:sz w:val="18"/>
                <w:szCs w:val="18"/>
              </w:rPr>
              <w:t xml:space="preserve"> 10:36</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390E0FF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apapcnut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B88854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F6DADE3"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3562BCD0"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4A61AA"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F919FCE" w14:textId="16866CCD"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10/4/</w:t>
            </w:r>
            <w:r w:rsidR="00D539DB">
              <w:rPr>
                <w:rFonts w:ascii="Garamond" w:hAnsi="Garamond" w:cs="Arial"/>
                <w:color w:val="000000"/>
                <w:sz w:val="18"/>
                <w:szCs w:val="18"/>
              </w:rPr>
              <w:t>2022</w:t>
            </w:r>
            <w:r w:rsidRPr="000717EA">
              <w:rPr>
                <w:rFonts w:ascii="Garamond" w:hAnsi="Garamond" w:cs="Arial"/>
                <w:color w:val="000000"/>
                <w:sz w:val="18"/>
                <w:szCs w:val="18"/>
              </w:rPr>
              <w:t xml:space="preserve"> 11:03</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40AC952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apawpnut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7E2C1A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12AE36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7B3FC774"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F23B9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12E533BA" w14:textId="6DA9E0BD"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10/4/</w:t>
            </w:r>
            <w:r w:rsidR="00D539DB">
              <w:rPr>
                <w:rFonts w:ascii="Garamond" w:hAnsi="Garamond" w:cs="Arial"/>
                <w:color w:val="000000"/>
                <w:sz w:val="18"/>
                <w:szCs w:val="18"/>
              </w:rPr>
              <w:t>2022</w:t>
            </w:r>
            <w:r w:rsidRPr="000717EA">
              <w:rPr>
                <w:rFonts w:ascii="Garamond" w:hAnsi="Garamond" w:cs="Arial"/>
                <w:color w:val="000000"/>
                <w:sz w:val="18"/>
                <w:szCs w:val="18"/>
              </w:rPr>
              <w:t xml:space="preserve"> 11:30</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7DFE238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9A71F9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B74647C"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01E72135"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8D3A83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AEA6382" w14:textId="3F266528"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11/1/</w:t>
            </w:r>
            <w:r w:rsidR="00D539DB">
              <w:rPr>
                <w:rFonts w:ascii="Garamond" w:hAnsi="Garamond" w:cs="Arial"/>
                <w:color w:val="000000"/>
                <w:sz w:val="18"/>
                <w:szCs w:val="18"/>
              </w:rPr>
              <w:t>2022</w:t>
            </w:r>
            <w:r w:rsidRPr="000717EA">
              <w:rPr>
                <w:rFonts w:ascii="Garamond" w:hAnsi="Garamond" w:cs="Arial"/>
                <w:color w:val="000000"/>
                <w:sz w:val="18"/>
                <w:szCs w:val="18"/>
              </w:rPr>
              <w:t xml:space="preserve"> 11:15</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CF85E47"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F457A6B"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77656A8"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5927D6C0"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F1AE3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44B65F03" w14:textId="0252DA60"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12/13/</w:t>
            </w:r>
            <w:r w:rsidR="00D539DB">
              <w:rPr>
                <w:rFonts w:ascii="Garamond" w:hAnsi="Garamond" w:cs="Arial"/>
                <w:color w:val="000000"/>
                <w:sz w:val="18"/>
                <w:szCs w:val="18"/>
              </w:rPr>
              <w:t>2022</w:t>
            </w:r>
            <w:r w:rsidRPr="000717EA">
              <w:rPr>
                <w:rFonts w:ascii="Garamond" w:hAnsi="Garamond" w:cs="Arial"/>
                <w:color w:val="000000"/>
                <w:sz w:val="18"/>
                <w:szCs w:val="18"/>
              </w:rPr>
              <w:t xml:space="preserve"> 8:37</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2367C272"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apaesnut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E9B4669"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2.2</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5E9106D"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r w:rsidR="000717EA" w14:paraId="44726650" w14:textId="77777777" w:rsidTr="000717EA">
        <w:trPr>
          <w:trHeight w:val="315"/>
          <w:jc w:val="center"/>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666395"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PHEA</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3B07312F" w14:textId="1A8B3506"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12/13/</w:t>
            </w:r>
            <w:r w:rsidR="00D539DB">
              <w:rPr>
                <w:rFonts w:ascii="Garamond" w:hAnsi="Garamond" w:cs="Arial"/>
                <w:color w:val="000000"/>
                <w:sz w:val="18"/>
                <w:szCs w:val="18"/>
              </w:rPr>
              <w:t>2022</w:t>
            </w:r>
            <w:r w:rsidRPr="000717EA">
              <w:rPr>
                <w:rFonts w:ascii="Garamond" w:hAnsi="Garamond" w:cs="Arial"/>
                <w:color w:val="000000"/>
                <w:sz w:val="18"/>
                <w:szCs w:val="18"/>
              </w:rPr>
              <w:t xml:space="preserve"> 14:54</w:t>
            </w:r>
          </w:p>
        </w:tc>
        <w:tc>
          <w:tcPr>
            <w:tcW w:w="1360" w:type="dxa"/>
            <w:tcBorders>
              <w:top w:val="single" w:sz="8" w:space="0" w:color="auto"/>
              <w:left w:val="nil"/>
              <w:bottom w:val="single" w:sz="8" w:space="0" w:color="auto"/>
              <w:right w:val="single" w:sz="8" w:space="0" w:color="auto"/>
            </w:tcBorders>
            <w:shd w:val="clear" w:color="auto" w:fill="auto"/>
            <w:noWrap/>
            <w:vAlign w:val="center"/>
            <w:hideMark/>
          </w:tcPr>
          <w:p w14:paraId="1DF69AB0"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aparvnut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89917C6"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1.8</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431C57F" w14:textId="77777777" w:rsidR="000717EA" w:rsidRPr="000717EA" w:rsidRDefault="000717EA">
            <w:pPr>
              <w:jc w:val="center"/>
              <w:rPr>
                <w:rFonts w:ascii="Garamond" w:hAnsi="Garamond" w:cs="Arial"/>
                <w:color w:val="000000"/>
                <w:sz w:val="18"/>
                <w:szCs w:val="18"/>
              </w:rPr>
            </w:pPr>
            <w:r w:rsidRPr="000717EA">
              <w:rPr>
                <w:rFonts w:ascii="Garamond" w:hAnsi="Garamond" w:cs="Arial"/>
                <w:color w:val="000000"/>
                <w:sz w:val="18"/>
                <w:szCs w:val="18"/>
              </w:rPr>
              <w:t>ug/L</w:t>
            </w:r>
          </w:p>
        </w:tc>
      </w:tr>
    </w:tbl>
    <w:p w14:paraId="4B604605" w14:textId="77777777" w:rsidR="00D836D8" w:rsidRPr="009D17C5" w:rsidRDefault="00D836D8" w:rsidP="00780BA0">
      <w:pPr>
        <w:rPr>
          <w:rFonts w:ascii="Garamond" w:hAnsi="Garamond"/>
          <w:sz w:val="22"/>
          <w:szCs w:val="22"/>
        </w:rPr>
      </w:pPr>
    </w:p>
    <w:p w14:paraId="476B100C" w14:textId="77777777" w:rsidR="00A86A99" w:rsidRDefault="00780BA0" w:rsidP="00780BA0">
      <w:pPr>
        <w:rPr>
          <w:rFonts w:ascii="Garamond" w:hAnsi="Garamond"/>
          <w:sz w:val="22"/>
          <w:szCs w:val="22"/>
        </w:rPr>
      </w:pPr>
      <w:r w:rsidRPr="009D17C5">
        <w:rPr>
          <w:rFonts w:ascii="Garamond" w:hAnsi="Garamond"/>
          <w:b/>
          <w:sz w:val="22"/>
          <w:szCs w:val="22"/>
        </w:rPr>
        <w:t xml:space="preserve">13) </w:t>
      </w:r>
      <w:r w:rsidR="008D613B">
        <w:rPr>
          <w:rFonts w:ascii="Garamond" w:hAnsi="Garamond"/>
          <w:b/>
          <w:sz w:val="22"/>
          <w:szCs w:val="22"/>
        </w:rPr>
        <w:t xml:space="preserve"> </w:t>
      </w:r>
      <w:r w:rsidRPr="009D17C5">
        <w:rPr>
          <w:rFonts w:ascii="Garamond" w:hAnsi="Garamond"/>
          <w:b/>
          <w:sz w:val="22"/>
          <w:szCs w:val="22"/>
        </w:rPr>
        <w:t>Laboratory methods</w:t>
      </w:r>
      <w:r w:rsidRPr="009D17C5">
        <w:rPr>
          <w:rFonts w:ascii="Garamond" w:hAnsi="Garamond"/>
          <w:sz w:val="22"/>
          <w:szCs w:val="22"/>
        </w:rPr>
        <w:t xml:space="preserve"> – </w:t>
      </w:r>
    </w:p>
    <w:p w14:paraId="71537B37" w14:textId="77777777" w:rsidR="00667EBF" w:rsidRPr="00667EBF" w:rsidRDefault="00667EBF" w:rsidP="00667EBF">
      <w:pPr>
        <w:pStyle w:val="BodyTextIndent2"/>
        <w:spacing w:after="0" w:line="240" w:lineRule="auto"/>
        <w:ind w:left="0"/>
        <w:rPr>
          <w:rFonts w:ascii="Garamond" w:hAnsi="Garamond"/>
          <w:sz w:val="22"/>
        </w:rPr>
      </w:pPr>
    </w:p>
    <w:p w14:paraId="2AAAEB89" w14:textId="77777777" w:rsidR="00E34494" w:rsidRPr="008F201A" w:rsidRDefault="00E34494" w:rsidP="00E34494">
      <w:pPr>
        <w:ind w:left="360"/>
        <w:jc w:val="both"/>
        <w:rPr>
          <w:rFonts w:ascii="Garamond" w:hAnsi="Garamond"/>
          <w:b/>
          <w:sz w:val="22"/>
          <w:szCs w:val="22"/>
        </w:rPr>
      </w:pPr>
      <w:r>
        <w:rPr>
          <w:rFonts w:ascii="Garamond" w:hAnsi="Garamond"/>
          <w:b/>
          <w:sz w:val="22"/>
          <w:szCs w:val="22"/>
        </w:rPr>
        <w:t xml:space="preserve">a) </w:t>
      </w:r>
      <w:r w:rsidRPr="008F201A">
        <w:rPr>
          <w:rFonts w:ascii="Garamond" w:hAnsi="Garamond"/>
          <w:b/>
          <w:sz w:val="22"/>
          <w:szCs w:val="22"/>
        </w:rPr>
        <w:t>Parameter: PO4</w:t>
      </w:r>
    </w:p>
    <w:p w14:paraId="7A1AB8AA" w14:textId="77777777" w:rsidR="00E34494" w:rsidRPr="008F201A" w:rsidRDefault="00E640ED" w:rsidP="007D3364">
      <w:pPr>
        <w:ind w:left="1080" w:hanging="360"/>
        <w:jc w:val="both"/>
        <w:rPr>
          <w:rFonts w:ascii="Garamond" w:hAnsi="Garamond"/>
          <w:sz w:val="22"/>
          <w:szCs w:val="22"/>
        </w:rPr>
      </w:pPr>
      <w:r>
        <w:rPr>
          <w:rFonts w:ascii="Garamond" w:hAnsi="Garamond"/>
          <w:sz w:val="22"/>
          <w:szCs w:val="22"/>
        </w:rPr>
        <w:t>Method Reference:</w:t>
      </w:r>
      <w:r w:rsidR="007D3364" w:rsidRPr="007D3364">
        <w:rPr>
          <w:rFonts w:ascii="Garamond" w:hAnsi="Garamond"/>
          <w:sz w:val="22"/>
          <w:szCs w:val="22"/>
        </w:rPr>
        <w:t xml:space="preserve"> EPA Method 365.1, Rev. 2.0 (1993), the</w:t>
      </w:r>
      <w:r w:rsidR="007D3364">
        <w:rPr>
          <w:rFonts w:ascii="Garamond" w:hAnsi="Garamond"/>
          <w:sz w:val="22"/>
          <w:szCs w:val="22"/>
        </w:rPr>
        <w:t xml:space="preserve"> </w:t>
      </w:r>
      <w:r w:rsidR="007D3364" w:rsidRPr="007D3364">
        <w:rPr>
          <w:rFonts w:ascii="Garamond" w:hAnsi="Garamond"/>
          <w:sz w:val="22"/>
          <w:szCs w:val="22"/>
        </w:rPr>
        <w:t>Seal AutoAnalyzer3 method G-146-95 Rev. 3, and the Seal AutoAnalyzer 500</w:t>
      </w:r>
      <w:r w:rsidR="007D3364">
        <w:rPr>
          <w:rFonts w:ascii="Garamond" w:hAnsi="Garamond"/>
          <w:sz w:val="22"/>
          <w:szCs w:val="22"/>
        </w:rPr>
        <w:t xml:space="preserve"> </w:t>
      </w:r>
      <w:r w:rsidR="007D3364" w:rsidRPr="007D3364">
        <w:rPr>
          <w:rFonts w:ascii="Garamond" w:hAnsi="Garamond"/>
          <w:sz w:val="22"/>
          <w:szCs w:val="22"/>
        </w:rPr>
        <w:t>method A-036-19 Rev. 1.</w:t>
      </w:r>
    </w:p>
    <w:p w14:paraId="6E2B400D" w14:textId="77777777" w:rsidR="00E34494" w:rsidRPr="008F201A" w:rsidRDefault="00E34494" w:rsidP="00E34494">
      <w:pPr>
        <w:ind w:left="1080" w:hanging="360"/>
        <w:jc w:val="both"/>
        <w:rPr>
          <w:rFonts w:ascii="Garamond" w:hAnsi="Garamond"/>
          <w:sz w:val="22"/>
          <w:szCs w:val="22"/>
        </w:rPr>
      </w:pPr>
      <w:r>
        <w:rPr>
          <w:rFonts w:ascii="Garamond" w:hAnsi="Garamond"/>
          <w:sz w:val="22"/>
          <w:szCs w:val="22"/>
        </w:rPr>
        <w:t xml:space="preserve">Method Description: </w:t>
      </w:r>
      <w:r w:rsidRPr="008F201A">
        <w:rPr>
          <w:rFonts w:ascii="Garamond" w:hAnsi="Garamond"/>
          <w:sz w:val="22"/>
          <w:szCs w:val="22"/>
        </w:rPr>
        <w:t>Orthophosphate reacts with molybdenum (VI) and antimony (III) in an acid medium to form an antim</w:t>
      </w:r>
      <w:r>
        <w:rPr>
          <w:rFonts w:ascii="Garamond" w:hAnsi="Garamond"/>
          <w:sz w:val="22"/>
          <w:szCs w:val="22"/>
        </w:rPr>
        <w:t xml:space="preserve">ony-phospho-molybdate complex. </w:t>
      </w:r>
      <w:r w:rsidRPr="008F201A">
        <w:rPr>
          <w:rFonts w:ascii="Garamond" w:hAnsi="Garamond"/>
          <w:sz w:val="22"/>
          <w:szCs w:val="22"/>
        </w:rPr>
        <w:t>The complex is reduced with ascorbic acid to form a blue complex that absorbs at 880 nm.</w:t>
      </w:r>
    </w:p>
    <w:p w14:paraId="0C451AF4" w14:textId="77777777" w:rsidR="00E34494" w:rsidRDefault="00E34494" w:rsidP="00E34494">
      <w:pPr>
        <w:ind w:left="1080" w:hanging="360"/>
        <w:jc w:val="both"/>
        <w:rPr>
          <w:rFonts w:ascii="Garamond" w:hAnsi="Garamond"/>
          <w:sz w:val="22"/>
          <w:szCs w:val="22"/>
        </w:rPr>
      </w:pPr>
      <w:r>
        <w:rPr>
          <w:rFonts w:ascii="Garamond" w:hAnsi="Garamond"/>
          <w:sz w:val="22"/>
          <w:szCs w:val="22"/>
        </w:rPr>
        <w:t xml:space="preserve">Preservation Method: </w:t>
      </w:r>
      <w:r w:rsidRPr="008F201A">
        <w:rPr>
          <w:rFonts w:ascii="Garamond" w:hAnsi="Garamond"/>
          <w:sz w:val="22"/>
          <w:szCs w:val="22"/>
        </w:rPr>
        <w:t xml:space="preserve">Samples are filtered in the field, placed on ice </w:t>
      </w:r>
      <w:r>
        <w:rPr>
          <w:rFonts w:ascii="Garamond" w:hAnsi="Garamond"/>
          <w:sz w:val="22"/>
          <w:szCs w:val="22"/>
        </w:rPr>
        <w:t xml:space="preserve">(not frozen), </w:t>
      </w:r>
      <w:r w:rsidRPr="008F201A">
        <w:rPr>
          <w:rFonts w:ascii="Garamond" w:hAnsi="Garamond"/>
          <w:sz w:val="22"/>
          <w:szCs w:val="22"/>
        </w:rPr>
        <w:t>and analyzed within 48 hours</w:t>
      </w:r>
      <w:r>
        <w:rPr>
          <w:rFonts w:ascii="Garamond" w:hAnsi="Garamond"/>
          <w:sz w:val="22"/>
          <w:szCs w:val="22"/>
        </w:rPr>
        <w:t xml:space="preserve"> of sample collection.</w:t>
      </w:r>
    </w:p>
    <w:p w14:paraId="5227A93A" w14:textId="77777777" w:rsidR="00E34494" w:rsidRPr="008F201A" w:rsidRDefault="00E34494" w:rsidP="00E34494">
      <w:pPr>
        <w:ind w:left="990" w:hanging="285"/>
        <w:jc w:val="both"/>
        <w:rPr>
          <w:rFonts w:ascii="Garamond" w:hAnsi="Garamond"/>
          <w:sz w:val="22"/>
          <w:szCs w:val="22"/>
        </w:rPr>
      </w:pPr>
    </w:p>
    <w:p w14:paraId="569404D0" w14:textId="77777777" w:rsidR="00E34494" w:rsidRPr="008F201A" w:rsidRDefault="00E34494" w:rsidP="00E34494">
      <w:pPr>
        <w:ind w:left="360"/>
        <w:jc w:val="both"/>
        <w:rPr>
          <w:rFonts w:ascii="Garamond" w:hAnsi="Garamond"/>
          <w:b/>
          <w:sz w:val="22"/>
          <w:szCs w:val="22"/>
        </w:rPr>
      </w:pPr>
      <w:r w:rsidRPr="008F201A">
        <w:rPr>
          <w:rFonts w:ascii="Garamond" w:hAnsi="Garamond"/>
          <w:b/>
          <w:sz w:val="22"/>
          <w:szCs w:val="22"/>
        </w:rPr>
        <w:t>b</w:t>
      </w:r>
      <w:r>
        <w:rPr>
          <w:rFonts w:ascii="Garamond" w:hAnsi="Garamond"/>
          <w:b/>
          <w:sz w:val="22"/>
          <w:szCs w:val="22"/>
        </w:rPr>
        <w:t>) Parameter: TP</w:t>
      </w:r>
    </w:p>
    <w:p w14:paraId="07898B3D" w14:textId="77777777" w:rsidR="00E34494" w:rsidRPr="008F201A" w:rsidRDefault="00E34494" w:rsidP="00E640ED">
      <w:pPr>
        <w:ind w:left="1080" w:hanging="360"/>
        <w:rPr>
          <w:rFonts w:ascii="Garamond" w:hAnsi="Garamond"/>
          <w:sz w:val="22"/>
          <w:szCs w:val="22"/>
        </w:rPr>
      </w:pPr>
      <w:r>
        <w:rPr>
          <w:rFonts w:ascii="Garamond" w:hAnsi="Garamond"/>
          <w:sz w:val="22"/>
          <w:szCs w:val="22"/>
        </w:rPr>
        <w:t xml:space="preserve">Method Reference: </w:t>
      </w:r>
      <w:r w:rsidRPr="008F201A">
        <w:rPr>
          <w:rFonts w:ascii="Garamond" w:hAnsi="Garamond"/>
          <w:sz w:val="22"/>
          <w:szCs w:val="22"/>
        </w:rPr>
        <w:t>This SOP is based on EPA Method 365.1,</w:t>
      </w:r>
      <w:r>
        <w:rPr>
          <w:rFonts w:ascii="Garamond" w:hAnsi="Garamond"/>
          <w:sz w:val="22"/>
          <w:szCs w:val="22"/>
        </w:rPr>
        <w:t xml:space="preserve"> Rev. 2.0 (1993) </w:t>
      </w:r>
      <w:r w:rsidR="00465EE5" w:rsidRPr="00465EE5">
        <w:rPr>
          <w:rFonts w:ascii="Garamond" w:hAnsi="Garamond"/>
          <w:sz w:val="22"/>
          <w:szCs w:val="22"/>
        </w:rPr>
        <w:t>and</w:t>
      </w:r>
      <w:r w:rsidR="00465EE5">
        <w:rPr>
          <w:rFonts w:ascii="Garamond" w:hAnsi="Garamond"/>
          <w:sz w:val="22"/>
          <w:szCs w:val="22"/>
        </w:rPr>
        <w:t xml:space="preserve"> </w:t>
      </w:r>
      <w:r w:rsidR="00465EE5" w:rsidRPr="00465EE5">
        <w:rPr>
          <w:rFonts w:ascii="Garamond" w:hAnsi="Garamond"/>
          <w:sz w:val="22"/>
          <w:szCs w:val="22"/>
        </w:rPr>
        <w:t>Seal Method G-146-95 Rev. 3.</w:t>
      </w:r>
    </w:p>
    <w:p w14:paraId="42AF574F" w14:textId="77777777" w:rsidR="00465EE5" w:rsidRPr="00465EE5" w:rsidRDefault="00E34494" w:rsidP="00E640ED">
      <w:pPr>
        <w:ind w:left="1080" w:hanging="330"/>
        <w:rPr>
          <w:rFonts w:ascii="Garamond" w:hAnsi="Garamond"/>
          <w:sz w:val="22"/>
          <w:szCs w:val="22"/>
        </w:rPr>
      </w:pPr>
      <w:r>
        <w:rPr>
          <w:rFonts w:ascii="Garamond" w:hAnsi="Garamond"/>
          <w:sz w:val="22"/>
          <w:szCs w:val="22"/>
        </w:rPr>
        <w:t xml:space="preserve">Method Description: </w:t>
      </w:r>
      <w:r w:rsidRPr="008F201A">
        <w:rPr>
          <w:rFonts w:ascii="Garamond" w:hAnsi="Garamond"/>
          <w:sz w:val="22"/>
          <w:szCs w:val="22"/>
        </w:rPr>
        <w:t xml:space="preserve">Prior to analysis the samples </w:t>
      </w:r>
      <w:r w:rsidR="00465EE5" w:rsidRPr="00465EE5">
        <w:rPr>
          <w:rFonts w:ascii="Garamond" w:hAnsi="Garamond"/>
          <w:sz w:val="22"/>
          <w:szCs w:val="22"/>
        </w:rPr>
        <w:t>are prepared by autoclave digestion (DEP SOP NU-049)</w:t>
      </w:r>
      <w:r w:rsidR="00465EE5">
        <w:rPr>
          <w:rFonts w:ascii="Garamond" w:hAnsi="Garamond"/>
          <w:sz w:val="22"/>
          <w:szCs w:val="22"/>
        </w:rPr>
        <w:t xml:space="preserve"> </w:t>
      </w:r>
      <w:r w:rsidR="00465EE5" w:rsidRPr="00465EE5">
        <w:rPr>
          <w:rFonts w:ascii="Garamond" w:hAnsi="Garamond"/>
          <w:sz w:val="22"/>
          <w:szCs w:val="22"/>
        </w:rPr>
        <w:t>in which all phosphate containing compounds, both organic and inorganic, are</w:t>
      </w:r>
      <w:r w:rsidR="00465EE5">
        <w:rPr>
          <w:rFonts w:ascii="Garamond" w:hAnsi="Garamond"/>
          <w:sz w:val="22"/>
          <w:szCs w:val="22"/>
        </w:rPr>
        <w:t xml:space="preserve"> </w:t>
      </w:r>
      <w:r w:rsidR="00465EE5" w:rsidRPr="00465EE5">
        <w:rPr>
          <w:rFonts w:ascii="Garamond" w:hAnsi="Garamond"/>
          <w:sz w:val="22"/>
          <w:szCs w:val="22"/>
        </w:rPr>
        <w:t>hydrolyzed to generate orthophosphate ion (PO4</w:t>
      </w:r>
      <w:r w:rsidR="00465EE5">
        <w:rPr>
          <w:rFonts w:ascii="Garamond" w:hAnsi="Garamond"/>
          <w:sz w:val="22"/>
          <w:szCs w:val="22"/>
        </w:rPr>
        <w:t xml:space="preserve"> </w:t>
      </w:r>
      <w:r w:rsidR="00465EE5" w:rsidRPr="00465EE5">
        <w:rPr>
          <w:rFonts w:ascii="Garamond" w:hAnsi="Garamond"/>
          <w:sz w:val="22"/>
          <w:szCs w:val="22"/>
        </w:rPr>
        <w:t>3-</w:t>
      </w:r>
      <w:r w:rsidR="00465EE5">
        <w:rPr>
          <w:rFonts w:ascii="Garamond" w:hAnsi="Garamond"/>
          <w:sz w:val="22"/>
          <w:szCs w:val="22"/>
        </w:rPr>
        <w:t xml:space="preserve"> </w:t>
      </w:r>
      <w:r w:rsidR="00465EE5" w:rsidRPr="00465EE5">
        <w:rPr>
          <w:rFonts w:ascii="Garamond" w:hAnsi="Garamond"/>
          <w:sz w:val="22"/>
          <w:szCs w:val="22"/>
        </w:rPr>
        <w:t>).</w:t>
      </w:r>
      <w:r w:rsidR="00465EE5">
        <w:rPr>
          <w:rFonts w:ascii="Garamond" w:hAnsi="Garamond"/>
          <w:sz w:val="22"/>
          <w:szCs w:val="22"/>
        </w:rPr>
        <w:t xml:space="preserve"> </w:t>
      </w:r>
      <w:r w:rsidR="00465EE5" w:rsidRPr="00465EE5">
        <w:rPr>
          <w:rFonts w:ascii="Garamond" w:hAnsi="Garamond"/>
          <w:sz w:val="22"/>
          <w:szCs w:val="22"/>
        </w:rPr>
        <w:t>During analysis orthophosphate forms a complex with molybdenum and antimony in an acid medium. This phosphoantimony/molybdenum complex is reduced with ascorbic acid and generates a blue colored solution. The intensity of this color is measured at 880 nm for total phosphate analysis.</w:t>
      </w:r>
    </w:p>
    <w:p w14:paraId="5BB55BB9" w14:textId="77777777" w:rsidR="00E34494" w:rsidRPr="008F201A" w:rsidRDefault="00E34494" w:rsidP="00E640ED">
      <w:pPr>
        <w:ind w:left="1080" w:hanging="360"/>
        <w:rPr>
          <w:rFonts w:ascii="Garamond" w:hAnsi="Garamond"/>
          <w:sz w:val="22"/>
          <w:szCs w:val="22"/>
        </w:rPr>
      </w:pPr>
      <w:r>
        <w:rPr>
          <w:rFonts w:ascii="Garamond" w:hAnsi="Garamond"/>
          <w:sz w:val="22"/>
          <w:szCs w:val="22"/>
        </w:rPr>
        <w:t>Preservation Method: Samples are</w:t>
      </w:r>
      <w:r w:rsidRPr="008F201A">
        <w:rPr>
          <w:rFonts w:ascii="Garamond" w:hAnsi="Garamond"/>
          <w:sz w:val="22"/>
          <w:szCs w:val="22"/>
        </w:rPr>
        <w:t xml:space="preserve"> acidified in the field to pH &lt;2, placed on ice</w:t>
      </w:r>
      <w:r>
        <w:rPr>
          <w:rFonts w:ascii="Garamond" w:hAnsi="Garamond"/>
          <w:sz w:val="22"/>
          <w:szCs w:val="22"/>
        </w:rPr>
        <w:t xml:space="preserve"> (not frozen),</w:t>
      </w:r>
      <w:r w:rsidRPr="008F201A">
        <w:rPr>
          <w:rFonts w:ascii="Garamond" w:hAnsi="Garamond"/>
          <w:sz w:val="22"/>
          <w:szCs w:val="22"/>
        </w:rPr>
        <w:t xml:space="preserve"> </w:t>
      </w:r>
      <w:r>
        <w:rPr>
          <w:rFonts w:ascii="Garamond" w:hAnsi="Garamond"/>
          <w:sz w:val="22"/>
          <w:szCs w:val="22"/>
        </w:rPr>
        <w:t>and analyzed within 28 days of sample collection.</w:t>
      </w:r>
    </w:p>
    <w:p w14:paraId="578CA2DF" w14:textId="77777777" w:rsidR="00E34494" w:rsidRPr="008F201A" w:rsidRDefault="00E34494" w:rsidP="00E34494">
      <w:pPr>
        <w:jc w:val="both"/>
        <w:rPr>
          <w:rFonts w:ascii="Garamond" w:hAnsi="Garamond"/>
          <w:sz w:val="22"/>
          <w:szCs w:val="22"/>
        </w:rPr>
      </w:pPr>
    </w:p>
    <w:p w14:paraId="4951169C" w14:textId="77777777" w:rsidR="00E34494" w:rsidRPr="008F201A" w:rsidRDefault="00E34494" w:rsidP="00E34494">
      <w:pPr>
        <w:ind w:left="360"/>
        <w:jc w:val="both"/>
        <w:rPr>
          <w:rFonts w:ascii="Garamond" w:hAnsi="Garamond"/>
          <w:b/>
          <w:sz w:val="22"/>
          <w:szCs w:val="22"/>
        </w:rPr>
      </w:pPr>
      <w:r w:rsidRPr="008F201A">
        <w:rPr>
          <w:rFonts w:ascii="Garamond" w:hAnsi="Garamond"/>
          <w:b/>
          <w:sz w:val="22"/>
          <w:szCs w:val="22"/>
        </w:rPr>
        <w:t>c</w:t>
      </w:r>
      <w:r>
        <w:rPr>
          <w:rFonts w:ascii="Garamond" w:hAnsi="Garamond"/>
          <w:b/>
          <w:sz w:val="22"/>
          <w:szCs w:val="22"/>
        </w:rPr>
        <w:t xml:space="preserve">) </w:t>
      </w:r>
      <w:r w:rsidRPr="008F201A">
        <w:rPr>
          <w:rFonts w:ascii="Garamond" w:hAnsi="Garamond"/>
          <w:b/>
          <w:sz w:val="22"/>
          <w:szCs w:val="22"/>
        </w:rPr>
        <w:t>Parameter: NH4</w:t>
      </w:r>
    </w:p>
    <w:p w14:paraId="46DD3118" w14:textId="77777777" w:rsidR="00E34494" w:rsidRPr="008F201A" w:rsidRDefault="00E34494" w:rsidP="00465EE5">
      <w:pPr>
        <w:ind w:left="1080" w:hanging="360"/>
        <w:rPr>
          <w:rFonts w:ascii="Garamond" w:hAnsi="Garamond"/>
          <w:sz w:val="22"/>
          <w:szCs w:val="22"/>
        </w:rPr>
      </w:pPr>
      <w:r>
        <w:rPr>
          <w:rFonts w:ascii="Garamond" w:hAnsi="Garamond"/>
          <w:sz w:val="22"/>
          <w:szCs w:val="22"/>
        </w:rPr>
        <w:t xml:space="preserve">Method Reference: </w:t>
      </w:r>
      <w:r w:rsidR="00E640ED" w:rsidRPr="00E640ED">
        <w:rPr>
          <w:rFonts w:ascii="Garamond" w:hAnsi="Garamond"/>
          <w:sz w:val="22"/>
          <w:szCs w:val="22"/>
        </w:rPr>
        <w:t>This SOP is based upon EPA Method 350.1, Rev. 2.0 (1993) and SEAL Auto Analyzer Method G-427-14 Rev. 3.</w:t>
      </w:r>
    </w:p>
    <w:p w14:paraId="2EB13811" w14:textId="77777777" w:rsidR="00E34494" w:rsidRPr="008F201A" w:rsidRDefault="00E34494" w:rsidP="00465EE5">
      <w:pPr>
        <w:ind w:left="1080" w:hanging="360"/>
        <w:rPr>
          <w:rFonts w:ascii="Garamond" w:hAnsi="Garamond"/>
          <w:sz w:val="22"/>
          <w:szCs w:val="22"/>
        </w:rPr>
      </w:pPr>
      <w:r>
        <w:rPr>
          <w:rFonts w:ascii="Garamond" w:hAnsi="Garamond"/>
          <w:sz w:val="22"/>
          <w:szCs w:val="22"/>
        </w:rPr>
        <w:t xml:space="preserve">Method Description: </w:t>
      </w:r>
      <w:r w:rsidR="00E640ED" w:rsidRPr="00E640ED">
        <w:rPr>
          <w:rFonts w:ascii="Garamond" w:hAnsi="Garamond"/>
          <w:sz w:val="22"/>
          <w:szCs w:val="22"/>
        </w:rPr>
        <w:t>The sample is air-segmented and made alkaline in the donor stream. The ammonia molecules generated at this pH flow into the dialysis block holding the gas diffusion membrane. On the other side of the gas diffusion membrane is an acidic acceptor stream that the ammonia gas diffuses into. The ammonia reacts with salicylate and dichloro-isocyanuric acid at 37˚C to produce a blue-green color proportional to the ammonia concentration. Sodium nitroprusside is used as a catalyst. The absorbance is measured at 660 nm.</w:t>
      </w:r>
      <w:r w:rsidR="00E640ED">
        <w:rPr>
          <w:rFonts w:ascii="Garamond" w:hAnsi="Garamond"/>
          <w:sz w:val="22"/>
          <w:szCs w:val="22"/>
        </w:rPr>
        <w:t xml:space="preserve"> </w:t>
      </w:r>
    </w:p>
    <w:p w14:paraId="5FC0AF8D" w14:textId="77777777" w:rsidR="00E34494" w:rsidRPr="008F201A" w:rsidRDefault="00E34494" w:rsidP="00465EE5">
      <w:pPr>
        <w:ind w:left="1080" w:hanging="330"/>
        <w:rPr>
          <w:rFonts w:ascii="Garamond" w:hAnsi="Garamond"/>
          <w:sz w:val="22"/>
          <w:szCs w:val="22"/>
        </w:rPr>
      </w:pPr>
      <w:r w:rsidRPr="008F201A">
        <w:rPr>
          <w:rFonts w:ascii="Garamond" w:hAnsi="Garamond"/>
          <w:sz w:val="22"/>
          <w:szCs w:val="22"/>
        </w:rPr>
        <w:lastRenderedPageBreak/>
        <w:t>Preservation Method: Samples are filtered in the field, acidif</w:t>
      </w:r>
      <w:r>
        <w:rPr>
          <w:rFonts w:ascii="Garamond" w:hAnsi="Garamond"/>
          <w:sz w:val="22"/>
          <w:szCs w:val="22"/>
        </w:rPr>
        <w:t>i</w:t>
      </w:r>
      <w:r w:rsidRPr="008F201A">
        <w:rPr>
          <w:rFonts w:ascii="Garamond" w:hAnsi="Garamond"/>
          <w:sz w:val="22"/>
          <w:szCs w:val="22"/>
        </w:rPr>
        <w:t>ed to pH &lt;2, placed on ice in the dar</w:t>
      </w:r>
      <w:r>
        <w:rPr>
          <w:rFonts w:ascii="Garamond" w:hAnsi="Garamond"/>
          <w:sz w:val="22"/>
          <w:szCs w:val="22"/>
        </w:rPr>
        <w:t>k and analyzed within 28 days.</w:t>
      </w:r>
    </w:p>
    <w:p w14:paraId="7E1BAA15" w14:textId="77777777" w:rsidR="00E34494" w:rsidRPr="008F201A" w:rsidRDefault="00E34494" w:rsidP="00E34494">
      <w:pPr>
        <w:jc w:val="both"/>
        <w:rPr>
          <w:rFonts w:ascii="Garamond" w:hAnsi="Garamond"/>
          <w:sz w:val="22"/>
          <w:szCs w:val="22"/>
        </w:rPr>
      </w:pPr>
    </w:p>
    <w:p w14:paraId="0658DD1F" w14:textId="77777777" w:rsidR="00E34494" w:rsidRPr="008F201A" w:rsidRDefault="00E34494" w:rsidP="00E34494">
      <w:pPr>
        <w:ind w:left="360"/>
        <w:jc w:val="both"/>
        <w:rPr>
          <w:rFonts w:ascii="Garamond" w:hAnsi="Garamond"/>
          <w:b/>
          <w:sz w:val="22"/>
          <w:szCs w:val="22"/>
        </w:rPr>
      </w:pPr>
      <w:r w:rsidRPr="008F201A">
        <w:rPr>
          <w:rFonts w:ascii="Garamond" w:hAnsi="Garamond"/>
          <w:b/>
          <w:sz w:val="22"/>
          <w:szCs w:val="22"/>
        </w:rPr>
        <w:t>d</w:t>
      </w:r>
      <w:r>
        <w:rPr>
          <w:rFonts w:ascii="Garamond" w:hAnsi="Garamond"/>
          <w:b/>
          <w:sz w:val="22"/>
          <w:szCs w:val="22"/>
        </w:rPr>
        <w:t xml:space="preserve">) </w:t>
      </w:r>
      <w:r w:rsidRPr="008F201A">
        <w:rPr>
          <w:rFonts w:ascii="Garamond" w:hAnsi="Garamond"/>
          <w:b/>
          <w:sz w:val="22"/>
          <w:szCs w:val="22"/>
        </w:rPr>
        <w:t>Parameter: NO23</w:t>
      </w:r>
    </w:p>
    <w:p w14:paraId="1A279A8C" w14:textId="77777777" w:rsidR="00E34494" w:rsidRPr="008F201A" w:rsidRDefault="00E34494" w:rsidP="00E640ED">
      <w:pPr>
        <w:ind w:left="1080" w:hanging="360"/>
        <w:rPr>
          <w:rFonts w:ascii="Garamond" w:hAnsi="Garamond"/>
          <w:sz w:val="22"/>
          <w:szCs w:val="22"/>
        </w:rPr>
      </w:pPr>
      <w:r>
        <w:rPr>
          <w:rFonts w:ascii="Garamond" w:hAnsi="Garamond"/>
          <w:sz w:val="22"/>
          <w:szCs w:val="22"/>
        </w:rPr>
        <w:t xml:space="preserve">Method Reference: </w:t>
      </w:r>
      <w:r w:rsidR="00E640ED" w:rsidRPr="00E640ED">
        <w:rPr>
          <w:rFonts w:ascii="Garamond" w:hAnsi="Garamond"/>
          <w:sz w:val="22"/>
          <w:szCs w:val="22"/>
        </w:rPr>
        <w:t>This method is based on EPA method 353.2, Rev 2.0 (1993) and Lachat method10-107-04-1-C. Diethylenetriaminepentaacetic acid (DTPA) is used ascomplexing agent instead of ethylenediamine tetraacetic acid (EDTA).</w:t>
      </w:r>
    </w:p>
    <w:p w14:paraId="7C60ADBE" w14:textId="6B219AB5" w:rsidR="00E34494" w:rsidRPr="008F201A" w:rsidRDefault="00E34494" w:rsidP="00E640ED">
      <w:pPr>
        <w:ind w:left="1080" w:hanging="360"/>
        <w:rPr>
          <w:rFonts w:ascii="Garamond" w:hAnsi="Garamond"/>
          <w:sz w:val="22"/>
          <w:szCs w:val="22"/>
        </w:rPr>
      </w:pPr>
      <w:r>
        <w:rPr>
          <w:rFonts w:ascii="Garamond" w:hAnsi="Garamond"/>
          <w:sz w:val="22"/>
          <w:szCs w:val="22"/>
        </w:rPr>
        <w:t xml:space="preserve">Method Description: </w:t>
      </w:r>
      <w:r w:rsidR="00E640ED" w:rsidRPr="00E640ED">
        <w:rPr>
          <w:rFonts w:ascii="Garamond" w:hAnsi="Garamond"/>
          <w:sz w:val="22"/>
          <w:szCs w:val="22"/>
        </w:rPr>
        <w:t>A sample is passed through a column containing granular copper-cadmium</w:t>
      </w:r>
      <w:r w:rsidR="008D613B">
        <w:rPr>
          <w:rFonts w:ascii="Garamond" w:hAnsi="Garamond"/>
          <w:sz w:val="22"/>
          <w:szCs w:val="22"/>
        </w:rPr>
        <w:t xml:space="preserve"> </w:t>
      </w:r>
      <w:r w:rsidR="00E640ED" w:rsidRPr="00E640ED">
        <w:rPr>
          <w:rFonts w:ascii="Garamond" w:hAnsi="Garamond"/>
          <w:sz w:val="22"/>
          <w:szCs w:val="22"/>
        </w:rPr>
        <w:t>catalyst, which reduces nitrate to nitrite. The nitrite originally present plus the</w:t>
      </w:r>
      <w:r w:rsidR="00E640ED">
        <w:rPr>
          <w:rFonts w:ascii="Garamond" w:hAnsi="Garamond"/>
          <w:sz w:val="22"/>
          <w:szCs w:val="22"/>
        </w:rPr>
        <w:t xml:space="preserve"> </w:t>
      </w:r>
      <w:r w:rsidR="00E640ED" w:rsidRPr="00E640ED">
        <w:rPr>
          <w:rFonts w:ascii="Garamond" w:hAnsi="Garamond"/>
          <w:sz w:val="22"/>
          <w:szCs w:val="22"/>
        </w:rPr>
        <w:t>reduced nitrate can then are determined by colorimetry. The nitrite is diazotized</w:t>
      </w:r>
      <w:r w:rsidR="008D613B">
        <w:rPr>
          <w:rFonts w:ascii="Garamond" w:hAnsi="Garamond"/>
          <w:sz w:val="22"/>
          <w:szCs w:val="22"/>
        </w:rPr>
        <w:t xml:space="preserve"> </w:t>
      </w:r>
      <w:r w:rsidR="00E640ED" w:rsidRPr="00E640ED">
        <w:rPr>
          <w:rFonts w:ascii="Garamond" w:hAnsi="Garamond"/>
          <w:sz w:val="22"/>
          <w:szCs w:val="22"/>
        </w:rPr>
        <w:t>with sulfanilamide and coupled with N-(1-naphthyl)</w:t>
      </w:r>
      <w:r w:rsidR="00042015">
        <w:rPr>
          <w:rFonts w:ascii="Garamond" w:hAnsi="Garamond"/>
          <w:sz w:val="22"/>
          <w:szCs w:val="22"/>
        </w:rPr>
        <w:t xml:space="preserve"> </w:t>
      </w:r>
      <w:r w:rsidR="00E640ED" w:rsidRPr="00E640ED">
        <w:rPr>
          <w:rFonts w:ascii="Garamond" w:hAnsi="Garamond"/>
          <w:sz w:val="22"/>
          <w:szCs w:val="22"/>
        </w:rPr>
        <w:t>ethylenediamine</w:t>
      </w:r>
      <w:r w:rsidR="008D613B">
        <w:rPr>
          <w:rFonts w:ascii="Garamond" w:hAnsi="Garamond"/>
          <w:sz w:val="22"/>
          <w:szCs w:val="22"/>
        </w:rPr>
        <w:t xml:space="preserve"> </w:t>
      </w:r>
      <w:r w:rsidR="00E640ED" w:rsidRPr="00E640ED">
        <w:rPr>
          <w:rFonts w:ascii="Garamond" w:hAnsi="Garamond"/>
          <w:sz w:val="22"/>
          <w:szCs w:val="22"/>
        </w:rPr>
        <w:t>dihydrochloride to form a highly colored azo dye, which is measured at a</w:t>
      </w:r>
      <w:r w:rsidR="008D613B">
        <w:rPr>
          <w:rFonts w:ascii="Garamond" w:hAnsi="Garamond"/>
          <w:sz w:val="22"/>
          <w:szCs w:val="22"/>
        </w:rPr>
        <w:t xml:space="preserve"> </w:t>
      </w:r>
      <w:r w:rsidR="00E640ED" w:rsidRPr="00E640ED">
        <w:rPr>
          <w:rFonts w:ascii="Garamond" w:hAnsi="Garamond"/>
          <w:sz w:val="22"/>
          <w:szCs w:val="22"/>
        </w:rPr>
        <w:t>wavelength of 520 nm</w:t>
      </w:r>
      <w:r w:rsidR="008D613B">
        <w:rPr>
          <w:rFonts w:ascii="Garamond" w:hAnsi="Garamond"/>
          <w:sz w:val="22"/>
          <w:szCs w:val="22"/>
        </w:rPr>
        <w:t>.</w:t>
      </w:r>
    </w:p>
    <w:p w14:paraId="23F65DC4" w14:textId="77777777" w:rsidR="00E34494" w:rsidRPr="008F201A" w:rsidRDefault="00E34494" w:rsidP="00E640ED">
      <w:pPr>
        <w:ind w:left="1080" w:hanging="360"/>
        <w:rPr>
          <w:rFonts w:ascii="Garamond" w:hAnsi="Garamond"/>
          <w:sz w:val="22"/>
          <w:szCs w:val="22"/>
        </w:rPr>
      </w:pPr>
      <w:r w:rsidRPr="008F201A">
        <w:rPr>
          <w:rFonts w:ascii="Garamond" w:hAnsi="Garamond"/>
          <w:sz w:val="22"/>
          <w:szCs w:val="22"/>
        </w:rPr>
        <w:t>Preservation Method: Samples are filtered in the field, acidified to pH &lt;2, placed on ice in the dar</w:t>
      </w:r>
      <w:r>
        <w:rPr>
          <w:rFonts w:ascii="Garamond" w:hAnsi="Garamond"/>
          <w:sz w:val="22"/>
          <w:szCs w:val="22"/>
        </w:rPr>
        <w:t>k and analyzed within 28 days.</w:t>
      </w:r>
    </w:p>
    <w:p w14:paraId="3D77F8E7" w14:textId="77777777" w:rsidR="00E34494" w:rsidRPr="008F201A" w:rsidRDefault="00E34494" w:rsidP="00E34494">
      <w:pPr>
        <w:jc w:val="both"/>
        <w:rPr>
          <w:rFonts w:ascii="Garamond" w:hAnsi="Garamond"/>
          <w:sz w:val="22"/>
          <w:szCs w:val="22"/>
        </w:rPr>
      </w:pPr>
    </w:p>
    <w:p w14:paraId="3E948172" w14:textId="77777777" w:rsidR="00E34494" w:rsidRPr="008F201A" w:rsidRDefault="00E34494" w:rsidP="00E34494">
      <w:pPr>
        <w:ind w:left="360"/>
        <w:jc w:val="both"/>
        <w:rPr>
          <w:rFonts w:ascii="Garamond" w:hAnsi="Garamond"/>
          <w:b/>
          <w:sz w:val="22"/>
          <w:szCs w:val="22"/>
        </w:rPr>
      </w:pPr>
      <w:r w:rsidRPr="008F201A">
        <w:rPr>
          <w:rFonts w:ascii="Garamond" w:hAnsi="Garamond"/>
          <w:b/>
          <w:sz w:val="22"/>
          <w:szCs w:val="22"/>
        </w:rPr>
        <w:t>e</w:t>
      </w:r>
      <w:r>
        <w:rPr>
          <w:rFonts w:ascii="Garamond" w:hAnsi="Garamond"/>
          <w:b/>
          <w:sz w:val="22"/>
          <w:szCs w:val="22"/>
        </w:rPr>
        <w:t xml:space="preserve">) </w:t>
      </w:r>
      <w:r w:rsidRPr="008F201A">
        <w:rPr>
          <w:rFonts w:ascii="Garamond" w:hAnsi="Garamond"/>
          <w:b/>
          <w:sz w:val="22"/>
          <w:szCs w:val="22"/>
        </w:rPr>
        <w:t>Parameter: TKN</w:t>
      </w:r>
    </w:p>
    <w:p w14:paraId="6236CFD9" w14:textId="77777777" w:rsidR="00E34494" w:rsidRPr="008F201A" w:rsidRDefault="00E34494" w:rsidP="008D613B">
      <w:pPr>
        <w:ind w:left="1080" w:hanging="360"/>
        <w:rPr>
          <w:rFonts w:ascii="Garamond" w:hAnsi="Garamond"/>
          <w:sz w:val="22"/>
          <w:szCs w:val="22"/>
        </w:rPr>
      </w:pPr>
      <w:r>
        <w:rPr>
          <w:rFonts w:ascii="Garamond" w:hAnsi="Garamond"/>
          <w:sz w:val="22"/>
          <w:szCs w:val="22"/>
        </w:rPr>
        <w:t xml:space="preserve">Method Reference: </w:t>
      </w:r>
      <w:r w:rsidRPr="008F201A">
        <w:rPr>
          <w:rFonts w:ascii="Garamond" w:hAnsi="Garamond"/>
          <w:sz w:val="22"/>
          <w:szCs w:val="22"/>
        </w:rPr>
        <w:t xml:space="preserve">This SOP is based on EPA method 351.2, Rev. 2.0 (1993) and Seal AQ2 </w:t>
      </w:r>
      <w:r>
        <w:rPr>
          <w:rFonts w:ascii="Garamond" w:hAnsi="Garamond"/>
          <w:sz w:val="22"/>
          <w:szCs w:val="22"/>
        </w:rPr>
        <w:t>method EPA-111-A Rev. 4.</w:t>
      </w:r>
    </w:p>
    <w:p w14:paraId="6BD0A513" w14:textId="77777777" w:rsidR="00E34494" w:rsidRPr="008F201A" w:rsidRDefault="00E34494" w:rsidP="008D613B">
      <w:pPr>
        <w:ind w:left="1080" w:hanging="360"/>
        <w:rPr>
          <w:rFonts w:ascii="Garamond" w:hAnsi="Garamond"/>
          <w:sz w:val="22"/>
          <w:szCs w:val="22"/>
        </w:rPr>
      </w:pPr>
      <w:r>
        <w:rPr>
          <w:rFonts w:ascii="Garamond" w:hAnsi="Garamond"/>
          <w:sz w:val="22"/>
          <w:szCs w:val="22"/>
        </w:rPr>
        <w:t xml:space="preserve">Method Description: </w:t>
      </w:r>
      <w:r w:rsidRPr="008F201A">
        <w:rPr>
          <w:rFonts w:ascii="Garamond" w:hAnsi="Garamond"/>
          <w:sz w:val="22"/>
          <w:szCs w:val="22"/>
        </w:rPr>
        <w:t>Prior to analysis, digestion converts free ammonia and organic nitrogen compounds to amm</w:t>
      </w:r>
      <w:r>
        <w:rPr>
          <w:rFonts w:ascii="Garamond" w:hAnsi="Garamond"/>
          <w:sz w:val="22"/>
          <w:szCs w:val="22"/>
        </w:rPr>
        <w:t>onium sulfate (DEP SOP NU-091).</w:t>
      </w:r>
      <w:r w:rsidRPr="008F201A">
        <w:rPr>
          <w:rFonts w:ascii="Garamond" w:hAnsi="Garamond"/>
          <w:sz w:val="22"/>
          <w:szCs w:val="22"/>
        </w:rPr>
        <w:t xml:space="preserve"> Ammonium reacts with salicylate and hypochlorite in a buffered, alkaline solution in the presence of sodium nitroferricyanide (pH = 12.4-12.7) to form the salicylic a</w:t>
      </w:r>
      <w:r>
        <w:rPr>
          <w:rFonts w:ascii="Garamond" w:hAnsi="Garamond"/>
          <w:sz w:val="22"/>
          <w:szCs w:val="22"/>
        </w:rPr>
        <w:t xml:space="preserve">cid analog of indophenol blue. </w:t>
      </w:r>
      <w:r w:rsidRPr="008F201A">
        <w:rPr>
          <w:rFonts w:ascii="Garamond" w:hAnsi="Garamond"/>
          <w:sz w:val="22"/>
          <w:szCs w:val="22"/>
        </w:rPr>
        <w:t>The blue-green color p</w:t>
      </w:r>
      <w:r>
        <w:rPr>
          <w:rFonts w:ascii="Garamond" w:hAnsi="Garamond"/>
          <w:sz w:val="22"/>
          <w:szCs w:val="22"/>
        </w:rPr>
        <w:t>roduced is measured at 660 nm.</w:t>
      </w:r>
    </w:p>
    <w:p w14:paraId="3E59C3A9" w14:textId="77777777" w:rsidR="00E34494" w:rsidRPr="008F201A" w:rsidRDefault="00E34494" w:rsidP="008D613B">
      <w:pPr>
        <w:ind w:left="1080" w:hanging="360"/>
        <w:rPr>
          <w:rFonts w:ascii="Garamond" w:hAnsi="Garamond"/>
          <w:sz w:val="22"/>
          <w:szCs w:val="22"/>
        </w:rPr>
      </w:pPr>
      <w:r w:rsidRPr="008F201A">
        <w:rPr>
          <w:rFonts w:ascii="Garamond" w:hAnsi="Garamond"/>
          <w:sz w:val="22"/>
          <w:szCs w:val="22"/>
        </w:rPr>
        <w:t>Preservation Method:</w:t>
      </w:r>
      <w:r>
        <w:rPr>
          <w:rFonts w:ascii="Garamond" w:hAnsi="Garamond"/>
          <w:sz w:val="22"/>
          <w:szCs w:val="22"/>
        </w:rPr>
        <w:t xml:space="preserve"> </w:t>
      </w:r>
      <w:r w:rsidRPr="008F201A">
        <w:rPr>
          <w:rFonts w:ascii="Garamond" w:hAnsi="Garamond"/>
          <w:sz w:val="22"/>
          <w:szCs w:val="22"/>
        </w:rPr>
        <w:t>Whole water is acidified in the field to pH &lt;2, placed on ice in the dark and analyzed within 28 days.</w:t>
      </w:r>
    </w:p>
    <w:p w14:paraId="14B40AAE" w14:textId="77777777" w:rsidR="00E34494" w:rsidRPr="008F201A" w:rsidRDefault="00E34494" w:rsidP="00E34494">
      <w:pPr>
        <w:jc w:val="both"/>
        <w:rPr>
          <w:rFonts w:ascii="Garamond" w:hAnsi="Garamond"/>
          <w:sz w:val="22"/>
          <w:szCs w:val="22"/>
        </w:rPr>
      </w:pPr>
    </w:p>
    <w:p w14:paraId="5A0A7858" w14:textId="77777777" w:rsidR="00E34494" w:rsidRPr="008F201A" w:rsidRDefault="00E34494" w:rsidP="00E34494">
      <w:pPr>
        <w:ind w:left="360"/>
        <w:jc w:val="both"/>
        <w:rPr>
          <w:rFonts w:ascii="Garamond" w:hAnsi="Garamond"/>
          <w:b/>
          <w:sz w:val="22"/>
          <w:szCs w:val="22"/>
        </w:rPr>
      </w:pPr>
      <w:r w:rsidRPr="009E6A10">
        <w:rPr>
          <w:rFonts w:ascii="Garamond" w:hAnsi="Garamond"/>
          <w:b/>
          <w:sz w:val="22"/>
          <w:szCs w:val="22"/>
        </w:rPr>
        <w:t>f</w:t>
      </w:r>
      <w:r>
        <w:rPr>
          <w:rFonts w:ascii="Garamond" w:hAnsi="Garamond"/>
          <w:b/>
          <w:sz w:val="22"/>
          <w:szCs w:val="22"/>
        </w:rPr>
        <w:t xml:space="preserve">) </w:t>
      </w:r>
      <w:r w:rsidRPr="008F201A">
        <w:rPr>
          <w:rFonts w:ascii="Garamond" w:hAnsi="Garamond"/>
          <w:b/>
          <w:sz w:val="22"/>
          <w:szCs w:val="22"/>
        </w:rPr>
        <w:t>Parameter: CHLA_N and UncCHLA_N and PHEA</w:t>
      </w:r>
    </w:p>
    <w:p w14:paraId="5EB7BE94" w14:textId="77777777" w:rsidR="00E34494" w:rsidRPr="008D613B" w:rsidRDefault="00E34494" w:rsidP="008D613B">
      <w:pPr>
        <w:ind w:left="1080" w:hanging="360"/>
        <w:rPr>
          <w:rFonts w:ascii="Garamond" w:hAnsi="Garamond"/>
          <w:sz w:val="22"/>
          <w:szCs w:val="22"/>
        </w:rPr>
      </w:pPr>
      <w:r w:rsidRPr="008D613B">
        <w:rPr>
          <w:rFonts w:ascii="Garamond" w:hAnsi="Garamond"/>
          <w:sz w:val="22"/>
          <w:szCs w:val="22"/>
        </w:rPr>
        <w:t>Method Reference: This method is based on Standard Methods 10200H and EPA Method 446.0.</w:t>
      </w:r>
    </w:p>
    <w:p w14:paraId="4A172236" w14:textId="77777777" w:rsidR="00E34494" w:rsidRPr="008D613B" w:rsidRDefault="00E34494" w:rsidP="008D613B">
      <w:pPr>
        <w:autoSpaceDE w:val="0"/>
        <w:autoSpaceDN w:val="0"/>
        <w:adjustRightInd w:val="0"/>
        <w:ind w:left="1080" w:hanging="360"/>
        <w:rPr>
          <w:rFonts w:ascii="Garamond" w:hAnsi="Garamond" w:cs="TimesNewRomanPSMT"/>
          <w:sz w:val="22"/>
          <w:szCs w:val="22"/>
        </w:rPr>
      </w:pPr>
      <w:r w:rsidRPr="008D613B">
        <w:rPr>
          <w:rFonts w:ascii="Garamond" w:hAnsi="Garamond"/>
          <w:sz w:val="22"/>
          <w:szCs w:val="22"/>
        </w:rPr>
        <w:t>Method Description: This method is used to determine the amount of chlorophyll-</w:t>
      </w:r>
      <w:r w:rsidRPr="008D613B">
        <w:rPr>
          <w:rFonts w:ascii="Garamond" w:hAnsi="Garamond"/>
          <w:i/>
          <w:sz w:val="22"/>
          <w:szCs w:val="22"/>
        </w:rPr>
        <w:t>a</w:t>
      </w:r>
      <w:r w:rsidRPr="008D613B">
        <w:rPr>
          <w:rFonts w:ascii="Garamond" w:hAnsi="Garamond"/>
          <w:sz w:val="22"/>
          <w:szCs w:val="22"/>
        </w:rPr>
        <w:t xml:space="preserve"> and pheophytin-</w:t>
      </w:r>
      <w:r w:rsidRPr="008D613B">
        <w:rPr>
          <w:rFonts w:ascii="Garamond" w:hAnsi="Garamond"/>
          <w:i/>
          <w:sz w:val="22"/>
          <w:szCs w:val="22"/>
        </w:rPr>
        <w:t>a</w:t>
      </w:r>
      <w:r w:rsidRPr="008D613B">
        <w:rPr>
          <w:rFonts w:ascii="Garamond" w:hAnsi="Garamond"/>
          <w:sz w:val="22"/>
          <w:szCs w:val="22"/>
        </w:rPr>
        <w:t xml:space="preserve"> in marine and freshwater algae by visible spectrophotometry. Uncorrected chlorophyll-</w:t>
      </w:r>
      <w:r w:rsidRPr="008D613B">
        <w:rPr>
          <w:rFonts w:ascii="Garamond" w:hAnsi="Garamond"/>
          <w:i/>
          <w:sz w:val="22"/>
          <w:szCs w:val="22"/>
        </w:rPr>
        <w:t>a</w:t>
      </w:r>
      <w:r w:rsidRPr="008D613B">
        <w:rPr>
          <w:rFonts w:ascii="Garamond" w:hAnsi="Garamond"/>
          <w:sz w:val="22"/>
          <w:szCs w:val="22"/>
        </w:rPr>
        <w:t xml:space="preserve"> is calculated using the trichromatic equation. Corrected chlorophyll-</w:t>
      </w:r>
      <w:r w:rsidRPr="008D613B">
        <w:rPr>
          <w:rFonts w:ascii="Garamond" w:hAnsi="Garamond"/>
          <w:i/>
          <w:sz w:val="22"/>
          <w:szCs w:val="22"/>
        </w:rPr>
        <w:t>a</w:t>
      </w:r>
      <w:r w:rsidRPr="008D613B">
        <w:rPr>
          <w:rFonts w:ascii="Garamond" w:hAnsi="Garamond"/>
          <w:sz w:val="22"/>
          <w:szCs w:val="22"/>
        </w:rPr>
        <w:t xml:space="preserve"> and pheophytin are calculated using the monochromatic equation. The absorption-peak-ratio (chlorophyll/pheophytin) is also determined. </w:t>
      </w:r>
      <w:r w:rsidRPr="008D613B">
        <w:rPr>
          <w:rFonts w:ascii="Garamond" w:hAnsi="Garamond" w:cs="TimesNewRomanPSMT"/>
          <w:sz w:val="22"/>
          <w:szCs w:val="22"/>
        </w:rPr>
        <w:t>A sample is vacuum filtered onto a glass fiber filter. The filter is then macerated with a tissue grinder and steeped in 90% acetone to extract chlorophyll from the algal cells. The sample is clarified through centrifugation. The absorbance of the clarified extract is then measured on a spectrophotometer at 750, 665, 664, 647 and 630 nm wavelengths before and after a 90 second Hydrochloric acid acidification step.</w:t>
      </w:r>
    </w:p>
    <w:p w14:paraId="7488416A" w14:textId="77777777" w:rsidR="00E34494" w:rsidRPr="008D613B" w:rsidRDefault="00E34494" w:rsidP="008D613B">
      <w:pPr>
        <w:ind w:left="1080" w:hanging="360"/>
        <w:rPr>
          <w:rFonts w:ascii="Garamond" w:hAnsi="Garamond"/>
          <w:sz w:val="22"/>
          <w:szCs w:val="22"/>
        </w:rPr>
      </w:pPr>
      <w:r w:rsidRPr="008D613B">
        <w:rPr>
          <w:rFonts w:ascii="Garamond" w:hAnsi="Garamond"/>
          <w:sz w:val="22"/>
          <w:szCs w:val="22"/>
        </w:rPr>
        <w:t>Preservation Method: Whole water is collected in brown Nalgene bottles, placed on ice in the dark, and delivered to the FLDEP lab within 36 hours for filtration.</w:t>
      </w:r>
    </w:p>
    <w:p w14:paraId="2A426A82" w14:textId="77777777" w:rsidR="00E34494" w:rsidRPr="008F201A" w:rsidRDefault="00E34494" w:rsidP="00E34494">
      <w:pPr>
        <w:jc w:val="both"/>
        <w:rPr>
          <w:rFonts w:ascii="Garamond" w:hAnsi="Garamond"/>
          <w:sz w:val="22"/>
          <w:szCs w:val="22"/>
        </w:rPr>
      </w:pPr>
    </w:p>
    <w:p w14:paraId="50FCBF63" w14:textId="77777777" w:rsidR="00E34494" w:rsidRPr="008F201A" w:rsidRDefault="00E34494" w:rsidP="00E34494">
      <w:pPr>
        <w:ind w:left="360"/>
        <w:jc w:val="both"/>
        <w:rPr>
          <w:rFonts w:ascii="Garamond" w:hAnsi="Garamond"/>
          <w:b/>
          <w:sz w:val="22"/>
          <w:szCs w:val="22"/>
        </w:rPr>
      </w:pPr>
      <w:r w:rsidRPr="008F201A">
        <w:rPr>
          <w:rFonts w:ascii="Garamond" w:hAnsi="Garamond"/>
          <w:b/>
          <w:sz w:val="22"/>
          <w:szCs w:val="22"/>
        </w:rPr>
        <w:t>g</w:t>
      </w:r>
      <w:r>
        <w:rPr>
          <w:rFonts w:ascii="Garamond" w:hAnsi="Garamond"/>
          <w:b/>
          <w:sz w:val="22"/>
          <w:szCs w:val="22"/>
        </w:rPr>
        <w:t xml:space="preserve">) </w:t>
      </w:r>
      <w:r w:rsidRPr="008F201A">
        <w:rPr>
          <w:rFonts w:ascii="Garamond" w:hAnsi="Garamond"/>
          <w:b/>
          <w:sz w:val="22"/>
          <w:szCs w:val="22"/>
        </w:rPr>
        <w:t>Parameter: TSS</w:t>
      </w:r>
    </w:p>
    <w:p w14:paraId="0B4721B8" w14:textId="77777777" w:rsidR="00E34494" w:rsidRPr="008F201A" w:rsidRDefault="00E34494" w:rsidP="008D613B">
      <w:pPr>
        <w:ind w:left="1080" w:hanging="360"/>
        <w:rPr>
          <w:rFonts w:ascii="Garamond" w:hAnsi="Garamond"/>
          <w:sz w:val="22"/>
          <w:szCs w:val="22"/>
        </w:rPr>
      </w:pPr>
      <w:r>
        <w:rPr>
          <w:rFonts w:ascii="Garamond" w:hAnsi="Garamond"/>
          <w:sz w:val="22"/>
          <w:szCs w:val="22"/>
        </w:rPr>
        <w:t>Method Reference:</w:t>
      </w:r>
      <w:r w:rsidRPr="008F201A">
        <w:rPr>
          <w:rFonts w:ascii="Garamond" w:hAnsi="Garamond"/>
          <w:sz w:val="22"/>
          <w:szCs w:val="22"/>
        </w:rPr>
        <w:t xml:space="preserve"> This method is based o</w:t>
      </w:r>
      <w:r>
        <w:rPr>
          <w:rFonts w:ascii="Garamond" w:hAnsi="Garamond"/>
          <w:sz w:val="22"/>
          <w:szCs w:val="22"/>
        </w:rPr>
        <w:t>n Standard Methods 2540 D-</w:t>
      </w:r>
      <w:r w:rsidR="008D613B">
        <w:rPr>
          <w:rFonts w:ascii="Garamond" w:hAnsi="Garamond"/>
          <w:sz w:val="22"/>
          <w:szCs w:val="22"/>
        </w:rPr>
        <w:t>2011</w:t>
      </w:r>
      <w:r>
        <w:rPr>
          <w:rFonts w:ascii="Garamond" w:hAnsi="Garamond"/>
          <w:sz w:val="22"/>
          <w:szCs w:val="22"/>
        </w:rPr>
        <w:t>.</w:t>
      </w:r>
    </w:p>
    <w:p w14:paraId="42E540C6" w14:textId="77777777" w:rsidR="00E34494" w:rsidRPr="008F201A" w:rsidRDefault="00E34494" w:rsidP="008D613B">
      <w:pPr>
        <w:ind w:left="1080" w:hanging="360"/>
        <w:rPr>
          <w:rFonts w:ascii="Garamond" w:hAnsi="Garamond"/>
          <w:sz w:val="22"/>
          <w:szCs w:val="22"/>
        </w:rPr>
      </w:pPr>
      <w:r>
        <w:rPr>
          <w:rFonts w:ascii="Garamond" w:hAnsi="Garamond"/>
          <w:sz w:val="22"/>
          <w:szCs w:val="22"/>
        </w:rPr>
        <w:t>Method Description:</w:t>
      </w:r>
      <w:r w:rsidRPr="008F201A">
        <w:rPr>
          <w:rFonts w:ascii="Garamond" w:hAnsi="Garamond"/>
          <w:sz w:val="22"/>
          <w:szCs w:val="22"/>
        </w:rPr>
        <w:t xml:space="preserve"> A well-mixed sample is filtered through a pre-weighed glass fiber filter.</w:t>
      </w:r>
      <w:r>
        <w:rPr>
          <w:rFonts w:ascii="Garamond" w:hAnsi="Garamond"/>
          <w:sz w:val="22"/>
          <w:szCs w:val="22"/>
        </w:rPr>
        <w:t xml:space="preserve"> </w:t>
      </w:r>
      <w:r w:rsidRPr="008F201A">
        <w:rPr>
          <w:rFonts w:ascii="Garamond" w:hAnsi="Garamond"/>
          <w:sz w:val="22"/>
          <w:szCs w:val="22"/>
        </w:rPr>
        <w:t xml:space="preserve">The filter and any residue are then dried to a </w:t>
      </w:r>
      <w:r>
        <w:rPr>
          <w:rFonts w:ascii="Garamond" w:hAnsi="Garamond"/>
          <w:sz w:val="22"/>
          <w:szCs w:val="22"/>
        </w:rPr>
        <w:t xml:space="preserve">constant weight at 103-105 °C. </w:t>
      </w:r>
      <w:r w:rsidRPr="008F201A">
        <w:rPr>
          <w:rFonts w:ascii="Garamond" w:hAnsi="Garamond"/>
          <w:sz w:val="22"/>
          <w:szCs w:val="22"/>
        </w:rPr>
        <w:t>The filter is cooled in a desiccator, weighed and the result used to compute the TSS of the sample.</w:t>
      </w:r>
    </w:p>
    <w:p w14:paraId="6FF2B6DB" w14:textId="77777777" w:rsidR="00E34494" w:rsidRDefault="00E34494" w:rsidP="008D613B">
      <w:pPr>
        <w:ind w:left="1080" w:hanging="360"/>
        <w:rPr>
          <w:rFonts w:ascii="Garamond" w:hAnsi="Garamond"/>
          <w:sz w:val="22"/>
          <w:szCs w:val="22"/>
        </w:rPr>
      </w:pPr>
      <w:r w:rsidRPr="008F201A">
        <w:rPr>
          <w:rFonts w:ascii="Garamond" w:hAnsi="Garamond"/>
          <w:sz w:val="22"/>
          <w:szCs w:val="22"/>
        </w:rPr>
        <w:t>Preservation Method:</w:t>
      </w:r>
      <w:r>
        <w:rPr>
          <w:rFonts w:ascii="Garamond" w:hAnsi="Garamond"/>
          <w:sz w:val="22"/>
          <w:szCs w:val="22"/>
        </w:rPr>
        <w:t xml:space="preserve"> </w:t>
      </w:r>
      <w:r w:rsidRPr="008F201A">
        <w:rPr>
          <w:rFonts w:ascii="Garamond" w:hAnsi="Garamond"/>
          <w:sz w:val="22"/>
          <w:szCs w:val="22"/>
        </w:rPr>
        <w:t>Whole water is placed on ice in the dark for analysis within 7 days.</w:t>
      </w:r>
    </w:p>
    <w:p w14:paraId="4D5DE1F9" w14:textId="77777777" w:rsidR="00780BA0" w:rsidRDefault="00780BA0" w:rsidP="008D613B">
      <w:pPr>
        <w:ind w:left="360"/>
        <w:rPr>
          <w:rFonts w:ascii="Garamond" w:hAnsi="Garamond"/>
          <w:sz w:val="22"/>
          <w:szCs w:val="22"/>
        </w:rPr>
      </w:pPr>
    </w:p>
    <w:p w14:paraId="25B2F562" w14:textId="77777777" w:rsidR="00A86A99" w:rsidRDefault="00C325D7" w:rsidP="00C325D7">
      <w:pPr>
        <w:pStyle w:val="HTMLPreformatted"/>
        <w:rPr>
          <w:rFonts w:ascii="Garamond" w:hAnsi="Garamond" w:cs="Times New Roman"/>
          <w:bCs/>
          <w:sz w:val="22"/>
          <w:szCs w:val="22"/>
        </w:rPr>
      </w:pPr>
      <w:bookmarkStart w:id="10" w:name="_Hlk509224126"/>
      <w:r>
        <w:rPr>
          <w:rFonts w:ascii="Garamond" w:hAnsi="Garamond" w:cs="Times New Roman"/>
          <w:b/>
          <w:bCs/>
          <w:sz w:val="22"/>
          <w:szCs w:val="22"/>
        </w:rPr>
        <w:t>14)  Field and Laboratory QAQC programs</w:t>
      </w:r>
      <w:bookmarkEnd w:id="10"/>
      <w:r w:rsidRPr="00C325D7">
        <w:rPr>
          <w:rFonts w:ascii="Garamond" w:hAnsi="Garamond" w:cs="Times New Roman"/>
          <w:bCs/>
          <w:sz w:val="22"/>
          <w:szCs w:val="22"/>
        </w:rPr>
        <w:t xml:space="preserve"> – </w:t>
      </w:r>
    </w:p>
    <w:p w14:paraId="5D7C87F7" w14:textId="77777777" w:rsidR="00282F40" w:rsidRPr="00282F40" w:rsidRDefault="00282F40" w:rsidP="00282F40">
      <w:pPr>
        <w:rPr>
          <w:sz w:val="22"/>
        </w:rPr>
      </w:pPr>
    </w:p>
    <w:p w14:paraId="0D7906FE" w14:textId="77777777" w:rsidR="00BA4D3B" w:rsidRDefault="00BA4D3B" w:rsidP="008D613B">
      <w:pPr>
        <w:ind w:left="360"/>
        <w:rPr>
          <w:rFonts w:ascii="Garamond" w:hAnsi="Garamond"/>
          <w:b/>
          <w:sz w:val="22"/>
          <w:szCs w:val="22"/>
        </w:rPr>
      </w:pPr>
      <w:r>
        <w:rPr>
          <w:rFonts w:ascii="Garamond" w:hAnsi="Garamond"/>
          <w:b/>
          <w:bCs/>
          <w:sz w:val="22"/>
          <w:szCs w:val="22"/>
        </w:rPr>
        <w:t xml:space="preserve">a) </w:t>
      </w:r>
      <w:r w:rsidRPr="008F201A">
        <w:rPr>
          <w:rFonts w:ascii="Garamond" w:hAnsi="Garamond"/>
          <w:b/>
          <w:bCs/>
          <w:sz w:val="22"/>
          <w:szCs w:val="22"/>
        </w:rPr>
        <w:t>Precision</w:t>
      </w:r>
    </w:p>
    <w:p w14:paraId="770E0634" w14:textId="77777777" w:rsidR="00BA4D3B" w:rsidRDefault="00BA4D3B" w:rsidP="008D613B">
      <w:pPr>
        <w:numPr>
          <w:ilvl w:val="1"/>
          <w:numId w:val="16"/>
        </w:numPr>
        <w:ind w:left="1080"/>
        <w:rPr>
          <w:rFonts w:ascii="Garamond" w:hAnsi="Garamond"/>
          <w:b/>
          <w:sz w:val="22"/>
          <w:szCs w:val="22"/>
        </w:rPr>
      </w:pPr>
      <w:r w:rsidRPr="008D613B">
        <w:rPr>
          <w:rFonts w:ascii="Garamond" w:hAnsi="Garamond"/>
          <w:b/>
          <w:sz w:val="22"/>
          <w:szCs w:val="22"/>
        </w:rPr>
        <w:t>Field Variability</w:t>
      </w:r>
      <w:r>
        <w:rPr>
          <w:rFonts w:ascii="Garamond" w:hAnsi="Garamond"/>
          <w:sz w:val="22"/>
          <w:szCs w:val="22"/>
        </w:rPr>
        <w:t xml:space="preserve"> – Field b</w:t>
      </w:r>
      <w:r w:rsidRPr="008F201A">
        <w:rPr>
          <w:rFonts w:ascii="Garamond" w:hAnsi="Garamond"/>
          <w:sz w:val="22"/>
          <w:szCs w:val="22"/>
        </w:rPr>
        <w:t xml:space="preserve">lanks </w:t>
      </w:r>
      <w:r>
        <w:rPr>
          <w:rFonts w:ascii="Garamond" w:hAnsi="Garamond"/>
          <w:sz w:val="22"/>
          <w:szCs w:val="22"/>
        </w:rPr>
        <w:t xml:space="preserve">(using deionized water) </w:t>
      </w:r>
      <w:r w:rsidRPr="008F201A">
        <w:rPr>
          <w:rFonts w:ascii="Garamond" w:hAnsi="Garamond"/>
          <w:sz w:val="22"/>
          <w:szCs w:val="22"/>
        </w:rPr>
        <w:t xml:space="preserve">are included in all monthly sampling events. </w:t>
      </w:r>
      <w:r>
        <w:rPr>
          <w:rFonts w:ascii="Garamond" w:hAnsi="Garamond"/>
          <w:sz w:val="22"/>
          <w:szCs w:val="22"/>
        </w:rPr>
        <w:t>ANERR staff collect</w:t>
      </w:r>
      <w:r w:rsidRPr="008F201A">
        <w:rPr>
          <w:rFonts w:ascii="Garamond" w:hAnsi="Garamond"/>
          <w:sz w:val="22"/>
          <w:szCs w:val="22"/>
        </w:rPr>
        <w:t xml:space="preserve"> field triplicate samples </w:t>
      </w:r>
      <w:r>
        <w:rPr>
          <w:rFonts w:ascii="Garamond" w:hAnsi="Garamond"/>
          <w:sz w:val="22"/>
          <w:szCs w:val="22"/>
        </w:rPr>
        <w:t xml:space="preserve">from a successive grab sample. </w:t>
      </w:r>
      <w:r w:rsidRPr="008F201A">
        <w:rPr>
          <w:rFonts w:ascii="Garamond" w:hAnsi="Garamond"/>
          <w:sz w:val="22"/>
          <w:szCs w:val="22"/>
        </w:rPr>
        <w:t xml:space="preserve">Triplicate </w:t>
      </w:r>
      <w:r w:rsidRPr="008F201A">
        <w:rPr>
          <w:rFonts w:ascii="Garamond" w:hAnsi="Garamond"/>
          <w:sz w:val="22"/>
          <w:szCs w:val="22"/>
        </w:rPr>
        <w:lastRenderedPageBreak/>
        <w:t xml:space="preserve">samples are collected from separate grabs at one </w:t>
      </w:r>
      <w:r>
        <w:rPr>
          <w:rFonts w:ascii="Garamond" w:hAnsi="Garamond"/>
          <w:sz w:val="22"/>
          <w:szCs w:val="22"/>
        </w:rPr>
        <w:t xml:space="preserve">primary SWMP </w:t>
      </w:r>
      <w:r w:rsidRPr="008F201A">
        <w:rPr>
          <w:rFonts w:ascii="Garamond" w:hAnsi="Garamond"/>
          <w:sz w:val="22"/>
          <w:szCs w:val="22"/>
        </w:rPr>
        <w:t xml:space="preserve">sampling station </w:t>
      </w:r>
      <w:r>
        <w:rPr>
          <w:rFonts w:ascii="Garamond" w:hAnsi="Garamond"/>
          <w:sz w:val="22"/>
          <w:szCs w:val="22"/>
        </w:rPr>
        <w:t xml:space="preserve">selected at random </w:t>
      </w:r>
      <w:r w:rsidRPr="008F201A">
        <w:rPr>
          <w:rFonts w:ascii="Garamond" w:hAnsi="Garamond"/>
          <w:sz w:val="22"/>
          <w:szCs w:val="22"/>
        </w:rPr>
        <w:t>every other mon</w:t>
      </w:r>
      <w:r>
        <w:rPr>
          <w:rFonts w:ascii="Garamond" w:hAnsi="Garamond"/>
          <w:sz w:val="22"/>
          <w:szCs w:val="22"/>
        </w:rPr>
        <w:t xml:space="preserve">th.  </w:t>
      </w:r>
      <w:r w:rsidRPr="008F201A">
        <w:rPr>
          <w:rFonts w:ascii="Garamond" w:hAnsi="Garamond"/>
          <w:sz w:val="22"/>
          <w:szCs w:val="22"/>
        </w:rPr>
        <w:t xml:space="preserve">There </w:t>
      </w:r>
      <w:r>
        <w:rPr>
          <w:rFonts w:ascii="Garamond" w:hAnsi="Garamond"/>
          <w:sz w:val="22"/>
          <w:szCs w:val="22"/>
        </w:rPr>
        <w:t>are</w:t>
      </w:r>
      <w:r w:rsidRPr="008F201A">
        <w:rPr>
          <w:rFonts w:ascii="Garamond" w:hAnsi="Garamond"/>
          <w:sz w:val="22"/>
          <w:szCs w:val="22"/>
        </w:rPr>
        <w:t xml:space="preserve"> no field triplicates collected during diel sampling</w:t>
      </w:r>
      <w:r>
        <w:rPr>
          <w:rFonts w:ascii="Garamond" w:hAnsi="Garamond"/>
          <w:sz w:val="22"/>
          <w:szCs w:val="22"/>
        </w:rPr>
        <w:t>, though the first diel sample is taken at a similar time frame to the grab sample at that station and can be compared for similarity</w:t>
      </w:r>
      <w:r w:rsidRPr="008F201A">
        <w:rPr>
          <w:rFonts w:ascii="Garamond" w:hAnsi="Garamond"/>
          <w:sz w:val="22"/>
          <w:szCs w:val="22"/>
        </w:rPr>
        <w:t>.</w:t>
      </w:r>
    </w:p>
    <w:p w14:paraId="7010E11D" w14:textId="77777777" w:rsidR="00BA4D3B" w:rsidRDefault="00BA4D3B" w:rsidP="008D613B">
      <w:pPr>
        <w:numPr>
          <w:ilvl w:val="1"/>
          <w:numId w:val="16"/>
        </w:numPr>
        <w:ind w:left="1080"/>
        <w:rPr>
          <w:rFonts w:ascii="Garamond" w:hAnsi="Garamond"/>
          <w:b/>
          <w:sz w:val="22"/>
          <w:szCs w:val="22"/>
        </w:rPr>
      </w:pPr>
      <w:r w:rsidRPr="008D613B">
        <w:rPr>
          <w:rFonts w:ascii="Garamond" w:hAnsi="Garamond"/>
          <w:b/>
          <w:sz w:val="22"/>
          <w:szCs w:val="22"/>
        </w:rPr>
        <w:t>Laboratory Variability</w:t>
      </w:r>
      <w:r w:rsidRPr="003D3682">
        <w:rPr>
          <w:rFonts w:ascii="Garamond" w:hAnsi="Garamond"/>
          <w:sz w:val="22"/>
          <w:szCs w:val="22"/>
        </w:rPr>
        <w:t xml:space="preserve"> – </w:t>
      </w:r>
      <w:r w:rsidRPr="003D3682">
        <w:rPr>
          <w:rFonts w:ascii="Garamond" w:hAnsi="Garamond"/>
          <w:bCs/>
          <w:sz w:val="22"/>
          <w:szCs w:val="22"/>
        </w:rPr>
        <w:t xml:space="preserve">Method blanks and duplicate samples are run with every sample batch. Batches are groups of 20 or less samples that are analyzed concurrently. </w:t>
      </w:r>
      <w:r w:rsidRPr="003D3682">
        <w:rPr>
          <w:rFonts w:ascii="Garamond" w:hAnsi="Garamond"/>
          <w:sz w:val="22"/>
          <w:szCs w:val="22"/>
        </w:rPr>
        <w:t>Precision is measured by Relative Percent Difference (RPD).</w:t>
      </w:r>
    </w:p>
    <w:p w14:paraId="529908D9" w14:textId="77777777" w:rsidR="00BA4D3B" w:rsidRPr="003D3682" w:rsidRDefault="00BA4D3B" w:rsidP="008D613B">
      <w:pPr>
        <w:numPr>
          <w:ilvl w:val="1"/>
          <w:numId w:val="16"/>
        </w:numPr>
        <w:ind w:left="1080"/>
        <w:rPr>
          <w:rFonts w:ascii="Garamond" w:hAnsi="Garamond"/>
          <w:b/>
          <w:sz w:val="22"/>
          <w:szCs w:val="22"/>
        </w:rPr>
      </w:pPr>
      <w:r w:rsidRPr="008D613B">
        <w:rPr>
          <w:rFonts w:ascii="Garamond" w:hAnsi="Garamond"/>
          <w:b/>
          <w:sz w:val="22"/>
          <w:szCs w:val="22"/>
        </w:rPr>
        <w:t>Inter-organizational splits</w:t>
      </w:r>
      <w:r w:rsidRPr="003D3682">
        <w:rPr>
          <w:rFonts w:ascii="Garamond" w:hAnsi="Garamond"/>
          <w:sz w:val="22"/>
          <w:szCs w:val="22"/>
        </w:rPr>
        <w:t xml:space="preserve"> – None.</w:t>
      </w:r>
    </w:p>
    <w:p w14:paraId="53F55BA6" w14:textId="77777777" w:rsidR="00BA4D3B" w:rsidRPr="008F201A" w:rsidRDefault="00BA4D3B" w:rsidP="008D613B">
      <w:pPr>
        <w:rPr>
          <w:rFonts w:ascii="Garamond" w:hAnsi="Garamond"/>
          <w:sz w:val="22"/>
          <w:szCs w:val="22"/>
        </w:rPr>
      </w:pPr>
    </w:p>
    <w:p w14:paraId="06C9E1F3" w14:textId="77777777" w:rsidR="00BA4D3B" w:rsidRDefault="00BA4D3B" w:rsidP="008D613B">
      <w:pPr>
        <w:numPr>
          <w:ilvl w:val="0"/>
          <w:numId w:val="16"/>
        </w:numPr>
        <w:rPr>
          <w:rFonts w:ascii="Garamond" w:hAnsi="Garamond"/>
          <w:b/>
          <w:bCs/>
          <w:sz w:val="22"/>
          <w:szCs w:val="22"/>
        </w:rPr>
      </w:pPr>
      <w:r>
        <w:rPr>
          <w:rFonts w:ascii="Garamond" w:hAnsi="Garamond"/>
          <w:b/>
          <w:bCs/>
          <w:sz w:val="22"/>
          <w:szCs w:val="22"/>
        </w:rPr>
        <w:t>Ac</w:t>
      </w:r>
      <w:r w:rsidRPr="008F201A">
        <w:rPr>
          <w:rFonts w:ascii="Garamond" w:hAnsi="Garamond"/>
          <w:b/>
          <w:bCs/>
          <w:sz w:val="22"/>
          <w:szCs w:val="22"/>
        </w:rPr>
        <w:t>curacy</w:t>
      </w:r>
    </w:p>
    <w:p w14:paraId="09EDD74F" w14:textId="77777777" w:rsidR="00BA4D3B" w:rsidRDefault="00BA4D3B" w:rsidP="008D613B">
      <w:pPr>
        <w:numPr>
          <w:ilvl w:val="1"/>
          <w:numId w:val="16"/>
        </w:numPr>
        <w:ind w:left="1080"/>
        <w:rPr>
          <w:rFonts w:ascii="Garamond" w:hAnsi="Garamond"/>
          <w:b/>
          <w:bCs/>
          <w:sz w:val="22"/>
          <w:szCs w:val="22"/>
        </w:rPr>
      </w:pPr>
      <w:r w:rsidRPr="008D613B">
        <w:rPr>
          <w:rFonts w:ascii="Garamond" w:hAnsi="Garamond"/>
          <w:b/>
          <w:sz w:val="22"/>
          <w:szCs w:val="22"/>
        </w:rPr>
        <w:t>Sample Spikes</w:t>
      </w:r>
      <w:r w:rsidRPr="008F201A">
        <w:rPr>
          <w:rFonts w:ascii="Garamond" w:hAnsi="Garamond"/>
          <w:sz w:val="22"/>
          <w:szCs w:val="22"/>
        </w:rPr>
        <w:t xml:space="preserve"> – At least two sample spikes are performed with each </w:t>
      </w:r>
      <w:r>
        <w:rPr>
          <w:rFonts w:ascii="Garamond" w:hAnsi="Garamond"/>
          <w:sz w:val="22"/>
          <w:szCs w:val="22"/>
        </w:rPr>
        <w:t xml:space="preserve">sample batch. </w:t>
      </w:r>
      <w:r w:rsidRPr="008F201A">
        <w:rPr>
          <w:rFonts w:ascii="Garamond" w:hAnsi="Garamond"/>
          <w:sz w:val="22"/>
          <w:szCs w:val="22"/>
        </w:rPr>
        <w:t xml:space="preserve">The acceptance limits for sample or spike duplicates </w:t>
      </w:r>
      <w:proofErr w:type="gramStart"/>
      <w:r w:rsidRPr="008F201A">
        <w:rPr>
          <w:rFonts w:ascii="Garamond" w:hAnsi="Garamond"/>
          <w:sz w:val="22"/>
          <w:szCs w:val="22"/>
        </w:rPr>
        <w:t>is</w:t>
      </w:r>
      <w:proofErr w:type="gramEnd"/>
      <w:r w:rsidRPr="008F201A">
        <w:rPr>
          <w:rFonts w:ascii="Garamond" w:hAnsi="Garamond"/>
          <w:sz w:val="22"/>
          <w:szCs w:val="22"/>
        </w:rPr>
        <w:t xml:space="preserve"> a RPD of less than 20% if b</w:t>
      </w:r>
      <w:r>
        <w:rPr>
          <w:rFonts w:ascii="Garamond" w:hAnsi="Garamond"/>
          <w:sz w:val="22"/>
          <w:szCs w:val="22"/>
        </w:rPr>
        <w:t xml:space="preserve">oth results are above the PQL. </w:t>
      </w:r>
      <w:r w:rsidRPr="008F201A">
        <w:rPr>
          <w:rFonts w:ascii="Garamond" w:hAnsi="Garamond"/>
          <w:sz w:val="22"/>
          <w:szCs w:val="22"/>
        </w:rPr>
        <w:t>Laboratory fortified blanks are run with each sample batch, acceptance limits for recovery are 85-115%.</w:t>
      </w:r>
    </w:p>
    <w:p w14:paraId="0469B5BD" w14:textId="77777777" w:rsidR="00BA4D3B" w:rsidRDefault="00BA4D3B" w:rsidP="008D613B">
      <w:pPr>
        <w:numPr>
          <w:ilvl w:val="1"/>
          <w:numId w:val="16"/>
        </w:numPr>
        <w:ind w:left="1080"/>
        <w:rPr>
          <w:rFonts w:ascii="Garamond" w:hAnsi="Garamond"/>
          <w:b/>
          <w:bCs/>
          <w:sz w:val="22"/>
          <w:szCs w:val="22"/>
        </w:rPr>
      </w:pPr>
      <w:r w:rsidRPr="008D613B">
        <w:rPr>
          <w:rFonts w:ascii="Garamond" w:hAnsi="Garamond"/>
          <w:b/>
          <w:sz w:val="22"/>
          <w:szCs w:val="22"/>
        </w:rPr>
        <w:t>Standard Reference Material Analysis</w:t>
      </w:r>
      <w:r w:rsidRPr="009E6A10">
        <w:rPr>
          <w:rFonts w:ascii="Garamond" w:hAnsi="Garamond"/>
          <w:b/>
          <w:bCs/>
          <w:sz w:val="22"/>
          <w:szCs w:val="22"/>
        </w:rPr>
        <w:t xml:space="preserve"> </w:t>
      </w:r>
      <w:r w:rsidRPr="008D613B">
        <w:rPr>
          <w:rFonts w:ascii="Garamond" w:hAnsi="Garamond"/>
          <w:sz w:val="22"/>
          <w:szCs w:val="22"/>
        </w:rPr>
        <w:t xml:space="preserve">– </w:t>
      </w:r>
      <w:r w:rsidRPr="003D3682">
        <w:rPr>
          <w:rFonts w:ascii="Garamond" w:hAnsi="Garamond"/>
          <w:bCs/>
          <w:iCs/>
          <w:sz w:val="22"/>
          <w:szCs w:val="22"/>
        </w:rPr>
        <w:t>C</w:t>
      </w:r>
      <w:r w:rsidRPr="009E6A10">
        <w:rPr>
          <w:rFonts w:ascii="Garamond" w:hAnsi="Garamond"/>
          <w:sz w:val="22"/>
          <w:szCs w:val="22"/>
        </w:rPr>
        <w:t>heck standards are included in each batch and at the beginning and end of each run. Check standard acceptance limits are 85-115% recovery. (FLDEP Central Laboratory NU-043-2.</w:t>
      </w:r>
      <w:r w:rsidR="00BD49B6">
        <w:rPr>
          <w:rFonts w:ascii="Garamond" w:hAnsi="Garamond"/>
          <w:sz w:val="22"/>
          <w:szCs w:val="22"/>
        </w:rPr>
        <w:t>24</w:t>
      </w:r>
      <w:r w:rsidRPr="009E6A10">
        <w:rPr>
          <w:rFonts w:ascii="Garamond" w:hAnsi="Garamond"/>
          <w:sz w:val="22"/>
          <w:szCs w:val="22"/>
        </w:rPr>
        <w:t>)</w:t>
      </w:r>
      <w:r>
        <w:rPr>
          <w:rFonts w:ascii="Garamond" w:hAnsi="Garamond"/>
          <w:b/>
          <w:bCs/>
          <w:sz w:val="22"/>
          <w:szCs w:val="22"/>
        </w:rPr>
        <w:t>.</w:t>
      </w:r>
    </w:p>
    <w:p w14:paraId="666DC470" w14:textId="77777777" w:rsidR="00C07780" w:rsidRPr="00C07780" w:rsidRDefault="00BA4D3B" w:rsidP="008D613B">
      <w:pPr>
        <w:numPr>
          <w:ilvl w:val="1"/>
          <w:numId w:val="16"/>
        </w:numPr>
        <w:ind w:left="1080"/>
        <w:rPr>
          <w:rFonts w:ascii="Garamond" w:hAnsi="Garamond"/>
          <w:b/>
          <w:bCs/>
          <w:sz w:val="22"/>
          <w:szCs w:val="22"/>
        </w:rPr>
      </w:pPr>
      <w:bookmarkStart w:id="11" w:name="_Hlk509224149"/>
      <w:r w:rsidRPr="008D613B">
        <w:rPr>
          <w:rFonts w:ascii="Garamond" w:hAnsi="Garamond"/>
          <w:b/>
          <w:sz w:val="22"/>
          <w:szCs w:val="22"/>
        </w:rPr>
        <w:t>Cross Calibration Exercises</w:t>
      </w:r>
      <w:r w:rsidRPr="009E6A10">
        <w:rPr>
          <w:rFonts w:ascii="Garamond" w:hAnsi="Garamond"/>
          <w:b/>
          <w:bCs/>
          <w:sz w:val="22"/>
          <w:szCs w:val="22"/>
        </w:rPr>
        <w:t xml:space="preserve"> </w:t>
      </w:r>
      <w:bookmarkEnd w:id="11"/>
      <w:r w:rsidRPr="008D613B">
        <w:rPr>
          <w:rFonts w:ascii="Garamond" w:hAnsi="Garamond"/>
          <w:sz w:val="22"/>
          <w:szCs w:val="22"/>
        </w:rPr>
        <w:t>–</w:t>
      </w:r>
      <w:r w:rsidR="00C07780" w:rsidRPr="003E5883">
        <w:rPr>
          <w:rFonts w:ascii="Garamond" w:hAnsi="Garamond"/>
          <w:bCs/>
          <w:sz w:val="22"/>
          <w:szCs w:val="22"/>
        </w:rPr>
        <w:t xml:space="preserve"> </w:t>
      </w:r>
      <w:r w:rsidR="008D613B" w:rsidRPr="008D613B">
        <w:rPr>
          <w:rFonts w:ascii="Garamond" w:hAnsi="Garamond"/>
          <w:bCs/>
          <w:sz w:val="22"/>
          <w:szCs w:val="22"/>
        </w:rPr>
        <w:t>FDEP laboratory participated in two rounds of performance testing (PT) in 2020. The studies are performed by many labs around the nation to and are required to maintain the lab’s TNI certification. In addition to the PT studies the lab also participated in a round robin organized by North Carolina DEQ for chlorophyll analysis. In 2020, the round robin occurred at the end of July/beginning of August and the lab analyzed 8 split samples.</w:t>
      </w:r>
    </w:p>
    <w:p w14:paraId="1C15E00C" w14:textId="77777777" w:rsidR="00C325D7" w:rsidRPr="00667EBF" w:rsidRDefault="00C325D7" w:rsidP="00C325D7">
      <w:pPr>
        <w:rPr>
          <w:rFonts w:ascii="Garamond" w:hAnsi="Garamond"/>
          <w:sz w:val="22"/>
          <w:szCs w:val="22"/>
        </w:rPr>
      </w:pPr>
    </w:p>
    <w:p w14:paraId="0E40DA4B" w14:textId="77777777" w:rsidR="00A86A99" w:rsidRDefault="00C325D7" w:rsidP="00F67232">
      <w:pPr>
        <w:pStyle w:val="HTMLPreformatted"/>
        <w:rPr>
          <w:rFonts w:ascii="Garamond" w:hAnsi="Garamond"/>
          <w:b/>
          <w:bCs/>
          <w:sz w:val="22"/>
          <w:szCs w:val="22"/>
        </w:rPr>
      </w:pPr>
      <w:r>
        <w:rPr>
          <w:rFonts w:ascii="Garamond" w:hAnsi="Garamond"/>
          <w:b/>
          <w:bCs/>
          <w:sz w:val="22"/>
        </w:rPr>
        <w:t>15</w:t>
      </w:r>
      <w:r w:rsidR="00F67232">
        <w:rPr>
          <w:rFonts w:ascii="Garamond" w:hAnsi="Garamond"/>
          <w:b/>
          <w:bCs/>
          <w:sz w:val="22"/>
        </w:rPr>
        <w:t>)</w:t>
      </w:r>
      <w:r w:rsidR="00AA48CA">
        <w:rPr>
          <w:rFonts w:ascii="Garamond" w:hAnsi="Garamond"/>
          <w:b/>
          <w:bCs/>
          <w:sz w:val="22"/>
        </w:rPr>
        <w:t xml:space="preserve"> </w:t>
      </w:r>
      <w:r w:rsidR="00F67232">
        <w:rPr>
          <w:rFonts w:ascii="Garamond" w:hAnsi="Garamond"/>
          <w:b/>
          <w:bCs/>
          <w:sz w:val="22"/>
        </w:rPr>
        <w:t xml:space="preserve"> </w:t>
      </w:r>
      <w:r w:rsidR="00F67232" w:rsidRPr="004341A7">
        <w:rPr>
          <w:rFonts w:ascii="Garamond" w:hAnsi="Garamond"/>
          <w:b/>
          <w:bCs/>
          <w:sz w:val="22"/>
          <w:szCs w:val="22"/>
        </w:rPr>
        <w:t xml:space="preserve">QAQC flag definitions – </w:t>
      </w:r>
    </w:p>
    <w:p w14:paraId="69032FFB" w14:textId="77777777" w:rsidR="00F67232" w:rsidRPr="004341A7" w:rsidRDefault="00F67232" w:rsidP="00F67232">
      <w:pPr>
        <w:pStyle w:val="HTMLPreformatted"/>
        <w:rPr>
          <w:rFonts w:ascii="Garamond" w:hAnsi="Garamond"/>
          <w:bCs/>
          <w:sz w:val="22"/>
          <w:szCs w:val="22"/>
        </w:rPr>
      </w:pPr>
    </w:p>
    <w:p w14:paraId="3A54ADFD" w14:textId="77777777" w:rsidR="00F67232" w:rsidRDefault="00F67232" w:rsidP="00630036">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w:t>
      </w:r>
      <w:r w:rsidR="005E6FB5">
        <w:rPr>
          <w:rFonts w:ascii="Garamond" w:hAnsi="Garamond"/>
          <w:bCs/>
          <w:sz w:val="22"/>
          <w:szCs w:val="22"/>
        </w:rPr>
        <w:t xml:space="preserve">nutrient </w:t>
      </w:r>
      <w:r>
        <w:rPr>
          <w:rFonts w:ascii="Garamond" w:hAnsi="Garamond"/>
          <w:bCs/>
          <w:sz w:val="22"/>
          <w:szCs w:val="22"/>
        </w:rPr>
        <w:t>data during secondary Q</w:t>
      </w:r>
      <w:r w:rsidR="005E6FB5">
        <w:rPr>
          <w:rFonts w:ascii="Garamond" w:hAnsi="Garamond"/>
          <w:bCs/>
          <w:sz w:val="22"/>
          <w:szCs w:val="22"/>
        </w:rPr>
        <w:t>AQC</w:t>
      </w:r>
      <w:r>
        <w:rPr>
          <w:rFonts w:ascii="Garamond" w:hAnsi="Garamond"/>
          <w:bCs/>
          <w:sz w:val="22"/>
          <w:szCs w:val="22"/>
        </w:rPr>
        <w:t xml:space="preserve"> </w:t>
      </w:r>
      <w:r w:rsidRPr="004341A7">
        <w:rPr>
          <w:rFonts w:ascii="Garamond" w:hAnsi="Garamond"/>
          <w:bCs/>
          <w:sz w:val="22"/>
          <w:szCs w:val="22"/>
        </w:rPr>
        <w:t>to indicate data that</w:t>
      </w:r>
      <w:r w:rsidR="005E6FB5">
        <w:rPr>
          <w:rFonts w:ascii="Garamond" w:hAnsi="Garamond"/>
          <w:bCs/>
          <w:sz w:val="22"/>
          <w:szCs w:val="22"/>
        </w:rPr>
        <w:t xml:space="preserve"> are </w:t>
      </w:r>
      <w:r w:rsidR="00090896">
        <w:rPr>
          <w:rFonts w:ascii="Garamond" w:hAnsi="Garamond"/>
          <w:bCs/>
          <w:sz w:val="22"/>
          <w:szCs w:val="22"/>
        </w:rPr>
        <w:t xml:space="preserve">out of sensor range low (-4), </w:t>
      </w:r>
      <w:r w:rsidR="005E6FB5">
        <w:rPr>
          <w:rFonts w:ascii="Garamond" w:hAnsi="Garamond"/>
          <w:bCs/>
          <w:sz w:val="22"/>
          <w:szCs w:val="22"/>
        </w:rPr>
        <w:t>rejected due to QAQC checks</w:t>
      </w:r>
      <w:r w:rsidR="003160FD">
        <w:rPr>
          <w:rFonts w:ascii="Garamond" w:hAnsi="Garamond"/>
          <w:bCs/>
          <w:sz w:val="22"/>
          <w:szCs w:val="22"/>
        </w:rPr>
        <w:t xml:space="preserve"> (-3)</w:t>
      </w:r>
      <w:r w:rsidR="005E6FB5">
        <w:rPr>
          <w:rFonts w:ascii="Garamond" w:hAnsi="Garamond"/>
          <w:bCs/>
          <w:sz w:val="22"/>
          <w:szCs w:val="22"/>
        </w:rPr>
        <w:t xml:space="preserve">, missing </w:t>
      </w:r>
      <w:r w:rsidR="003160FD">
        <w:rPr>
          <w:rFonts w:ascii="Garamond" w:hAnsi="Garamond"/>
          <w:bCs/>
          <w:sz w:val="22"/>
          <w:szCs w:val="22"/>
        </w:rPr>
        <w:t>(-2)</w:t>
      </w:r>
      <w:r w:rsidR="005E6FB5">
        <w:rPr>
          <w:rFonts w:ascii="Garamond" w:hAnsi="Garamond"/>
          <w:bCs/>
          <w:sz w:val="22"/>
          <w:szCs w:val="22"/>
        </w:rPr>
        <w:t xml:space="preserve">, </w:t>
      </w:r>
      <w:r w:rsidR="009D0C0B">
        <w:rPr>
          <w:rFonts w:ascii="Garamond" w:hAnsi="Garamond"/>
          <w:bCs/>
          <w:sz w:val="22"/>
          <w:szCs w:val="22"/>
        </w:rPr>
        <w:t xml:space="preserve">optional and were not collected (-1), </w:t>
      </w:r>
      <w:r w:rsidR="005E6FB5">
        <w:rPr>
          <w:rFonts w:ascii="Garamond" w:hAnsi="Garamond"/>
          <w:bCs/>
          <w:sz w:val="22"/>
          <w:szCs w:val="22"/>
        </w:rPr>
        <w:t xml:space="preserve">suspect </w:t>
      </w:r>
      <w:r w:rsidR="003160FD">
        <w:rPr>
          <w:rFonts w:ascii="Garamond" w:hAnsi="Garamond"/>
          <w:bCs/>
          <w:sz w:val="22"/>
          <w:szCs w:val="22"/>
        </w:rPr>
        <w:t>(1)</w:t>
      </w:r>
      <w:r w:rsidR="005E6FB5">
        <w:rPr>
          <w:rFonts w:ascii="Garamond" w:hAnsi="Garamond"/>
          <w:bCs/>
          <w:sz w:val="22"/>
          <w:szCs w:val="22"/>
        </w:rPr>
        <w:t xml:space="preserve">, and </w:t>
      </w:r>
      <w:r w:rsidR="00532E23">
        <w:rPr>
          <w:rFonts w:ascii="Garamond" w:hAnsi="Garamond"/>
          <w:bCs/>
          <w:sz w:val="22"/>
          <w:szCs w:val="22"/>
        </w:rPr>
        <w:t xml:space="preserve">that have been </w:t>
      </w:r>
      <w:r w:rsidR="005E6FB5">
        <w:rPr>
          <w:rFonts w:ascii="Garamond" w:hAnsi="Garamond"/>
          <w:bCs/>
          <w:sz w:val="22"/>
          <w:szCs w:val="22"/>
        </w:rPr>
        <w:t xml:space="preserve">corrected </w:t>
      </w:r>
      <w:r w:rsidR="003160FD">
        <w:rPr>
          <w:rFonts w:ascii="Garamond" w:hAnsi="Garamond"/>
          <w:bCs/>
          <w:sz w:val="22"/>
          <w:szCs w:val="22"/>
        </w:rPr>
        <w:t>(5)</w:t>
      </w:r>
      <w:r w:rsidR="005E6FB5">
        <w:rPr>
          <w:rFonts w:ascii="Garamond" w:hAnsi="Garamond"/>
          <w:bCs/>
          <w:sz w:val="22"/>
          <w:szCs w:val="22"/>
        </w:rPr>
        <w:t>.</w:t>
      </w:r>
      <w:r w:rsidRPr="004341A7">
        <w:rPr>
          <w:rFonts w:ascii="Garamond" w:hAnsi="Garamond"/>
          <w:bCs/>
          <w:sz w:val="22"/>
          <w:szCs w:val="22"/>
        </w:rPr>
        <w:t xml:space="preserve"> </w:t>
      </w:r>
      <w:r w:rsidR="005E6FB5">
        <w:rPr>
          <w:rFonts w:ascii="Garamond" w:hAnsi="Garamond"/>
          <w:bCs/>
          <w:sz w:val="22"/>
          <w:szCs w:val="22"/>
        </w:rPr>
        <w:t xml:space="preserve"> All remaining data are flagged as </w:t>
      </w:r>
      <w:r w:rsidR="009D0C0B">
        <w:rPr>
          <w:rFonts w:ascii="Garamond" w:hAnsi="Garamond"/>
          <w:bCs/>
          <w:sz w:val="22"/>
          <w:szCs w:val="22"/>
        </w:rPr>
        <w:t>having passed initial QAQC checks</w:t>
      </w:r>
      <w:r w:rsidR="005E6FB5">
        <w:rPr>
          <w:rFonts w:ascii="Garamond" w:hAnsi="Garamond"/>
          <w:bCs/>
          <w:sz w:val="22"/>
          <w:szCs w:val="22"/>
        </w:rPr>
        <w:t xml:space="preserve"> (0) when the data are uploaded and assimilated into the CDMO ODIS as provisional plus data.</w:t>
      </w:r>
      <w:r w:rsidR="00F7264E">
        <w:rPr>
          <w:rFonts w:ascii="Garamond" w:hAnsi="Garamond"/>
          <w:bCs/>
          <w:sz w:val="22"/>
          <w:szCs w:val="22"/>
        </w:rPr>
        <w:t xml:space="preserve">  The historical data flag (4) is used to indicate data that were submitted to the CDMO prior to </w:t>
      </w:r>
      <w:r w:rsidR="00C835FA">
        <w:rPr>
          <w:rFonts w:ascii="Garamond" w:hAnsi="Garamond"/>
          <w:bCs/>
          <w:sz w:val="22"/>
          <w:szCs w:val="22"/>
        </w:rPr>
        <w:t xml:space="preserve">the initiation of secondary QAQC flags and codes (and the </w:t>
      </w:r>
      <w:r w:rsidR="00F7264E">
        <w:rPr>
          <w:rFonts w:ascii="Garamond" w:hAnsi="Garamond"/>
          <w:bCs/>
          <w:sz w:val="22"/>
          <w:szCs w:val="22"/>
        </w:rPr>
        <w:t>use of the automated primary QAQC system for WQ and MET data</w:t>
      </w:r>
      <w:r w:rsidR="003160FD">
        <w:rPr>
          <w:rFonts w:ascii="Garamond" w:hAnsi="Garamond"/>
          <w:bCs/>
          <w:sz w:val="22"/>
          <w:szCs w:val="22"/>
        </w:rPr>
        <w:t>).  This flag is only present in historical data that are exported from the CDMO ODIS.</w:t>
      </w:r>
    </w:p>
    <w:p w14:paraId="5DA39BC6" w14:textId="77777777" w:rsidR="00F7264E" w:rsidRDefault="00F7264E" w:rsidP="00630036">
      <w:pPr>
        <w:pStyle w:val="HTMLPreformatted"/>
        <w:ind w:left="720" w:right="720"/>
        <w:jc w:val="both"/>
        <w:rPr>
          <w:rFonts w:ascii="Garamond" w:hAnsi="Garamond"/>
          <w:bCs/>
          <w:sz w:val="22"/>
          <w:szCs w:val="22"/>
        </w:rPr>
      </w:pPr>
    </w:p>
    <w:p w14:paraId="689BE51A" w14:textId="77777777" w:rsidR="00090896" w:rsidRDefault="00090896" w:rsidP="00630036">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14:paraId="3FB0FF0C"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43538B8"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08CD97A8" w14:textId="77777777" w:rsidR="009D0C0B" w:rsidRPr="004341A7" w:rsidRDefault="009D0C0B" w:rsidP="009D0C0B">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14:paraId="523FACF8" w14:textId="77777777" w:rsidR="009D0C0B" w:rsidRPr="004341A7" w:rsidRDefault="009D0C0B" w:rsidP="009D0C0B">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14:paraId="6FDB94FC"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55EF8128"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603AADE0"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462D5C1E"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p w14:paraId="5533BA65" w14:textId="77777777" w:rsidR="00A86A99"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 </w:t>
      </w:r>
    </w:p>
    <w:p w14:paraId="3C82AA2E" w14:textId="77777777" w:rsidR="00F67232" w:rsidRPr="004341A7" w:rsidRDefault="00F67232" w:rsidP="00F67232">
      <w:pPr>
        <w:pStyle w:val="HTMLPreformatted"/>
        <w:rPr>
          <w:rFonts w:ascii="Garamond" w:hAnsi="Garamond"/>
          <w:sz w:val="22"/>
          <w:szCs w:val="22"/>
        </w:rPr>
      </w:pPr>
    </w:p>
    <w:p w14:paraId="7BC7795B" w14:textId="77777777" w:rsidR="00F67232" w:rsidRDefault="00F67232" w:rsidP="00630036">
      <w:pPr>
        <w:pStyle w:val="HTMLPreformatted"/>
        <w:ind w:left="720" w:right="72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BD0277">
        <w:rPr>
          <w:rFonts w:ascii="Garamond" w:hAnsi="Garamond"/>
          <w:sz w:val="22"/>
          <w:szCs w:val="22"/>
        </w:rPr>
        <w:t>sample or sample collection,</w:t>
      </w:r>
      <w:r w:rsidRPr="004341A7">
        <w:rPr>
          <w:rFonts w:ascii="Garamond" w:hAnsi="Garamond"/>
          <w:sz w:val="22"/>
          <w:szCs w:val="22"/>
        </w:rPr>
        <w:t xml:space="preserve"> sensor errors </w:t>
      </w:r>
      <w:r w:rsidR="00BD0277">
        <w:rPr>
          <w:rFonts w:ascii="Garamond" w:hAnsi="Garamond"/>
          <w:sz w:val="22"/>
          <w:szCs w:val="22"/>
        </w:rPr>
        <w:t xml:space="preserve">document common sensor or </w:t>
      </w:r>
      <w:r w:rsidR="00BD0277">
        <w:rPr>
          <w:rFonts w:ascii="Garamond" w:hAnsi="Garamond"/>
          <w:sz w:val="22"/>
          <w:szCs w:val="22"/>
        </w:rPr>
        <w:lastRenderedPageBreak/>
        <w:t>parameter spe</w:t>
      </w:r>
      <w:r w:rsidRPr="004341A7">
        <w:rPr>
          <w:rFonts w:ascii="Garamond" w:hAnsi="Garamond"/>
          <w:sz w:val="22"/>
          <w:szCs w:val="22"/>
        </w:rPr>
        <w:t>cific</w:t>
      </w:r>
      <w:r w:rsidR="00BD0277">
        <w:rPr>
          <w:rFonts w:ascii="Garamond" w:hAnsi="Garamond"/>
          <w:sz w:val="22"/>
          <w:szCs w:val="22"/>
        </w:rPr>
        <w:t xml:space="preserve"> problems</w:t>
      </w:r>
      <w:r w:rsidRPr="004341A7">
        <w:rPr>
          <w:rFonts w:ascii="Garamond" w:hAnsi="Garamond"/>
          <w:sz w:val="22"/>
          <w:szCs w:val="22"/>
        </w:rPr>
        <w:t>, and comment codes are used to further document conditions or a problem with the data.  Only one general or sensor error and one comment code can be applied to a particular data point.</w:t>
      </w:r>
      <w:r w:rsidR="003160FD">
        <w:rPr>
          <w:rFonts w:ascii="Garamond" w:hAnsi="Garamond"/>
          <w:sz w:val="22"/>
          <w:szCs w:val="22"/>
        </w:rPr>
        <w:t xml:space="preserve">  However, a record flag column (F_Record) </w:t>
      </w:r>
      <w:r w:rsidR="006470E3">
        <w:rPr>
          <w:rFonts w:ascii="Garamond" w:hAnsi="Garamond"/>
          <w:sz w:val="22"/>
          <w:szCs w:val="22"/>
        </w:rPr>
        <w:t>in</w:t>
      </w:r>
      <w:r w:rsidR="003160FD">
        <w:rPr>
          <w:rFonts w:ascii="Garamond" w:hAnsi="Garamond"/>
          <w:sz w:val="22"/>
          <w:szCs w:val="22"/>
        </w:rPr>
        <w:t xml:space="preserve"> the nutrient data allows multiple comment codes to be applied to the entire data record.</w:t>
      </w:r>
    </w:p>
    <w:p w14:paraId="2E877F50" w14:textId="77777777" w:rsidR="00BD0277" w:rsidRDefault="00BD0277" w:rsidP="00630036">
      <w:pPr>
        <w:pStyle w:val="HTMLPreformatted"/>
        <w:ind w:left="720" w:right="720"/>
        <w:jc w:val="both"/>
        <w:rPr>
          <w:rFonts w:ascii="Garamond" w:hAnsi="Garamond"/>
          <w:sz w:val="22"/>
          <w:szCs w:val="22"/>
        </w:rPr>
      </w:pPr>
    </w:p>
    <w:p w14:paraId="1F2BDF3B" w14:textId="77777777" w:rsidR="006470E3" w:rsidRPr="00BD0277" w:rsidRDefault="006470E3" w:rsidP="00630036">
      <w:pPr>
        <w:pStyle w:val="BodyTextIndent"/>
        <w:tabs>
          <w:tab w:val="left" w:pos="1080"/>
          <w:tab w:val="left" w:pos="1440"/>
          <w:tab w:val="left" w:pos="1800"/>
        </w:tabs>
        <w:spacing w:after="0"/>
        <w:ind w:left="720" w:right="720"/>
        <w:jc w:val="both"/>
        <w:rPr>
          <w:rFonts w:ascii="Garamond" w:hAnsi="Garamond"/>
          <w:bCs/>
          <w:sz w:val="22"/>
          <w:szCs w:val="22"/>
        </w:rPr>
      </w:pPr>
      <w:r w:rsidRPr="00BD0277">
        <w:rPr>
          <w:rFonts w:ascii="Garamond" w:hAnsi="Garamond"/>
          <w:bCs/>
          <w:sz w:val="22"/>
          <w:szCs w:val="22"/>
        </w:rPr>
        <w:t xml:space="preserve">General errors </w:t>
      </w:r>
    </w:p>
    <w:p w14:paraId="711F92A1"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GCM</w:t>
      </w:r>
      <w:r w:rsidR="006470E3" w:rsidRPr="00C325D7">
        <w:rPr>
          <w:rFonts w:ascii="Garamond" w:hAnsi="Garamond"/>
          <w:sz w:val="22"/>
          <w:szCs w:val="22"/>
        </w:rPr>
        <w:tab/>
      </w:r>
      <w:r w:rsidR="009247AC">
        <w:rPr>
          <w:rFonts w:ascii="Garamond" w:hAnsi="Garamond"/>
          <w:sz w:val="22"/>
          <w:szCs w:val="22"/>
        </w:rPr>
        <w:t>C</w:t>
      </w:r>
      <w:r w:rsidR="006470E3" w:rsidRPr="00C325D7">
        <w:rPr>
          <w:rFonts w:ascii="Garamond" w:hAnsi="Garamond"/>
          <w:sz w:val="22"/>
          <w:szCs w:val="22"/>
        </w:rPr>
        <w:t>alculated value could not be determined due to missing data</w:t>
      </w:r>
    </w:p>
    <w:p w14:paraId="63490D2B"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GCR</w:t>
      </w:r>
      <w:r w:rsidR="006470E3" w:rsidRPr="00C325D7">
        <w:rPr>
          <w:rFonts w:ascii="Garamond" w:hAnsi="Garamond"/>
          <w:sz w:val="22"/>
          <w:szCs w:val="22"/>
        </w:rPr>
        <w:tab/>
      </w:r>
      <w:r w:rsidR="009247AC">
        <w:rPr>
          <w:rFonts w:ascii="Garamond" w:hAnsi="Garamond"/>
          <w:sz w:val="22"/>
          <w:szCs w:val="22"/>
        </w:rPr>
        <w:t>C</w:t>
      </w:r>
      <w:r w:rsidR="009247AC" w:rsidRPr="00C325D7">
        <w:rPr>
          <w:rFonts w:ascii="Garamond" w:hAnsi="Garamond"/>
          <w:sz w:val="22"/>
          <w:szCs w:val="22"/>
        </w:rPr>
        <w:t xml:space="preserve">alculated </w:t>
      </w:r>
      <w:r w:rsidR="006470E3" w:rsidRPr="00C325D7">
        <w:rPr>
          <w:rFonts w:ascii="Garamond" w:hAnsi="Garamond"/>
          <w:sz w:val="22"/>
          <w:szCs w:val="22"/>
        </w:rPr>
        <w:t>value could not be determined due to rejected data</w:t>
      </w:r>
    </w:p>
    <w:p w14:paraId="048B0D02"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r>
      <w:r w:rsidR="006470E3" w:rsidRPr="00C325D7">
        <w:rPr>
          <w:rFonts w:ascii="Garamond" w:hAnsi="Garamond"/>
          <w:sz w:val="22"/>
          <w:szCs w:val="22"/>
        </w:rPr>
        <w:t>GDM</w:t>
      </w:r>
      <w:r w:rsidR="006470E3" w:rsidRPr="00C325D7">
        <w:rPr>
          <w:rFonts w:ascii="Garamond" w:hAnsi="Garamond"/>
          <w:sz w:val="22"/>
          <w:szCs w:val="22"/>
        </w:rPr>
        <w:tab/>
      </w:r>
      <w:r w:rsidR="009247AC">
        <w:rPr>
          <w:rFonts w:ascii="Garamond" w:hAnsi="Garamond"/>
          <w:sz w:val="22"/>
          <w:szCs w:val="22"/>
        </w:rPr>
        <w:t>D</w:t>
      </w:r>
      <w:r w:rsidR="009247AC" w:rsidRPr="00C325D7">
        <w:rPr>
          <w:rFonts w:ascii="Garamond" w:hAnsi="Garamond"/>
          <w:sz w:val="22"/>
          <w:szCs w:val="22"/>
        </w:rPr>
        <w:t xml:space="preserve">ata </w:t>
      </w:r>
      <w:proofErr w:type="gramStart"/>
      <w:r w:rsidR="006470E3" w:rsidRPr="00C325D7">
        <w:rPr>
          <w:rFonts w:ascii="Garamond" w:hAnsi="Garamond"/>
          <w:sz w:val="22"/>
          <w:szCs w:val="22"/>
        </w:rPr>
        <w:t>missing</w:t>
      </w:r>
      <w:proofErr w:type="gramEnd"/>
      <w:r w:rsidR="006470E3" w:rsidRPr="00C325D7">
        <w:rPr>
          <w:rFonts w:ascii="Garamond" w:hAnsi="Garamond"/>
          <w:sz w:val="22"/>
          <w:szCs w:val="22"/>
        </w:rPr>
        <w:t xml:space="preserve"> or sample never collected</w:t>
      </w:r>
    </w:p>
    <w:p w14:paraId="657EA5CB"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GQD</w:t>
      </w:r>
      <w:r w:rsidR="006470E3" w:rsidRPr="00BD0277">
        <w:rPr>
          <w:rFonts w:ascii="Garamond" w:hAnsi="Garamond"/>
          <w:sz w:val="22"/>
          <w:szCs w:val="22"/>
        </w:rPr>
        <w:tab/>
      </w:r>
      <w:r w:rsidR="009247AC">
        <w:rPr>
          <w:rFonts w:ascii="Garamond" w:hAnsi="Garamond"/>
          <w:sz w:val="22"/>
          <w:szCs w:val="22"/>
        </w:rPr>
        <w:t>D</w:t>
      </w:r>
      <w:r w:rsidR="009247AC" w:rsidRPr="00BD0277">
        <w:rPr>
          <w:rFonts w:ascii="Garamond" w:hAnsi="Garamond"/>
          <w:sz w:val="22"/>
          <w:szCs w:val="22"/>
        </w:rPr>
        <w:t xml:space="preserve">ata </w:t>
      </w:r>
      <w:r w:rsidR="006470E3" w:rsidRPr="00BD0277">
        <w:rPr>
          <w:rFonts w:ascii="Garamond" w:hAnsi="Garamond"/>
          <w:sz w:val="22"/>
          <w:szCs w:val="22"/>
        </w:rPr>
        <w:t>rejected due to QA/QC checks</w:t>
      </w:r>
    </w:p>
    <w:p w14:paraId="46AB530F" w14:textId="77777777" w:rsidR="00154F1B" w:rsidRDefault="00154F1B"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14:paraId="359E3905" w14:textId="77777777" w:rsidR="005D7FD5" w:rsidRDefault="005D7FD5"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11FE551A" w14:textId="77777777" w:rsidR="00BD0277" w:rsidRPr="00BD0277" w:rsidRDefault="00BD0277" w:rsidP="00630036">
      <w:pPr>
        <w:tabs>
          <w:tab w:val="left" w:pos="1080"/>
          <w:tab w:val="left" w:pos="1440"/>
          <w:tab w:val="left" w:pos="1980"/>
        </w:tabs>
        <w:ind w:left="720" w:right="720"/>
        <w:rPr>
          <w:rFonts w:ascii="Garamond" w:hAnsi="Garamond"/>
          <w:sz w:val="22"/>
          <w:szCs w:val="22"/>
        </w:rPr>
      </w:pPr>
    </w:p>
    <w:p w14:paraId="65138994" w14:textId="77777777" w:rsidR="006470E3" w:rsidRPr="00BD0277" w:rsidRDefault="006470E3" w:rsidP="00630036">
      <w:pPr>
        <w:pStyle w:val="BodyTextIndent"/>
        <w:tabs>
          <w:tab w:val="left" w:pos="1080"/>
          <w:tab w:val="left" w:pos="1440"/>
          <w:tab w:val="left" w:pos="1980"/>
        </w:tabs>
        <w:spacing w:after="0"/>
        <w:ind w:left="720" w:right="720"/>
        <w:jc w:val="both"/>
        <w:rPr>
          <w:rFonts w:ascii="Garamond" w:hAnsi="Garamond"/>
          <w:bCs/>
          <w:sz w:val="22"/>
          <w:szCs w:val="22"/>
        </w:rPr>
      </w:pPr>
      <w:r w:rsidRPr="00BD0277">
        <w:rPr>
          <w:rFonts w:ascii="Garamond" w:hAnsi="Garamond"/>
          <w:bCs/>
          <w:sz w:val="22"/>
          <w:szCs w:val="22"/>
        </w:rPr>
        <w:t xml:space="preserve">Sensor errors </w:t>
      </w:r>
    </w:p>
    <w:p w14:paraId="3991E961"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SBL</w:t>
      </w:r>
      <w:r w:rsidR="006470E3" w:rsidRPr="00BD0277">
        <w:rPr>
          <w:rFonts w:ascii="Garamond" w:hAnsi="Garamond"/>
          <w:sz w:val="22"/>
          <w:szCs w:val="22"/>
        </w:rPr>
        <w:tab/>
      </w:r>
      <w:r w:rsidR="009247AC">
        <w:rPr>
          <w:rFonts w:ascii="Garamond" w:hAnsi="Garamond"/>
          <w:sz w:val="22"/>
          <w:szCs w:val="22"/>
        </w:rPr>
        <w:t>V</w:t>
      </w:r>
      <w:r w:rsidR="009247AC" w:rsidRPr="00BD0277">
        <w:rPr>
          <w:rFonts w:ascii="Garamond" w:hAnsi="Garamond"/>
          <w:sz w:val="22"/>
          <w:szCs w:val="22"/>
        </w:rPr>
        <w:t xml:space="preserve">alue </w:t>
      </w:r>
      <w:r w:rsidR="006470E3" w:rsidRPr="00BD0277">
        <w:rPr>
          <w:rFonts w:ascii="Garamond" w:hAnsi="Garamond"/>
          <w:sz w:val="22"/>
          <w:szCs w:val="22"/>
        </w:rPr>
        <w:t>below minimum limit of method detection</w:t>
      </w:r>
    </w:p>
    <w:p w14:paraId="2DB2F652"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SCB</w:t>
      </w:r>
      <w:r w:rsidR="006470E3" w:rsidRPr="00BD0277">
        <w:rPr>
          <w:rFonts w:ascii="Garamond" w:hAnsi="Garamond"/>
          <w:sz w:val="22"/>
          <w:szCs w:val="22"/>
        </w:rPr>
        <w:tab/>
      </w:r>
      <w:r w:rsidR="00A66920">
        <w:rPr>
          <w:rFonts w:ascii="Garamond" w:hAnsi="Garamond"/>
          <w:sz w:val="22"/>
          <w:szCs w:val="22"/>
        </w:rPr>
        <w:t>Calculated value could not be determined due to a below</w:t>
      </w:r>
      <w:r w:rsidR="006470E3" w:rsidRPr="00BD0277">
        <w:rPr>
          <w:rFonts w:ascii="Garamond" w:hAnsi="Garamond"/>
          <w:sz w:val="22"/>
          <w:szCs w:val="22"/>
        </w:rPr>
        <w:t xml:space="preserve"> MDL</w:t>
      </w:r>
      <w:r w:rsidR="00A66920">
        <w:rPr>
          <w:rFonts w:ascii="Garamond" w:hAnsi="Garamond"/>
          <w:sz w:val="22"/>
          <w:szCs w:val="22"/>
        </w:rPr>
        <w:t xml:space="preserve"> component</w:t>
      </w:r>
    </w:p>
    <w:p w14:paraId="45A07796" w14:textId="77777777" w:rsidR="009247AC" w:rsidRDefault="009247AC"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Calculation with this component resulted in a negative value</w:t>
      </w:r>
    </w:p>
    <w:p w14:paraId="3818A07E" w14:textId="77777777" w:rsidR="0097242E" w:rsidRDefault="0097242E"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SNV</w:t>
      </w:r>
      <w:r>
        <w:rPr>
          <w:rFonts w:ascii="Garamond" w:hAnsi="Garamond"/>
          <w:sz w:val="22"/>
          <w:szCs w:val="22"/>
        </w:rPr>
        <w:tab/>
      </w:r>
      <w:r w:rsidR="009247AC">
        <w:rPr>
          <w:rFonts w:ascii="Garamond" w:hAnsi="Garamond"/>
          <w:sz w:val="22"/>
          <w:szCs w:val="22"/>
        </w:rPr>
        <w:t xml:space="preserve">Calculated </w:t>
      </w:r>
      <w:r>
        <w:rPr>
          <w:rFonts w:ascii="Garamond" w:hAnsi="Garamond"/>
          <w:sz w:val="22"/>
          <w:szCs w:val="22"/>
        </w:rPr>
        <w:t>value is negative</w:t>
      </w:r>
    </w:p>
    <w:p w14:paraId="23D1C3F0" w14:textId="77777777" w:rsidR="0097242E" w:rsidRDefault="008B1E98" w:rsidP="0097242E">
      <w:pPr>
        <w:tabs>
          <w:tab w:val="left" w:pos="1080"/>
          <w:tab w:val="left" w:pos="1440"/>
          <w:tab w:val="left" w:pos="1980"/>
        </w:tabs>
        <w:ind w:left="720" w:right="720"/>
        <w:rPr>
          <w:rFonts w:ascii="Garamond" w:hAnsi="Garamond"/>
          <w:sz w:val="22"/>
          <w:szCs w:val="22"/>
        </w:rPr>
      </w:pPr>
      <w:r>
        <w:rPr>
          <w:rFonts w:ascii="Garamond" w:hAnsi="Garamond"/>
          <w:sz w:val="22"/>
          <w:szCs w:val="22"/>
        </w:rPr>
        <w:tab/>
        <w:t>SRD</w:t>
      </w:r>
      <w:r>
        <w:rPr>
          <w:rFonts w:ascii="Garamond" w:hAnsi="Garamond"/>
          <w:sz w:val="22"/>
          <w:szCs w:val="22"/>
        </w:rPr>
        <w:tab/>
      </w:r>
      <w:r w:rsidR="009247AC">
        <w:rPr>
          <w:rFonts w:ascii="Garamond" w:hAnsi="Garamond"/>
          <w:sz w:val="22"/>
          <w:szCs w:val="22"/>
        </w:rPr>
        <w:t xml:space="preserve">Replicate </w:t>
      </w:r>
      <w:r>
        <w:rPr>
          <w:rFonts w:ascii="Garamond" w:hAnsi="Garamond"/>
          <w:sz w:val="22"/>
          <w:szCs w:val="22"/>
        </w:rPr>
        <w:t>values differ substantially</w:t>
      </w:r>
    </w:p>
    <w:p w14:paraId="41569093" w14:textId="77777777" w:rsidR="009247AC" w:rsidRPr="00BD0277" w:rsidRDefault="009247AC" w:rsidP="009247AC">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14:paraId="30F52EB2" w14:textId="77777777" w:rsidR="009247AC" w:rsidRDefault="009247AC" w:rsidP="0097242E">
      <w:pPr>
        <w:tabs>
          <w:tab w:val="left" w:pos="1080"/>
          <w:tab w:val="left" w:pos="1440"/>
          <w:tab w:val="left" w:pos="1980"/>
        </w:tabs>
        <w:ind w:left="720" w:right="720"/>
        <w:rPr>
          <w:rFonts w:ascii="Garamond" w:hAnsi="Garamond"/>
          <w:sz w:val="22"/>
          <w:szCs w:val="22"/>
        </w:rPr>
      </w:pPr>
    </w:p>
    <w:p w14:paraId="490D2D98" w14:textId="77777777" w:rsidR="006470E3" w:rsidRPr="00BD0277" w:rsidRDefault="00BD0277" w:rsidP="00630036">
      <w:pPr>
        <w:pStyle w:val="BodyTextIndent"/>
        <w:tabs>
          <w:tab w:val="left" w:pos="1080"/>
          <w:tab w:val="left" w:pos="1440"/>
          <w:tab w:val="left" w:pos="1980"/>
        </w:tabs>
        <w:spacing w:after="0"/>
        <w:ind w:left="720" w:right="720"/>
        <w:rPr>
          <w:rFonts w:ascii="Garamond" w:hAnsi="Garamond"/>
          <w:bCs/>
          <w:sz w:val="22"/>
          <w:szCs w:val="22"/>
        </w:rPr>
      </w:pPr>
      <w:r w:rsidRPr="00BD0277">
        <w:rPr>
          <w:rFonts w:ascii="Garamond" w:hAnsi="Garamond"/>
          <w:bCs/>
          <w:sz w:val="22"/>
          <w:szCs w:val="22"/>
        </w:rPr>
        <w:t xml:space="preserve">Parameter </w:t>
      </w:r>
      <w:r w:rsidR="006470E3" w:rsidRPr="00BD0277">
        <w:rPr>
          <w:rFonts w:ascii="Garamond" w:hAnsi="Garamond"/>
          <w:bCs/>
          <w:sz w:val="22"/>
          <w:szCs w:val="22"/>
        </w:rPr>
        <w:t>Comments</w:t>
      </w:r>
    </w:p>
    <w:p w14:paraId="199AEC46" w14:textId="77777777" w:rsidR="00173549" w:rsidRDefault="00BD0277"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173549">
        <w:rPr>
          <w:rFonts w:ascii="Garamond" w:hAnsi="Garamond"/>
          <w:sz w:val="22"/>
          <w:szCs w:val="22"/>
        </w:rPr>
        <w:t>CAB</w:t>
      </w:r>
      <w:r w:rsidR="00173549">
        <w:rPr>
          <w:rFonts w:ascii="Garamond" w:hAnsi="Garamond"/>
          <w:sz w:val="22"/>
          <w:szCs w:val="22"/>
        </w:rPr>
        <w:tab/>
        <w:t xml:space="preserve">Algal </w:t>
      </w:r>
      <w:r w:rsidR="00C76AA7">
        <w:rPr>
          <w:rFonts w:ascii="Garamond" w:hAnsi="Garamond"/>
          <w:sz w:val="22"/>
          <w:szCs w:val="22"/>
        </w:rPr>
        <w:t>bloom</w:t>
      </w:r>
    </w:p>
    <w:p w14:paraId="6766FAEA" w14:textId="77777777" w:rsidR="009247AC" w:rsidRDefault="009247AC"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Sample diluted and rerun</w:t>
      </w:r>
    </w:p>
    <w:p w14:paraId="74B4D9C4" w14:textId="77777777" w:rsidR="006470E3" w:rsidRPr="00BD0277" w:rsidRDefault="00173549" w:rsidP="00326E82">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CHB</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ample </w:t>
      </w:r>
      <w:r w:rsidR="006470E3" w:rsidRPr="00BD0277">
        <w:rPr>
          <w:rFonts w:ascii="Garamond" w:hAnsi="Garamond"/>
          <w:sz w:val="22"/>
          <w:szCs w:val="22"/>
        </w:rPr>
        <w:t xml:space="preserve">held beyond specified holding time </w:t>
      </w:r>
    </w:p>
    <w:p w14:paraId="59133095" w14:textId="77777777" w:rsidR="00326E82" w:rsidRP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326E82">
        <w:rPr>
          <w:rFonts w:ascii="Garamond" w:hAnsi="Garamond"/>
          <w:sz w:val="22"/>
          <w:szCs w:val="22"/>
        </w:rPr>
        <w:t>CIP</w:t>
      </w:r>
      <w:r w:rsidR="00326E82" w:rsidRPr="00326E82">
        <w:rPr>
          <w:rFonts w:ascii="Garamond" w:hAnsi="Garamond"/>
          <w:sz w:val="22"/>
          <w:szCs w:val="22"/>
        </w:rPr>
        <w:tab/>
      </w:r>
      <w:r w:rsidR="009247AC">
        <w:rPr>
          <w:rFonts w:ascii="Garamond" w:hAnsi="Garamond"/>
          <w:sz w:val="22"/>
          <w:szCs w:val="22"/>
        </w:rPr>
        <w:t>I</w:t>
      </w:r>
      <w:r w:rsidR="009247AC" w:rsidRPr="00326E82">
        <w:rPr>
          <w:rFonts w:ascii="Garamond" w:hAnsi="Garamond"/>
          <w:sz w:val="22"/>
          <w:szCs w:val="22"/>
        </w:rPr>
        <w:t xml:space="preserve">ce </w:t>
      </w:r>
      <w:r w:rsidR="00326E82" w:rsidRPr="00326E82">
        <w:rPr>
          <w:rFonts w:ascii="Garamond" w:hAnsi="Garamond"/>
          <w:sz w:val="22"/>
          <w:szCs w:val="22"/>
        </w:rPr>
        <w:t>present in sample vicinity</w:t>
      </w:r>
    </w:p>
    <w:p w14:paraId="503BB20C"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sidR="009247AC">
        <w:rPr>
          <w:rFonts w:ascii="Garamond" w:hAnsi="Garamond"/>
          <w:sz w:val="22"/>
          <w:szCs w:val="22"/>
        </w:rPr>
        <w:t>F</w:t>
      </w:r>
      <w:r w:rsidR="009247AC" w:rsidRPr="00326E82">
        <w:rPr>
          <w:rFonts w:ascii="Garamond" w:hAnsi="Garamond"/>
          <w:sz w:val="22"/>
          <w:szCs w:val="22"/>
        </w:rPr>
        <w:t xml:space="preserve">lotsam </w:t>
      </w:r>
      <w:r w:rsidRPr="00326E82">
        <w:rPr>
          <w:rFonts w:ascii="Garamond" w:hAnsi="Garamond"/>
          <w:sz w:val="22"/>
          <w:szCs w:val="22"/>
        </w:rPr>
        <w:t>present in sample vicinity</w:t>
      </w:r>
    </w:p>
    <w:p w14:paraId="1D2A621C"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sidR="009247AC">
        <w:rPr>
          <w:rFonts w:ascii="Garamond" w:hAnsi="Garamond"/>
          <w:sz w:val="22"/>
          <w:szCs w:val="22"/>
        </w:rPr>
        <w:t>S</w:t>
      </w:r>
      <w:r w:rsidR="009247AC" w:rsidRPr="00326E82">
        <w:rPr>
          <w:rFonts w:ascii="Garamond" w:hAnsi="Garamond"/>
          <w:sz w:val="22"/>
          <w:szCs w:val="22"/>
        </w:rPr>
        <w:t xml:space="preserve">ample </w:t>
      </w:r>
      <w:r w:rsidRPr="00326E82">
        <w:rPr>
          <w:rFonts w:ascii="Garamond" w:hAnsi="Garamond"/>
          <w:sz w:val="22"/>
          <w:szCs w:val="22"/>
        </w:rPr>
        <w:t>collected later/earlier than scheduled</w:t>
      </w:r>
    </w:p>
    <w:p w14:paraId="7E028749" w14:textId="77777777" w:rsid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BD0277">
        <w:rPr>
          <w:rFonts w:ascii="Garamond" w:hAnsi="Garamond"/>
          <w:sz w:val="22"/>
          <w:szCs w:val="22"/>
        </w:rPr>
        <w:t>CRE</w:t>
      </w:r>
      <w:r w:rsidR="00326E82"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9247AC" w:rsidRPr="00BD0277">
        <w:rPr>
          <w:rFonts w:ascii="Garamond" w:hAnsi="Garamond"/>
          <w:sz w:val="22"/>
          <w:szCs w:val="22"/>
        </w:rPr>
        <w:t>vent</w:t>
      </w:r>
    </w:p>
    <w:p w14:paraId="420D07C9" w14:textId="77777777" w:rsidR="006470E3" w:rsidRPr="00BD0277" w:rsidRDefault="00326E82"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CSM</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ee </w:t>
      </w:r>
      <w:r w:rsidR="00C76AA7">
        <w:rPr>
          <w:rFonts w:ascii="Garamond" w:hAnsi="Garamond"/>
          <w:sz w:val="22"/>
          <w:szCs w:val="22"/>
        </w:rPr>
        <w:t>m</w:t>
      </w:r>
      <w:r w:rsidR="009247AC" w:rsidRPr="00BD0277">
        <w:rPr>
          <w:rFonts w:ascii="Garamond" w:hAnsi="Garamond"/>
          <w:sz w:val="22"/>
          <w:szCs w:val="22"/>
        </w:rPr>
        <w:t>etadata</w:t>
      </w:r>
    </w:p>
    <w:p w14:paraId="08F08510"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CUS</w:t>
      </w:r>
      <w:r w:rsidR="006470E3" w:rsidRPr="00BD0277">
        <w:rPr>
          <w:rFonts w:ascii="Garamond" w:hAnsi="Garamond"/>
          <w:sz w:val="22"/>
          <w:szCs w:val="22"/>
        </w:rPr>
        <w:tab/>
      </w:r>
      <w:r w:rsidR="009247AC">
        <w:rPr>
          <w:rFonts w:ascii="Garamond" w:hAnsi="Garamond"/>
          <w:sz w:val="22"/>
          <w:szCs w:val="22"/>
        </w:rPr>
        <w:t>L</w:t>
      </w:r>
      <w:r w:rsidR="009247AC" w:rsidRPr="00BD0277">
        <w:rPr>
          <w:rFonts w:ascii="Garamond" w:hAnsi="Garamond"/>
          <w:sz w:val="22"/>
          <w:szCs w:val="22"/>
        </w:rPr>
        <w:t xml:space="preserve">ab </w:t>
      </w:r>
      <w:r w:rsidR="006470E3" w:rsidRPr="00BD0277">
        <w:rPr>
          <w:rFonts w:ascii="Garamond" w:hAnsi="Garamond"/>
          <w:sz w:val="22"/>
          <w:szCs w:val="22"/>
        </w:rPr>
        <w:t>analysis from unpreserved sample</w:t>
      </w:r>
    </w:p>
    <w:p w14:paraId="0E2D5E87" w14:textId="77777777" w:rsidR="00BD0277" w:rsidRDefault="00BD0277" w:rsidP="00630036">
      <w:pPr>
        <w:pStyle w:val="BodyTextIndent"/>
        <w:tabs>
          <w:tab w:val="left" w:pos="1080"/>
          <w:tab w:val="left" w:pos="1440"/>
          <w:tab w:val="left" w:pos="1980"/>
        </w:tabs>
        <w:spacing w:after="0"/>
        <w:ind w:left="720" w:right="720"/>
        <w:rPr>
          <w:rFonts w:ascii="Garamond" w:hAnsi="Garamond"/>
          <w:b/>
          <w:sz w:val="22"/>
          <w:szCs w:val="22"/>
        </w:rPr>
      </w:pPr>
    </w:p>
    <w:p w14:paraId="7D901EDB" w14:textId="77777777" w:rsidR="00BD0277" w:rsidRDefault="006470E3" w:rsidP="00630036">
      <w:pPr>
        <w:pStyle w:val="BodyTextIndent"/>
        <w:tabs>
          <w:tab w:val="left" w:pos="1080"/>
          <w:tab w:val="left" w:pos="1440"/>
          <w:tab w:val="left" w:pos="1980"/>
        </w:tabs>
        <w:spacing w:after="0"/>
        <w:ind w:left="720" w:right="720"/>
        <w:rPr>
          <w:rFonts w:ascii="Garamond" w:hAnsi="Garamond"/>
          <w:sz w:val="22"/>
          <w:szCs w:val="22"/>
        </w:rPr>
      </w:pPr>
      <w:r w:rsidRPr="00BD0277">
        <w:rPr>
          <w:rFonts w:ascii="Garamond" w:hAnsi="Garamond"/>
          <w:sz w:val="22"/>
          <w:szCs w:val="22"/>
        </w:rPr>
        <w:t>Record comments</w:t>
      </w:r>
    </w:p>
    <w:p w14:paraId="1CFCB225" w14:textId="77777777" w:rsidR="00B65710"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 xml:space="preserve">Algal </w:t>
      </w:r>
      <w:r w:rsidR="00C76AA7">
        <w:rPr>
          <w:rFonts w:ascii="Garamond" w:hAnsi="Garamond"/>
          <w:sz w:val="22"/>
          <w:szCs w:val="22"/>
        </w:rPr>
        <w:t>b</w:t>
      </w:r>
      <w:r>
        <w:rPr>
          <w:rFonts w:ascii="Garamond" w:hAnsi="Garamond"/>
          <w:sz w:val="22"/>
          <w:szCs w:val="22"/>
        </w:rPr>
        <w:t>loom</w:t>
      </w:r>
    </w:p>
    <w:p w14:paraId="254AEF37" w14:textId="77777777" w:rsidR="00B65710" w:rsidRPr="00BD0277" w:rsidRDefault="00B65710" w:rsidP="00B65710">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14:paraId="46C7C62E" w14:textId="77777777" w:rsidR="00B65710" w:rsidRPr="00326E82"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790AAB33"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14:paraId="2956B139"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14:paraId="7DD9AE8C" w14:textId="77777777" w:rsidR="00B65710"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C76AA7" w:rsidRPr="00BD0277">
        <w:rPr>
          <w:rFonts w:ascii="Garamond" w:hAnsi="Garamond"/>
          <w:sz w:val="22"/>
          <w:szCs w:val="22"/>
        </w:rPr>
        <w:t>vent</w:t>
      </w:r>
    </w:p>
    <w:p w14:paraId="230A1EB5"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sidR="00C76AA7">
        <w:rPr>
          <w:rFonts w:ascii="Garamond" w:hAnsi="Garamond"/>
          <w:sz w:val="22"/>
          <w:szCs w:val="22"/>
        </w:rPr>
        <w:t>m</w:t>
      </w:r>
      <w:r w:rsidR="00C76AA7" w:rsidRPr="00BD0277">
        <w:rPr>
          <w:rFonts w:ascii="Garamond" w:hAnsi="Garamond"/>
          <w:sz w:val="22"/>
          <w:szCs w:val="22"/>
        </w:rPr>
        <w:t>etadata</w:t>
      </w:r>
    </w:p>
    <w:p w14:paraId="5648C451"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40A04AF7"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Cloud cover</w:t>
      </w:r>
    </w:p>
    <w:p w14:paraId="6068C304"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CCL</w:t>
      </w:r>
      <w:r w:rsidR="006470E3" w:rsidRPr="00BD0277">
        <w:rPr>
          <w:rFonts w:ascii="Garamond" w:hAnsi="Garamond"/>
          <w:sz w:val="22"/>
          <w:szCs w:val="22"/>
        </w:rPr>
        <w:tab/>
        <w:t xml:space="preserve">clear (0-10%) </w:t>
      </w:r>
    </w:p>
    <w:p w14:paraId="2E0E4FC3"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CSP</w:t>
      </w:r>
      <w:r w:rsidR="006470E3" w:rsidRPr="00BD0277">
        <w:rPr>
          <w:rFonts w:ascii="Garamond" w:hAnsi="Garamond"/>
          <w:sz w:val="22"/>
          <w:szCs w:val="22"/>
        </w:rPr>
        <w:tab/>
        <w:t>scattered to partly cloudy (10-50%)</w:t>
      </w:r>
    </w:p>
    <w:p w14:paraId="7616C779"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CPB</w:t>
      </w:r>
      <w:r w:rsidR="006470E3" w:rsidRPr="00BD0277">
        <w:rPr>
          <w:rFonts w:ascii="Garamond" w:hAnsi="Garamond"/>
          <w:sz w:val="22"/>
          <w:szCs w:val="22"/>
        </w:rPr>
        <w:tab/>
        <w:t>partly to broken (50-90%)</w:t>
      </w:r>
    </w:p>
    <w:p w14:paraId="62EF72C7"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COC</w:t>
      </w:r>
      <w:r w:rsidR="006470E3" w:rsidRPr="00BD0277">
        <w:rPr>
          <w:rFonts w:ascii="Garamond" w:hAnsi="Garamond"/>
          <w:sz w:val="22"/>
          <w:szCs w:val="22"/>
        </w:rPr>
        <w:tab/>
        <w:t>overcast (&gt;90%)</w:t>
      </w:r>
    </w:p>
    <w:p w14:paraId="17132605"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CFY</w:t>
      </w:r>
      <w:r w:rsidR="006470E3" w:rsidRPr="00BD0277">
        <w:rPr>
          <w:rFonts w:ascii="Garamond" w:hAnsi="Garamond"/>
          <w:sz w:val="22"/>
          <w:szCs w:val="22"/>
        </w:rPr>
        <w:tab/>
        <w:t>foggy</w:t>
      </w:r>
    </w:p>
    <w:p w14:paraId="54A64C9B"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CHY</w:t>
      </w:r>
      <w:r w:rsidR="006470E3" w:rsidRPr="00BD0277">
        <w:rPr>
          <w:rFonts w:ascii="Garamond" w:hAnsi="Garamond"/>
          <w:sz w:val="22"/>
          <w:szCs w:val="22"/>
        </w:rPr>
        <w:tab/>
        <w:t>hazy</w:t>
      </w:r>
    </w:p>
    <w:p w14:paraId="0AD5B865"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CCC</w:t>
      </w:r>
      <w:r w:rsidR="006470E3" w:rsidRPr="00BD0277">
        <w:rPr>
          <w:rFonts w:ascii="Garamond" w:hAnsi="Garamond"/>
          <w:sz w:val="22"/>
          <w:szCs w:val="22"/>
        </w:rPr>
        <w:tab/>
        <w:t>cloud (no percentage)</w:t>
      </w:r>
    </w:p>
    <w:p w14:paraId="440FA540"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Precipitation</w:t>
      </w:r>
    </w:p>
    <w:p w14:paraId="274368AF"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PNP</w:t>
      </w:r>
      <w:r w:rsidR="006470E3" w:rsidRPr="00BD0277">
        <w:rPr>
          <w:rFonts w:ascii="Garamond" w:hAnsi="Garamond"/>
          <w:sz w:val="22"/>
          <w:szCs w:val="22"/>
        </w:rPr>
        <w:tab/>
        <w:t xml:space="preserve">none </w:t>
      </w:r>
    </w:p>
    <w:p w14:paraId="6013D2A5"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PDR</w:t>
      </w:r>
      <w:r w:rsidR="006470E3" w:rsidRPr="00BD0277">
        <w:rPr>
          <w:rFonts w:ascii="Garamond" w:hAnsi="Garamond"/>
          <w:sz w:val="22"/>
          <w:szCs w:val="22"/>
        </w:rPr>
        <w:tab/>
        <w:t>drizzle</w:t>
      </w:r>
    </w:p>
    <w:p w14:paraId="7384F24F"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r>
      <w:r w:rsidR="006470E3" w:rsidRPr="00BD0277">
        <w:rPr>
          <w:rFonts w:ascii="Garamond" w:hAnsi="Garamond"/>
          <w:sz w:val="22"/>
          <w:szCs w:val="22"/>
        </w:rPr>
        <w:t>PLR</w:t>
      </w:r>
      <w:r w:rsidR="006470E3" w:rsidRPr="00BD0277">
        <w:rPr>
          <w:rFonts w:ascii="Garamond" w:hAnsi="Garamond"/>
          <w:sz w:val="22"/>
          <w:szCs w:val="22"/>
        </w:rPr>
        <w:tab/>
        <w:t>light rain</w:t>
      </w:r>
    </w:p>
    <w:p w14:paraId="4E50AFE4"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PHR</w:t>
      </w:r>
      <w:r w:rsidR="006470E3" w:rsidRPr="00BD0277">
        <w:rPr>
          <w:rFonts w:ascii="Garamond" w:hAnsi="Garamond"/>
          <w:sz w:val="22"/>
          <w:szCs w:val="22"/>
        </w:rPr>
        <w:tab/>
        <w:t>heavy rain</w:t>
      </w:r>
    </w:p>
    <w:p w14:paraId="0878ACF3"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PSQ</w:t>
      </w:r>
      <w:r w:rsidR="006470E3" w:rsidRPr="00BD0277">
        <w:rPr>
          <w:rFonts w:ascii="Garamond" w:hAnsi="Garamond"/>
          <w:sz w:val="22"/>
          <w:szCs w:val="22"/>
        </w:rPr>
        <w:tab/>
        <w:t>squally</w:t>
      </w:r>
    </w:p>
    <w:p w14:paraId="188FA811"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PFQ</w:t>
      </w:r>
      <w:r w:rsidR="006470E3" w:rsidRPr="00BD0277">
        <w:rPr>
          <w:rFonts w:ascii="Garamond" w:hAnsi="Garamond"/>
          <w:sz w:val="22"/>
          <w:szCs w:val="22"/>
        </w:rPr>
        <w:tab/>
        <w:t>frozen precipitation (sleet/snow/freezing rain)</w:t>
      </w:r>
    </w:p>
    <w:p w14:paraId="5A2F5A15"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PSR</w:t>
      </w:r>
      <w:r w:rsidR="006470E3" w:rsidRPr="00BD0277">
        <w:rPr>
          <w:rFonts w:ascii="Garamond" w:hAnsi="Garamond"/>
          <w:sz w:val="22"/>
          <w:szCs w:val="22"/>
        </w:rPr>
        <w:tab/>
        <w:t>mixed rain and snow</w:t>
      </w:r>
    </w:p>
    <w:p w14:paraId="659FC386"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Tide stage</w:t>
      </w:r>
    </w:p>
    <w:p w14:paraId="3D1CDB19"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TSE</w:t>
      </w:r>
      <w:r w:rsidR="006470E3" w:rsidRPr="00BD0277">
        <w:rPr>
          <w:rFonts w:ascii="Garamond" w:hAnsi="Garamond"/>
          <w:sz w:val="22"/>
          <w:szCs w:val="22"/>
        </w:rPr>
        <w:tab/>
        <w:t xml:space="preserve">ebb tide </w:t>
      </w:r>
    </w:p>
    <w:p w14:paraId="170E2BBF"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TSF</w:t>
      </w:r>
      <w:r w:rsidR="006470E3" w:rsidRPr="00BD0277">
        <w:rPr>
          <w:rFonts w:ascii="Garamond" w:hAnsi="Garamond"/>
          <w:sz w:val="22"/>
          <w:szCs w:val="22"/>
        </w:rPr>
        <w:tab/>
        <w:t>flood tide</w:t>
      </w:r>
    </w:p>
    <w:p w14:paraId="15B0F3D0"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TSH</w:t>
      </w:r>
      <w:r w:rsidR="006470E3" w:rsidRPr="00BD0277">
        <w:rPr>
          <w:rFonts w:ascii="Garamond" w:hAnsi="Garamond"/>
          <w:sz w:val="22"/>
          <w:szCs w:val="22"/>
        </w:rPr>
        <w:tab/>
        <w:t>high tide</w:t>
      </w:r>
    </w:p>
    <w:p w14:paraId="40863998"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TSL</w:t>
      </w:r>
      <w:r w:rsidR="006470E3" w:rsidRPr="00BD0277">
        <w:rPr>
          <w:rFonts w:ascii="Garamond" w:hAnsi="Garamond"/>
          <w:sz w:val="22"/>
          <w:szCs w:val="22"/>
        </w:rPr>
        <w:tab/>
        <w:t>low tide</w:t>
      </w:r>
    </w:p>
    <w:p w14:paraId="785C5D8C"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Wave height</w:t>
      </w:r>
    </w:p>
    <w:p w14:paraId="0A7DC231"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WH0</w:t>
      </w:r>
      <w:r w:rsidR="006470E3" w:rsidRPr="00BD0277">
        <w:rPr>
          <w:rFonts w:ascii="Garamond" w:hAnsi="Garamond"/>
          <w:sz w:val="22"/>
          <w:szCs w:val="22"/>
        </w:rPr>
        <w:tab/>
        <w:t xml:space="preserve">0 to &lt;0.1 meters </w:t>
      </w:r>
    </w:p>
    <w:p w14:paraId="158F8EDF"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WH1</w:t>
      </w:r>
      <w:r w:rsidR="006470E3" w:rsidRPr="00BD0277">
        <w:rPr>
          <w:rFonts w:ascii="Garamond" w:hAnsi="Garamond"/>
          <w:sz w:val="22"/>
          <w:szCs w:val="22"/>
        </w:rPr>
        <w:tab/>
        <w:t xml:space="preserve">0.1 to 0.3 meters </w:t>
      </w:r>
    </w:p>
    <w:p w14:paraId="3F68B5E9"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WH2</w:t>
      </w:r>
      <w:r w:rsidR="006470E3" w:rsidRPr="00BD0277">
        <w:rPr>
          <w:rFonts w:ascii="Garamond" w:hAnsi="Garamond"/>
          <w:sz w:val="22"/>
          <w:szCs w:val="22"/>
        </w:rPr>
        <w:tab/>
        <w:t xml:space="preserve">0.3 to 0.6 meters </w:t>
      </w:r>
    </w:p>
    <w:p w14:paraId="2F178EA0"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WH3</w:t>
      </w:r>
      <w:r w:rsidR="006470E3" w:rsidRPr="00BD0277">
        <w:rPr>
          <w:rFonts w:ascii="Garamond" w:hAnsi="Garamond"/>
          <w:sz w:val="22"/>
          <w:szCs w:val="22"/>
        </w:rPr>
        <w:tab/>
        <w:t xml:space="preserve">0.6 to &gt; 1.0 meters </w:t>
      </w:r>
    </w:p>
    <w:p w14:paraId="35C767F1"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WH4</w:t>
      </w:r>
      <w:r w:rsidR="006470E3" w:rsidRPr="00BD0277">
        <w:rPr>
          <w:rFonts w:ascii="Garamond" w:hAnsi="Garamond"/>
          <w:sz w:val="22"/>
          <w:szCs w:val="22"/>
        </w:rPr>
        <w:tab/>
        <w:t xml:space="preserve">1.0 to 1.3 meters </w:t>
      </w:r>
    </w:p>
    <w:p w14:paraId="3DEB5DE5"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WH5</w:t>
      </w:r>
      <w:r w:rsidR="006470E3" w:rsidRPr="00BD0277">
        <w:rPr>
          <w:rFonts w:ascii="Garamond" w:hAnsi="Garamond"/>
          <w:sz w:val="22"/>
          <w:szCs w:val="22"/>
        </w:rPr>
        <w:tab/>
        <w:t xml:space="preserve">1.3 or greater meters </w:t>
      </w:r>
    </w:p>
    <w:p w14:paraId="097DEFC3"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direction</w:t>
      </w:r>
    </w:p>
    <w:p w14:paraId="3F63CFF3"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 xml:space="preserve">from the north </w:t>
      </w:r>
    </w:p>
    <w:p w14:paraId="732D7B62" w14:textId="77777777" w:rsidR="00CA11E4" w:rsidRPr="00BD0277" w:rsidRDefault="00CA11E4" w:rsidP="00CA11E4">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NNE</w:t>
      </w:r>
      <w:r w:rsidRPr="00BD0277">
        <w:rPr>
          <w:rFonts w:ascii="Garamond" w:hAnsi="Garamond"/>
          <w:sz w:val="22"/>
          <w:szCs w:val="22"/>
        </w:rPr>
        <w:tab/>
        <w:t>from the north northeast</w:t>
      </w:r>
    </w:p>
    <w:p w14:paraId="32E36433"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northeast</w:t>
      </w:r>
    </w:p>
    <w:p w14:paraId="5887CD45"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ENE</w:t>
      </w:r>
      <w:r w:rsidR="006470E3" w:rsidRPr="00BD0277">
        <w:rPr>
          <w:rFonts w:ascii="Garamond" w:hAnsi="Garamond"/>
          <w:sz w:val="22"/>
          <w:szCs w:val="22"/>
        </w:rPr>
        <w:tab/>
        <w:t>from the east northeast</w:t>
      </w:r>
    </w:p>
    <w:p w14:paraId="6CDABA9D"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east</w:t>
      </w:r>
    </w:p>
    <w:p w14:paraId="1E35FE1E"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ESE</w:t>
      </w:r>
      <w:r w:rsidR="006470E3" w:rsidRPr="00BD0277">
        <w:rPr>
          <w:rFonts w:ascii="Garamond" w:hAnsi="Garamond"/>
          <w:sz w:val="22"/>
          <w:szCs w:val="22"/>
        </w:rPr>
        <w:tab/>
        <w:t xml:space="preserve">from the east southeast </w:t>
      </w:r>
    </w:p>
    <w:p w14:paraId="186279BA"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southeast</w:t>
      </w:r>
    </w:p>
    <w:p w14:paraId="14E48A39"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 southeast</w:t>
      </w:r>
    </w:p>
    <w:p w14:paraId="1E976248"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w:t>
      </w:r>
    </w:p>
    <w:p w14:paraId="30A23920"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SSW</w:t>
      </w:r>
      <w:r w:rsidR="006470E3" w:rsidRPr="00BD0277">
        <w:rPr>
          <w:rFonts w:ascii="Garamond" w:hAnsi="Garamond"/>
          <w:sz w:val="22"/>
          <w:szCs w:val="22"/>
        </w:rPr>
        <w:tab/>
        <w:t>from the south southwest</w:t>
      </w:r>
    </w:p>
    <w:p w14:paraId="5A7659B7" w14:textId="77777777" w:rsidR="00CA11E4" w:rsidRPr="00CA11E4" w:rsidRDefault="00CA11E4" w:rsidP="00CA11E4">
      <w:pPr>
        <w:tabs>
          <w:tab w:val="left" w:pos="1080"/>
          <w:tab w:val="left" w:pos="1440"/>
          <w:tab w:val="left" w:pos="1980"/>
        </w:tabs>
        <w:ind w:left="720" w:right="720"/>
        <w:rPr>
          <w:rFonts w:ascii="Garamond" w:eastAsia="Calibri" w:hAnsi="Garamond"/>
          <w:sz w:val="22"/>
          <w:szCs w:val="22"/>
        </w:rPr>
      </w:pPr>
      <w:r>
        <w:rPr>
          <w:rFonts w:ascii="Garamond" w:hAnsi="Garamond"/>
          <w:color w:val="FF0000"/>
        </w:rPr>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14:paraId="095C9A33"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WSW</w:t>
      </w:r>
      <w:r w:rsidR="006470E3" w:rsidRPr="00CA11E4">
        <w:rPr>
          <w:rFonts w:ascii="Garamond" w:hAnsi="Garamond"/>
          <w:sz w:val="22"/>
          <w:szCs w:val="22"/>
        </w:rPr>
        <w:tab/>
        <w:t>from the west southwest</w:t>
      </w:r>
    </w:p>
    <w:p w14:paraId="40944C67"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w:t>
      </w:r>
      <w:r w:rsidR="006470E3" w:rsidRPr="00CA11E4">
        <w:rPr>
          <w:rFonts w:ascii="Garamond" w:hAnsi="Garamond"/>
          <w:sz w:val="22"/>
          <w:szCs w:val="22"/>
        </w:rPr>
        <w:tab/>
      </w:r>
      <w:r w:rsidR="009D3BCE" w:rsidRPr="00CA11E4">
        <w:rPr>
          <w:rFonts w:ascii="Garamond" w:hAnsi="Garamond"/>
          <w:sz w:val="22"/>
          <w:szCs w:val="22"/>
        </w:rPr>
        <w:tab/>
      </w:r>
      <w:r w:rsidR="006470E3" w:rsidRPr="00CA11E4">
        <w:rPr>
          <w:rFonts w:ascii="Garamond" w:hAnsi="Garamond"/>
          <w:sz w:val="22"/>
          <w:szCs w:val="22"/>
        </w:rPr>
        <w:t>from the west</w:t>
      </w:r>
    </w:p>
    <w:p w14:paraId="1443D5E6" w14:textId="77777777" w:rsidR="00CA11E4" w:rsidRPr="00CA11E4" w:rsidRDefault="00BD0277" w:rsidP="00CA11E4">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r>
      <w:r w:rsidR="00CA11E4" w:rsidRPr="00CA11E4">
        <w:rPr>
          <w:rFonts w:ascii="Garamond" w:hAnsi="Garamond"/>
          <w:sz w:val="22"/>
          <w:szCs w:val="22"/>
        </w:rPr>
        <w:t>WNW</w:t>
      </w:r>
      <w:r w:rsidR="00CA11E4" w:rsidRPr="00CA11E4">
        <w:rPr>
          <w:rFonts w:ascii="Garamond" w:hAnsi="Garamond"/>
          <w:sz w:val="22"/>
          <w:szCs w:val="22"/>
        </w:rPr>
        <w:tab/>
        <w:t>from the west northwest</w:t>
      </w:r>
    </w:p>
    <w:p w14:paraId="0971A12A" w14:textId="77777777" w:rsidR="006470E3" w:rsidRPr="00BD0277" w:rsidRDefault="00CA11E4"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NW</w:t>
      </w:r>
      <w:r w:rsidR="006470E3" w:rsidRPr="00BD0277">
        <w:rPr>
          <w:rFonts w:ascii="Garamond" w:hAnsi="Garamond"/>
          <w:sz w:val="22"/>
          <w:szCs w:val="22"/>
        </w:rPr>
        <w:tab/>
        <w:t>from the northwest</w:t>
      </w:r>
    </w:p>
    <w:p w14:paraId="67407C1B"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NNW</w:t>
      </w:r>
      <w:r w:rsidR="006470E3" w:rsidRPr="00BD0277">
        <w:rPr>
          <w:rFonts w:ascii="Garamond" w:hAnsi="Garamond"/>
          <w:sz w:val="22"/>
          <w:szCs w:val="22"/>
        </w:rPr>
        <w:tab/>
        <w:t>from the north northwest</w:t>
      </w:r>
    </w:p>
    <w:p w14:paraId="2FE60C53"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speed</w:t>
      </w:r>
    </w:p>
    <w:p w14:paraId="277390F0"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WS0</w:t>
      </w:r>
      <w:r w:rsidR="006470E3" w:rsidRPr="00BD0277">
        <w:rPr>
          <w:rFonts w:ascii="Garamond" w:hAnsi="Garamond"/>
          <w:sz w:val="22"/>
          <w:szCs w:val="22"/>
        </w:rPr>
        <w:tab/>
        <w:t xml:space="preserve">0 to 1 knot </w:t>
      </w:r>
    </w:p>
    <w:p w14:paraId="178C174A"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WS1</w:t>
      </w:r>
      <w:r w:rsidR="006470E3" w:rsidRPr="00BD0277">
        <w:rPr>
          <w:rFonts w:ascii="Garamond" w:hAnsi="Garamond"/>
          <w:sz w:val="22"/>
          <w:szCs w:val="22"/>
        </w:rPr>
        <w:tab/>
        <w:t xml:space="preserve">&gt; 1 to 10 knots </w:t>
      </w:r>
    </w:p>
    <w:p w14:paraId="74662C06"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WS2</w:t>
      </w:r>
      <w:r w:rsidR="006470E3" w:rsidRPr="00BD0277">
        <w:rPr>
          <w:rFonts w:ascii="Garamond" w:hAnsi="Garamond"/>
          <w:sz w:val="22"/>
          <w:szCs w:val="22"/>
        </w:rPr>
        <w:tab/>
        <w:t xml:space="preserve">&gt; 10 to 20 knots </w:t>
      </w:r>
    </w:p>
    <w:p w14:paraId="0EB3E096"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WS3</w:t>
      </w:r>
      <w:r w:rsidR="006470E3" w:rsidRPr="00BD0277">
        <w:rPr>
          <w:rFonts w:ascii="Garamond" w:hAnsi="Garamond"/>
          <w:sz w:val="22"/>
          <w:szCs w:val="22"/>
        </w:rPr>
        <w:tab/>
        <w:t xml:space="preserve">&gt; 20 to 30 knots </w:t>
      </w:r>
    </w:p>
    <w:p w14:paraId="25BB9E74"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WS4</w:t>
      </w:r>
      <w:r w:rsidR="006470E3" w:rsidRPr="00BD0277">
        <w:rPr>
          <w:rFonts w:ascii="Garamond" w:hAnsi="Garamond"/>
          <w:sz w:val="22"/>
          <w:szCs w:val="22"/>
        </w:rPr>
        <w:tab/>
        <w:t>&gt; 30 to 40 knots</w:t>
      </w:r>
    </w:p>
    <w:p w14:paraId="29BA9851" w14:textId="77777777" w:rsidR="006470E3" w:rsidRPr="00BD0277" w:rsidRDefault="00BD0277" w:rsidP="00630036">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006470E3" w:rsidRPr="00BD0277">
        <w:rPr>
          <w:rFonts w:ascii="Garamond" w:hAnsi="Garamond"/>
          <w:sz w:val="22"/>
          <w:szCs w:val="22"/>
        </w:rPr>
        <w:t>WS5</w:t>
      </w:r>
      <w:r w:rsidR="006470E3" w:rsidRPr="00BD0277">
        <w:rPr>
          <w:rFonts w:ascii="Garamond" w:hAnsi="Garamond"/>
          <w:sz w:val="22"/>
          <w:szCs w:val="22"/>
        </w:rPr>
        <w:tab/>
        <w:t>&gt; 40 knots</w:t>
      </w:r>
    </w:p>
    <w:p w14:paraId="76721C89" w14:textId="77777777"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12BDAE0E" w14:textId="77777777" w:rsidR="00A86A99" w:rsidRDefault="00C325D7" w:rsidP="003260FB">
      <w:pPr>
        <w:pStyle w:val="HTMLPreformatted"/>
        <w:rPr>
          <w:rFonts w:ascii="Garamond" w:hAnsi="Garamond" w:cs="Times New Roman"/>
          <w:b/>
          <w:bCs/>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 </w:t>
      </w:r>
    </w:p>
    <w:p w14:paraId="11CB1359" w14:textId="77777777" w:rsidR="003260FB" w:rsidRPr="004341A7" w:rsidRDefault="003260FB" w:rsidP="003260FB">
      <w:pPr>
        <w:pStyle w:val="HTMLPreformatted"/>
        <w:rPr>
          <w:rFonts w:ascii="Garamond" w:hAnsi="Garamond" w:cs="Times New Roman"/>
          <w:b/>
          <w:bCs/>
          <w:sz w:val="22"/>
          <w:szCs w:val="22"/>
        </w:rPr>
      </w:pPr>
    </w:p>
    <w:p w14:paraId="36B20304" w14:textId="375583E7" w:rsidR="00041876" w:rsidRPr="00180CFA" w:rsidRDefault="00D15FDB" w:rsidP="007E2E3E">
      <w:pPr>
        <w:ind w:left="720" w:right="720"/>
        <w:jc w:val="both"/>
        <w:rPr>
          <w:rFonts w:ascii="Garamond" w:hAnsi="Garamond"/>
          <w:sz w:val="22"/>
          <w:szCs w:val="22"/>
        </w:rPr>
      </w:pPr>
      <w:r>
        <w:rPr>
          <w:rFonts w:ascii="Garamond" w:hAnsi="Garamond"/>
          <w:sz w:val="22"/>
          <w:szCs w:val="22"/>
        </w:rPr>
        <w:t xml:space="preserve">Data may be missing </w:t>
      </w:r>
      <w:r w:rsidR="003260FB" w:rsidRPr="004341A7">
        <w:rPr>
          <w:rFonts w:ascii="Garamond" w:hAnsi="Garamond"/>
          <w:sz w:val="22"/>
          <w:szCs w:val="22"/>
        </w:rPr>
        <w:t xml:space="preserve">due to </w:t>
      </w:r>
      <w:r>
        <w:rPr>
          <w:rFonts w:ascii="Garamond" w:hAnsi="Garamond"/>
          <w:sz w:val="22"/>
          <w:szCs w:val="22"/>
        </w:rPr>
        <w:t xml:space="preserve">problems with sample collection or processing.  </w:t>
      </w:r>
      <w:r w:rsidR="00F67232" w:rsidRPr="00F67232">
        <w:rPr>
          <w:rFonts w:ascii="Garamond" w:hAnsi="Garamond"/>
          <w:sz w:val="22"/>
          <w:szCs w:val="22"/>
        </w:rPr>
        <w:t xml:space="preserve">Laboratories in the NERRS System submit data that are censored at a lower detection rate limit, called the Method Detection Limit </w:t>
      </w:r>
      <w:r w:rsidR="003D34D7">
        <w:rPr>
          <w:rFonts w:ascii="Garamond" w:hAnsi="Garamond"/>
          <w:sz w:val="22"/>
          <w:szCs w:val="22"/>
        </w:rPr>
        <w:t>or MDL.  MDL</w:t>
      </w:r>
      <w:r w:rsidR="00F67232" w:rsidRPr="00F67232">
        <w:rPr>
          <w:rFonts w:ascii="Garamond" w:hAnsi="Garamond"/>
          <w:sz w:val="22"/>
          <w:szCs w:val="22"/>
        </w:rPr>
        <w:t xml:space="preserve">s for specific parameters are listed in the Laboratory Methods and Detection Limits Section (Section </w:t>
      </w:r>
      <w:r w:rsidR="00D8117F">
        <w:rPr>
          <w:rFonts w:ascii="Garamond" w:hAnsi="Garamond"/>
          <w:sz w:val="22"/>
          <w:szCs w:val="22"/>
        </w:rPr>
        <w:t>I</w:t>
      </w:r>
      <w:r w:rsidR="00F67232" w:rsidRPr="00F67232">
        <w:rPr>
          <w:rFonts w:ascii="Garamond" w:hAnsi="Garamond"/>
          <w:sz w:val="22"/>
          <w:szCs w:val="22"/>
        </w:rPr>
        <w:t xml:space="preserve">I, Part 12) of this document.  Concentrations that are less than this limit are </w:t>
      </w:r>
      <w:r w:rsidR="00090896">
        <w:rPr>
          <w:rFonts w:ascii="Garamond" w:hAnsi="Garamond"/>
          <w:sz w:val="22"/>
          <w:szCs w:val="22"/>
        </w:rPr>
        <w:t>censored</w:t>
      </w:r>
      <w:r w:rsidR="00D8117F">
        <w:rPr>
          <w:rFonts w:ascii="Garamond" w:hAnsi="Garamond"/>
          <w:sz w:val="22"/>
          <w:szCs w:val="22"/>
        </w:rPr>
        <w:t xml:space="preserve"> with the use of a QAQC flag and code, and the reported value is the method detection limit itself rather than a measured value.</w:t>
      </w:r>
      <w:r>
        <w:rPr>
          <w:rFonts w:ascii="Garamond" w:hAnsi="Garamond"/>
          <w:sz w:val="22"/>
          <w:szCs w:val="22"/>
        </w:rPr>
        <w:t xml:space="preserve">  </w:t>
      </w:r>
      <w:r w:rsidR="00F67232" w:rsidRPr="00F67232">
        <w:rPr>
          <w:rFonts w:ascii="Garamond" w:hAnsi="Garamond"/>
          <w:sz w:val="22"/>
          <w:szCs w:val="22"/>
        </w:rPr>
        <w:t>For example,</w:t>
      </w:r>
      <w:r w:rsidR="003D34D7">
        <w:rPr>
          <w:rFonts w:ascii="Garamond" w:hAnsi="Garamond"/>
          <w:sz w:val="22"/>
          <w:szCs w:val="22"/>
        </w:rPr>
        <w:t xml:space="preserve"> if</w:t>
      </w:r>
      <w:r w:rsidR="00F67232" w:rsidRPr="00F67232">
        <w:rPr>
          <w:rFonts w:ascii="Garamond" w:hAnsi="Garamond"/>
          <w:sz w:val="22"/>
          <w:szCs w:val="22"/>
        </w:rPr>
        <w:t xml:space="preserve"> the measured concentration of NO23F was 0.0005 mg/l as N (MDL=0.0008), the reported value would be </w:t>
      </w:r>
      <w:r w:rsidR="00D8117F">
        <w:rPr>
          <w:rFonts w:ascii="Garamond" w:hAnsi="Garamond"/>
          <w:sz w:val="22"/>
          <w:szCs w:val="22"/>
        </w:rPr>
        <w:t xml:space="preserve">0.0008 and would be </w:t>
      </w:r>
      <w:r w:rsidR="00090896">
        <w:rPr>
          <w:rFonts w:ascii="Garamond" w:hAnsi="Garamond"/>
          <w:sz w:val="22"/>
          <w:szCs w:val="22"/>
        </w:rPr>
        <w:t xml:space="preserve">flagged </w:t>
      </w:r>
      <w:r w:rsidR="00B00C43">
        <w:rPr>
          <w:rFonts w:ascii="Garamond" w:hAnsi="Garamond"/>
          <w:sz w:val="22"/>
          <w:szCs w:val="22"/>
        </w:rPr>
        <w:t>as out of sensor range low (</w:t>
      </w:r>
      <w:r w:rsidR="00090896">
        <w:rPr>
          <w:rFonts w:ascii="Garamond" w:hAnsi="Garamond"/>
          <w:sz w:val="22"/>
          <w:szCs w:val="22"/>
        </w:rPr>
        <w:t>-4</w:t>
      </w:r>
      <w:r w:rsidR="00B00C43">
        <w:rPr>
          <w:rFonts w:ascii="Garamond" w:hAnsi="Garamond"/>
          <w:sz w:val="22"/>
          <w:szCs w:val="22"/>
        </w:rPr>
        <w:t>)</w:t>
      </w:r>
      <w:r w:rsidR="00090896">
        <w:rPr>
          <w:rFonts w:ascii="Garamond" w:hAnsi="Garamond"/>
          <w:sz w:val="22"/>
          <w:szCs w:val="22"/>
        </w:rPr>
        <w:t xml:space="preserve"> and coded SBL</w:t>
      </w:r>
      <w:r>
        <w:rPr>
          <w:rFonts w:ascii="Garamond" w:hAnsi="Garamond"/>
          <w:sz w:val="22"/>
          <w:szCs w:val="22"/>
        </w:rPr>
        <w:t xml:space="preserve">.  </w:t>
      </w:r>
      <w:r>
        <w:rPr>
          <w:rFonts w:ascii="Garamond" w:hAnsi="Garamond"/>
          <w:sz w:val="22"/>
          <w:szCs w:val="22"/>
        </w:rPr>
        <w:lastRenderedPageBreak/>
        <w:t xml:space="preserve">In addition, </w:t>
      </w:r>
      <w:r w:rsidR="00F67232" w:rsidRPr="00F67232">
        <w:rPr>
          <w:rFonts w:ascii="Garamond" w:hAnsi="Garamond"/>
          <w:sz w:val="22"/>
          <w:szCs w:val="22"/>
        </w:rPr>
        <w:t xml:space="preserve">if any of the components used </w:t>
      </w:r>
      <w:r>
        <w:rPr>
          <w:rFonts w:ascii="Garamond" w:hAnsi="Garamond"/>
          <w:sz w:val="22"/>
          <w:szCs w:val="22"/>
        </w:rPr>
        <w:t xml:space="preserve">to calculate a variable </w:t>
      </w:r>
      <w:r w:rsidR="00F67232" w:rsidRPr="00F67232">
        <w:rPr>
          <w:rFonts w:ascii="Garamond" w:hAnsi="Garamond"/>
          <w:sz w:val="22"/>
          <w:szCs w:val="22"/>
        </w:rPr>
        <w:t xml:space="preserve">are below the MDL, the calculated variable is </w:t>
      </w:r>
      <w:r w:rsidR="00235DDE">
        <w:rPr>
          <w:rFonts w:ascii="Garamond" w:hAnsi="Garamond"/>
          <w:sz w:val="22"/>
          <w:szCs w:val="22"/>
        </w:rPr>
        <w:t>removed and flagged/coded</w:t>
      </w:r>
      <w:r w:rsidR="00090896">
        <w:rPr>
          <w:rFonts w:ascii="Garamond" w:hAnsi="Garamond"/>
          <w:sz w:val="22"/>
          <w:szCs w:val="22"/>
        </w:rPr>
        <w:t xml:space="preserve"> -4 SCB</w:t>
      </w:r>
      <w:r>
        <w:rPr>
          <w:rFonts w:ascii="Garamond" w:hAnsi="Garamond"/>
          <w:sz w:val="22"/>
          <w:szCs w:val="22"/>
        </w:rPr>
        <w:t>.</w:t>
      </w:r>
      <w:r w:rsidR="003D34D7">
        <w:rPr>
          <w:rFonts w:ascii="Garamond" w:hAnsi="Garamond"/>
          <w:sz w:val="22"/>
          <w:szCs w:val="22"/>
        </w:rPr>
        <w:t xml:space="preserve">  </w:t>
      </w:r>
      <w:r w:rsidR="00090896">
        <w:rPr>
          <w:rFonts w:ascii="Garamond" w:hAnsi="Garamond"/>
          <w:sz w:val="22"/>
          <w:szCs w:val="22"/>
        </w:rPr>
        <w:t xml:space="preserve">If a calculated value is negative, it is </w:t>
      </w:r>
      <w:r w:rsidR="009F3178">
        <w:rPr>
          <w:rFonts w:ascii="Garamond" w:hAnsi="Garamond"/>
          <w:sz w:val="22"/>
          <w:szCs w:val="22"/>
        </w:rPr>
        <w:t>rejected,</w:t>
      </w:r>
      <w:r w:rsidR="00090896">
        <w:rPr>
          <w:rFonts w:ascii="Garamond" w:hAnsi="Garamond"/>
          <w:sz w:val="22"/>
          <w:szCs w:val="22"/>
        </w:rPr>
        <w:t xml:space="preserve"> and </w:t>
      </w:r>
      <w:r w:rsidR="00026468">
        <w:rPr>
          <w:rFonts w:ascii="Garamond" w:hAnsi="Garamond"/>
          <w:sz w:val="22"/>
          <w:szCs w:val="22"/>
        </w:rPr>
        <w:t xml:space="preserve">all measured components are </w:t>
      </w:r>
      <w:r w:rsidR="00F435FB">
        <w:rPr>
          <w:rFonts w:ascii="Garamond" w:hAnsi="Garamond"/>
          <w:sz w:val="22"/>
          <w:szCs w:val="22"/>
        </w:rPr>
        <w:t>marked suspect</w:t>
      </w:r>
      <w:r w:rsidR="00026468">
        <w:rPr>
          <w:rFonts w:ascii="Garamond" w:hAnsi="Garamond"/>
          <w:sz w:val="22"/>
          <w:szCs w:val="22"/>
        </w:rPr>
        <w:t xml:space="preserve">. </w:t>
      </w:r>
      <w:r w:rsidR="00090896">
        <w:rPr>
          <w:rFonts w:ascii="Garamond" w:hAnsi="Garamond"/>
          <w:sz w:val="22"/>
          <w:szCs w:val="22"/>
        </w:rPr>
        <w:t xml:space="preserve"> </w:t>
      </w:r>
      <w:r w:rsidR="003D34D7" w:rsidRPr="004341A7">
        <w:rPr>
          <w:rFonts w:ascii="Garamond" w:hAnsi="Garamond"/>
          <w:sz w:val="22"/>
          <w:szCs w:val="22"/>
        </w:rPr>
        <w:t xml:space="preserve">If additional information on </w:t>
      </w:r>
      <w:r w:rsidR="00F435FB">
        <w:rPr>
          <w:rFonts w:ascii="Garamond" w:hAnsi="Garamond"/>
          <w:sz w:val="22"/>
          <w:szCs w:val="22"/>
        </w:rPr>
        <w:t xml:space="preserve">MDL’s or </w:t>
      </w:r>
      <w:r w:rsidR="003D34D7" w:rsidRPr="004341A7">
        <w:rPr>
          <w:rFonts w:ascii="Garamond" w:hAnsi="Garamond"/>
          <w:sz w:val="22"/>
          <w:szCs w:val="22"/>
        </w:rPr>
        <w:t>missing</w:t>
      </w:r>
      <w:r w:rsidR="00F435FB">
        <w:rPr>
          <w:rFonts w:ascii="Garamond" w:hAnsi="Garamond"/>
          <w:sz w:val="22"/>
          <w:szCs w:val="22"/>
        </w:rPr>
        <w:t>, suspect, or rejected</w:t>
      </w:r>
      <w:r w:rsidR="003D34D7" w:rsidRPr="004341A7">
        <w:rPr>
          <w:rFonts w:ascii="Garamond" w:hAnsi="Garamond"/>
          <w:sz w:val="22"/>
          <w:szCs w:val="22"/>
        </w:rPr>
        <w:t xml:space="preserve"> data</w:t>
      </w:r>
      <w:r w:rsidR="00F435FB">
        <w:rPr>
          <w:rFonts w:ascii="Garamond" w:hAnsi="Garamond"/>
          <w:sz w:val="22"/>
          <w:szCs w:val="22"/>
        </w:rPr>
        <w:t xml:space="preserve"> is needed</w:t>
      </w:r>
      <w:r w:rsidR="003D34D7" w:rsidRPr="004341A7">
        <w:rPr>
          <w:rFonts w:ascii="Garamond" w:hAnsi="Garamond"/>
          <w:sz w:val="22"/>
          <w:szCs w:val="22"/>
        </w:rPr>
        <w:t xml:space="preserve">, </w:t>
      </w:r>
      <w:r w:rsidR="003D34D7" w:rsidRPr="00180CFA">
        <w:rPr>
          <w:rFonts w:ascii="Garamond" w:hAnsi="Garamond"/>
          <w:sz w:val="22"/>
          <w:szCs w:val="22"/>
        </w:rPr>
        <w:t xml:space="preserve">contact the Research Coordinator at the </w:t>
      </w:r>
      <w:r w:rsidR="00F435FB" w:rsidRPr="00180CFA">
        <w:rPr>
          <w:rFonts w:ascii="Garamond" w:hAnsi="Garamond"/>
          <w:sz w:val="22"/>
          <w:szCs w:val="22"/>
        </w:rPr>
        <w:t xml:space="preserve">Reserve </w:t>
      </w:r>
      <w:r w:rsidR="003D34D7" w:rsidRPr="00180CFA">
        <w:rPr>
          <w:rFonts w:ascii="Garamond" w:hAnsi="Garamond"/>
          <w:sz w:val="22"/>
          <w:szCs w:val="22"/>
        </w:rPr>
        <w:t xml:space="preserve">submitting the data.  </w:t>
      </w:r>
    </w:p>
    <w:p w14:paraId="662A8771" w14:textId="77777777" w:rsidR="00041876" w:rsidRDefault="00041876" w:rsidP="00041876">
      <w:pPr>
        <w:rPr>
          <w:rFonts w:ascii="Garamond" w:hAnsi="Garamond"/>
          <w:sz w:val="22"/>
          <w:szCs w:val="22"/>
        </w:rPr>
      </w:pPr>
    </w:p>
    <w:p w14:paraId="089AF5D6" w14:textId="77777777" w:rsidR="00041876" w:rsidRDefault="00041B83" w:rsidP="00DA5F7D">
      <w:pPr>
        <w:ind w:left="720" w:right="720"/>
        <w:jc w:val="both"/>
        <w:rPr>
          <w:rFonts w:ascii="Garamond" w:hAnsi="Garamond"/>
          <w:sz w:val="22"/>
          <w:szCs w:val="22"/>
        </w:rPr>
      </w:pPr>
      <w:r w:rsidRPr="00DA5F7D">
        <w:rPr>
          <w:rFonts w:ascii="Garamond" w:hAnsi="Garamond"/>
          <w:sz w:val="22"/>
          <w:szCs w:val="22"/>
        </w:rPr>
        <w:t xml:space="preserve">Note: The way below MDL values </w:t>
      </w:r>
      <w:proofErr w:type="gramStart"/>
      <w:r w:rsidRPr="00DA5F7D">
        <w:rPr>
          <w:rFonts w:ascii="Garamond" w:hAnsi="Garamond"/>
          <w:sz w:val="22"/>
          <w:szCs w:val="22"/>
        </w:rPr>
        <w:t>are</w:t>
      </w:r>
      <w:proofErr w:type="gramEnd"/>
      <w:r w:rsidRPr="00DA5F7D">
        <w:rPr>
          <w:rFonts w:ascii="Garamond" w:hAnsi="Garamond"/>
          <w:sz w:val="22"/>
          <w:szCs w:val="22"/>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13899F5D" w14:textId="77777777" w:rsidR="00D83626" w:rsidRDefault="00D83626" w:rsidP="00DA5F7D">
      <w:pPr>
        <w:ind w:left="720" w:right="720"/>
        <w:jc w:val="both"/>
        <w:rPr>
          <w:rFonts w:ascii="Garamond" w:hAnsi="Garamond"/>
          <w:sz w:val="22"/>
          <w:szCs w:val="22"/>
        </w:rPr>
      </w:pPr>
    </w:p>
    <w:p w14:paraId="21B36AE9" w14:textId="77777777" w:rsidR="00BA4D3B" w:rsidRDefault="00BA4D3B" w:rsidP="00BA4D3B">
      <w:pPr>
        <w:numPr>
          <w:ilvl w:val="0"/>
          <w:numId w:val="17"/>
        </w:numPr>
        <w:ind w:right="720"/>
        <w:jc w:val="both"/>
        <w:rPr>
          <w:rFonts w:ascii="Garamond" w:hAnsi="Garamond"/>
          <w:b/>
          <w:sz w:val="22"/>
          <w:szCs w:val="22"/>
        </w:rPr>
      </w:pPr>
      <w:r>
        <w:rPr>
          <w:rFonts w:ascii="Garamond" w:hAnsi="Garamond"/>
          <w:b/>
          <w:sz w:val="22"/>
          <w:szCs w:val="22"/>
        </w:rPr>
        <w:t>Information about flagged data and additional notes</w:t>
      </w:r>
    </w:p>
    <w:p w14:paraId="0C9A7EB2" w14:textId="77777777" w:rsidR="00837F7E" w:rsidRDefault="00B3637C" w:rsidP="007A0720">
      <w:pPr>
        <w:ind w:left="720" w:right="720"/>
        <w:jc w:val="both"/>
        <w:rPr>
          <w:rFonts w:ascii="Garamond" w:hAnsi="Garamond"/>
          <w:sz w:val="22"/>
          <w:szCs w:val="22"/>
        </w:rPr>
      </w:pPr>
      <w:r>
        <w:rPr>
          <w:rFonts w:ascii="Garamond" w:hAnsi="Garamond"/>
          <w:sz w:val="22"/>
          <w:szCs w:val="22"/>
        </w:rPr>
        <w:t xml:space="preserve">January </w:t>
      </w:r>
      <w:r w:rsidR="006E63F0">
        <w:rPr>
          <w:rFonts w:ascii="Garamond" w:hAnsi="Garamond"/>
          <w:sz w:val="22"/>
          <w:szCs w:val="22"/>
        </w:rPr>
        <w:t>2022:</w:t>
      </w:r>
      <w:r w:rsidR="00837F7E">
        <w:rPr>
          <w:rFonts w:ascii="Garamond" w:hAnsi="Garamond"/>
          <w:sz w:val="22"/>
          <w:szCs w:val="22"/>
        </w:rPr>
        <w:t xml:space="preserve"> </w:t>
      </w:r>
    </w:p>
    <w:p w14:paraId="02871E72" w14:textId="684336D5" w:rsidR="00B3637C" w:rsidRPr="00837F7E" w:rsidRDefault="00837F7E" w:rsidP="00837F7E">
      <w:pPr>
        <w:pStyle w:val="ListParagraph"/>
        <w:numPr>
          <w:ilvl w:val="0"/>
          <w:numId w:val="26"/>
        </w:numPr>
        <w:ind w:left="1350" w:right="720" w:hanging="270"/>
        <w:jc w:val="both"/>
        <w:rPr>
          <w:rFonts w:ascii="Garamond" w:hAnsi="Garamond"/>
          <w:sz w:val="22"/>
          <w:szCs w:val="22"/>
        </w:rPr>
      </w:pPr>
      <w:r w:rsidRPr="00837F7E">
        <w:rPr>
          <w:rFonts w:ascii="Garamond" w:hAnsi="Garamond"/>
          <w:sz w:val="22"/>
          <w:szCs w:val="22"/>
        </w:rPr>
        <w:t>Sampling canceled due to Covid restrictions at the DEP laboratory and marine conditions.</w:t>
      </w:r>
    </w:p>
    <w:p w14:paraId="7B1921FD" w14:textId="3E4252D0" w:rsidR="00E96D14" w:rsidRDefault="00E96D14" w:rsidP="007A0720">
      <w:pPr>
        <w:ind w:left="720" w:right="720"/>
        <w:jc w:val="both"/>
        <w:rPr>
          <w:rFonts w:ascii="Garamond" w:hAnsi="Garamond"/>
          <w:sz w:val="22"/>
          <w:szCs w:val="22"/>
        </w:rPr>
      </w:pPr>
      <w:r>
        <w:rPr>
          <w:rFonts w:ascii="Garamond" w:hAnsi="Garamond"/>
          <w:sz w:val="22"/>
          <w:szCs w:val="22"/>
        </w:rPr>
        <w:t>February</w:t>
      </w:r>
      <w:r w:rsidR="00C95A13">
        <w:rPr>
          <w:rFonts w:ascii="Garamond" w:hAnsi="Garamond"/>
          <w:sz w:val="22"/>
          <w:szCs w:val="22"/>
        </w:rPr>
        <w:t xml:space="preserve"> </w:t>
      </w:r>
      <w:r w:rsidR="00C65E1F">
        <w:rPr>
          <w:rFonts w:ascii="Garamond" w:hAnsi="Garamond"/>
          <w:sz w:val="22"/>
          <w:szCs w:val="22"/>
        </w:rPr>
        <w:t>202</w:t>
      </w:r>
      <w:r w:rsidR="006E63F0">
        <w:rPr>
          <w:rFonts w:ascii="Garamond" w:hAnsi="Garamond"/>
          <w:sz w:val="22"/>
          <w:szCs w:val="22"/>
        </w:rPr>
        <w:t>2</w:t>
      </w:r>
      <w:r w:rsidR="00C95A13">
        <w:rPr>
          <w:rFonts w:ascii="Garamond" w:hAnsi="Garamond"/>
          <w:sz w:val="22"/>
          <w:szCs w:val="22"/>
        </w:rPr>
        <w:t>:</w:t>
      </w:r>
    </w:p>
    <w:p w14:paraId="116FD519" w14:textId="4D3EAFA4" w:rsidR="003628F0" w:rsidRDefault="003628F0" w:rsidP="003628F0">
      <w:pPr>
        <w:pStyle w:val="ListParagraph"/>
        <w:numPr>
          <w:ilvl w:val="0"/>
          <w:numId w:val="26"/>
        </w:numPr>
        <w:ind w:left="1350" w:right="720" w:hanging="270"/>
        <w:jc w:val="both"/>
        <w:rPr>
          <w:rFonts w:ascii="Garamond" w:hAnsi="Garamond"/>
          <w:sz w:val="22"/>
          <w:szCs w:val="22"/>
        </w:rPr>
      </w:pPr>
      <w:r>
        <w:rPr>
          <w:rFonts w:ascii="Garamond" w:hAnsi="Garamond"/>
          <w:sz w:val="22"/>
          <w:szCs w:val="22"/>
        </w:rPr>
        <w:t>H</w:t>
      </w:r>
      <w:r>
        <w:rPr>
          <w:rFonts w:ascii="Garamond" w:hAnsi="Garamond"/>
          <w:sz w:val="22"/>
          <w:szCs w:val="22"/>
          <w:vertAlign w:val="subscript"/>
        </w:rPr>
        <w:t>2</w:t>
      </w:r>
      <w:r>
        <w:rPr>
          <w:rFonts w:ascii="Garamond" w:hAnsi="Garamond"/>
          <w:sz w:val="22"/>
          <w:szCs w:val="22"/>
        </w:rPr>
        <w:t>SO</w:t>
      </w:r>
      <w:r>
        <w:rPr>
          <w:rFonts w:ascii="Garamond" w:hAnsi="Garamond"/>
          <w:sz w:val="22"/>
          <w:szCs w:val="22"/>
          <w:vertAlign w:val="subscript"/>
        </w:rPr>
        <w:t>4</w:t>
      </w:r>
      <w:r>
        <w:rPr>
          <w:rFonts w:ascii="Garamond" w:hAnsi="Garamond"/>
          <w:sz w:val="22"/>
          <w:szCs w:val="22"/>
        </w:rPr>
        <w:t xml:space="preserve"> preservative in apaesnut grab sample expired 10/2021, laboratory flagged analytes with “Y” qualifier indicating sample wasn’t properly preserved (&lt;2 pH) and results may not accurately represent the composition of sample at time of sampling: NCR (Non-Conformance Report) due to expired H</w:t>
      </w:r>
      <w:r>
        <w:rPr>
          <w:rFonts w:ascii="Garamond" w:hAnsi="Garamond"/>
          <w:sz w:val="22"/>
          <w:szCs w:val="22"/>
          <w:vertAlign w:val="subscript"/>
        </w:rPr>
        <w:t>2</w:t>
      </w:r>
      <w:r>
        <w:rPr>
          <w:rFonts w:ascii="Garamond" w:hAnsi="Garamond"/>
          <w:sz w:val="22"/>
          <w:szCs w:val="22"/>
        </w:rPr>
        <w:t>SO</w:t>
      </w:r>
      <w:r>
        <w:rPr>
          <w:rFonts w:ascii="Garamond" w:hAnsi="Garamond"/>
          <w:sz w:val="22"/>
          <w:szCs w:val="22"/>
          <w:vertAlign w:val="subscript"/>
        </w:rPr>
        <w:t>4</w:t>
      </w:r>
    </w:p>
    <w:p w14:paraId="70C548A3" w14:textId="1EA1E415" w:rsidR="006E63F0" w:rsidRDefault="006E63F0" w:rsidP="006E63F0">
      <w:pPr>
        <w:ind w:left="720" w:right="720"/>
        <w:jc w:val="both"/>
        <w:rPr>
          <w:rFonts w:ascii="Garamond" w:hAnsi="Garamond"/>
          <w:sz w:val="22"/>
          <w:szCs w:val="22"/>
        </w:rPr>
      </w:pPr>
      <w:r>
        <w:rPr>
          <w:rFonts w:ascii="Garamond" w:hAnsi="Garamond"/>
          <w:sz w:val="22"/>
          <w:szCs w:val="22"/>
        </w:rPr>
        <w:t>April 2022:</w:t>
      </w:r>
    </w:p>
    <w:p w14:paraId="1EC6C926" w14:textId="63DA3286" w:rsidR="00E96D14" w:rsidRPr="004C1A61" w:rsidRDefault="003628F0" w:rsidP="00133939">
      <w:pPr>
        <w:numPr>
          <w:ilvl w:val="0"/>
          <w:numId w:val="24"/>
        </w:numPr>
        <w:ind w:left="1350" w:right="720" w:hanging="270"/>
        <w:jc w:val="both"/>
        <w:rPr>
          <w:rFonts w:ascii="Garamond" w:hAnsi="Garamond"/>
          <w:sz w:val="22"/>
          <w:szCs w:val="22"/>
        </w:rPr>
      </w:pPr>
      <w:r w:rsidRPr="004C1A61">
        <w:rPr>
          <w:rFonts w:ascii="Garamond" w:hAnsi="Garamond"/>
          <w:sz w:val="22"/>
          <w:szCs w:val="22"/>
        </w:rPr>
        <w:t>Last apaesnut diel sample not collected, stopped deployment early due to worsening marine conditions</w:t>
      </w:r>
    </w:p>
    <w:p w14:paraId="4B1F731F" w14:textId="69FD8791" w:rsidR="003E7C5D" w:rsidRDefault="00C65E1F" w:rsidP="003E7C5D">
      <w:pPr>
        <w:ind w:left="720" w:right="720"/>
        <w:jc w:val="both"/>
        <w:rPr>
          <w:rFonts w:ascii="Garamond" w:hAnsi="Garamond"/>
          <w:sz w:val="22"/>
          <w:szCs w:val="22"/>
        </w:rPr>
      </w:pPr>
      <w:r>
        <w:rPr>
          <w:rFonts w:ascii="Garamond" w:hAnsi="Garamond"/>
          <w:sz w:val="22"/>
          <w:szCs w:val="22"/>
        </w:rPr>
        <w:t>June 202</w:t>
      </w:r>
      <w:r w:rsidR="006E63F0">
        <w:rPr>
          <w:rFonts w:ascii="Garamond" w:hAnsi="Garamond"/>
          <w:sz w:val="22"/>
          <w:szCs w:val="22"/>
        </w:rPr>
        <w:t>2</w:t>
      </w:r>
      <w:r w:rsidR="003E7C5D">
        <w:rPr>
          <w:rFonts w:ascii="Garamond" w:hAnsi="Garamond"/>
          <w:sz w:val="22"/>
          <w:szCs w:val="22"/>
        </w:rPr>
        <w:t>:</w:t>
      </w:r>
    </w:p>
    <w:p w14:paraId="10904E92" w14:textId="4893052C" w:rsidR="00E96D14" w:rsidRDefault="003628F0" w:rsidP="00837F7E">
      <w:pPr>
        <w:numPr>
          <w:ilvl w:val="0"/>
          <w:numId w:val="24"/>
        </w:numPr>
        <w:ind w:left="1350" w:right="720" w:hanging="270"/>
        <w:jc w:val="both"/>
        <w:rPr>
          <w:rFonts w:ascii="Garamond" w:hAnsi="Garamond"/>
          <w:sz w:val="22"/>
          <w:szCs w:val="22"/>
        </w:rPr>
      </w:pPr>
      <w:r>
        <w:rPr>
          <w:rFonts w:ascii="Garamond" w:hAnsi="Garamond"/>
          <w:sz w:val="22"/>
          <w:szCs w:val="22"/>
        </w:rPr>
        <w:t>Several apaesnut diel sample bottles had stuff stuck to the bottom that would not resuspend or rinse out</w:t>
      </w:r>
    </w:p>
    <w:p w14:paraId="0B22F682" w14:textId="3A842D09" w:rsidR="004E01F3" w:rsidRDefault="004E01F3" w:rsidP="003E7C5D">
      <w:pPr>
        <w:ind w:left="720" w:right="720"/>
        <w:jc w:val="both"/>
        <w:rPr>
          <w:rFonts w:ascii="Garamond" w:hAnsi="Garamond"/>
          <w:sz w:val="22"/>
          <w:szCs w:val="22"/>
        </w:rPr>
      </w:pPr>
      <w:r>
        <w:rPr>
          <w:rFonts w:ascii="Garamond" w:hAnsi="Garamond"/>
          <w:sz w:val="22"/>
          <w:szCs w:val="22"/>
        </w:rPr>
        <w:t>July 202</w:t>
      </w:r>
      <w:r w:rsidR="006E63F0">
        <w:rPr>
          <w:rFonts w:ascii="Garamond" w:hAnsi="Garamond"/>
          <w:sz w:val="22"/>
          <w:szCs w:val="22"/>
        </w:rPr>
        <w:t>2</w:t>
      </w:r>
      <w:r>
        <w:rPr>
          <w:rFonts w:ascii="Garamond" w:hAnsi="Garamond"/>
          <w:sz w:val="22"/>
          <w:szCs w:val="22"/>
        </w:rPr>
        <w:t>:</w:t>
      </w:r>
    </w:p>
    <w:p w14:paraId="575786EF" w14:textId="59F51C9C" w:rsidR="004E01F3" w:rsidRDefault="004C1A61" w:rsidP="00837F7E">
      <w:pPr>
        <w:numPr>
          <w:ilvl w:val="0"/>
          <w:numId w:val="24"/>
        </w:numPr>
        <w:ind w:left="1350" w:right="720" w:hanging="270"/>
        <w:jc w:val="both"/>
        <w:rPr>
          <w:rFonts w:ascii="Garamond" w:hAnsi="Garamond"/>
          <w:sz w:val="22"/>
          <w:szCs w:val="22"/>
        </w:rPr>
      </w:pPr>
      <w:r>
        <w:rPr>
          <w:rFonts w:ascii="Garamond" w:hAnsi="Garamond"/>
          <w:sz w:val="22"/>
          <w:szCs w:val="22"/>
        </w:rPr>
        <w:t>Triplicates at apaesnut not collected, collection moved to August</w:t>
      </w:r>
    </w:p>
    <w:p w14:paraId="53E05105" w14:textId="21ACC3CC" w:rsidR="003E7C5D" w:rsidRDefault="004E01F3" w:rsidP="003E7C5D">
      <w:pPr>
        <w:ind w:left="720" w:right="720"/>
        <w:jc w:val="both"/>
        <w:rPr>
          <w:rFonts w:ascii="Garamond" w:hAnsi="Garamond"/>
          <w:sz w:val="22"/>
          <w:szCs w:val="22"/>
        </w:rPr>
      </w:pPr>
      <w:r>
        <w:rPr>
          <w:rFonts w:ascii="Garamond" w:hAnsi="Garamond"/>
          <w:sz w:val="22"/>
          <w:szCs w:val="22"/>
        </w:rPr>
        <w:t>August</w:t>
      </w:r>
      <w:r w:rsidR="003E7C5D">
        <w:rPr>
          <w:rFonts w:ascii="Garamond" w:hAnsi="Garamond"/>
          <w:sz w:val="22"/>
          <w:szCs w:val="22"/>
        </w:rPr>
        <w:t xml:space="preserve"> </w:t>
      </w:r>
      <w:r w:rsidR="00C65E1F">
        <w:rPr>
          <w:rFonts w:ascii="Garamond" w:hAnsi="Garamond"/>
          <w:sz w:val="22"/>
          <w:szCs w:val="22"/>
        </w:rPr>
        <w:t>202</w:t>
      </w:r>
      <w:r w:rsidR="006E63F0">
        <w:rPr>
          <w:rFonts w:ascii="Garamond" w:hAnsi="Garamond"/>
          <w:sz w:val="22"/>
          <w:szCs w:val="22"/>
        </w:rPr>
        <w:t>2</w:t>
      </w:r>
      <w:r w:rsidR="003E7C5D">
        <w:rPr>
          <w:rFonts w:ascii="Garamond" w:hAnsi="Garamond"/>
          <w:sz w:val="22"/>
          <w:szCs w:val="22"/>
        </w:rPr>
        <w:t xml:space="preserve">: </w:t>
      </w:r>
    </w:p>
    <w:p w14:paraId="5F91109F" w14:textId="1667333A" w:rsidR="003E7C5D" w:rsidRDefault="004C1A61" w:rsidP="00837F7E">
      <w:pPr>
        <w:numPr>
          <w:ilvl w:val="0"/>
          <w:numId w:val="24"/>
        </w:numPr>
        <w:ind w:left="1350" w:right="720" w:hanging="270"/>
        <w:jc w:val="both"/>
        <w:rPr>
          <w:rFonts w:ascii="Garamond" w:hAnsi="Garamond"/>
          <w:sz w:val="22"/>
          <w:szCs w:val="22"/>
        </w:rPr>
      </w:pPr>
      <w:r>
        <w:rPr>
          <w:rFonts w:ascii="Garamond" w:hAnsi="Garamond"/>
          <w:sz w:val="22"/>
          <w:szCs w:val="22"/>
        </w:rPr>
        <w:t>Aparvnut not collected due to lightning</w:t>
      </w:r>
    </w:p>
    <w:p w14:paraId="20A31F83" w14:textId="1024FF55" w:rsidR="006E63F0" w:rsidRDefault="006E63F0" w:rsidP="006E63F0">
      <w:pPr>
        <w:ind w:left="720" w:right="720"/>
        <w:jc w:val="both"/>
        <w:rPr>
          <w:rFonts w:ascii="Garamond" w:hAnsi="Garamond"/>
          <w:sz w:val="22"/>
          <w:szCs w:val="22"/>
        </w:rPr>
      </w:pPr>
      <w:r>
        <w:rPr>
          <w:rFonts w:ascii="Garamond" w:hAnsi="Garamond"/>
          <w:sz w:val="22"/>
          <w:szCs w:val="22"/>
        </w:rPr>
        <w:t>October 2022:</w:t>
      </w:r>
    </w:p>
    <w:p w14:paraId="76640963" w14:textId="3B868A74" w:rsidR="004C1A61" w:rsidRDefault="004C1A61" w:rsidP="004C1A61">
      <w:pPr>
        <w:numPr>
          <w:ilvl w:val="0"/>
          <w:numId w:val="24"/>
        </w:numPr>
        <w:ind w:left="1350" w:right="720" w:hanging="270"/>
        <w:jc w:val="both"/>
        <w:rPr>
          <w:rFonts w:ascii="Garamond" w:hAnsi="Garamond"/>
          <w:sz w:val="22"/>
          <w:szCs w:val="22"/>
        </w:rPr>
      </w:pPr>
      <w:r>
        <w:rPr>
          <w:rFonts w:ascii="Garamond" w:hAnsi="Garamond"/>
          <w:sz w:val="22"/>
          <w:szCs w:val="22"/>
        </w:rPr>
        <w:t>ISCO stopped sampling early, power disconnect then reconnect error messages found, unit drawing more power than normal sent in for repair</w:t>
      </w:r>
    </w:p>
    <w:p w14:paraId="5B296855" w14:textId="6ADD470F" w:rsidR="006E63F0" w:rsidRDefault="006E63F0" w:rsidP="006E63F0">
      <w:pPr>
        <w:ind w:left="720" w:right="720"/>
        <w:jc w:val="both"/>
        <w:rPr>
          <w:rFonts w:ascii="Garamond" w:hAnsi="Garamond"/>
          <w:sz w:val="22"/>
          <w:szCs w:val="22"/>
        </w:rPr>
      </w:pPr>
      <w:r>
        <w:rPr>
          <w:rFonts w:ascii="Garamond" w:hAnsi="Garamond"/>
          <w:sz w:val="22"/>
          <w:szCs w:val="22"/>
        </w:rPr>
        <w:t>November 2022:</w:t>
      </w:r>
    </w:p>
    <w:p w14:paraId="45FC06E8" w14:textId="0EBF93D6" w:rsidR="004C1A61" w:rsidRDefault="004C1A61" w:rsidP="004C1A61">
      <w:pPr>
        <w:numPr>
          <w:ilvl w:val="0"/>
          <w:numId w:val="24"/>
        </w:numPr>
        <w:ind w:left="1350" w:right="720" w:hanging="270"/>
        <w:jc w:val="both"/>
        <w:rPr>
          <w:rFonts w:ascii="Garamond" w:hAnsi="Garamond"/>
          <w:sz w:val="22"/>
          <w:szCs w:val="22"/>
        </w:rPr>
      </w:pPr>
      <w:r>
        <w:rPr>
          <w:rFonts w:ascii="Garamond" w:hAnsi="Garamond"/>
          <w:sz w:val="22"/>
          <w:szCs w:val="22"/>
        </w:rPr>
        <w:t>New ISCO collected all apaesnut diel samples</w:t>
      </w:r>
    </w:p>
    <w:p w14:paraId="350EEF7C" w14:textId="77777777" w:rsidR="006E63F0" w:rsidRDefault="006E63F0" w:rsidP="006E63F0">
      <w:pPr>
        <w:ind w:left="720" w:right="720"/>
        <w:jc w:val="both"/>
        <w:rPr>
          <w:rFonts w:ascii="Garamond" w:hAnsi="Garamond"/>
          <w:sz w:val="22"/>
          <w:szCs w:val="22"/>
        </w:rPr>
      </w:pPr>
      <w:r>
        <w:rPr>
          <w:rFonts w:ascii="Garamond" w:hAnsi="Garamond"/>
          <w:sz w:val="22"/>
          <w:szCs w:val="22"/>
        </w:rPr>
        <w:t>December 2022:</w:t>
      </w:r>
    </w:p>
    <w:p w14:paraId="5F155C9D" w14:textId="658643A0" w:rsidR="006E63F0" w:rsidRDefault="004C1A61" w:rsidP="004C1A61">
      <w:pPr>
        <w:numPr>
          <w:ilvl w:val="0"/>
          <w:numId w:val="24"/>
        </w:numPr>
        <w:ind w:left="1350" w:right="720" w:hanging="270"/>
        <w:jc w:val="both"/>
        <w:rPr>
          <w:rFonts w:ascii="Garamond" w:hAnsi="Garamond"/>
          <w:sz w:val="22"/>
          <w:szCs w:val="22"/>
        </w:rPr>
      </w:pPr>
      <w:r>
        <w:rPr>
          <w:rFonts w:ascii="Garamond" w:hAnsi="Garamond"/>
          <w:sz w:val="22"/>
          <w:szCs w:val="22"/>
        </w:rPr>
        <w:t>ISCO stopped sampling early, determined that the battery had been damaged by ISCO that was sent for repair</w:t>
      </w:r>
    </w:p>
    <w:p w14:paraId="145347DA" w14:textId="77777777" w:rsidR="007A0720" w:rsidRDefault="007A0720" w:rsidP="007A0720">
      <w:pPr>
        <w:ind w:right="720"/>
        <w:jc w:val="both"/>
        <w:rPr>
          <w:rFonts w:ascii="Garamond" w:hAnsi="Garamond"/>
          <w:b/>
          <w:sz w:val="22"/>
          <w:szCs w:val="22"/>
        </w:rPr>
      </w:pPr>
    </w:p>
    <w:p w14:paraId="59F83A01" w14:textId="77777777" w:rsidR="007A0720" w:rsidRDefault="007A0720" w:rsidP="004C1A61">
      <w:pPr>
        <w:numPr>
          <w:ilvl w:val="0"/>
          <w:numId w:val="24"/>
        </w:numPr>
        <w:ind w:left="1350" w:right="720" w:hanging="270"/>
        <w:jc w:val="both"/>
        <w:rPr>
          <w:rFonts w:ascii="Garamond" w:hAnsi="Garamond"/>
          <w:b/>
          <w:sz w:val="22"/>
          <w:szCs w:val="22"/>
        </w:rPr>
        <w:sectPr w:rsidR="007A0720" w:rsidSect="003631FA">
          <w:pgSz w:w="12240" w:h="15840"/>
          <w:pgMar w:top="1440" w:right="1440" w:bottom="1440" w:left="1440" w:header="720" w:footer="720" w:gutter="0"/>
          <w:cols w:space="720"/>
          <w:docGrid w:linePitch="360"/>
        </w:sectPr>
      </w:pPr>
    </w:p>
    <w:p w14:paraId="22D620F7" w14:textId="77777777" w:rsidR="00BA4D3B" w:rsidRDefault="00BA4D3B" w:rsidP="00BA4D3B">
      <w:pPr>
        <w:numPr>
          <w:ilvl w:val="0"/>
          <w:numId w:val="17"/>
        </w:numPr>
        <w:ind w:right="720"/>
        <w:jc w:val="both"/>
        <w:rPr>
          <w:rFonts w:ascii="Garamond" w:hAnsi="Garamond"/>
          <w:b/>
          <w:sz w:val="22"/>
          <w:szCs w:val="22"/>
        </w:rPr>
      </w:pPr>
      <w:r w:rsidRPr="00965F7D">
        <w:rPr>
          <w:rFonts w:ascii="Garamond" w:hAnsi="Garamond"/>
          <w:b/>
          <w:sz w:val="22"/>
          <w:szCs w:val="22"/>
        </w:rPr>
        <w:lastRenderedPageBreak/>
        <w:t>Sample hold times</w:t>
      </w:r>
    </w:p>
    <w:p w14:paraId="0BBB6D17" w14:textId="56AFDF51" w:rsidR="00BA4D3B" w:rsidRDefault="00BA4D3B" w:rsidP="00DA5F7D">
      <w:pPr>
        <w:ind w:left="720" w:right="720"/>
        <w:jc w:val="both"/>
        <w:rPr>
          <w:rFonts w:ascii="Garamond" w:hAnsi="Garamond"/>
          <w:sz w:val="22"/>
          <w:szCs w:val="22"/>
        </w:rPr>
      </w:pPr>
    </w:p>
    <w:tbl>
      <w:tblPr>
        <w:tblW w:w="13500" w:type="dxa"/>
        <w:tblInd w:w="80" w:type="dxa"/>
        <w:tblLook w:val="04A0" w:firstRow="1" w:lastRow="0" w:firstColumn="1" w:lastColumn="0" w:noHBand="0" w:noVBand="1"/>
      </w:tblPr>
      <w:tblGrid>
        <w:gridCol w:w="2970"/>
        <w:gridCol w:w="1360"/>
        <w:gridCol w:w="1430"/>
        <w:gridCol w:w="1261"/>
        <w:gridCol w:w="2207"/>
        <w:gridCol w:w="1620"/>
        <w:gridCol w:w="1391"/>
        <w:gridCol w:w="1261"/>
      </w:tblGrid>
      <w:tr w:rsidR="00954C1F" w14:paraId="726FD375" w14:textId="77777777" w:rsidTr="00954C1F">
        <w:trPr>
          <w:trHeight w:val="315"/>
        </w:trPr>
        <w:tc>
          <w:tcPr>
            <w:tcW w:w="2970" w:type="dxa"/>
            <w:tcBorders>
              <w:top w:val="single" w:sz="4" w:space="0" w:color="auto"/>
              <w:left w:val="single" w:sz="4" w:space="0" w:color="auto"/>
              <w:bottom w:val="single" w:sz="4" w:space="0" w:color="auto"/>
            </w:tcBorders>
            <w:shd w:val="clear" w:color="auto" w:fill="auto"/>
            <w:noWrap/>
            <w:vAlign w:val="center"/>
            <w:hideMark/>
          </w:tcPr>
          <w:p w14:paraId="5BB34922" w14:textId="77777777" w:rsidR="00954C1F" w:rsidRDefault="00954C1F">
            <w:pPr>
              <w:rPr>
                <w:rFonts w:ascii="Garamond" w:hAnsi="Garamond" w:cs="Calibri"/>
                <w:b/>
                <w:bCs/>
                <w:color w:val="000000"/>
                <w:sz w:val="22"/>
                <w:szCs w:val="22"/>
              </w:rPr>
            </w:pPr>
            <w:r>
              <w:rPr>
                <w:rFonts w:ascii="Garamond" w:hAnsi="Garamond" w:cs="Calibri"/>
                <w:b/>
                <w:bCs/>
                <w:color w:val="000000"/>
                <w:sz w:val="22"/>
                <w:szCs w:val="22"/>
              </w:rPr>
              <w:t> </w:t>
            </w:r>
          </w:p>
        </w:tc>
        <w:tc>
          <w:tcPr>
            <w:tcW w:w="10530" w:type="dxa"/>
            <w:gridSpan w:val="7"/>
            <w:tcBorders>
              <w:top w:val="single" w:sz="4" w:space="0" w:color="auto"/>
              <w:left w:val="nil"/>
              <w:bottom w:val="single" w:sz="4" w:space="0" w:color="auto"/>
              <w:right w:val="single" w:sz="4" w:space="0" w:color="auto"/>
            </w:tcBorders>
            <w:shd w:val="clear" w:color="auto" w:fill="auto"/>
            <w:noWrap/>
            <w:vAlign w:val="center"/>
            <w:hideMark/>
          </w:tcPr>
          <w:p w14:paraId="08099398" w14:textId="77777777" w:rsidR="00954C1F" w:rsidRDefault="00954C1F">
            <w:pPr>
              <w:jc w:val="center"/>
              <w:rPr>
                <w:rFonts w:ascii="Garamond" w:hAnsi="Garamond" w:cs="Calibri"/>
                <w:b/>
                <w:bCs/>
                <w:color w:val="000000"/>
                <w:sz w:val="22"/>
                <w:szCs w:val="22"/>
              </w:rPr>
            </w:pPr>
            <w:r>
              <w:rPr>
                <w:rFonts w:ascii="Garamond" w:hAnsi="Garamond" w:cs="Calibri"/>
                <w:b/>
                <w:bCs/>
                <w:color w:val="000000"/>
                <w:sz w:val="22"/>
                <w:szCs w:val="22"/>
              </w:rPr>
              <w:t>Date Analyzed</w:t>
            </w:r>
          </w:p>
        </w:tc>
      </w:tr>
      <w:tr w:rsidR="00954C1F" w14:paraId="79C584A5" w14:textId="77777777" w:rsidTr="00954C1F">
        <w:trPr>
          <w:trHeight w:val="900"/>
        </w:trPr>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1013E8" w14:textId="77777777" w:rsidR="00954C1F" w:rsidRDefault="00954C1F">
            <w:pPr>
              <w:rPr>
                <w:rFonts w:ascii="Garamond" w:hAnsi="Garamond" w:cs="Calibri"/>
                <w:b/>
                <w:bCs/>
                <w:color w:val="000000"/>
                <w:sz w:val="22"/>
                <w:szCs w:val="22"/>
              </w:rPr>
            </w:pPr>
            <w:r>
              <w:rPr>
                <w:rFonts w:ascii="Garamond" w:hAnsi="Garamond" w:cs="Calibri"/>
                <w:b/>
                <w:bCs/>
                <w:color w:val="000000"/>
                <w:sz w:val="22"/>
                <w:szCs w:val="22"/>
              </w:rPr>
              <w:t>Sample descriptor</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D89468" w14:textId="77777777" w:rsidR="00954C1F" w:rsidRDefault="00954C1F">
            <w:pPr>
              <w:jc w:val="center"/>
              <w:rPr>
                <w:rFonts w:ascii="Garamond" w:hAnsi="Garamond" w:cs="Calibri"/>
                <w:b/>
                <w:bCs/>
                <w:color w:val="000000"/>
                <w:sz w:val="22"/>
                <w:szCs w:val="22"/>
              </w:rPr>
            </w:pPr>
            <w:r>
              <w:rPr>
                <w:rFonts w:ascii="Garamond" w:hAnsi="Garamond" w:cs="Calibri"/>
                <w:b/>
                <w:bCs/>
                <w:color w:val="000000"/>
                <w:sz w:val="22"/>
                <w:szCs w:val="22"/>
              </w:rPr>
              <w:t>NH4F</w:t>
            </w: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C22D8D" w14:textId="77777777" w:rsidR="00954C1F" w:rsidRDefault="00954C1F">
            <w:pPr>
              <w:jc w:val="center"/>
              <w:rPr>
                <w:rFonts w:ascii="Garamond" w:hAnsi="Garamond" w:cs="Calibri"/>
                <w:b/>
                <w:bCs/>
                <w:color w:val="000000"/>
                <w:sz w:val="22"/>
                <w:szCs w:val="22"/>
              </w:rPr>
            </w:pPr>
            <w:r>
              <w:rPr>
                <w:rFonts w:ascii="Garamond" w:hAnsi="Garamond" w:cs="Calibri"/>
                <w:b/>
                <w:bCs/>
                <w:color w:val="000000"/>
                <w:sz w:val="22"/>
                <w:szCs w:val="22"/>
              </w:rPr>
              <w:t>NO23F</w:t>
            </w:r>
          </w:p>
        </w:tc>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5A56E8" w14:textId="77777777" w:rsidR="00954C1F" w:rsidRDefault="00954C1F">
            <w:pPr>
              <w:jc w:val="center"/>
              <w:rPr>
                <w:rFonts w:ascii="Garamond" w:hAnsi="Garamond" w:cs="Calibri"/>
                <w:b/>
                <w:bCs/>
                <w:color w:val="000000"/>
                <w:sz w:val="22"/>
                <w:szCs w:val="22"/>
              </w:rPr>
            </w:pPr>
            <w:r>
              <w:rPr>
                <w:rFonts w:ascii="Garamond" w:hAnsi="Garamond" w:cs="Calibri"/>
                <w:b/>
                <w:bCs/>
                <w:color w:val="000000"/>
                <w:sz w:val="22"/>
                <w:szCs w:val="22"/>
              </w:rPr>
              <w:t>PO4F</w:t>
            </w:r>
          </w:p>
        </w:tc>
        <w:tc>
          <w:tcPr>
            <w:tcW w:w="2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C4F692" w14:textId="77777777" w:rsidR="00954C1F" w:rsidRDefault="00954C1F">
            <w:pPr>
              <w:jc w:val="center"/>
              <w:rPr>
                <w:rFonts w:ascii="Garamond" w:hAnsi="Garamond" w:cs="Calibri"/>
                <w:b/>
                <w:bCs/>
                <w:color w:val="000000"/>
                <w:sz w:val="22"/>
                <w:szCs w:val="22"/>
              </w:rPr>
            </w:pPr>
            <w:r>
              <w:rPr>
                <w:rFonts w:ascii="Garamond" w:hAnsi="Garamond" w:cs="Calibri"/>
                <w:b/>
                <w:bCs/>
                <w:color w:val="000000"/>
                <w:sz w:val="22"/>
                <w:szCs w:val="22"/>
              </w:rPr>
              <w:t>CHLA_N, UncCHLA_N, PHEA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341549" w14:textId="77777777" w:rsidR="00954C1F" w:rsidRDefault="00954C1F">
            <w:pPr>
              <w:jc w:val="center"/>
              <w:rPr>
                <w:rFonts w:ascii="Garamond" w:hAnsi="Garamond" w:cs="Calibri"/>
                <w:b/>
                <w:bCs/>
                <w:color w:val="000000"/>
                <w:sz w:val="22"/>
                <w:szCs w:val="22"/>
              </w:rPr>
            </w:pPr>
            <w:r>
              <w:rPr>
                <w:rFonts w:ascii="Garamond" w:hAnsi="Garamond" w:cs="Calibri"/>
                <w:b/>
                <w:bCs/>
                <w:color w:val="000000"/>
                <w:sz w:val="22"/>
                <w:szCs w:val="22"/>
              </w:rPr>
              <w:t>TKN</w:t>
            </w:r>
          </w:p>
        </w:tc>
        <w:tc>
          <w:tcPr>
            <w:tcW w:w="13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21479E" w14:textId="77777777" w:rsidR="00954C1F" w:rsidRDefault="00954C1F">
            <w:pPr>
              <w:jc w:val="center"/>
              <w:rPr>
                <w:rFonts w:ascii="Garamond" w:hAnsi="Garamond" w:cs="Calibri"/>
                <w:b/>
                <w:bCs/>
                <w:color w:val="000000"/>
                <w:sz w:val="22"/>
                <w:szCs w:val="22"/>
              </w:rPr>
            </w:pPr>
            <w:r>
              <w:rPr>
                <w:rFonts w:ascii="Garamond" w:hAnsi="Garamond" w:cs="Calibri"/>
                <w:b/>
                <w:bCs/>
                <w:color w:val="000000"/>
                <w:sz w:val="22"/>
                <w:szCs w:val="22"/>
              </w:rPr>
              <w:t>TP</w:t>
            </w:r>
          </w:p>
        </w:tc>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557C9" w14:textId="77777777" w:rsidR="00954C1F" w:rsidRDefault="00954C1F">
            <w:pPr>
              <w:jc w:val="center"/>
              <w:rPr>
                <w:rFonts w:ascii="Garamond" w:hAnsi="Garamond" w:cs="Calibri"/>
                <w:b/>
                <w:bCs/>
                <w:color w:val="000000"/>
                <w:sz w:val="22"/>
                <w:szCs w:val="22"/>
              </w:rPr>
            </w:pPr>
            <w:r>
              <w:rPr>
                <w:rFonts w:ascii="Garamond" w:hAnsi="Garamond" w:cs="Calibri"/>
                <w:b/>
                <w:bCs/>
                <w:color w:val="000000"/>
                <w:sz w:val="22"/>
                <w:szCs w:val="22"/>
              </w:rPr>
              <w:t>TSS</w:t>
            </w:r>
          </w:p>
        </w:tc>
      </w:tr>
      <w:tr w:rsidR="00954C1F" w14:paraId="1B674C55" w14:textId="77777777" w:rsidTr="00954C1F">
        <w:trPr>
          <w:trHeight w:val="1800"/>
        </w:trPr>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7EAAD9" w14:textId="77777777" w:rsidR="00954C1F" w:rsidRPr="00954C1F" w:rsidRDefault="00954C1F">
            <w:pPr>
              <w:rPr>
                <w:rFonts w:ascii="Garamond" w:hAnsi="Garamond" w:cs="Calibri"/>
                <w:color w:val="000000"/>
                <w:sz w:val="22"/>
                <w:szCs w:val="22"/>
              </w:rPr>
            </w:pPr>
            <w:r w:rsidRPr="00954C1F">
              <w:rPr>
                <w:rFonts w:ascii="Garamond" w:hAnsi="Garamond" w:cs="Calibri"/>
                <w:color w:val="000000"/>
                <w:sz w:val="22"/>
                <w:szCs w:val="22"/>
              </w:rPr>
              <w:t>02/21/2022 all grab samples, 02/23/2022 all diel samples</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7B6D18E0"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2/25/2022, 3/1/2022, 3/3-4/2022, 3/18/2022</w:t>
            </w:r>
          </w:p>
        </w:tc>
        <w:tc>
          <w:tcPr>
            <w:tcW w:w="1430" w:type="dxa"/>
            <w:tcBorders>
              <w:top w:val="single" w:sz="4" w:space="0" w:color="auto"/>
              <w:left w:val="nil"/>
              <w:bottom w:val="single" w:sz="4" w:space="0" w:color="auto"/>
              <w:right w:val="single" w:sz="4" w:space="0" w:color="auto"/>
            </w:tcBorders>
            <w:shd w:val="clear" w:color="auto" w:fill="auto"/>
            <w:vAlign w:val="center"/>
            <w:hideMark/>
          </w:tcPr>
          <w:p w14:paraId="2360459C"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2/25/2022, 3/1/2022, 3/3-4/2022, 3/7-8/2022, 3/15/2022</w:t>
            </w:r>
          </w:p>
        </w:tc>
        <w:tc>
          <w:tcPr>
            <w:tcW w:w="1261" w:type="dxa"/>
            <w:tcBorders>
              <w:top w:val="single" w:sz="4" w:space="0" w:color="auto"/>
              <w:left w:val="nil"/>
              <w:bottom w:val="single" w:sz="4" w:space="0" w:color="auto"/>
              <w:right w:val="single" w:sz="4" w:space="0" w:color="auto"/>
            </w:tcBorders>
            <w:shd w:val="clear" w:color="auto" w:fill="auto"/>
            <w:vAlign w:val="center"/>
            <w:hideMark/>
          </w:tcPr>
          <w:p w14:paraId="3F5B2B71"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2/22/2022, 2/24/2022</w:t>
            </w:r>
          </w:p>
        </w:tc>
        <w:tc>
          <w:tcPr>
            <w:tcW w:w="2207" w:type="dxa"/>
            <w:tcBorders>
              <w:top w:val="single" w:sz="4" w:space="0" w:color="auto"/>
              <w:left w:val="nil"/>
              <w:bottom w:val="single" w:sz="4" w:space="0" w:color="auto"/>
              <w:right w:val="single" w:sz="4" w:space="0" w:color="auto"/>
            </w:tcBorders>
            <w:shd w:val="clear" w:color="auto" w:fill="auto"/>
            <w:vAlign w:val="center"/>
            <w:hideMark/>
          </w:tcPr>
          <w:p w14:paraId="279E699D"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2/28/2022, 3/2/2022</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03468488"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2/25/2022, 3/1-2/2022, 3/8/2022, 3/10/2022</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14:paraId="4356F660"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2/24/2022, 2/28/2022, 3/4/2022, 3/7/2022, 3/11/2022, 3/21/2022</w:t>
            </w:r>
          </w:p>
        </w:tc>
        <w:tc>
          <w:tcPr>
            <w:tcW w:w="1261" w:type="dxa"/>
            <w:tcBorders>
              <w:top w:val="single" w:sz="4" w:space="0" w:color="auto"/>
              <w:left w:val="nil"/>
              <w:bottom w:val="single" w:sz="4" w:space="0" w:color="auto"/>
              <w:right w:val="single" w:sz="4" w:space="0" w:color="auto"/>
            </w:tcBorders>
            <w:shd w:val="clear" w:color="auto" w:fill="auto"/>
            <w:vAlign w:val="center"/>
            <w:hideMark/>
          </w:tcPr>
          <w:p w14:paraId="7A3697B7"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2/23/2022, 2/28/2022</w:t>
            </w:r>
          </w:p>
        </w:tc>
      </w:tr>
      <w:tr w:rsidR="00954C1F" w14:paraId="7879A88C" w14:textId="77777777" w:rsidTr="00954C1F">
        <w:trPr>
          <w:trHeight w:val="900"/>
        </w:trPr>
        <w:tc>
          <w:tcPr>
            <w:tcW w:w="2970" w:type="dxa"/>
            <w:tcBorders>
              <w:top w:val="nil"/>
              <w:left w:val="single" w:sz="4" w:space="0" w:color="auto"/>
              <w:bottom w:val="single" w:sz="4" w:space="0" w:color="auto"/>
              <w:right w:val="single" w:sz="4" w:space="0" w:color="auto"/>
            </w:tcBorders>
            <w:shd w:val="clear" w:color="auto" w:fill="auto"/>
            <w:vAlign w:val="center"/>
            <w:hideMark/>
          </w:tcPr>
          <w:p w14:paraId="64E80E4D" w14:textId="77777777" w:rsidR="00954C1F" w:rsidRPr="00954C1F" w:rsidRDefault="00954C1F">
            <w:pPr>
              <w:rPr>
                <w:rFonts w:ascii="Garamond" w:hAnsi="Garamond" w:cs="Calibri"/>
                <w:color w:val="000000"/>
                <w:sz w:val="22"/>
                <w:szCs w:val="22"/>
              </w:rPr>
            </w:pPr>
            <w:r w:rsidRPr="00954C1F">
              <w:rPr>
                <w:rFonts w:ascii="Garamond" w:hAnsi="Garamond" w:cs="Calibri"/>
                <w:color w:val="000000"/>
                <w:sz w:val="22"/>
                <w:szCs w:val="22"/>
              </w:rPr>
              <w:t>03/01/2022 all grab samples, 03/01-02/2022 all diel samples</w:t>
            </w:r>
          </w:p>
        </w:tc>
        <w:tc>
          <w:tcPr>
            <w:tcW w:w="1360" w:type="dxa"/>
            <w:tcBorders>
              <w:top w:val="nil"/>
              <w:left w:val="nil"/>
              <w:bottom w:val="single" w:sz="4" w:space="0" w:color="auto"/>
              <w:right w:val="single" w:sz="4" w:space="0" w:color="auto"/>
            </w:tcBorders>
            <w:shd w:val="clear" w:color="auto" w:fill="auto"/>
            <w:vAlign w:val="center"/>
            <w:hideMark/>
          </w:tcPr>
          <w:p w14:paraId="35798D5E"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3/4/2022, 3/9-10/2022</w:t>
            </w:r>
          </w:p>
        </w:tc>
        <w:tc>
          <w:tcPr>
            <w:tcW w:w="1430" w:type="dxa"/>
            <w:tcBorders>
              <w:top w:val="nil"/>
              <w:left w:val="nil"/>
              <w:bottom w:val="single" w:sz="4" w:space="0" w:color="auto"/>
              <w:right w:val="single" w:sz="4" w:space="0" w:color="auto"/>
            </w:tcBorders>
            <w:shd w:val="clear" w:color="auto" w:fill="auto"/>
            <w:vAlign w:val="center"/>
            <w:hideMark/>
          </w:tcPr>
          <w:p w14:paraId="1331307C"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3/10-11/2022, 3/15/2022</w:t>
            </w:r>
          </w:p>
        </w:tc>
        <w:tc>
          <w:tcPr>
            <w:tcW w:w="1261" w:type="dxa"/>
            <w:tcBorders>
              <w:top w:val="nil"/>
              <w:left w:val="nil"/>
              <w:bottom w:val="single" w:sz="4" w:space="0" w:color="auto"/>
              <w:right w:val="single" w:sz="4" w:space="0" w:color="auto"/>
            </w:tcBorders>
            <w:shd w:val="clear" w:color="auto" w:fill="auto"/>
            <w:vAlign w:val="center"/>
            <w:hideMark/>
          </w:tcPr>
          <w:p w14:paraId="611DB6A6"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3/2/2022</w:t>
            </w:r>
          </w:p>
        </w:tc>
        <w:tc>
          <w:tcPr>
            <w:tcW w:w="2207" w:type="dxa"/>
            <w:tcBorders>
              <w:top w:val="nil"/>
              <w:left w:val="nil"/>
              <w:bottom w:val="single" w:sz="4" w:space="0" w:color="auto"/>
              <w:right w:val="single" w:sz="4" w:space="0" w:color="auto"/>
            </w:tcBorders>
            <w:shd w:val="clear" w:color="auto" w:fill="auto"/>
            <w:vAlign w:val="center"/>
            <w:hideMark/>
          </w:tcPr>
          <w:p w14:paraId="4BF4E196"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3/9/2022</w:t>
            </w:r>
          </w:p>
        </w:tc>
        <w:tc>
          <w:tcPr>
            <w:tcW w:w="1620" w:type="dxa"/>
            <w:tcBorders>
              <w:top w:val="nil"/>
              <w:left w:val="nil"/>
              <w:bottom w:val="single" w:sz="4" w:space="0" w:color="auto"/>
              <w:right w:val="single" w:sz="4" w:space="0" w:color="auto"/>
            </w:tcBorders>
            <w:shd w:val="clear" w:color="auto" w:fill="auto"/>
            <w:vAlign w:val="center"/>
            <w:hideMark/>
          </w:tcPr>
          <w:p w14:paraId="0C7F04D2"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3/7-8/2022, 3/10/2022, 3/21-24/2022</w:t>
            </w:r>
          </w:p>
        </w:tc>
        <w:tc>
          <w:tcPr>
            <w:tcW w:w="1391" w:type="dxa"/>
            <w:tcBorders>
              <w:top w:val="nil"/>
              <w:left w:val="nil"/>
              <w:bottom w:val="single" w:sz="4" w:space="0" w:color="auto"/>
              <w:right w:val="single" w:sz="4" w:space="0" w:color="auto"/>
            </w:tcBorders>
            <w:shd w:val="clear" w:color="auto" w:fill="auto"/>
            <w:vAlign w:val="center"/>
            <w:hideMark/>
          </w:tcPr>
          <w:p w14:paraId="7FE8B125"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3/11/2022, 3/16/2022</w:t>
            </w:r>
          </w:p>
        </w:tc>
        <w:tc>
          <w:tcPr>
            <w:tcW w:w="1261" w:type="dxa"/>
            <w:tcBorders>
              <w:top w:val="nil"/>
              <w:left w:val="nil"/>
              <w:bottom w:val="single" w:sz="4" w:space="0" w:color="auto"/>
              <w:right w:val="single" w:sz="4" w:space="0" w:color="auto"/>
            </w:tcBorders>
            <w:shd w:val="clear" w:color="auto" w:fill="auto"/>
            <w:vAlign w:val="center"/>
            <w:hideMark/>
          </w:tcPr>
          <w:p w14:paraId="1CE0D5E0"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3/7/2022</w:t>
            </w:r>
          </w:p>
        </w:tc>
      </w:tr>
      <w:tr w:rsidR="00954C1F" w14:paraId="65F89B3C" w14:textId="77777777" w:rsidTr="00954C1F">
        <w:trPr>
          <w:trHeight w:val="1200"/>
        </w:trPr>
        <w:tc>
          <w:tcPr>
            <w:tcW w:w="2970" w:type="dxa"/>
            <w:tcBorders>
              <w:top w:val="nil"/>
              <w:left w:val="single" w:sz="4" w:space="0" w:color="auto"/>
              <w:bottom w:val="single" w:sz="4" w:space="0" w:color="auto"/>
              <w:right w:val="single" w:sz="4" w:space="0" w:color="auto"/>
            </w:tcBorders>
            <w:shd w:val="clear" w:color="auto" w:fill="auto"/>
            <w:vAlign w:val="center"/>
            <w:hideMark/>
          </w:tcPr>
          <w:p w14:paraId="6E43E935" w14:textId="77777777" w:rsidR="00954C1F" w:rsidRPr="00954C1F" w:rsidRDefault="00954C1F">
            <w:pPr>
              <w:rPr>
                <w:rFonts w:ascii="Garamond" w:hAnsi="Garamond" w:cs="Calibri"/>
                <w:color w:val="000000"/>
                <w:sz w:val="22"/>
                <w:szCs w:val="22"/>
              </w:rPr>
            </w:pPr>
            <w:r w:rsidRPr="00954C1F">
              <w:rPr>
                <w:rFonts w:ascii="Garamond" w:hAnsi="Garamond" w:cs="Calibri"/>
                <w:color w:val="000000"/>
                <w:sz w:val="22"/>
                <w:szCs w:val="22"/>
              </w:rPr>
              <w:t>04/18/2022 all grab samples, 04/18-19/2022 all diel samples</w:t>
            </w:r>
          </w:p>
        </w:tc>
        <w:tc>
          <w:tcPr>
            <w:tcW w:w="1360" w:type="dxa"/>
            <w:tcBorders>
              <w:top w:val="nil"/>
              <w:left w:val="nil"/>
              <w:bottom w:val="single" w:sz="4" w:space="0" w:color="auto"/>
              <w:right w:val="single" w:sz="4" w:space="0" w:color="auto"/>
            </w:tcBorders>
            <w:shd w:val="clear" w:color="auto" w:fill="auto"/>
            <w:vAlign w:val="center"/>
            <w:hideMark/>
          </w:tcPr>
          <w:p w14:paraId="3E569B41"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4/22/2022, 4/28/2022</w:t>
            </w:r>
          </w:p>
        </w:tc>
        <w:tc>
          <w:tcPr>
            <w:tcW w:w="1430" w:type="dxa"/>
            <w:tcBorders>
              <w:top w:val="nil"/>
              <w:left w:val="nil"/>
              <w:bottom w:val="single" w:sz="4" w:space="0" w:color="auto"/>
              <w:right w:val="single" w:sz="4" w:space="0" w:color="auto"/>
            </w:tcBorders>
            <w:shd w:val="clear" w:color="auto" w:fill="auto"/>
            <w:vAlign w:val="center"/>
            <w:hideMark/>
          </w:tcPr>
          <w:p w14:paraId="1B8ECFFA"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4/21/2022, 4/25/2022, 4/27/2022</w:t>
            </w:r>
          </w:p>
        </w:tc>
        <w:tc>
          <w:tcPr>
            <w:tcW w:w="1261" w:type="dxa"/>
            <w:tcBorders>
              <w:top w:val="nil"/>
              <w:left w:val="nil"/>
              <w:bottom w:val="single" w:sz="4" w:space="0" w:color="auto"/>
              <w:right w:val="single" w:sz="4" w:space="0" w:color="auto"/>
            </w:tcBorders>
            <w:shd w:val="clear" w:color="auto" w:fill="auto"/>
            <w:vAlign w:val="center"/>
            <w:hideMark/>
          </w:tcPr>
          <w:p w14:paraId="50CD689C"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4/19/2022</w:t>
            </w:r>
          </w:p>
        </w:tc>
        <w:tc>
          <w:tcPr>
            <w:tcW w:w="2207" w:type="dxa"/>
            <w:tcBorders>
              <w:top w:val="nil"/>
              <w:left w:val="nil"/>
              <w:bottom w:val="single" w:sz="4" w:space="0" w:color="auto"/>
              <w:right w:val="single" w:sz="4" w:space="0" w:color="auto"/>
            </w:tcBorders>
            <w:shd w:val="clear" w:color="auto" w:fill="auto"/>
            <w:vAlign w:val="center"/>
            <w:hideMark/>
          </w:tcPr>
          <w:p w14:paraId="73330AC0"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4/20-21/2022</w:t>
            </w:r>
          </w:p>
        </w:tc>
        <w:tc>
          <w:tcPr>
            <w:tcW w:w="1620" w:type="dxa"/>
            <w:tcBorders>
              <w:top w:val="nil"/>
              <w:left w:val="nil"/>
              <w:bottom w:val="single" w:sz="4" w:space="0" w:color="auto"/>
              <w:right w:val="single" w:sz="4" w:space="0" w:color="auto"/>
            </w:tcBorders>
            <w:shd w:val="clear" w:color="auto" w:fill="auto"/>
            <w:vAlign w:val="center"/>
            <w:hideMark/>
          </w:tcPr>
          <w:p w14:paraId="08305F0A"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4/28/2022, 5/2/2022, 5/5/2022, 5/9/2022</w:t>
            </w:r>
          </w:p>
        </w:tc>
        <w:tc>
          <w:tcPr>
            <w:tcW w:w="1391" w:type="dxa"/>
            <w:tcBorders>
              <w:top w:val="nil"/>
              <w:left w:val="nil"/>
              <w:bottom w:val="single" w:sz="4" w:space="0" w:color="auto"/>
              <w:right w:val="single" w:sz="4" w:space="0" w:color="auto"/>
            </w:tcBorders>
            <w:shd w:val="clear" w:color="auto" w:fill="auto"/>
            <w:vAlign w:val="center"/>
            <w:hideMark/>
          </w:tcPr>
          <w:p w14:paraId="42BABCB4"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4/27-28/2022, 5/3-4/2022, 5/10/2022</w:t>
            </w:r>
          </w:p>
        </w:tc>
        <w:tc>
          <w:tcPr>
            <w:tcW w:w="1261" w:type="dxa"/>
            <w:tcBorders>
              <w:top w:val="nil"/>
              <w:left w:val="nil"/>
              <w:bottom w:val="single" w:sz="4" w:space="0" w:color="auto"/>
              <w:right w:val="single" w:sz="4" w:space="0" w:color="auto"/>
            </w:tcBorders>
            <w:shd w:val="clear" w:color="auto" w:fill="auto"/>
            <w:vAlign w:val="center"/>
            <w:hideMark/>
          </w:tcPr>
          <w:p w14:paraId="10E61677"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4/22/2022</w:t>
            </w:r>
          </w:p>
        </w:tc>
      </w:tr>
      <w:tr w:rsidR="00954C1F" w14:paraId="1907F322" w14:textId="77777777" w:rsidTr="00954C1F">
        <w:trPr>
          <w:trHeight w:val="1200"/>
        </w:trPr>
        <w:tc>
          <w:tcPr>
            <w:tcW w:w="2970" w:type="dxa"/>
            <w:tcBorders>
              <w:top w:val="nil"/>
              <w:left w:val="single" w:sz="4" w:space="0" w:color="auto"/>
              <w:bottom w:val="single" w:sz="4" w:space="0" w:color="auto"/>
              <w:right w:val="single" w:sz="4" w:space="0" w:color="auto"/>
            </w:tcBorders>
            <w:shd w:val="clear" w:color="auto" w:fill="auto"/>
            <w:vAlign w:val="center"/>
            <w:hideMark/>
          </w:tcPr>
          <w:p w14:paraId="0D683BFE" w14:textId="77777777" w:rsidR="00954C1F" w:rsidRPr="00954C1F" w:rsidRDefault="00954C1F">
            <w:pPr>
              <w:rPr>
                <w:rFonts w:ascii="Garamond" w:hAnsi="Garamond" w:cs="Calibri"/>
                <w:color w:val="000000"/>
                <w:sz w:val="22"/>
                <w:szCs w:val="22"/>
              </w:rPr>
            </w:pPr>
            <w:r w:rsidRPr="00954C1F">
              <w:rPr>
                <w:rFonts w:ascii="Garamond" w:hAnsi="Garamond" w:cs="Calibri"/>
                <w:color w:val="000000"/>
                <w:sz w:val="22"/>
                <w:szCs w:val="22"/>
              </w:rPr>
              <w:t>05/03/2022 all grab samples, 05/03-04/2022 all diel samples</w:t>
            </w:r>
          </w:p>
        </w:tc>
        <w:tc>
          <w:tcPr>
            <w:tcW w:w="1360" w:type="dxa"/>
            <w:tcBorders>
              <w:top w:val="nil"/>
              <w:left w:val="nil"/>
              <w:bottom w:val="single" w:sz="4" w:space="0" w:color="auto"/>
              <w:right w:val="single" w:sz="4" w:space="0" w:color="auto"/>
            </w:tcBorders>
            <w:shd w:val="clear" w:color="auto" w:fill="auto"/>
            <w:vAlign w:val="center"/>
            <w:hideMark/>
          </w:tcPr>
          <w:p w14:paraId="72D24807"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5/12-13/2022, 5/16/2022, 5/18-19/2022</w:t>
            </w:r>
          </w:p>
        </w:tc>
        <w:tc>
          <w:tcPr>
            <w:tcW w:w="1430" w:type="dxa"/>
            <w:tcBorders>
              <w:top w:val="nil"/>
              <w:left w:val="nil"/>
              <w:bottom w:val="single" w:sz="4" w:space="0" w:color="auto"/>
              <w:right w:val="single" w:sz="4" w:space="0" w:color="auto"/>
            </w:tcBorders>
            <w:shd w:val="clear" w:color="auto" w:fill="auto"/>
            <w:vAlign w:val="center"/>
            <w:hideMark/>
          </w:tcPr>
          <w:p w14:paraId="08221CB2"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5/9-10/2022, 5/12/2022, 5/16/2022, 5/18/2022</w:t>
            </w:r>
          </w:p>
        </w:tc>
        <w:tc>
          <w:tcPr>
            <w:tcW w:w="1261" w:type="dxa"/>
            <w:tcBorders>
              <w:top w:val="nil"/>
              <w:left w:val="nil"/>
              <w:bottom w:val="single" w:sz="4" w:space="0" w:color="auto"/>
              <w:right w:val="single" w:sz="4" w:space="0" w:color="auto"/>
            </w:tcBorders>
            <w:shd w:val="clear" w:color="auto" w:fill="auto"/>
            <w:vAlign w:val="center"/>
            <w:hideMark/>
          </w:tcPr>
          <w:p w14:paraId="1FB39EB9"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5/4-5/2022</w:t>
            </w:r>
          </w:p>
        </w:tc>
        <w:tc>
          <w:tcPr>
            <w:tcW w:w="2207" w:type="dxa"/>
            <w:tcBorders>
              <w:top w:val="nil"/>
              <w:left w:val="nil"/>
              <w:bottom w:val="single" w:sz="4" w:space="0" w:color="auto"/>
              <w:right w:val="single" w:sz="4" w:space="0" w:color="auto"/>
            </w:tcBorders>
            <w:shd w:val="clear" w:color="auto" w:fill="auto"/>
            <w:vAlign w:val="center"/>
            <w:hideMark/>
          </w:tcPr>
          <w:p w14:paraId="48DCF2AD"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5/11/2022</w:t>
            </w:r>
          </w:p>
        </w:tc>
        <w:tc>
          <w:tcPr>
            <w:tcW w:w="1620" w:type="dxa"/>
            <w:tcBorders>
              <w:top w:val="nil"/>
              <w:left w:val="nil"/>
              <w:bottom w:val="single" w:sz="4" w:space="0" w:color="auto"/>
              <w:right w:val="single" w:sz="4" w:space="0" w:color="auto"/>
            </w:tcBorders>
            <w:shd w:val="clear" w:color="auto" w:fill="auto"/>
            <w:vAlign w:val="center"/>
            <w:hideMark/>
          </w:tcPr>
          <w:p w14:paraId="5F56BE06"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5/17-20/2022, 5/23/2022</w:t>
            </w:r>
          </w:p>
        </w:tc>
        <w:tc>
          <w:tcPr>
            <w:tcW w:w="1391" w:type="dxa"/>
            <w:tcBorders>
              <w:top w:val="nil"/>
              <w:left w:val="nil"/>
              <w:bottom w:val="single" w:sz="4" w:space="0" w:color="auto"/>
              <w:right w:val="single" w:sz="4" w:space="0" w:color="auto"/>
            </w:tcBorders>
            <w:shd w:val="clear" w:color="auto" w:fill="auto"/>
            <w:vAlign w:val="center"/>
            <w:hideMark/>
          </w:tcPr>
          <w:p w14:paraId="1DC4CA97"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5/13/2022, 5/19/2022, 5/20/2022</w:t>
            </w:r>
          </w:p>
        </w:tc>
        <w:tc>
          <w:tcPr>
            <w:tcW w:w="1261" w:type="dxa"/>
            <w:tcBorders>
              <w:top w:val="nil"/>
              <w:left w:val="nil"/>
              <w:bottom w:val="single" w:sz="4" w:space="0" w:color="auto"/>
              <w:right w:val="single" w:sz="4" w:space="0" w:color="auto"/>
            </w:tcBorders>
            <w:shd w:val="clear" w:color="auto" w:fill="auto"/>
            <w:vAlign w:val="center"/>
            <w:hideMark/>
          </w:tcPr>
          <w:p w14:paraId="219CD79A"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5/9/2022</w:t>
            </w:r>
          </w:p>
        </w:tc>
      </w:tr>
      <w:tr w:rsidR="00954C1F" w14:paraId="6986014C" w14:textId="77777777" w:rsidTr="00954C1F">
        <w:trPr>
          <w:trHeight w:val="900"/>
        </w:trPr>
        <w:tc>
          <w:tcPr>
            <w:tcW w:w="2970" w:type="dxa"/>
            <w:tcBorders>
              <w:top w:val="nil"/>
              <w:left w:val="single" w:sz="4" w:space="0" w:color="auto"/>
              <w:bottom w:val="single" w:sz="4" w:space="0" w:color="auto"/>
              <w:right w:val="single" w:sz="4" w:space="0" w:color="auto"/>
            </w:tcBorders>
            <w:shd w:val="clear" w:color="auto" w:fill="auto"/>
            <w:vAlign w:val="center"/>
            <w:hideMark/>
          </w:tcPr>
          <w:p w14:paraId="61071E11" w14:textId="77777777" w:rsidR="00954C1F" w:rsidRPr="00954C1F" w:rsidRDefault="00954C1F">
            <w:pPr>
              <w:rPr>
                <w:rFonts w:ascii="Garamond" w:hAnsi="Garamond" w:cs="Calibri"/>
                <w:color w:val="000000"/>
                <w:sz w:val="22"/>
                <w:szCs w:val="22"/>
              </w:rPr>
            </w:pPr>
            <w:r w:rsidRPr="00954C1F">
              <w:rPr>
                <w:rFonts w:ascii="Garamond" w:hAnsi="Garamond" w:cs="Calibri"/>
                <w:color w:val="000000"/>
                <w:sz w:val="22"/>
                <w:szCs w:val="22"/>
              </w:rPr>
              <w:t>05/31/2022 all grab samples, 05/31/2022-06/01/2022 all diel samples</w:t>
            </w:r>
          </w:p>
        </w:tc>
        <w:tc>
          <w:tcPr>
            <w:tcW w:w="1360" w:type="dxa"/>
            <w:tcBorders>
              <w:top w:val="nil"/>
              <w:left w:val="nil"/>
              <w:bottom w:val="single" w:sz="4" w:space="0" w:color="auto"/>
              <w:right w:val="single" w:sz="4" w:space="0" w:color="auto"/>
            </w:tcBorders>
            <w:shd w:val="clear" w:color="auto" w:fill="auto"/>
            <w:vAlign w:val="center"/>
            <w:hideMark/>
          </w:tcPr>
          <w:p w14:paraId="69194D49"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6/17/2022</w:t>
            </w:r>
          </w:p>
        </w:tc>
        <w:tc>
          <w:tcPr>
            <w:tcW w:w="1430" w:type="dxa"/>
            <w:tcBorders>
              <w:top w:val="nil"/>
              <w:left w:val="nil"/>
              <w:bottom w:val="single" w:sz="4" w:space="0" w:color="auto"/>
              <w:right w:val="single" w:sz="4" w:space="0" w:color="auto"/>
            </w:tcBorders>
            <w:shd w:val="clear" w:color="auto" w:fill="auto"/>
            <w:vAlign w:val="center"/>
            <w:hideMark/>
          </w:tcPr>
          <w:p w14:paraId="0AB6E4EE"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6/10/2022, 6/13/2022, 6/17/2022</w:t>
            </w:r>
          </w:p>
        </w:tc>
        <w:tc>
          <w:tcPr>
            <w:tcW w:w="1261" w:type="dxa"/>
            <w:tcBorders>
              <w:top w:val="nil"/>
              <w:left w:val="nil"/>
              <w:bottom w:val="single" w:sz="4" w:space="0" w:color="auto"/>
              <w:right w:val="single" w:sz="4" w:space="0" w:color="auto"/>
            </w:tcBorders>
            <w:shd w:val="clear" w:color="auto" w:fill="auto"/>
            <w:vAlign w:val="center"/>
            <w:hideMark/>
          </w:tcPr>
          <w:p w14:paraId="25793828"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6/1/2022</w:t>
            </w:r>
          </w:p>
        </w:tc>
        <w:tc>
          <w:tcPr>
            <w:tcW w:w="2207" w:type="dxa"/>
            <w:tcBorders>
              <w:top w:val="nil"/>
              <w:left w:val="nil"/>
              <w:bottom w:val="single" w:sz="4" w:space="0" w:color="auto"/>
              <w:right w:val="single" w:sz="4" w:space="0" w:color="auto"/>
            </w:tcBorders>
            <w:shd w:val="clear" w:color="auto" w:fill="auto"/>
            <w:vAlign w:val="center"/>
            <w:hideMark/>
          </w:tcPr>
          <w:p w14:paraId="366C2B20"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6/6-7/2022</w:t>
            </w:r>
          </w:p>
        </w:tc>
        <w:tc>
          <w:tcPr>
            <w:tcW w:w="1620" w:type="dxa"/>
            <w:tcBorders>
              <w:top w:val="nil"/>
              <w:left w:val="nil"/>
              <w:bottom w:val="single" w:sz="4" w:space="0" w:color="auto"/>
              <w:right w:val="single" w:sz="4" w:space="0" w:color="auto"/>
            </w:tcBorders>
            <w:shd w:val="clear" w:color="auto" w:fill="auto"/>
            <w:vAlign w:val="center"/>
            <w:hideMark/>
          </w:tcPr>
          <w:p w14:paraId="6EBF473C"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6/8/2022, 6/10/2022, 6/13/2022</w:t>
            </w:r>
          </w:p>
        </w:tc>
        <w:tc>
          <w:tcPr>
            <w:tcW w:w="1391" w:type="dxa"/>
            <w:tcBorders>
              <w:top w:val="nil"/>
              <w:left w:val="nil"/>
              <w:bottom w:val="single" w:sz="4" w:space="0" w:color="auto"/>
              <w:right w:val="single" w:sz="4" w:space="0" w:color="auto"/>
            </w:tcBorders>
            <w:shd w:val="clear" w:color="auto" w:fill="auto"/>
            <w:vAlign w:val="center"/>
            <w:hideMark/>
          </w:tcPr>
          <w:p w14:paraId="3B1CB61E"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6/6-7/2022, 6/10/2022</w:t>
            </w:r>
          </w:p>
        </w:tc>
        <w:tc>
          <w:tcPr>
            <w:tcW w:w="1261" w:type="dxa"/>
            <w:tcBorders>
              <w:top w:val="nil"/>
              <w:left w:val="nil"/>
              <w:bottom w:val="single" w:sz="4" w:space="0" w:color="auto"/>
              <w:right w:val="single" w:sz="4" w:space="0" w:color="auto"/>
            </w:tcBorders>
            <w:shd w:val="clear" w:color="auto" w:fill="auto"/>
            <w:vAlign w:val="center"/>
            <w:hideMark/>
          </w:tcPr>
          <w:p w14:paraId="57837756"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6/3/2022</w:t>
            </w:r>
          </w:p>
        </w:tc>
      </w:tr>
      <w:tr w:rsidR="00954C1F" w14:paraId="60172D67" w14:textId="77777777" w:rsidTr="00954C1F">
        <w:trPr>
          <w:trHeight w:val="1800"/>
        </w:trPr>
        <w:tc>
          <w:tcPr>
            <w:tcW w:w="2970" w:type="dxa"/>
            <w:tcBorders>
              <w:top w:val="nil"/>
              <w:left w:val="single" w:sz="4" w:space="0" w:color="auto"/>
              <w:bottom w:val="single" w:sz="4" w:space="0" w:color="auto"/>
              <w:right w:val="single" w:sz="4" w:space="0" w:color="auto"/>
            </w:tcBorders>
            <w:shd w:val="clear" w:color="auto" w:fill="auto"/>
            <w:vAlign w:val="center"/>
            <w:hideMark/>
          </w:tcPr>
          <w:p w14:paraId="54EC9F65" w14:textId="77777777" w:rsidR="00954C1F" w:rsidRPr="00954C1F" w:rsidRDefault="00954C1F">
            <w:pPr>
              <w:rPr>
                <w:rFonts w:ascii="Garamond" w:hAnsi="Garamond" w:cs="Calibri"/>
                <w:color w:val="000000"/>
                <w:sz w:val="22"/>
                <w:szCs w:val="22"/>
              </w:rPr>
            </w:pPr>
            <w:r w:rsidRPr="00954C1F">
              <w:rPr>
                <w:rFonts w:ascii="Garamond" w:hAnsi="Garamond" w:cs="Calibri"/>
                <w:color w:val="000000"/>
                <w:sz w:val="22"/>
                <w:szCs w:val="22"/>
              </w:rPr>
              <w:t>06/28/2022 all grab samples, 07/18-19/2022 all diel samples</w:t>
            </w:r>
          </w:p>
        </w:tc>
        <w:tc>
          <w:tcPr>
            <w:tcW w:w="1360" w:type="dxa"/>
            <w:tcBorders>
              <w:top w:val="nil"/>
              <w:left w:val="nil"/>
              <w:bottom w:val="single" w:sz="4" w:space="0" w:color="auto"/>
              <w:right w:val="single" w:sz="4" w:space="0" w:color="auto"/>
            </w:tcBorders>
            <w:shd w:val="clear" w:color="auto" w:fill="auto"/>
            <w:vAlign w:val="center"/>
            <w:hideMark/>
          </w:tcPr>
          <w:p w14:paraId="14ABB6EB"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7/1/2022, 7/13/2022, 7/26/2022, 7/28/2022</w:t>
            </w:r>
          </w:p>
        </w:tc>
        <w:tc>
          <w:tcPr>
            <w:tcW w:w="1430" w:type="dxa"/>
            <w:tcBorders>
              <w:top w:val="nil"/>
              <w:left w:val="nil"/>
              <w:bottom w:val="single" w:sz="4" w:space="0" w:color="auto"/>
              <w:right w:val="single" w:sz="4" w:space="0" w:color="auto"/>
            </w:tcBorders>
            <w:shd w:val="clear" w:color="auto" w:fill="auto"/>
            <w:vAlign w:val="center"/>
            <w:hideMark/>
          </w:tcPr>
          <w:p w14:paraId="1A9504F4"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7/7/2022, 7/18/2022, 7/25/2022, 7/27/2022, 8/1/2022</w:t>
            </w:r>
          </w:p>
        </w:tc>
        <w:tc>
          <w:tcPr>
            <w:tcW w:w="1261" w:type="dxa"/>
            <w:tcBorders>
              <w:top w:val="nil"/>
              <w:left w:val="nil"/>
              <w:bottom w:val="single" w:sz="4" w:space="0" w:color="auto"/>
              <w:right w:val="single" w:sz="4" w:space="0" w:color="auto"/>
            </w:tcBorders>
            <w:shd w:val="clear" w:color="auto" w:fill="auto"/>
            <w:vAlign w:val="center"/>
            <w:hideMark/>
          </w:tcPr>
          <w:p w14:paraId="61EBC53A"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6/29/2022, 7/19-20/2022</w:t>
            </w:r>
          </w:p>
        </w:tc>
        <w:tc>
          <w:tcPr>
            <w:tcW w:w="2207" w:type="dxa"/>
            <w:tcBorders>
              <w:top w:val="nil"/>
              <w:left w:val="nil"/>
              <w:bottom w:val="single" w:sz="4" w:space="0" w:color="auto"/>
              <w:right w:val="single" w:sz="4" w:space="0" w:color="auto"/>
            </w:tcBorders>
            <w:shd w:val="clear" w:color="auto" w:fill="auto"/>
            <w:vAlign w:val="center"/>
            <w:hideMark/>
          </w:tcPr>
          <w:p w14:paraId="2CFA31F1"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7/6/2022, 7/22/2022, 7/25/2022</w:t>
            </w:r>
          </w:p>
        </w:tc>
        <w:tc>
          <w:tcPr>
            <w:tcW w:w="1620" w:type="dxa"/>
            <w:tcBorders>
              <w:top w:val="nil"/>
              <w:left w:val="nil"/>
              <w:bottom w:val="single" w:sz="4" w:space="0" w:color="auto"/>
              <w:right w:val="single" w:sz="4" w:space="0" w:color="auto"/>
            </w:tcBorders>
            <w:shd w:val="clear" w:color="auto" w:fill="auto"/>
            <w:vAlign w:val="center"/>
            <w:hideMark/>
          </w:tcPr>
          <w:p w14:paraId="155AA54C"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7/6/2022, 7/14-15/2022, 7/20/2022, 7/26/2022, 7/28/2022</w:t>
            </w:r>
          </w:p>
        </w:tc>
        <w:tc>
          <w:tcPr>
            <w:tcW w:w="1391" w:type="dxa"/>
            <w:tcBorders>
              <w:top w:val="nil"/>
              <w:left w:val="nil"/>
              <w:bottom w:val="single" w:sz="4" w:space="0" w:color="auto"/>
              <w:right w:val="single" w:sz="4" w:space="0" w:color="auto"/>
            </w:tcBorders>
            <w:shd w:val="clear" w:color="auto" w:fill="auto"/>
            <w:vAlign w:val="center"/>
            <w:hideMark/>
          </w:tcPr>
          <w:p w14:paraId="518417AB"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7/7-8/2022, 7/25/2022, 7/28-29/2022</w:t>
            </w:r>
          </w:p>
        </w:tc>
        <w:tc>
          <w:tcPr>
            <w:tcW w:w="1261" w:type="dxa"/>
            <w:tcBorders>
              <w:top w:val="nil"/>
              <w:left w:val="nil"/>
              <w:bottom w:val="single" w:sz="4" w:space="0" w:color="auto"/>
              <w:right w:val="single" w:sz="4" w:space="0" w:color="auto"/>
            </w:tcBorders>
            <w:shd w:val="clear" w:color="auto" w:fill="auto"/>
            <w:vAlign w:val="center"/>
            <w:hideMark/>
          </w:tcPr>
          <w:p w14:paraId="538CEAC3"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6/30/2022, 7/22/2022</w:t>
            </w:r>
          </w:p>
        </w:tc>
      </w:tr>
      <w:tr w:rsidR="00954C1F" w14:paraId="260F12AE" w14:textId="77777777" w:rsidTr="00954C1F">
        <w:trPr>
          <w:trHeight w:val="1200"/>
        </w:trPr>
        <w:tc>
          <w:tcPr>
            <w:tcW w:w="2970" w:type="dxa"/>
            <w:tcBorders>
              <w:top w:val="nil"/>
              <w:left w:val="single" w:sz="4" w:space="0" w:color="auto"/>
              <w:bottom w:val="single" w:sz="4" w:space="0" w:color="auto"/>
              <w:right w:val="single" w:sz="4" w:space="0" w:color="auto"/>
            </w:tcBorders>
            <w:shd w:val="clear" w:color="auto" w:fill="auto"/>
            <w:vAlign w:val="center"/>
            <w:hideMark/>
          </w:tcPr>
          <w:p w14:paraId="7435BE34" w14:textId="77777777" w:rsidR="00954C1F" w:rsidRPr="00954C1F" w:rsidRDefault="00954C1F">
            <w:pPr>
              <w:rPr>
                <w:rFonts w:ascii="Garamond" w:hAnsi="Garamond" w:cs="Calibri"/>
                <w:color w:val="000000"/>
                <w:sz w:val="22"/>
                <w:szCs w:val="22"/>
              </w:rPr>
            </w:pPr>
            <w:r w:rsidRPr="00954C1F">
              <w:rPr>
                <w:rFonts w:ascii="Garamond" w:hAnsi="Garamond" w:cs="Calibri"/>
                <w:color w:val="000000"/>
                <w:sz w:val="22"/>
                <w:szCs w:val="22"/>
              </w:rPr>
              <w:lastRenderedPageBreak/>
              <w:t>08/02/2022 all grab samples, 08/02-03/2022 all diel samples</w:t>
            </w:r>
          </w:p>
        </w:tc>
        <w:tc>
          <w:tcPr>
            <w:tcW w:w="1360" w:type="dxa"/>
            <w:tcBorders>
              <w:top w:val="nil"/>
              <w:left w:val="nil"/>
              <w:bottom w:val="single" w:sz="4" w:space="0" w:color="auto"/>
              <w:right w:val="single" w:sz="4" w:space="0" w:color="auto"/>
            </w:tcBorders>
            <w:shd w:val="clear" w:color="auto" w:fill="auto"/>
            <w:vAlign w:val="center"/>
            <w:hideMark/>
          </w:tcPr>
          <w:p w14:paraId="4CCEBF69"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 xml:space="preserve">8/4/2022, 8/9/2022 8/16/2022 </w:t>
            </w:r>
          </w:p>
        </w:tc>
        <w:tc>
          <w:tcPr>
            <w:tcW w:w="1430" w:type="dxa"/>
            <w:tcBorders>
              <w:top w:val="nil"/>
              <w:left w:val="nil"/>
              <w:bottom w:val="single" w:sz="4" w:space="0" w:color="auto"/>
              <w:right w:val="single" w:sz="4" w:space="0" w:color="auto"/>
            </w:tcBorders>
            <w:shd w:val="clear" w:color="auto" w:fill="auto"/>
            <w:vAlign w:val="center"/>
            <w:hideMark/>
          </w:tcPr>
          <w:p w14:paraId="3291F5FD"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8/5/2022, 8/9/2022, 8/11-12/2022</w:t>
            </w:r>
          </w:p>
        </w:tc>
        <w:tc>
          <w:tcPr>
            <w:tcW w:w="1261" w:type="dxa"/>
            <w:tcBorders>
              <w:top w:val="nil"/>
              <w:left w:val="nil"/>
              <w:bottom w:val="single" w:sz="4" w:space="0" w:color="auto"/>
              <w:right w:val="single" w:sz="4" w:space="0" w:color="auto"/>
            </w:tcBorders>
            <w:shd w:val="clear" w:color="auto" w:fill="auto"/>
            <w:vAlign w:val="center"/>
            <w:hideMark/>
          </w:tcPr>
          <w:p w14:paraId="2496B265"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8/3/2022</w:t>
            </w:r>
          </w:p>
        </w:tc>
        <w:tc>
          <w:tcPr>
            <w:tcW w:w="2207" w:type="dxa"/>
            <w:tcBorders>
              <w:top w:val="nil"/>
              <w:left w:val="nil"/>
              <w:bottom w:val="single" w:sz="4" w:space="0" w:color="auto"/>
              <w:right w:val="single" w:sz="4" w:space="0" w:color="auto"/>
            </w:tcBorders>
            <w:shd w:val="clear" w:color="auto" w:fill="auto"/>
            <w:vAlign w:val="center"/>
            <w:hideMark/>
          </w:tcPr>
          <w:p w14:paraId="44468B1B"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8/9-10/2022</w:t>
            </w:r>
          </w:p>
        </w:tc>
        <w:tc>
          <w:tcPr>
            <w:tcW w:w="1620" w:type="dxa"/>
            <w:tcBorders>
              <w:top w:val="nil"/>
              <w:left w:val="nil"/>
              <w:bottom w:val="single" w:sz="4" w:space="0" w:color="auto"/>
              <w:right w:val="single" w:sz="4" w:space="0" w:color="auto"/>
            </w:tcBorders>
            <w:shd w:val="clear" w:color="auto" w:fill="auto"/>
            <w:vAlign w:val="center"/>
            <w:hideMark/>
          </w:tcPr>
          <w:p w14:paraId="61537069"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8/9/2022, 8/11/2022, 8/16/2022, 8/22/2022</w:t>
            </w:r>
          </w:p>
        </w:tc>
        <w:tc>
          <w:tcPr>
            <w:tcW w:w="1391" w:type="dxa"/>
            <w:tcBorders>
              <w:top w:val="nil"/>
              <w:left w:val="nil"/>
              <w:bottom w:val="single" w:sz="4" w:space="0" w:color="auto"/>
              <w:right w:val="single" w:sz="4" w:space="0" w:color="auto"/>
            </w:tcBorders>
            <w:shd w:val="clear" w:color="auto" w:fill="auto"/>
            <w:vAlign w:val="center"/>
            <w:hideMark/>
          </w:tcPr>
          <w:p w14:paraId="590C51AC"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8/11/2022, 8/22/2022</w:t>
            </w:r>
          </w:p>
        </w:tc>
        <w:tc>
          <w:tcPr>
            <w:tcW w:w="1261" w:type="dxa"/>
            <w:tcBorders>
              <w:top w:val="nil"/>
              <w:left w:val="nil"/>
              <w:bottom w:val="single" w:sz="4" w:space="0" w:color="auto"/>
              <w:right w:val="single" w:sz="4" w:space="0" w:color="auto"/>
            </w:tcBorders>
            <w:shd w:val="clear" w:color="auto" w:fill="auto"/>
            <w:vAlign w:val="center"/>
            <w:hideMark/>
          </w:tcPr>
          <w:p w14:paraId="48A6120B"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8/5/2022</w:t>
            </w:r>
          </w:p>
        </w:tc>
      </w:tr>
      <w:tr w:rsidR="00954C1F" w14:paraId="31F32982" w14:textId="77777777" w:rsidTr="00954C1F">
        <w:trPr>
          <w:trHeight w:val="900"/>
        </w:trPr>
        <w:tc>
          <w:tcPr>
            <w:tcW w:w="2970" w:type="dxa"/>
            <w:tcBorders>
              <w:top w:val="nil"/>
              <w:left w:val="single" w:sz="4" w:space="0" w:color="auto"/>
              <w:bottom w:val="single" w:sz="4" w:space="0" w:color="auto"/>
              <w:right w:val="single" w:sz="4" w:space="0" w:color="auto"/>
            </w:tcBorders>
            <w:shd w:val="clear" w:color="auto" w:fill="auto"/>
            <w:vAlign w:val="center"/>
            <w:hideMark/>
          </w:tcPr>
          <w:p w14:paraId="2B4C5928" w14:textId="77777777" w:rsidR="00954C1F" w:rsidRPr="00954C1F" w:rsidRDefault="00954C1F">
            <w:pPr>
              <w:rPr>
                <w:rFonts w:ascii="Garamond" w:hAnsi="Garamond" w:cs="Calibri"/>
                <w:color w:val="000000"/>
                <w:sz w:val="22"/>
                <w:szCs w:val="22"/>
              </w:rPr>
            </w:pPr>
            <w:r w:rsidRPr="00954C1F">
              <w:rPr>
                <w:rFonts w:ascii="Garamond" w:hAnsi="Garamond" w:cs="Calibri"/>
                <w:color w:val="000000"/>
                <w:sz w:val="22"/>
                <w:szCs w:val="22"/>
              </w:rPr>
              <w:t>09/06/2022 all grab samples, 09/06-07/2022 all diel samples</w:t>
            </w:r>
          </w:p>
        </w:tc>
        <w:tc>
          <w:tcPr>
            <w:tcW w:w="1360" w:type="dxa"/>
            <w:tcBorders>
              <w:top w:val="nil"/>
              <w:left w:val="nil"/>
              <w:bottom w:val="single" w:sz="4" w:space="0" w:color="auto"/>
              <w:right w:val="single" w:sz="4" w:space="0" w:color="auto"/>
            </w:tcBorders>
            <w:shd w:val="clear" w:color="auto" w:fill="auto"/>
            <w:vAlign w:val="center"/>
            <w:hideMark/>
          </w:tcPr>
          <w:p w14:paraId="2B0512FF"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9/14/2022, 9/16/2022, 9/19/2022</w:t>
            </w:r>
          </w:p>
        </w:tc>
        <w:tc>
          <w:tcPr>
            <w:tcW w:w="1430" w:type="dxa"/>
            <w:tcBorders>
              <w:top w:val="nil"/>
              <w:left w:val="nil"/>
              <w:bottom w:val="single" w:sz="4" w:space="0" w:color="auto"/>
              <w:right w:val="single" w:sz="4" w:space="0" w:color="auto"/>
            </w:tcBorders>
            <w:shd w:val="clear" w:color="auto" w:fill="auto"/>
            <w:vAlign w:val="center"/>
            <w:hideMark/>
          </w:tcPr>
          <w:p w14:paraId="7CB694B4"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9/9/2022, 9/13-14/2022</w:t>
            </w:r>
          </w:p>
        </w:tc>
        <w:tc>
          <w:tcPr>
            <w:tcW w:w="1261" w:type="dxa"/>
            <w:tcBorders>
              <w:top w:val="nil"/>
              <w:left w:val="nil"/>
              <w:bottom w:val="single" w:sz="4" w:space="0" w:color="auto"/>
              <w:right w:val="single" w:sz="4" w:space="0" w:color="auto"/>
            </w:tcBorders>
            <w:shd w:val="clear" w:color="auto" w:fill="auto"/>
            <w:vAlign w:val="center"/>
            <w:hideMark/>
          </w:tcPr>
          <w:p w14:paraId="0373B5F4"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9/7/2022</w:t>
            </w:r>
          </w:p>
        </w:tc>
        <w:tc>
          <w:tcPr>
            <w:tcW w:w="2207" w:type="dxa"/>
            <w:tcBorders>
              <w:top w:val="nil"/>
              <w:left w:val="nil"/>
              <w:bottom w:val="single" w:sz="4" w:space="0" w:color="auto"/>
              <w:right w:val="single" w:sz="4" w:space="0" w:color="auto"/>
            </w:tcBorders>
            <w:shd w:val="clear" w:color="auto" w:fill="auto"/>
            <w:vAlign w:val="center"/>
            <w:hideMark/>
          </w:tcPr>
          <w:p w14:paraId="09180F29"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9/15/2022, 9/19/2022</w:t>
            </w:r>
          </w:p>
        </w:tc>
        <w:tc>
          <w:tcPr>
            <w:tcW w:w="1620" w:type="dxa"/>
            <w:tcBorders>
              <w:top w:val="nil"/>
              <w:left w:val="nil"/>
              <w:bottom w:val="single" w:sz="4" w:space="0" w:color="auto"/>
              <w:right w:val="single" w:sz="4" w:space="0" w:color="auto"/>
            </w:tcBorders>
            <w:shd w:val="clear" w:color="auto" w:fill="auto"/>
            <w:vAlign w:val="center"/>
            <w:hideMark/>
          </w:tcPr>
          <w:p w14:paraId="7B0A503D"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9/13-16/2022</w:t>
            </w:r>
          </w:p>
        </w:tc>
        <w:tc>
          <w:tcPr>
            <w:tcW w:w="1391" w:type="dxa"/>
            <w:tcBorders>
              <w:top w:val="nil"/>
              <w:left w:val="nil"/>
              <w:bottom w:val="single" w:sz="4" w:space="0" w:color="auto"/>
              <w:right w:val="single" w:sz="4" w:space="0" w:color="auto"/>
            </w:tcBorders>
            <w:shd w:val="clear" w:color="auto" w:fill="auto"/>
            <w:vAlign w:val="center"/>
            <w:hideMark/>
          </w:tcPr>
          <w:p w14:paraId="55B524C7"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9/14-15/2022, 9/19/2022</w:t>
            </w:r>
          </w:p>
        </w:tc>
        <w:tc>
          <w:tcPr>
            <w:tcW w:w="1261" w:type="dxa"/>
            <w:tcBorders>
              <w:top w:val="nil"/>
              <w:left w:val="nil"/>
              <w:bottom w:val="single" w:sz="4" w:space="0" w:color="auto"/>
              <w:right w:val="single" w:sz="4" w:space="0" w:color="auto"/>
            </w:tcBorders>
            <w:shd w:val="clear" w:color="auto" w:fill="auto"/>
            <w:vAlign w:val="center"/>
            <w:hideMark/>
          </w:tcPr>
          <w:p w14:paraId="2150C06F"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9/9/2022</w:t>
            </w:r>
          </w:p>
        </w:tc>
      </w:tr>
      <w:tr w:rsidR="00954C1F" w14:paraId="2C1FC2CF" w14:textId="77777777" w:rsidTr="00954C1F">
        <w:trPr>
          <w:trHeight w:val="900"/>
        </w:trPr>
        <w:tc>
          <w:tcPr>
            <w:tcW w:w="2970" w:type="dxa"/>
            <w:tcBorders>
              <w:top w:val="nil"/>
              <w:left w:val="single" w:sz="4" w:space="0" w:color="auto"/>
              <w:bottom w:val="single" w:sz="4" w:space="0" w:color="auto"/>
              <w:right w:val="single" w:sz="4" w:space="0" w:color="auto"/>
            </w:tcBorders>
            <w:shd w:val="clear" w:color="auto" w:fill="auto"/>
            <w:vAlign w:val="center"/>
            <w:hideMark/>
          </w:tcPr>
          <w:p w14:paraId="588C2921" w14:textId="77777777" w:rsidR="00954C1F" w:rsidRPr="00954C1F" w:rsidRDefault="00954C1F">
            <w:pPr>
              <w:rPr>
                <w:rFonts w:ascii="Garamond" w:hAnsi="Garamond" w:cs="Calibri"/>
                <w:color w:val="000000"/>
                <w:sz w:val="22"/>
                <w:szCs w:val="22"/>
              </w:rPr>
            </w:pPr>
            <w:r w:rsidRPr="00954C1F">
              <w:rPr>
                <w:rFonts w:ascii="Garamond" w:hAnsi="Garamond" w:cs="Calibri"/>
                <w:color w:val="000000"/>
                <w:sz w:val="22"/>
                <w:szCs w:val="22"/>
              </w:rPr>
              <w:t>10/04/2022 all grab samples, 10/04-05/2022 all diel samples</w:t>
            </w:r>
          </w:p>
        </w:tc>
        <w:tc>
          <w:tcPr>
            <w:tcW w:w="1360" w:type="dxa"/>
            <w:tcBorders>
              <w:top w:val="nil"/>
              <w:left w:val="nil"/>
              <w:bottom w:val="single" w:sz="4" w:space="0" w:color="auto"/>
              <w:right w:val="single" w:sz="4" w:space="0" w:color="auto"/>
            </w:tcBorders>
            <w:shd w:val="clear" w:color="auto" w:fill="auto"/>
            <w:vAlign w:val="center"/>
            <w:hideMark/>
          </w:tcPr>
          <w:p w14:paraId="1412CD14"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10/12-13/2022, 10/17-18/2022</w:t>
            </w:r>
          </w:p>
        </w:tc>
        <w:tc>
          <w:tcPr>
            <w:tcW w:w="1430" w:type="dxa"/>
            <w:tcBorders>
              <w:top w:val="nil"/>
              <w:left w:val="nil"/>
              <w:bottom w:val="single" w:sz="4" w:space="0" w:color="auto"/>
              <w:right w:val="single" w:sz="4" w:space="0" w:color="auto"/>
            </w:tcBorders>
            <w:shd w:val="clear" w:color="auto" w:fill="auto"/>
            <w:vAlign w:val="center"/>
            <w:hideMark/>
          </w:tcPr>
          <w:p w14:paraId="305235EF"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10/6-7/2022, 10/12/2022</w:t>
            </w:r>
          </w:p>
        </w:tc>
        <w:tc>
          <w:tcPr>
            <w:tcW w:w="1261" w:type="dxa"/>
            <w:tcBorders>
              <w:top w:val="nil"/>
              <w:left w:val="nil"/>
              <w:bottom w:val="single" w:sz="4" w:space="0" w:color="auto"/>
              <w:right w:val="single" w:sz="4" w:space="0" w:color="auto"/>
            </w:tcBorders>
            <w:shd w:val="clear" w:color="auto" w:fill="auto"/>
            <w:vAlign w:val="center"/>
            <w:hideMark/>
          </w:tcPr>
          <w:p w14:paraId="5CEBD81B"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10/5/2022</w:t>
            </w:r>
          </w:p>
        </w:tc>
        <w:tc>
          <w:tcPr>
            <w:tcW w:w="2207" w:type="dxa"/>
            <w:tcBorders>
              <w:top w:val="nil"/>
              <w:left w:val="nil"/>
              <w:bottom w:val="single" w:sz="4" w:space="0" w:color="auto"/>
              <w:right w:val="single" w:sz="4" w:space="0" w:color="auto"/>
            </w:tcBorders>
            <w:shd w:val="clear" w:color="auto" w:fill="auto"/>
            <w:vAlign w:val="center"/>
            <w:hideMark/>
          </w:tcPr>
          <w:p w14:paraId="5ECE6C2F"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10/17/2022</w:t>
            </w:r>
          </w:p>
        </w:tc>
        <w:tc>
          <w:tcPr>
            <w:tcW w:w="1620" w:type="dxa"/>
            <w:tcBorders>
              <w:top w:val="nil"/>
              <w:left w:val="nil"/>
              <w:bottom w:val="single" w:sz="4" w:space="0" w:color="auto"/>
              <w:right w:val="single" w:sz="4" w:space="0" w:color="auto"/>
            </w:tcBorders>
            <w:shd w:val="clear" w:color="auto" w:fill="auto"/>
            <w:vAlign w:val="center"/>
            <w:hideMark/>
          </w:tcPr>
          <w:p w14:paraId="301921E3"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10/10/2022, 10/12-13/2022</w:t>
            </w:r>
          </w:p>
        </w:tc>
        <w:tc>
          <w:tcPr>
            <w:tcW w:w="1391" w:type="dxa"/>
            <w:tcBorders>
              <w:top w:val="nil"/>
              <w:left w:val="nil"/>
              <w:bottom w:val="single" w:sz="4" w:space="0" w:color="auto"/>
              <w:right w:val="single" w:sz="4" w:space="0" w:color="auto"/>
            </w:tcBorders>
            <w:shd w:val="clear" w:color="auto" w:fill="auto"/>
            <w:vAlign w:val="center"/>
            <w:hideMark/>
          </w:tcPr>
          <w:p w14:paraId="4F35E0FF"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10/10/2022, 10/13/2022</w:t>
            </w:r>
          </w:p>
        </w:tc>
        <w:tc>
          <w:tcPr>
            <w:tcW w:w="1261" w:type="dxa"/>
            <w:tcBorders>
              <w:top w:val="nil"/>
              <w:left w:val="nil"/>
              <w:bottom w:val="single" w:sz="4" w:space="0" w:color="auto"/>
              <w:right w:val="single" w:sz="4" w:space="0" w:color="auto"/>
            </w:tcBorders>
            <w:shd w:val="clear" w:color="auto" w:fill="auto"/>
            <w:vAlign w:val="center"/>
            <w:hideMark/>
          </w:tcPr>
          <w:p w14:paraId="6105872D"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10/7/2022</w:t>
            </w:r>
          </w:p>
        </w:tc>
      </w:tr>
      <w:tr w:rsidR="00954C1F" w14:paraId="35D893BD" w14:textId="77777777" w:rsidTr="00954C1F">
        <w:trPr>
          <w:trHeight w:val="1200"/>
        </w:trPr>
        <w:tc>
          <w:tcPr>
            <w:tcW w:w="2970" w:type="dxa"/>
            <w:tcBorders>
              <w:top w:val="nil"/>
              <w:left w:val="single" w:sz="4" w:space="0" w:color="auto"/>
              <w:bottom w:val="single" w:sz="4" w:space="0" w:color="auto"/>
              <w:right w:val="single" w:sz="4" w:space="0" w:color="auto"/>
            </w:tcBorders>
            <w:shd w:val="clear" w:color="auto" w:fill="auto"/>
            <w:vAlign w:val="center"/>
            <w:hideMark/>
          </w:tcPr>
          <w:p w14:paraId="59814388" w14:textId="77777777" w:rsidR="00954C1F" w:rsidRPr="00954C1F" w:rsidRDefault="00954C1F">
            <w:pPr>
              <w:rPr>
                <w:rFonts w:ascii="Garamond" w:hAnsi="Garamond" w:cs="Calibri"/>
                <w:color w:val="000000"/>
                <w:sz w:val="22"/>
                <w:szCs w:val="22"/>
              </w:rPr>
            </w:pPr>
            <w:r w:rsidRPr="00954C1F">
              <w:rPr>
                <w:rFonts w:ascii="Garamond" w:hAnsi="Garamond" w:cs="Calibri"/>
                <w:color w:val="000000"/>
                <w:sz w:val="22"/>
                <w:szCs w:val="22"/>
              </w:rPr>
              <w:t>11/01/2022 all grab samples, 11/01-02/2022 all diel samples</w:t>
            </w:r>
          </w:p>
        </w:tc>
        <w:tc>
          <w:tcPr>
            <w:tcW w:w="1360" w:type="dxa"/>
            <w:tcBorders>
              <w:top w:val="nil"/>
              <w:left w:val="nil"/>
              <w:bottom w:val="single" w:sz="4" w:space="0" w:color="auto"/>
              <w:right w:val="single" w:sz="4" w:space="0" w:color="auto"/>
            </w:tcBorders>
            <w:shd w:val="clear" w:color="auto" w:fill="auto"/>
            <w:vAlign w:val="center"/>
            <w:hideMark/>
          </w:tcPr>
          <w:p w14:paraId="4F08AB6C"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11/8/2022, 11/14-16/2022</w:t>
            </w:r>
          </w:p>
        </w:tc>
        <w:tc>
          <w:tcPr>
            <w:tcW w:w="1430" w:type="dxa"/>
            <w:tcBorders>
              <w:top w:val="nil"/>
              <w:left w:val="nil"/>
              <w:bottom w:val="single" w:sz="4" w:space="0" w:color="auto"/>
              <w:right w:val="single" w:sz="4" w:space="0" w:color="auto"/>
            </w:tcBorders>
            <w:shd w:val="clear" w:color="auto" w:fill="auto"/>
            <w:vAlign w:val="center"/>
            <w:hideMark/>
          </w:tcPr>
          <w:p w14:paraId="1AA5211C"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11/8/2022, 11/14-15/2022</w:t>
            </w:r>
          </w:p>
        </w:tc>
        <w:tc>
          <w:tcPr>
            <w:tcW w:w="1261" w:type="dxa"/>
            <w:tcBorders>
              <w:top w:val="nil"/>
              <w:left w:val="nil"/>
              <w:bottom w:val="single" w:sz="4" w:space="0" w:color="auto"/>
              <w:right w:val="single" w:sz="4" w:space="0" w:color="auto"/>
            </w:tcBorders>
            <w:shd w:val="clear" w:color="auto" w:fill="auto"/>
            <w:vAlign w:val="center"/>
            <w:hideMark/>
          </w:tcPr>
          <w:p w14:paraId="4BF3DE9A"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11/2/2022</w:t>
            </w:r>
          </w:p>
        </w:tc>
        <w:tc>
          <w:tcPr>
            <w:tcW w:w="2207" w:type="dxa"/>
            <w:tcBorders>
              <w:top w:val="nil"/>
              <w:left w:val="nil"/>
              <w:bottom w:val="single" w:sz="4" w:space="0" w:color="auto"/>
              <w:right w:val="single" w:sz="4" w:space="0" w:color="auto"/>
            </w:tcBorders>
            <w:shd w:val="clear" w:color="auto" w:fill="auto"/>
            <w:vAlign w:val="center"/>
            <w:hideMark/>
          </w:tcPr>
          <w:p w14:paraId="65AF92F5"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11/3/2022, 11/8/2022</w:t>
            </w:r>
          </w:p>
        </w:tc>
        <w:tc>
          <w:tcPr>
            <w:tcW w:w="1620" w:type="dxa"/>
            <w:tcBorders>
              <w:top w:val="nil"/>
              <w:left w:val="nil"/>
              <w:bottom w:val="single" w:sz="4" w:space="0" w:color="auto"/>
              <w:right w:val="single" w:sz="4" w:space="0" w:color="auto"/>
            </w:tcBorders>
            <w:shd w:val="clear" w:color="auto" w:fill="auto"/>
            <w:vAlign w:val="center"/>
            <w:hideMark/>
          </w:tcPr>
          <w:p w14:paraId="1BA5B91E"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11/8/2022, 11/10/2022, 11/16/2022</w:t>
            </w:r>
          </w:p>
        </w:tc>
        <w:tc>
          <w:tcPr>
            <w:tcW w:w="1391" w:type="dxa"/>
            <w:tcBorders>
              <w:top w:val="nil"/>
              <w:left w:val="nil"/>
              <w:bottom w:val="single" w:sz="4" w:space="0" w:color="auto"/>
              <w:right w:val="single" w:sz="4" w:space="0" w:color="auto"/>
            </w:tcBorders>
            <w:shd w:val="clear" w:color="auto" w:fill="auto"/>
            <w:vAlign w:val="center"/>
            <w:hideMark/>
          </w:tcPr>
          <w:p w14:paraId="3FBB6DE5"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11/9/2022, 11/14/2022, 11/17-18/2022</w:t>
            </w:r>
          </w:p>
        </w:tc>
        <w:tc>
          <w:tcPr>
            <w:tcW w:w="1261" w:type="dxa"/>
            <w:tcBorders>
              <w:top w:val="nil"/>
              <w:left w:val="nil"/>
              <w:bottom w:val="single" w:sz="4" w:space="0" w:color="auto"/>
              <w:right w:val="single" w:sz="4" w:space="0" w:color="auto"/>
            </w:tcBorders>
            <w:shd w:val="clear" w:color="auto" w:fill="auto"/>
            <w:vAlign w:val="center"/>
            <w:hideMark/>
          </w:tcPr>
          <w:p w14:paraId="1473B44C"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11/7/2022</w:t>
            </w:r>
          </w:p>
        </w:tc>
      </w:tr>
      <w:tr w:rsidR="00954C1F" w14:paraId="4E7FF3A0" w14:textId="77777777" w:rsidTr="00954C1F">
        <w:trPr>
          <w:trHeight w:val="1200"/>
        </w:trPr>
        <w:tc>
          <w:tcPr>
            <w:tcW w:w="2970" w:type="dxa"/>
            <w:tcBorders>
              <w:top w:val="nil"/>
              <w:left w:val="single" w:sz="4" w:space="0" w:color="auto"/>
              <w:bottom w:val="single" w:sz="4" w:space="0" w:color="auto"/>
              <w:right w:val="single" w:sz="4" w:space="0" w:color="auto"/>
            </w:tcBorders>
            <w:shd w:val="clear" w:color="auto" w:fill="auto"/>
            <w:vAlign w:val="center"/>
            <w:hideMark/>
          </w:tcPr>
          <w:p w14:paraId="50A8821D" w14:textId="77777777" w:rsidR="00954C1F" w:rsidRPr="00954C1F" w:rsidRDefault="00954C1F">
            <w:pPr>
              <w:rPr>
                <w:rFonts w:ascii="Garamond" w:hAnsi="Garamond" w:cs="Calibri"/>
                <w:color w:val="000000"/>
                <w:sz w:val="22"/>
                <w:szCs w:val="22"/>
              </w:rPr>
            </w:pPr>
            <w:r w:rsidRPr="00954C1F">
              <w:rPr>
                <w:rFonts w:ascii="Garamond" w:hAnsi="Garamond" w:cs="Calibri"/>
                <w:color w:val="000000"/>
                <w:sz w:val="22"/>
                <w:szCs w:val="22"/>
              </w:rPr>
              <w:t>12/13/2022 all grab samples, 12/13-14/2022 all diel samples</w:t>
            </w:r>
          </w:p>
        </w:tc>
        <w:tc>
          <w:tcPr>
            <w:tcW w:w="1360" w:type="dxa"/>
            <w:tcBorders>
              <w:top w:val="nil"/>
              <w:left w:val="nil"/>
              <w:bottom w:val="single" w:sz="4" w:space="0" w:color="auto"/>
              <w:right w:val="single" w:sz="4" w:space="0" w:color="auto"/>
            </w:tcBorders>
            <w:shd w:val="clear" w:color="auto" w:fill="auto"/>
            <w:vAlign w:val="center"/>
            <w:hideMark/>
          </w:tcPr>
          <w:p w14:paraId="6B94852C"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12/21/2022, 1/3/2023</w:t>
            </w:r>
          </w:p>
        </w:tc>
        <w:tc>
          <w:tcPr>
            <w:tcW w:w="1430" w:type="dxa"/>
            <w:tcBorders>
              <w:top w:val="nil"/>
              <w:left w:val="nil"/>
              <w:bottom w:val="single" w:sz="4" w:space="0" w:color="auto"/>
              <w:right w:val="single" w:sz="4" w:space="0" w:color="auto"/>
            </w:tcBorders>
            <w:shd w:val="clear" w:color="auto" w:fill="auto"/>
            <w:vAlign w:val="center"/>
            <w:hideMark/>
          </w:tcPr>
          <w:p w14:paraId="3BC5E5BE"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12/19-20/2022, 1/6/2023</w:t>
            </w:r>
          </w:p>
        </w:tc>
        <w:tc>
          <w:tcPr>
            <w:tcW w:w="1261" w:type="dxa"/>
            <w:tcBorders>
              <w:top w:val="nil"/>
              <w:left w:val="nil"/>
              <w:bottom w:val="single" w:sz="4" w:space="0" w:color="auto"/>
              <w:right w:val="single" w:sz="4" w:space="0" w:color="auto"/>
            </w:tcBorders>
            <w:shd w:val="clear" w:color="auto" w:fill="auto"/>
            <w:vAlign w:val="center"/>
            <w:hideMark/>
          </w:tcPr>
          <w:p w14:paraId="320B6E22"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12/14/2022</w:t>
            </w:r>
          </w:p>
        </w:tc>
        <w:tc>
          <w:tcPr>
            <w:tcW w:w="2207" w:type="dxa"/>
            <w:tcBorders>
              <w:top w:val="nil"/>
              <w:left w:val="nil"/>
              <w:bottom w:val="single" w:sz="4" w:space="0" w:color="auto"/>
              <w:right w:val="single" w:sz="4" w:space="0" w:color="auto"/>
            </w:tcBorders>
            <w:shd w:val="clear" w:color="auto" w:fill="auto"/>
            <w:vAlign w:val="center"/>
            <w:hideMark/>
          </w:tcPr>
          <w:p w14:paraId="7B8CEC75"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12/19-20/2022</w:t>
            </w:r>
          </w:p>
        </w:tc>
        <w:tc>
          <w:tcPr>
            <w:tcW w:w="1620" w:type="dxa"/>
            <w:tcBorders>
              <w:top w:val="nil"/>
              <w:left w:val="nil"/>
              <w:bottom w:val="single" w:sz="4" w:space="0" w:color="auto"/>
              <w:right w:val="single" w:sz="4" w:space="0" w:color="auto"/>
            </w:tcBorders>
            <w:shd w:val="clear" w:color="auto" w:fill="auto"/>
            <w:vAlign w:val="center"/>
            <w:hideMark/>
          </w:tcPr>
          <w:p w14:paraId="68584A19"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12/16/2022, 12/19-20/2022, 1/4/2023</w:t>
            </w:r>
          </w:p>
        </w:tc>
        <w:tc>
          <w:tcPr>
            <w:tcW w:w="1391" w:type="dxa"/>
            <w:tcBorders>
              <w:top w:val="nil"/>
              <w:left w:val="nil"/>
              <w:bottom w:val="single" w:sz="4" w:space="0" w:color="auto"/>
              <w:right w:val="single" w:sz="4" w:space="0" w:color="auto"/>
            </w:tcBorders>
            <w:shd w:val="clear" w:color="auto" w:fill="auto"/>
            <w:vAlign w:val="center"/>
            <w:hideMark/>
          </w:tcPr>
          <w:p w14:paraId="1E1F9C31"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1/3/2023, 1/5/2023</w:t>
            </w:r>
          </w:p>
        </w:tc>
        <w:tc>
          <w:tcPr>
            <w:tcW w:w="1261" w:type="dxa"/>
            <w:tcBorders>
              <w:top w:val="nil"/>
              <w:left w:val="nil"/>
              <w:bottom w:val="single" w:sz="4" w:space="0" w:color="auto"/>
              <w:right w:val="single" w:sz="4" w:space="0" w:color="auto"/>
            </w:tcBorders>
            <w:shd w:val="clear" w:color="auto" w:fill="auto"/>
            <w:vAlign w:val="center"/>
            <w:hideMark/>
          </w:tcPr>
          <w:p w14:paraId="3DB7C7FC" w14:textId="77777777" w:rsidR="00954C1F" w:rsidRPr="00954C1F" w:rsidRDefault="00954C1F">
            <w:pPr>
              <w:jc w:val="center"/>
              <w:rPr>
                <w:rFonts w:ascii="Garamond" w:hAnsi="Garamond" w:cs="Calibri"/>
                <w:color w:val="000000"/>
                <w:sz w:val="22"/>
                <w:szCs w:val="22"/>
              </w:rPr>
            </w:pPr>
            <w:r w:rsidRPr="00954C1F">
              <w:rPr>
                <w:rFonts w:ascii="Garamond" w:hAnsi="Garamond" w:cs="Calibri"/>
                <w:color w:val="000000"/>
                <w:sz w:val="22"/>
                <w:szCs w:val="22"/>
              </w:rPr>
              <w:t>12/19/2022</w:t>
            </w:r>
          </w:p>
        </w:tc>
      </w:tr>
    </w:tbl>
    <w:p w14:paraId="16822574" w14:textId="1A1AABCA" w:rsidR="000F369D" w:rsidRDefault="000F369D" w:rsidP="00954C1F">
      <w:pPr>
        <w:ind w:right="720"/>
        <w:jc w:val="both"/>
        <w:rPr>
          <w:rFonts w:ascii="Garamond" w:hAnsi="Garamond"/>
          <w:sz w:val="22"/>
          <w:szCs w:val="22"/>
        </w:rPr>
      </w:pPr>
    </w:p>
    <w:p w14:paraId="19E396CE" w14:textId="77777777" w:rsidR="000F369D" w:rsidRDefault="000F369D" w:rsidP="00DA5F7D">
      <w:pPr>
        <w:ind w:left="720" w:right="720"/>
        <w:jc w:val="both"/>
        <w:rPr>
          <w:rFonts w:ascii="Garamond" w:hAnsi="Garamond"/>
          <w:sz w:val="22"/>
          <w:szCs w:val="22"/>
        </w:rPr>
      </w:pPr>
    </w:p>
    <w:p w14:paraId="4B1D1123" w14:textId="77777777" w:rsidR="007A0720" w:rsidRDefault="007A0720" w:rsidP="00E17789">
      <w:pPr>
        <w:ind w:right="720"/>
        <w:jc w:val="both"/>
        <w:rPr>
          <w:noProof/>
        </w:rPr>
        <w:sectPr w:rsidR="007A0720" w:rsidSect="007A0720">
          <w:pgSz w:w="15840" w:h="12240" w:orient="landscape"/>
          <w:pgMar w:top="720" w:right="1440" w:bottom="720" w:left="1440" w:header="720" w:footer="720" w:gutter="0"/>
          <w:cols w:space="720"/>
          <w:docGrid w:linePitch="360"/>
        </w:sectPr>
      </w:pPr>
    </w:p>
    <w:p w14:paraId="35273D50" w14:textId="77777777" w:rsidR="007534D0" w:rsidRPr="00292F57" w:rsidRDefault="007A0720" w:rsidP="00E17789">
      <w:pPr>
        <w:ind w:right="720"/>
        <w:jc w:val="both"/>
        <w:rPr>
          <w:rFonts w:ascii="Garamond" w:hAnsi="Garamond"/>
          <w:noProof/>
          <w:sz w:val="22"/>
          <w:szCs w:val="22"/>
        </w:rPr>
      </w:pPr>
      <w:r w:rsidRPr="00292F57">
        <w:rPr>
          <w:rFonts w:ascii="Garamond" w:hAnsi="Garamond"/>
          <w:noProof/>
          <w:sz w:val="22"/>
          <w:szCs w:val="22"/>
        </w:rPr>
        <w:lastRenderedPageBreak/>
        <w:t>References</w:t>
      </w:r>
    </w:p>
    <w:p w14:paraId="3D67F87C" w14:textId="77777777" w:rsidR="007A0720" w:rsidRDefault="007A0720" w:rsidP="00E17789">
      <w:pPr>
        <w:ind w:right="720"/>
        <w:jc w:val="both"/>
        <w:rPr>
          <w:noProof/>
        </w:rPr>
      </w:pPr>
    </w:p>
    <w:p w14:paraId="58B47F64" w14:textId="77777777" w:rsidR="00F66122" w:rsidRPr="00AC05EF" w:rsidRDefault="00F66122" w:rsidP="00F66122">
      <w:pPr>
        <w:pStyle w:val="EndNoteBibliography"/>
        <w:ind w:left="720" w:hanging="720"/>
      </w:pPr>
      <w:r w:rsidRPr="00EF25BE">
        <w:rPr>
          <w:b/>
          <w:szCs w:val="22"/>
        </w:rPr>
        <w:fldChar w:fldCharType="begin"/>
      </w:r>
      <w:r w:rsidRPr="00EF25BE">
        <w:rPr>
          <w:b/>
          <w:szCs w:val="22"/>
        </w:rPr>
        <w:instrText xml:space="preserve"> ADDIN EN.REFLIST </w:instrText>
      </w:r>
      <w:r w:rsidRPr="00EF25BE">
        <w:rPr>
          <w:b/>
          <w:szCs w:val="22"/>
        </w:rPr>
        <w:fldChar w:fldCharType="separate"/>
      </w:r>
      <w:r w:rsidRPr="00AC05EF">
        <w:t>Caffrey, J. M., M. C. Murrell, K. S. Amacker, J. W. Harper, S. Phipps, and M. S. Woodrey. 2013. Seasonal and inter-annual patterns in primary production, respiration, and net ecosystem metabolism in three estuaries in the northeast Gulf of Mexico. Estuaries and Coasts.</w:t>
      </w:r>
    </w:p>
    <w:p w14:paraId="1F881112" w14:textId="77777777" w:rsidR="00F66122" w:rsidRPr="00AC05EF" w:rsidRDefault="00F66122" w:rsidP="00F66122">
      <w:pPr>
        <w:pStyle w:val="EndNoteBibliography"/>
        <w:ind w:left="720" w:hanging="720"/>
      </w:pPr>
      <w:r w:rsidRPr="00AC05EF">
        <w:t>Edmiston, H. L. 2008. A River Meets the Bay: A Characterization of the Apalachicola River and Bay System. Florida Department of Environmental Protection, Eastpoint, FL.</w:t>
      </w:r>
    </w:p>
    <w:p w14:paraId="4203AF0A" w14:textId="77777777" w:rsidR="00F66122" w:rsidRPr="00AC05EF" w:rsidRDefault="00F66122" w:rsidP="00F66122">
      <w:pPr>
        <w:pStyle w:val="EndNoteBibliography"/>
        <w:ind w:left="720" w:hanging="720"/>
      </w:pPr>
      <w:r w:rsidRPr="00AC05EF">
        <w:t xml:space="preserve">Elder, J. F., and H. C. Mattraw. 1982. Riverine Transport of Nutrients and Detritus to the Apalachicola Bay Estuary, Florida. American Water Resources Association Water Resources Bulletin </w:t>
      </w:r>
      <w:r w:rsidRPr="00AC05EF">
        <w:rPr>
          <w:b/>
        </w:rPr>
        <w:t>18</w:t>
      </w:r>
      <w:r w:rsidRPr="00AC05EF">
        <w:t>:8.</w:t>
      </w:r>
    </w:p>
    <w:p w14:paraId="225EE1C2" w14:textId="77777777" w:rsidR="00F66122" w:rsidRPr="00AC05EF" w:rsidRDefault="00F66122" w:rsidP="00F66122">
      <w:pPr>
        <w:pStyle w:val="EndNoteBibliography"/>
        <w:ind w:left="720" w:hanging="720"/>
      </w:pPr>
      <w:r w:rsidRPr="00AC05EF">
        <w:t>Estabrook, R. H. 1973. Phytoplankton ecology and hydrography of Apalachicola Bay. Masters Thesis. Florida State University, Tallahassee, Florida.</w:t>
      </w:r>
    </w:p>
    <w:p w14:paraId="2D07A220" w14:textId="77777777" w:rsidR="00F66122" w:rsidRPr="00AC05EF" w:rsidRDefault="00F66122" w:rsidP="00F66122">
      <w:pPr>
        <w:pStyle w:val="EndNoteBibliography"/>
        <w:ind w:left="720" w:hanging="720"/>
      </w:pPr>
      <w:r w:rsidRPr="00AC05EF">
        <w:t>Frick, E. A., G. R. Buell, and E. E. Hopkins. 1996. Nutrient Sources and Analysis of Nutrient Water-Quality Data, Apalachicola-Chattahoochee-Flint River Basin, Georgia, Alabama, and Florida, 1972-1990. 96-4101, US Geological Survey, Atlanta, Georgia.</w:t>
      </w:r>
    </w:p>
    <w:p w14:paraId="18E36684" w14:textId="77777777" w:rsidR="00F66122" w:rsidRPr="00AC05EF" w:rsidRDefault="00F66122" w:rsidP="00F66122">
      <w:pPr>
        <w:pStyle w:val="EndNoteBibliography"/>
        <w:ind w:left="720" w:hanging="720"/>
      </w:pPr>
      <w:r w:rsidRPr="00AC05EF">
        <w:t xml:space="preserve">Livingston, R. J. 1978. Short- and Long-Term Effects of Forestry Operations on Water Quality and the Biota of the Apalachicola Estuary (North Florida, U.S.A.) Florida Sea Grant College Program Technical Paper </w:t>
      </w:r>
    </w:p>
    <w:p w14:paraId="66E094F7" w14:textId="77777777" w:rsidR="00F66122" w:rsidRPr="00AC05EF" w:rsidRDefault="00F66122" w:rsidP="00F66122">
      <w:pPr>
        <w:pStyle w:val="EndNoteBibliography"/>
        <w:ind w:left="720" w:hanging="720"/>
      </w:pPr>
      <w:r w:rsidRPr="00AC05EF">
        <w:t>Livingston, R. J., and J. L. Duncan. 1979. Climatological Control of a North Florida Coastal System and Impact Due to Upland Forestry Management Ecological Processes in Coastal and Marine Systems:43.</w:t>
      </w:r>
    </w:p>
    <w:p w14:paraId="50BFBEB7" w14:textId="77777777" w:rsidR="00F66122" w:rsidRPr="00AC05EF" w:rsidRDefault="00F66122" w:rsidP="00F66122">
      <w:pPr>
        <w:pStyle w:val="EndNoteBibliography"/>
        <w:ind w:left="720" w:hanging="720"/>
      </w:pPr>
      <w:r w:rsidRPr="00AC05EF">
        <w:t>Mortazavi, B. 1998. Primary Productivity and Nitrogen Cycling in Apalachicola Bay, FL, USA. Doctoral Thesis. Florida State University, Department of Oceanography, Tallahassee, FL.</w:t>
      </w:r>
    </w:p>
    <w:p w14:paraId="67045D67" w14:textId="77777777" w:rsidR="00F66122" w:rsidRPr="00AC05EF" w:rsidRDefault="00F66122" w:rsidP="00F66122">
      <w:pPr>
        <w:pStyle w:val="EndNoteBibliography"/>
        <w:ind w:left="720" w:hanging="720"/>
      </w:pPr>
      <w:r w:rsidRPr="00AC05EF">
        <w:t xml:space="preserve">Mortazavi, B., R. L. Iverson, and W. Huang. 2001. Dissolved organic nitrogen and nitrate in Apalachicola Bay, Florida: spatial distributions and monthly budgets. Marine Ecology Progress Series </w:t>
      </w:r>
      <w:r w:rsidRPr="00AC05EF">
        <w:rPr>
          <w:b/>
        </w:rPr>
        <w:t>214</w:t>
      </w:r>
      <w:r w:rsidRPr="00AC05EF">
        <w:t>:79-91.</w:t>
      </w:r>
    </w:p>
    <w:p w14:paraId="2D8019FA" w14:textId="77777777" w:rsidR="00F66122" w:rsidRPr="00AC05EF" w:rsidRDefault="00F66122" w:rsidP="00F66122">
      <w:pPr>
        <w:pStyle w:val="EndNoteBibliography"/>
        <w:ind w:left="720" w:hanging="720"/>
      </w:pPr>
      <w:r w:rsidRPr="00AC05EF">
        <w:t>Mortazavi, B., Iverson, Richard L., Huang, Wenrui, Lewis, F. Graham, and Caffrey, Jane M. 2000a. Nitrogen budget of Apalachicola Bay, a bar-built estuary in the northeastern Gulf of Mexico. Pages 1-14  Marine Ecology Progress Series.</w:t>
      </w:r>
    </w:p>
    <w:p w14:paraId="26715254" w14:textId="77777777" w:rsidR="00F66122" w:rsidRPr="00AC05EF" w:rsidRDefault="00F66122" w:rsidP="00F66122">
      <w:pPr>
        <w:pStyle w:val="EndNoteBibliography"/>
        <w:ind w:left="720" w:hanging="720"/>
      </w:pPr>
      <w:r w:rsidRPr="00AC05EF">
        <w:t xml:space="preserve">Mortazavi, B., Iverson, Richard L., Landing, William M., and Huang, Wenrui. 2000b. Phosphorus budget of Apalachicola Bay: a river-dominated estuary in the northeastern Gulf of Mexico. Marine Ecology Progress Series </w:t>
      </w:r>
      <w:r w:rsidRPr="00AC05EF">
        <w:rPr>
          <w:b/>
        </w:rPr>
        <w:t>198</w:t>
      </w:r>
      <w:r w:rsidRPr="00AC05EF">
        <w:t>:33-42.</w:t>
      </w:r>
    </w:p>
    <w:p w14:paraId="6470376E" w14:textId="77777777" w:rsidR="00F66122" w:rsidRPr="00AC05EF" w:rsidRDefault="00F66122" w:rsidP="00F66122">
      <w:pPr>
        <w:pStyle w:val="EndNoteBibliography"/>
        <w:ind w:left="720" w:hanging="720"/>
      </w:pPr>
      <w:r w:rsidRPr="00AC05EF">
        <w:t>Putland, J. N. 2005. Ecology of Phytoplankton, Acartia Tonsa, and Microzooplankton in Apalachicola Bay, Florida. Doctoral Thesis. Florida State University, Tallahassee.</w:t>
      </w:r>
    </w:p>
    <w:p w14:paraId="400B6BC6" w14:textId="77777777" w:rsidR="00F66122" w:rsidRPr="00AC05EF" w:rsidRDefault="00F66122" w:rsidP="00F66122">
      <w:pPr>
        <w:pStyle w:val="EndNoteBibliography"/>
        <w:ind w:left="720" w:hanging="720"/>
      </w:pPr>
      <w:r w:rsidRPr="00AC05EF">
        <w:t>Twilley, R. R., J. Cowan, T. Miller-Way, P. A. Montagna, and B. Mortazavi. 1999. Benthic Nutrient Fluxes in Selected Estuaries in the Gulf of Mexico Biogeochemistry of Gulf of Mexico Estuaries.</w:t>
      </w:r>
    </w:p>
    <w:p w14:paraId="11326B97" w14:textId="77777777" w:rsidR="007A0720" w:rsidRPr="007A0720" w:rsidRDefault="00F66122" w:rsidP="00F66122">
      <w:pPr>
        <w:ind w:right="720"/>
        <w:jc w:val="both"/>
        <w:rPr>
          <w:noProof/>
        </w:rPr>
      </w:pPr>
      <w:r w:rsidRPr="00EF25BE">
        <w:rPr>
          <w:rFonts w:ascii="Garamond" w:hAnsi="Garamond"/>
          <w:b/>
          <w:sz w:val="22"/>
          <w:szCs w:val="22"/>
        </w:rPr>
        <w:fldChar w:fldCharType="end"/>
      </w:r>
    </w:p>
    <w:sectPr w:rsidR="007A0720" w:rsidRPr="007A0720" w:rsidSect="007A072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4900" w14:textId="77777777" w:rsidR="00500983" w:rsidRDefault="00500983">
      <w:r>
        <w:separator/>
      </w:r>
    </w:p>
  </w:endnote>
  <w:endnote w:type="continuationSeparator" w:id="0">
    <w:p w14:paraId="385A5532" w14:textId="77777777" w:rsidR="00500983" w:rsidRDefault="00500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DC09A" w14:textId="77777777" w:rsidR="00500983" w:rsidRDefault="00500983">
      <w:r>
        <w:separator/>
      </w:r>
    </w:p>
  </w:footnote>
  <w:footnote w:type="continuationSeparator" w:id="0">
    <w:p w14:paraId="3F50651C" w14:textId="77777777" w:rsidR="00500983" w:rsidRDefault="00500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3B92AFD"/>
    <w:multiLevelType w:val="hybridMultilevel"/>
    <w:tmpl w:val="D42E8A02"/>
    <w:lvl w:ilvl="0" w:tplc="6102EA04">
      <w:start w:val="3"/>
      <w:numFmt w:val="bullet"/>
      <w:lvlText w:val="-"/>
      <w:lvlJc w:val="left"/>
      <w:pPr>
        <w:ind w:left="1800" w:hanging="360"/>
      </w:pPr>
      <w:rPr>
        <w:rFonts w:ascii="Garamond" w:eastAsia="Times New Roman" w:hAnsi="Garamond"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40F0962"/>
    <w:multiLevelType w:val="hybridMultilevel"/>
    <w:tmpl w:val="31A4C6B4"/>
    <w:lvl w:ilvl="0" w:tplc="F27E86FE">
      <w:start w:val="3"/>
      <w:numFmt w:val="bullet"/>
      <w:lvlText w:val="-"/>
      <w:lvlJc w:val="left"/>
      <w:pPr>
        <w:ind w:left="1080" w:hanging="360"/>
      </w:pPr>
      <w:rPr>
        <w:rFonts w:ascii="Garamond" w:eastAsia="Times New Roman" w:hAnsi="Garamon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FB7C21"/>
    <w:multiLevelType w:val="hybridMultilevel"/>
    <w:tmpl w:val="9796BE98"/>
    <w:lvl w:ilvl="0" w:tplc="C4E06F3A">
      <w:start w:val="2"/>
      <w:numFmt w:val="bullet"/>
      <w:lvlText w:val="-"/>
      <w:lvlJc w:val="left"/>
      <w:pPr>
        <w:ind w:left="1440" w:hanging="360"/>
      </w:pPr>
      <w:rPr>
        <w:rFonts w:ascii="Garamond" w:eastAsia="Times New Roman" w:hAnsi="Garamond"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291E03"/>
    <w:multiLevelType w:val="multilevel"/>
    <w:tmpl w:val="5CA48632"/>
    <w:lvl w:ilvl="0">
      <w:start w:val="2"/>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b/>
      </w:rPr>
    </w:lvl>
    <w:lvl w:ilvl="2">
      <w:start w:val="1"/>
      <w:numFmt w:val="lowerRoman"/>
      <w:suff w:val="space"/>
      <w:lvlText w:val="%3)"/>
      <w:lvlJc w:val="left"/>
      <w:pPr>
        <w:ind w:left="1080" w:hanging="360"/>
      </w:pPr>
      <w:rPr>
        <w:rFonts w:hint="default"/>
        <w:b/>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E8A2F8D"/>
    <w:multiLevelType w:val="hybridMultilevel"/>
    <w:tmpl w:val="944A65C8"/>
    <w:lvl w:ilvl="0" w:tplc="2F0AE59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1" w15:restartNumberingAfterBreak="0">
    <w:nsid w:val="43EA340F"/>
    <w:multiLevelType w:val="hybridMultilevel"/>
    <w:tmpl w:val="256E3234"/>
    <w:lvl w:ilvl="0" w:tplc="678CD0DC">
      <w:start w:val="850"/>
      <w:numFmt w:val="bullet"/>
      <w:lvlText w:val="-"/>
      <w:lvlJc w:val="left"/>
      <w:pPr>
        <w:ind w:left="1080" w:hanging="360"/>
      </w:pPr>
      <w:rPr>
        <w:rFonts w:ascii="Garamond" w:eastAsia="Times New Roman" w:hAnsi="Garamon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3"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FB017F"/>
    <w:multiLevelType w:val="hybridMultilevel"/>
    <w:tmpl w:val="4C327D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754592"/>
    <w:multiLevelType w:val="multilevel"/>
    <w:tmpl w:val="5CA48632"/>
    <w:lvl w:ilvl="0">
      <w:start w:val="2"/>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b/>
      </w:rPr>
    </w:lvl>
    <w:lvl w:ilvl="2">
      <w:start w:val="1"/>
      <w:numFmt w:val="lowerRoman"/>
      <w:suff w:val="space"/>
      <w:lvlText w:val="%3)"/>
      <w:lvlJc w:val="left"/>
      <w:pPr>
        <w:ind w:left="1080" w:hanging="360"/>
      </w:pPr>
      <w:rPr>
        <w:rFonts w:hint="default"/>
        <w:b/>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87D79BE"/>
    <w:multiLevelType w:val="hybridMultilevel"/>
    <w:tmpl w:val="1730F88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5080B95E">
      <w:start w:val="4"/>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0F5CFA"/>
    <w:multiLevelType w:val="hybridMultilevel"/>
    <w:tmpl w:val="FA648D76"/>
    <w:lvl w:ilvl="0" w:tplc="C4E06F3A">
      <w:start w:val="2"/>
      <w:numFmt w:val="bullet"/>
      <w:lvlText w:val="-"/>
      <w:lvlJc w:val="left"/>
      <w:pPr>
        <w:ind w:left="1440" w:hanging="360"/>
      </w:pPr>
      <w:rPr>
        <w:rFonts w:ascii="Garamond" w:eastAsia="Times New Roman" w:hAnsi="Garamond"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1E6EF3"/>
    <w:multiLevelType w:val="hybridMultilevel"/>
    <w:tmpl w:val="5FE6535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276B2A"/>
    <w:multiLevelType w:val="hybridMultilevel"/>
    <w:tmpl w:val="5B0C7034"/>
    <w:lvl w:ilvl="0" w:tplc="818A094E">
      <w:start w:val="3"/>
      <w:numFmt w:val="bullet"/>
      <w:lvlText w:val="-"/>
      <w:lvlJc w:val="left"/>
      <w:pPr>
        <w:ind w:left="1800" w:hanging="360"/>
      </w:pPr>
      <w:rPr>
        <w:rFonts w:ascii="Garamond" w:eastAsia="Times New Roman" w:hAnsi="Garamond"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59A69F0"/>
    <w:multiLevelType w:val="hybridMultilevel"/>
    <w:tmpl w:val="D91C88D2"/>
    <w:lvl w:ilvl="0" w:tplc="5112A30E">
      <w:numFmt w:val="bullet"/>
      <w:lvlText w:val="-"/>
      <w:lvlJc w:val="left"/>
      <w:pPr>
        <w:ind w:left="1800" w:hanging="360"/>
      </w:pPr>
      <w:rPr>
        <w:rFonts w:ascii="Garamond" w:eastAsia="Times New Roman" w:hAnsi="Garamond"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6766B6E"/>
    <w:multiLevelType w:val="hybridMultilevel"/>
    <w:tmpl w:val="33A82CE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1B5960"/>
    <w:multiLevelType w:val="hybridMultilevel"/>
    <w:tmpl w:val="4562576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AC73F9"/>
    <w:multiLevelType w:val="hybridMultilevel"/>
    <w:tmpl w:val="1A769806"/>
    <w:lvl w:ilvl="0" w:tplc="6102EA04">
      <w:start w:val="3"/>
      <w:numFmt w:val="bullet"/>
      <w:lvlText w:val="-"/>
      <w:lvlJc w:val="left"/>
      <w:pPr>
        <w:ind w:left="1800" w:hanging="360"/>
      </w:pPr>
      <w:rPr>
        <w:rFonts w:ascii="Garamond" w:eastAsia="Times New Roman" w:hAnsi="Garamond"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BE725D2"/>
    <w:multiLevelType w:val="hybridMultilevel"/>
    <w:tmpl w:val="C5B41054"/>
    <w:lvl w:ilvl="0" w:tplc="04090017">
      <w:start w:val="1"/>
      <w:numFmt w:val="lowerLetter"/>
      <w:lvlText w:val="%1)"/>
      <w:lvlJc w:val="left"/>
      <w:pPr>
        <w:ind w:left="720" w:hanging="360"/>
      </w:pPr>
      <w:rPr>
        <w:rFonts w:hint="default"/>
      </w:rPr>
    </w:lvl>
    <w:lvl w:ilvl="1" w:tplc="0409001B">
      <w:start w:val="1"/>
      <w:numFmt w:val="lowerRoman"/>
      <w:lvlText w:val="%2."/>
      <w:lvlJc w:val="right"/>
      <w:pPr>
        <w:ind w:left="126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6E4186"/>
    <w:multiLevelType w:val="hybridMultilevel"/>
    <w:tmpl w:val="9C12C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13"/>
  </w:num>
  <w:num w:numId="5">
    <w:abstractNumId w:val="8"/>
  </w:num>
  <w:num w:numId="6">
    <w:abstractNumId w:val="10"/>
  </w:num>
  <w:num w:numId="7">
    <w:abstractNumId w:val="12"/>
  </w:num>
  <w:num w:numId="8">
    <w:abstractNumId w:val="1"/>
  </w:num>
  <w:num w:numId="9">
    <w:abstractNumId w:val="22"/>
  </w:num>
  <w:num w:numId="10">
    <w:abstractNumId w:val="6"/>
  </w:num>
  <w:num w:numId="11">
    <w:abstractNumId w:val="15"/>
  </w:num>
  <w:num w:numId="12">
    <w:abstractNumId w:val="14"/>
  </w:num>
  <w:num w:numId="13">
    <w:abstractNumId w:val="16"/>
  </w:num>
  <w:num w:numId="14">
    <w:abstractNumId w:val="18"/>
  </w:num>
  <w:num w:numId="15">
    <w:abstractNumId w:val="9"/>
  </w:num>
  <w:num w:numId="16">
    <w:abstractNumId w:val="24"/>
  </w:num>
  <w:num w:numId="17">
    <w:abstractNumId w:val="25"/>
  </w:num>
  <w:num w:numId="18">
    <w:abstractNumId w:val="3"/>
  </w:num>
  <w:num w:numId="19">
    <w:abstractNumId w:val="19"/>
  </w:num>
  <w:num w:numId="20">
    <w:abstractNumId w:val="23"/>
  </w:num>
  <w:num w:numId="21">
    <w:abstractNumId w:val="5"/>
  </w:num>
  <w:num w:numId="22">
    <w:abstractNumId w:val="2"/>
  </w:num>
  <w:num w:numId="23">
    <w:abstractNumId w:val="11"/>
  </w:num>
  <w:num w:numId="24">
    <w:abstractNumId w:val="17"/>
  </w:num>
  <w:num w:numId="25">
    <w:abstractNumId w:val="2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Garamond&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10331"/>
    <w:rsid w:val="00010808"/>
    <w:rsid w:val="00010C30"/>
    <w:rsid w:val="00010D26"/>
    <w:rsid w:val="00011170"/>
    <w:rsid w:val="0001149E"/>
    <w:rsid w:val="00011882"/>
    <w:rsid w:val="00011E17"/>
    <w:rsid w:val="0001235C"/>
    <w:rsid w:val="00012F98"/>
    <w:rsid w:val="00013232"/>
    <w:rsid w:val="0001364A"/>
    <w:rsid w:val="0001419E"/>
    <w:rsid w:val="00014ACA"/>
    <w:rsid w:val="00014C33"/>
    <w:rsid w:val="000152F9"/>
    <w:rsid w:val="00015423"/>
    <w:rsid w:val="000156AB"/>
    <w:rsid w:val="000168FD"/>
    <w:rsid w:val="00016CE1"/>
    <w:rsid w:val="00016E06"/>
    <w:rsid w:val="00020783"/>
    <w:rsid w:val="00021B09"/>
    <w:rsid w:val="000230A0"/>
    <w:rsid w:val="00023331"/>
    <w:rsid w:val="000237E4"/>
    <w:rsid w:val="00023BB3"/>
    <w:rsid w:val="00024023"/>
    <w:rsid w:val="00024578"/>
    <w:rsid w:val="0002479E"/>
    <w:rsid w:val="00025FB3"/>
    <w:rsid w:val="00026468"/>
    <w:rsid w:val="0002652F"/>
    <w:rsid w:val="00027F40"/>
    <w:rsid w:val="0003107D"/>
    <w:rsid w:val="000332C2"/>
    <w:rsid w:val="00033B49"/>
    <w:rsid w:val="00034777"/>
    <w:rsid w:val="0003556E"/>
    <w:rsid w:val="00037B55"/>
    <w:rsid w:val="00037C60"/>
    <w:rsid w:val="00037CC5"/>
    <w:rsid w:val="00037F7A"/>
    <w:rsid w:val="000406DA"/>
    <w:rsid w:val="00040B6E"/>
    <w:rsid w:val="00040C5F"/>
    <w:rsid w:val="00040E5E"/>
    <w:rsid w:val="00041876"/>
    <w:rsid w:val="00041B83"/>
    <w:rsid w:val="00042015"/>
    <w:rsid w:val="00042530"/>
    <w:rsid w:val="00042A11"/>
    <w:rsid w:val="00043ADC"/>
    <w:rsid w:val="0004400D"/>
    <w:rsid w:val="000444F8"/>
    <w:rsid w:val="000462EB"/>
    <w:rsid w:val="00046FDC"/>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12B8"/>
    <w:rsid w:val="000620C7"/>
    <w:rsid w:val="00062AC8"/>
    <w:rsid w:val="00062B70"/>
    <w:rsid w:val="00062DD0"/>
    <w:rsid w:val="000634C0"/>
    <w:rsid w:val="00063EDC"/>
    <w:rsid w:val="00064A7B"/>
    <w:rsid w:val="00064F29"/>
    <w:rsid w:val="0006607A"/>
    <w:rsid w:val="00066D07"/>
    <w:rsid w:val="00067DAC"/>
    <w:rsid w:val="00067DE8"/>
    <w:rsid w:val="00070626"/>
    <w:rsid w:val="00070758"/>
    <w:rsid w:val="000707F1"/>
    <w:rsid w:val="00070EB1"/>
    <w:rsid w:val="000714D4"/>
    <w:rsid w:val="000717EA"/>
    <w:rsid w:val="00071F8A"/>
    <w:rsid w:val="00072EF2"/>
    <w:rsid w:val="00074F7A"/>
    <w:rsid w:val="00074FAD"/>
    <w:rsid w:val="000759CB"/>
    <w:rsid w:val="00075FCF"/>
    <w:rsid w:val="0007608E"/>
    <w:rsid w:val="000774EA"/>
    <w:rsid w:val="000776F1"/>
    <w:rsid w:val="00077781"/>
    <w:rsid w:val="000809BA"/>
    <w:rsid w:val="00080C2D"/>
    <w:rsid w:val="000818A7"/>
    <w:rsid w:val="00082382"/>
    <w:rsid w:val="000823FE"/>
    <w:rsid w:val="00082BF7"/>
    <w:rsid w:val="000840CD"/>
    <w:rsid w:val="0008491B"/>
    <w:rsid w:val="00084CE6"/>
    <w:rsid w:val="00084F62"/>
    <w:rsid w:val="00085752"/>
    <w:rsid w:val="000863B4"/>
    <w:rsid w:val="0008674C"/>
    <w:rsid w:val="00086C27"/>
    <w:rsid w:val="00090896"/>
    <w:rsid w:val="00091A00"/>
    <w:rsid w:val="00091C9A"/>
    <w:rsid w:val="00093135"/>
    <w:rsid w:val="000938D0"/>
    <w:rsid w:val="00094385"/>
    <w:rsid w:val="00094913"/>
    <w:rsid w:val="00095758"/>
    <w:rsid w:val="00095C0E"/>
    <w:rsid w:val="0009753F"/>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971"/>
    <w:rsid w:val="000D0F28"/>
    <w:rsid w:val="000D1048"/>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E7B3F"/>
    <w:rsid w:val="000F0632"/>
    <w:rsid w:val="000F0B97"/>
    <w:rsid w:val="000F1758"/>
    <w:rsid w:val="000F2817"/>
    <w:rsid w:val="000F30E9"/>
    <w:rsid w:val="000F369D"/>
    <w:rsid w:val="000F4B1C"/>
    <w:rsid w:val="000F6A6C"/>
    <w:rsid w:val="000F7671"/>
    <w:rsid w:val="000F7B81"/>
    <w:rsid w:val="00101CDF"/>
    <w:rsid w:val="001022E6"/>
    <w:rsid w:val="00103A9D"/>
    <w:rsid w:val="00104280"/>
    <w:rsid w:val="001043EE"/>
    <w:rsid w:val="00104BC2"/>
    <w:rsid w:val="00105016"/>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B1D"/>
    <w:rsid w:val="00132C5D"/>
    <w:rsid w:val="0013384C"/>
    <w:rsid w:val="00133B11"/>
    <w:rsid w:val="00133DE5"/>
    <w:rsid w:val="00135863"/>
    <w:rsid w:val="00136337"/>
    <w:rsid w:val="00137C97"/>
    <w:rsid w:val="00137F46"/>
    <w:rsid w:val="00140CB4"/>
    <w:rsid w:val="001412C5"/>
    <w:rsid w:val="0014155A"/>
    <w:rsid w:val="00141A69"/>
    <w:rsid w:val="00142331"/>
    <w:rsid w:val="00142C15"/>
    <w:rsid w:val="0014329D"/>
    <w:rsid w:val="001435AF"/>
    <w:rsid w:val="00146C62"/>
    <w:rsid w:val="001478B9"/>
    <w:rsid w:val="00153061"/>
    <w:rsid w:val="00153763"/>
    <w:rsid w:val="00154F1B"/>
    <w:rsid w:val="001557A1"/>
    <w:rsid w:val="00155CDD"/>
    <w:rsid w:val="00160180"/>
    <w:rsid w:val="00161610"/>
    <w:rsid w:val="0016249C"/>
    <w:rsid w:val="0016277C"/>
    <w:rsid w:val="00163BD3"/>
    <w:rsid w:val="00163E70"/>
    <w:rsid w:val="00164F35"/>
    <w:rsid w:val="00165BF5"/>
    <w:rsid w:val="0016607F"/>
    <w:rsid w:val="00171EA5"/>
    <w:rsid w:val="001721CE"/>
    <w:rsid w:val="00172AEF"/>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996"/>
    <w:rsid w:val="00195BA0"/>
    <w:rsid w:val="00196B81"/>
    <w:rsid w:val="00197328"/>
    <w:rsid w:val="00197C45"/>
    <w:rsid w:val="001A029F"/>
    <w:rsid w:val="001A03EF"/>
    <w:rsid w:val="001A1821"/>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C00A2"/>
    <w:rsid w:val="001C2F3A"/>
    <w:rsid w:val="001C3F1C"/>
    <w:rsid w:val="001C40BC"/>
    <w:rsid w:val="001C441E"/>
    <w:rsid w:val="001C4F9D"/>
    <w:rsid w:val="001C5385"/>
    <w:rsid w:val="001C5EDE"/>
    <w:rsid w:val="001C62C8"/>
    <w:rsid w:val="001C6D19"/>
    <w:rsid w:val="001C6D72"/>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0B3A"/>
    <w:rsid w:val="001E1399"/>
    <w:rsid w:val="001E285F"/>
    <w:rsid w:val="001E2FE3"/>
    <w:rsid w:val="001E3885"/>
    <w:rsid w:val="001E5D9C"/>
    <w:rsid w:val="001E60AE"/>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2018FC"/>
    <w:rsid w:val="00201D17"/>
    <w:rsid w:val="00202849"/>
    <w:rsid w:val="00202F84"/>
    <w:rsid w:val="00203219"/>
    <w:rsid w:val="00203597"/>
    <w:rsid w:val="00203FA9"/>
    <w:rsid w:val="0020412A"/>
    <w:rsid w:val="0020423B"/>
    <w:rsid w:val="0020433E"/>
    <w:rsid w:val="00204775"/>
    <w:rsid w:val="00205482"/>
    <w:rsid w:val="0020559E"/>
    <w:rsid w:val="00205BCC"/>
    <w:rsid w:val="00205DED"/>
    <w:rsid w:val="00206793"/>
    <w:rsid w:val="00206D55"/>
    <w:rsid w:val="00206E13"/>
    <w:rsid w:val="00207EAC"/>
    <w:rsid w:val="002108DC"/>
    <w:rsid w:val="00211017"/>
    <w:rsid w:val="00211343"/>
    <w:rsid w:val="002113BD"/>
    <w:rsid w:val="00211E0D"/>
    <w:rsid w:val="00213948"/>
    <w:rsid w:val="00214956"/>
    <w:rsid w:val="00214DF0"/>
    <w:rsid w:val="00215579"/>
    <w:rsid w:val="0021594C"/>
    <w:rsid w:val="00216295"/>
    <w:rsid w:val="00217678"/>
    <w:rsid w:val="00220AA2"/>
    <w:rsid w:val="00220D18"/>
    <w:rsid w:val="00221461"/>
    <w:rsid w:val="00221C23"/>
    <w:rsid w:val="002220EB"/>
    <w:rsid w:val="00222134"/>
    <w:rsid w:val="0022265B"/>
    <w:rsid w:val="00224A15"/>
    <w:rsid w:val="002250CF"/>
    <w:rsid w:val="002256F0"/>
    <w:rsid w:val="0022581D"/>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3562"/>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3E4"/>
    <w:rsid w:val="00254776"/>
    <w:rsid w:val="002549F9"/>
    <w:rsid w:val="002552D6"/>
    <w:rsid w:val="002553DA"/>
    <w:rsid w:val="00255B24"/>
    <w:rsid w:val="00255B25"/>
    <w:rsid w:val="00255BA0"/>
    <w:rsid w:val="00256ECE"/>
    <w:rsid w:val="002572B0"/>
    <w:rsid w:val="00257365"/>
    <w:rsid w:val="002573E2"/>
    <w:rsid w:val="00257DEC"/>
    <w:rsid w:val="00260290"/>
    <w:rsid w:val="002606BD"/>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271"/>
    <w:rsid w:val="00272348"/>
    <w:rsid w:val="00272997"/>
    <w:rsid w:val="002732CF"/>
    <w:rsid w:val="00273F76"/>
    <w:rsid w:val="00274CDC"/>
    <w:rsid w:val="00276C27"/>
    <w:rsid w:val="00276D83"/>
    <w:rsid w:val="002809A1"/>
    <w:rsid w:val="002819FB"/>
    <w:rsid w:val="00282E3B"/>
    <w:rsid w:val="00282F40"/>
    <w:rsid w:val="00283141"/>
    <w:rsid w:val="00283333"/>
    <w:rsid w:val="00283365"/>
    <w:rsid w:val="00283D8C"/>
    <w:rsid w:val="00284B8B"/>
    <w:rsid w:val="00284F87"/>
    <w:rsid w:val="002855B7"/>
    <w:rsid w:val="00285B25"/>
    <w:rsid w:val="0028683B"/>
    <w:rsid w:val="00286BE3"/>
    <w:rsid w:val="00291D55"/>
    <w:rsid w:val="00292584"/>
    <w:rsid w:val="00292621"/>
    <w:rsid w:val="00292F57"/>
    <w:rsid w:val="00293B38"/>
    <w:rsid w:val="00293CB1"/>
    <w:rsid w:val="00294A42"/>
    <w:rsid w:val="00295437"/>
    <w:rsid w:val="00296E8A"/>
    <w:rsid w:val="0029779A"/>
    <w:rsid w:val="002A1A34"/>
    <w:rsid w:val="002A1EA1"/>
    <w:rsid w:val="002A3073"/>
    <w:rsid w:val="002A4862"/>
    <w:rsid w:val="002A71AE"/>
    <w:rsid w:val="002A7D40"/>
    <w:rsid w:val="002B0013"/>
    <w:rsid w:val="002B0523"/>
    <w:rsid w:val="002B09C2"/>
    <w:rsid w:val="002B0EEC"/>
    <w:rsid w:val="002B3407"/>
    <w:rsid w:val="002B407B"/>
    <w:rsid w:val="002B4C9D"/>
    <w:rsid w:val="002B4DA0"/>
    <w:rsid w:val="002B6655"/>
    <w:rsid w:val="002C06E8"/>
    <w:rsid w:val="002C07DD"/>
    <w:rsid w:val="002C0C75"/>
    <w:rsid w:val="002C1428"/>
    <w:rsid w:val="002C153B"/>
    <w:rsid w:val="002C193F"/>
    <w:rsid w:val="002C1B76"/>
    <w:rsid w:val="002C1F6C"/>
    <w:rsid w:val="002C2022"/>
    <w:rsid w:val="002C2132"/>
    <w:rsid w:val="002C2C91"/>
    <w:rsid w:val="002C4068"/>
    <w:rsid w:val="002C5A22"/>
    <w:rsid w:val="002C6659"/>
    <w:rsid w:val="002C6908"/>
    <w:rsid w:val="002D1AAA"/>
    <w:rsid w:val="002D4AF8"/>
    <w:rsid w:val="002D6238"/>
    <w:rsid w:val="002D6627"/>
    <w:rsid w:val="002E013A"/>
    <w:rsid w:val="002E0B97"/>
    <w:rsid w:val="002E1F01"/>
    <w:rsid w:val="002E3122"/>
    <w:rsid w:val="002E37BB"/>
    <w:rsid w:val="002E3E24"/>
    <w:rsid w:val="002E4BA6"/>
    <w:rsid w:val="002E64E7"/>
    <w:rsid w:val="002E6A07"/>
    <w:rsid w:val="002E7034"/>
    <w:rsid w:val="002E710F"/>
    <w:rsid w:val="002E7195"/>
    <w:rsid w:val="002E78C6"/>
    <w:rsid w:val="002E7D5B"/>
    <w:rsid w:val="002F0D5E"/>
    <w:rsid w:val="002F26B6"/>
    <w:rsid w:val="002F2F6F"/>
    <w:rsid w:val="002F3439"/>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38CA"/>
    <w:rsid w:val="0032427B"/>
    <w:rsid w:val="003242D6"/>
    <w:rsid w:val="003247CF"/>
    <w:rsid w:val="00324A8C"/>
    <w:rsid w:val="00324B33"/>
    <w:rsid w:val="00324DFC"/>
    <w:rsid w:val="00325760"/>
    <w:rsid w:val="00325819"/>
    <w:rsid w:val="00326038"/>
    <w:rsid w:val="003260FB"/>
    <w:rsid w:val="00326202"/>
    <w:rsid w:val="00326827"/>
    <w:rsid w:val="00326C74"/>
    <w:rsid w:val="00326E82"/>
    <w:rsid w:val="003272B5"/>
    <w:rsid w:val="00327CB1"/>
    <w:rsid w:val="00330B3F"/>
    <w:rsid w:val="0033245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50DCB"/>
    <w:rsid w:val="003512B6"/>
    <w:rsid w:val="003512FE"/>
    <w:rsid w:val="0035312A"/>
    <w:rsid w:val="00353B92"/>
    <w:rsid w:val="00353F8F"/>
    <w:rsid w:val="00354196"/>
    <w:rsid w:val="00354919"/>
    <w:rsid w:val="00354A44"/>
    <w:rsid w:val="00354C6E"/>
    <w:rsid w:val="0035562A"/>
    <w:rsid w:val="00355658"/>
    <w:rsid w:val="00355F1A"/>
    <w:rsid w:val="00355FF5"/>
    <w:rsid w:val="00356418"/>
    <w:rsid w:val="00356E7E"/>
    <w:rsid w:val="003571AE"/>
    <w:rsid w:val="0035747B"/>
    <w:rsid w:val="003601EC"/>
    <w:rsid w:val="00360228"/>
    <w:rsid w:val="003605C2"/>
    <w:rsid w:val="0036111B"/>
    <w:rsid w:val="003620C6"/>
    <w:rsid w:val="003628F0"/>
    <w:rsid w:val="003630C0"/>
    <w:rsid w:val="003631FA"/>
    <w:rsid w:val="00365AD8"/>
    <w:rsid w:val="003665E6"/>
    <w:rsid w:val="003669C5"/>
    <w:rsid w:val="003676EA"/>
    <w:rsid w:val="003677A8"/>
    <w:rsid w:val="00367C75"/>
    <w:rsid w:val="00370323"/>
    <w:rsid w:val="00371982"/>
    <w:rsid w:val="00374E8B"/>
    <w:rsid w:val="00375532"/>
    <w:rsid w:val="00377D7C"/>
    <w:rsid w:val="00380C2C"/>
    <w:rsid w:val="003810D4"/>
    <w:rsid w:val="00381C6B"/>
    <w:rsid w:val="00382930"/>
    <w:rsid w:val="0038369E"/>
    <w:rsid w:val="00384ECD"/>
    <w:rsid w:val="003861ED"/>
    <w:rsid w:val="0038678E"/>
    <w:rsid w:val="00390312"/>
    <w:rsid w:val="0039069D"/>
    <w:rsid w:val="003915DD"/>
    <w:rsid w:val="003920B7"/>
    <w:rsid w:val="003922A0"/>
    <w:rsid w:val="003931EC"/>
    <w:rsid w:val="00393D3C"/>
    <w:rsid w:val="003957FB"/>
    <w:rsid w:val="00396A7B"/>
    <w:rsid w:val="00396EEA"/>
    <w:rsid w:val="003A05CD"/>
    <w:rsid w:val="003A10E7"/>
    <w:rsid w:val="003A20C0"/>
    <w:rsid w:val="003A23AA"/>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624"/>
    <w:rsid w:val="003C768B"/>
    <w:rsid w:val="003D0996"/>
    <w:rsid w:val="003D0E07"/>
    <w:rsid w:val="003D2A60"/>
    <w:rsid w:val="003D34D7"/>
    <w:rsid w:val="003D37B4"/>
    <w:rsid w:val="003D38A8"/>
    <w:rsid w:val="003D43DC"/>
    <w:rsid w:val="003D50D4"/>
    <w:rsid w:val="003D6053"/>
    <w:rsid w:val="003E0B05"/>
    <w:rsid w:val="003E1CB4"/>
    <w:rsid w:val="003E2012"/>
    <w:rsid w:val="003E22F1"/>
    <w:rsid w:val="003E31CE"/>
    <w:rsid w:val="003E393C"/>
    <w:rsid w:val="003E395B"/>
    <w:rsid w:val="003E3AD3"/>
    <w:rsid w:val="003E4355"/>
    <w:rsid w:val="003E5883"/>
    <w:rsid w:val="003E5F1E"/>
    <w:rsid w:val="003E650B"/>
    <w:rsid w:val="003E7C5D"/>
    <w:rsid w:val="003F1E57"/>
    <w:rsid w:val="003F20D2"/>
    <w:rsid w:val="003F2858"/>
    <w:rsid w:val="003F4612"/>
    <w:rsid w:val="003F5FA4"/>
    <w:rsid w:val="003F6188"/>
    <w:rsid w:val="003F64E0"/>
    <w:rsid w:val="003F742E"/>
    <w:rsid w:val="00400032"/>
    <w:rsid w:val="004000C5"/>
    <w:rsid w:val="00400470"/>
    <w:rsid w:val="00401B3B"/>
    <w:rsid w:val="00401FAC"/>
    <w:rsid w:val="00402EE2"/>
    <w:rsid w:val="00405525"/>
    <w:rsid w:val="004066F7"/>
    <w:rsid w:val="00406E14"/>
    <w:rsid w:val="00410693"/>
    <w:rsid w:val="00410F97"/>
    <w:rsid w:val="00411949"/>
    <w:rsid w:val="00411D06"/>
    <w:rsid w:val="00411F4C"/>
    <w:rsid w:val="00412126"/>
    <w:rsid w:val="004121E8"/>
    <w:rsid w:val="0041249C"/>
    <w:rsid w:val="00413F1A"/>
    <w:rsid w:val="00415963"/>
    <w:rsid w:val="0042136F"/>
    <w:rsid w:val="004224BE"/>
    <w:rsid w:val="00422B15"/>
    <w:rsid w:val="004243BD"/>
    <w:rsid w:val="00424B83"/>
    <w:rsid w:val="00424BAC"/>
    <w:rsid w:val="00424F7F"/>
    <w:rsid w:val="00425714"/>
    <w:rsid w:val="00425955"/>
    <w:rsid w:val="004259D9"/>
    <w:rsid w:val="0042626C"/>
    <w:rsid w:val="004272BA"/>
    <w:rsid w:val="0042757D"/>
    <w:rsid w:val="00427808"/>
    <w:rsid w:val="00427EEF"/>
    <w:rsid w:val="0043147E"/>
    <w:rsid w:val="00431F82"/>
    <w:rsid w:val="0043321A"/>
    <w:rsid w:val="00435DEB"/>
    <w:rsid w:val="004365B0"/>
    <w:rsid w:val="0043722F"/>
    <w:rsid w:val="00440C62"/>
    <w:rsid w:val="00440FE7"/>
    <w:rsid w:val="0044194D"/>
    <w:rsid w:val="0044202D"/>
    <w:rsid w:val="00443D8A"/>
    <w:rsid w:val="004442AD"/>
    <w:rsid w:val="004453F5"/>
    <w:rsid w:val="00446094"/>
    <w:rsid w:val="004475AB"/>
    <w:rsid w:val="00450671"/>
    <w:rsid w:val="00450F58"/>
    <w:rsid w:val="00452516"/>
    <w:rsid w:val="0045311C"/>
    <w:rsid w:val="00453C22"/>
    <w:rsid w:val="00454942"/>
    <w:rsid w:val="00455793"/>
    <w:rsid w:val="00455F27"/>
    <w:rsid w:val="004566C3"/>
    <w:rsid w:val="0045696D"/>
    <w:rsid w:val="00456F8E"/>
    <w:rsid w:val="0045725C"/>
    <w:rsid w:val="00457B38"/>
    <w:rsid w:val="00460232"/>
    <w:rsid w:val="00462F00"/>
    <w:rsid w:val="004632CC"/>
    <w:rsid w:val="004648E4"/>
    <w:rsid w:val="0046512A"/>
    <w:rsid w:val="00465693"/>
    <w:rsid w:val="00465A7B"/>
    <w:rsid w:val="00465AE4"/>
    <w:rsid w:val="00465E41"/>
    <w:rsid w:val="00465EE5"/>
    <w:rsid w:val="00466110"/>
    <w:rsid w:val="00466E67"/>
    <w:rsid w:val="0046725E"/>
    <w:rsid w:val="0046767B"/>
    <w:rsid w:val="00467F05"/>
    <w:rsid w:val="0047013F"/>
    <w:rsid w:val="0047037D"/>
    <w:rsid w:val="00471B7A"/>
    <w:rsid w:val="00471EC1"/>
    <w:rsid w:val="004720C4"/>
    <w:rsid w:val="00472828"/>
    <w:rsid w:val="00472B91"/>
    <w:rsid w:val="004732C5"/>
    <w:rsid w:val="00476D79"/>
    <w:rsid w:val="004772C8"/>
    <w:rsid w:val="0047763B"/>
    <w:rsid w:val="0048133E"/>
    <w:rsid w:val="00481E96"/>
    <w:rsid w:val="00482736"/>
    <w:rsid w:val="004831EB"/>
    <w:rsid w:val="004835AF"/>
    <w:rsid w:val="00484457"/>
    <w:rsid w:val="00484DD6"/>
    <w:rsid w:val="004861F2"/>
    <w:rsid w:val="00486476"/>
    <w:rsid w:val="00486EB0"/>
    <w:rsid w:val="0048726A"/>
    <w:rsid w:val="00487354"/>
    <w:rsid w:val="00487A33"/>
    <w:rsid w:val="00487E2F"/>
    <w:rsid w:val="0049114D"/>
    <w:rsid w:val="004914BD"/>
    <w:rsid w:val="004918BC"/>
    <w:rsid w:val="00491D22"/>
    <w:rsid w:val="00492C39"/>
    <w:rsid w:val="00492C45"/>
    <w:rsid w:val="00493950"/>
    <w:rsid w:val="004940A0"/>
    <w:rsid w:val="004942BE"/>
    <w:rsid w:val="0049566B"/>
    <w:rsid w:val="004956BD"/>
    <w:rsid w:val="0049601E"/>
    <w:rsid w:val="00496253"/>
    <w:rsid w:val="00497503"/>
    <w:rsid w:val="0049769F"/>
    <w:rsid w:val="00497812"/>
    <w:rsid w:val="00497F64"/>
    <w:rsid w:val="004A09AD"/>
    <w:rsid w:val="004A1670"/>
    <w:rsid w:val="004A251F"/>
    <w:rsid w:val="004A2545"/>
    <w:rsid w:val="004A2CFE"/>
    <w:rsid w:val="004A2DEA"/>
    <w:rsid w:val="004A2EC4"/>
    <w:rsid w:val="004A2F16"/>
    <w:rsid w:val="004A3166"/>
    <w:rsid w:val="004A3B02"/>
    <w:rsid w:val="004A3E64"/>
    <w:rsid w:val="004A4169"/>
    <w:rsid w:val="004A4531"/>
    <w:rsid w:val="004A5BDF"/>
    <w:rsid w:val="004A6E99"/>
    <w:rsid w:val="004B1A84"/>
    <w:rsid w:val="004B246C"/>
    <w:rsid w:val="004B2BFC"/>
    <w:rsid w:val="004B381D"/>
    <w:rsid w:val="004B4B66"/>
    <w:rsid w:val="004B5BBF"/>
    <w:rsid w:val="004B5CC6"/>
    <w:rsid w:val="004B6E23"/>
    <w:rsid w:val="004B7AA4"/>
    <w:rsid w:val="004B7E6F"/>
    <w:rsid w:val="004C01DA"/>
    <w:rsid w:val="004C0A09"/>
    <w:rsid w:val="004C0FC2"/>
    <w:rsid w:val="004C1206"/>
    <w:rsid w:val="004C1425"/>
    <w:rsid w:val="004C145A"/>
    <w:rsid w:val="004C1A61"/>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1A69"/>
    <w:rsid w:val="004D3292"/>
    <w:rsid w:val="004D4A99"/>
    <w:rsid w:val="004D552C"/>
    <w:rsid w:val="004D5846"/>
    <w:rsid w:val="004D77CE"/>
    <w:rsid w:val="004D77EC"/>
    <w:rsid w:val="004E01F3"/>
    <w:rsid w:val="004E0CE1"/>
    <w:rsid w:val="004E1E00"/>
    <w:rsid w:val="004E244B"/>
    <w:rsid w:val="004F2023"/>
    <w:rsid w:val="004F2343"/>
    <w:rsid w:val="004F24AC"/>
    <w:rsid w:val="004F2965"/>
    <w:rsid w:val="004F38A4"/>
    <w:rsid w:val="004F4297"/>
    <w:rsid w:val="004F452A"/>
    <w:rsid w:val="004F4A70"/>
    <w:rsid w:val="004F55BE"/>
    <w:rsid w:val="004F57EF"/>
    <w:rsid w:val="004F58DD"/>
    <w:rsid w:val="004F593F"/>
    <w:rsid w:val="004F6540"/>
    <w:rsid w:val="004F6907"/>
    <w:rsid w:val="004F6F1D"/>
    <w:rsid w:val="00500983"/>
    <w:rsid w:val="00500C11"/>
    <w:rsid w:val="00501037"/>
    <w:rsid w:val="005026CD"/>
    <w:rsid w:val="00507A1A"/>
    <w:rsid w:val="00507F82"/>
    <w:rsid w:val="00510B9E"/>
    <w:rsid w:val="00512F23"/>
    <w:rsid w:val="00513529"/>
    <w:rsid w:val="0051450D"/>
    <w:rsid w:val="00514D21"/>
    <w:rsid w:val="00516FE6"/>
    <w:rsid w:val="0051750A"/>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21A"/>
    <w:rsid w:val="00540617"/>
    <w:rsid w:val="0054144F"/>
    <w:rsid w:val="005418C3"/>
    <w:rsid w:val="0054194D"/>
    <w:rsid w:val="00541EA7"/>
    <w:rsid w:val="005422DA"/>
    <w:rsid w:val="0054231C"/>
    <w:rsid w:val="00542D7A"/>
    <w:rsid w:val="00544086"/>
    <w:rsid w:val="00545040"/>
    <w:rsid w:val="0054692E"/>
    <w:rsid w:val="00547510"/>
    <w:rsid w:val="00550CD1"/>
    <w:rsid w:val="00550E6D"/>
    <w:rsid w:val="005520CA"/>
    <w:rsid w:val="005529EF"/>
    <w:rsid w:val="00552A12"/>
    <w:rsid w:val="0055636A"/>
    <w:rsid w:val="00556373"/>
    <w:rsid w:val="005606CE"/>
    <w:rsid w:val="00560E63"/>
    <w:rsid w:val="00561C60"/>
    <w:rsid w:val="00562B18"/>
    <w:rsid w:val="00562E71"/>
    <w:rsid w:val="005631E8"/>
    <w:rsid w:val="0056402A"/>
    <w:rsid w:val="00564305"/>
    <w:rsid w:val="0056489C"/>
    <w:rsid w:val="005655D4"/>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76D"/>
    <w:rsid w:val="00587832"/>
    <w:rsid w:val="00587CFA"/>
    <w:rsid w:val="00591394"/>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33DB"/>
    <w:rsid w:val="005C434D"/>
    <w:rsid w:val="005C4725"/>
    <w:rsid w:val="005C5F65"/>
    <w:rsid w:val="005C6048"/>
    <w:rsid w:val="005C64EB"/>
    <w:rsid w:val="005C7376"/>
    <w:rsid w:val="005C7B36"/>
    <w:rsid w:val="005C7F0C"/>
    <w:rsid w:val="005D00D6"/>
    <w:rsid w:val="005D0F59"/>
    <w:rsid w:val="005D16E4"/>
    <w:rsid w:val="005D28DA"/>
    <w:rsid w:val="005D2CD0"/>
    <w:rsid w:val="005D3E11"/>
    <w:rsid w:val="005D5E7C"/>
    <w:rsid w:val="005D620F"/>
    <w:rsid w:val="005D6DB0"/>
    <w:rsid w:val="005D7205"/>
    <w:rsid w:val="005D77A8"/>
    <w:rsid w:val="005D7BE9"/>
    <w:rsid w:val="005D7FD5"/>
    <w:rsid w:val="005E0B1B"/>
    <w:rsid w:val="005E1FC2"/>
    <w:rsid w:val="005E2057"/>
    <w:rsid w:val="005E3035"/>
    <w:rsid w:val="005E39B4"/>
    <w:rsid w:val="005E3A3C"/>
    <w:rsid w:val="005E3B5B"/>
    <w:rsid w:val="005E3F20"/>
    <w:rsid w:val="005E3FFE"/>
    <w:rsid w:val="005E444A"/>
    <w:rsid w:val="005E47CD"/>
    <w:rsid w:val="005E5087"/>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4D6C"/>
    <w:rsid w:val="006153AA"/>
    <w:rsid w:val="006157A9"/>
    <w:rsid w:val="00615971"/>
    <w:rsid w:val="00615AC3"/>
    <w:rsid w:val="00616B51"/>
    <w:rsid w:val="00616D48"/>
    <w:rsid w:val="0062258B"/>
    <w:rsid w:val="00622D96"/>
    <w:rsid w:val="00622E88"/>
    <w:rsid w:val="00624013"/>
    <w:rsid w:val="00624397"/>
    <w:rsid w:val="00624E69"/>
    <w:rsid w:val="006251E4"/>
    <w:rsid w:val="0062525C"/>
    <w:rsid w:val="00626D30"/>
    <w:rsid w:val="00627333"/>
    <w:rsid w:val="006274A9"/>
    <w:rsid w:val="00627A74"/>
    <w:rsid w:val="00627E44"/>
    <w:rsid w:val="00630014"/>
    <w:rsid w:val="00630024"/>
    <w:rsid w:val="00630036"/>
    <w:rsid w:val="0063088F"/>
    <w:rsid w:val="00631AFA"/>
    <w:rsid w:val="00632A0A"/>
    <w:rsid w:val="006333F2"/>
    <w:rsid w:val="006334C2"/>
    <w:rsid w:val="00633AE6"/>
    <w:rsid w:val="00634843"/>
    <w:rsid w:val="00634C65"/>
    <w:rsid w:val="00635505"/>
    <w:rsid w:val="00636965"/>
    <w:rsid w:val="00636BD2"/>
    <w:rsid w:val="0063746C"/>
    <w:rsid w:val="00637503"/>
    <w:rsid w:val="0064005F"/>
    <w:rsid w:val="006404A0"/>
    <w:rsid w:val="00640E9A"/>
    <w:rsid w:val="0064128C"/>
    <w:rsid w:val="00641599"/>
    <w:rsid w:val="00641A3E"/>
    <w:rsid w:val="00642D16"/>
    <w:rsid w:val="0064303B"/>
    <w:rsid w:val="00643C56"/>
    <w:rsid w:val="0064442A"/>
    <w:rsid w:val="00644B8D"/>
    <w:rsid w:val="006465AF"/>
    <w:rsid w:val="006470E3"/>
    <w:rsid w:val="006513DF"/>
    <w:rsid w:val="006520B5"/>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0B8F"/>
    <w:rsid w:val="00671291"/>
    <w:rsid w:val="00671AE4"/>
    <w:rsid w:val="00671B9E"/>
    <w:rsid w:val="00671F89"/>
    <w:rsid w:val="0067225C"/>
    <w:rsid w:val="006731CE"/>
    <w:rsid w:val="006732ED"/>
    <w:rsid w:val="00673616"/>
    <w:rsid w:val="00673BA4"/>
    <w:rsid w:val="00674306"/>
    <w:rsid w:val="00675983"/>
    <w:rsid w:val="006760F5"/>
    <w:rsid w:val="006763D2"/>
    <w:rsid w:val="0067774D"/>
    <w:rsid w:val="00677AE5"/>
    <w:rsid w:val="00677B67"/>
    <w:rsid w:val="00680B80"/>
    <w:rsid w:val="006825BE"/>
    <w:rsid w:val="00682823"/>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97C5C"/>
    <w:rsid w:val="006A01C0"/>
    <w:rsid w:val="006A3266"/>
    <w:rsid w:val="006A42C8"/>
    <w:rsid w:val="006A4419"/>
    <w:rsid w:val="006A45D9"/>
    <w:rsid w:val="006A5368"/>
    <w:rsid w:val="006A6386"/>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C1E"/>
    <w:rsid w:val="006E5F59"/>
    <w:rsid w:val="006E63F0"/>
    <w:rsid w:val="006E6649"/>
    <w:rsid w:val="006E6D3C"/>
    <w:rsid w:val="006E7406"/>
    <w:rsid w:val="006E74DF"/>
    <w:rsid w:val="006F11EB"/>
    <w:rsid w:val="006F1CE5"/>
    <w:rsid w:val="006F2466"/>
    <w:rsid w:val="006F26B1"/>
    <w:rsid w:val="006F3169"/>
    <w:rsid w:val="006F4209"/>
    <w:rsid w:val="006F4439"/>
    <w:rsid w:val="006F48CC"/>
    <w:rsid w:val="006F4B60"/>
    <w:rsid w:val="006F5089"/>
    <w:rsid w:val="006F50C2"/>
    <w:rsid w:val="006F52BD"/>
    <w:rsid w:val="006F53B8"/>
    <w:rsid w:val="006F6A78"/>
    <w:rsid w:val="006F6E03"/>
    <w:rsid w:val="007005AF"/>
    <w:rsid w:val="00700951"/>
    <w:rsid w:val="00700AD9"/>
    <w:rsid w:val="00700CF5"/>
    <w:rsid w:val="00702F5A"/>
    <w:rsid w:val="00703439"/>
    <w:rsid w:val="00705781"/>
    <w:rsid w:val="007057CA"/>
    <w:rsid w:val="007064FD"/>
    <w:rsid w:val="007076B1"/>
    <w:rsid w:val="00707DFA"/>
    <w:rsid w:val="00710E33"/>
    <w:rsid w:val="007110A7"/>
    <w:rsid w:val="0071118C"/>
    <w:rsid w:val="007124CD"/>
    <w:rsid w:val="00712CB0"/>
    <w:rsid w:val="00712DF5"/>
    <w:rsid w:val="007138AA"/>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CA4"/>
    <w:rsid w:val="007332A6"/>
    <w:rsid w:val="007337C9"/>
    <w:rsid w:val="00733EE7"/>
    <w:rsid w:val="007355E9"/>
    <w:rsid w:val="00735D84"/>
    <w:rsid w:val="00735FE4"/>
    <w:rsid w:val="007362B8"/>
    <w:rsid w:val="00736874"/>
    <w:rsid w:val="00736A42"/>
    <w:rsid w:val="00736B0D"/>
    <w:rsid w:val="00736F93"/>
    <w:rsid w:val="00737CCE"/>
    <w:rsid w:val="00740698"/>
    <w:rsid w:val="0074093C"/>
    <w:rsid w:val="00740A9F"/>
    <w:rsid w:val="00741CAD"/>
    <w:rsid w:val="0074237C"/>
    <w:rsid w:val="007427DE"/>
    <w:rsid w:val="007429D7"/>
    <w:rsid w:val="00742EA7"/>
    <w:rsid w:val="00742F16"/>
    <w:rsid w:val="0074326E"/>
    <w:rsid w:val="007435A7"/>
    <w:rsid w:val="0074438B"/>
    <w:rsid w:val="007446E3"/>
    <w:rsid w:val="00744991"/>
    <w:rsid w:val="007451B3"/>
    <w:rsid w:val="00745FF5"/>
    <w:rsid w:val="0074601F"/>
    <w:rsid w:val="00746975"/>
    <w:rsid w:val="00746E4D"/>
    <w:rsid w:val="00747AE9"/>
    <w:rsid w:val="00747B5D"/>
    <w:rsid w:val="00747B98"/>
    <w:rsid w:val="00747CDE"/>
    <w:rsid w:val="0075038C"/>
    <w:rsid w:val="00750E0E"/>
    <w:rsid w:val="00751565"/>
    <w:rsid w:val="00751DD7"/>
    <w:rsid w:val="00752B3F"/>
    <w:rsid w:val="007534D0"/>
    <w:rsid w:val="00753E78"/>
    <w:rsid w:val="00754E7D"/>
    <w:rsid w:val="00755694"/>
    <w:rsid w:val="00755EBC"/>
    <w:rsid w:val="0075604B"/>
    <w:rsid w:val="00756B8B"/>
    <w:rsid w:val="00757866"/>
    <w:rsid w:val="00757C9C"/>
    <w:rsid w:val="00760DA3"/>
    <w:rsid w:val="00762F04"/>
    <w:rsid w:val="00763761"/>
    <w:rsid w:val="007638B0"/>
    <w:rsid w:val="00763B39"/>
    <w:rsid w:val="00763BFB"/>
    <w:rsid w:val="00764675"/>
    <w:rsid w:val="00764E91"/>
    <w:rsid w:val="00764F18"/>
    <w:rsid w:val="007654D2"/>
    <w:rsid w:val="00766FDB"/>
    <w:rsid w:val="00767E7C"/>
    <w:rsid w:val="00770A85"/>
    <w:rsid w:val="0077154D"/>
    <w:rsid w:val="00771716"/>
    <w:rsid w:val="007726D5"/>
    <w:rsid w:val="007744AE"/>
    <w:rsid w:val="0077458B"/>
    <w:rsid w:val="0077499A"/>
    <w:rsid w:val="007752E8"/>
    <w:rsid w:val="00776D14"/>
    <w:rsid w:val="0077798F"/>
    <w:rsid w:val="00780296"/>
    <w:rsid w:val="007802C3"/>
    <w:rsid w:val="00780BA0"/>
    <w:rsid w:val="00782996"/>
    <w:rsid w:val="00783840"/>
    <w:rsid w:val="007843B3"/>
    <w:rsid w:val="0078496E"/>
    <w:rsid w:val="00784EC6"/>
    <w:rsid w:val="00785B8C"/>
    <w:rsid w:val="00787ADA"/>
    <w:rsid w:val="00787FBA"/>
    <w:rsid w:val="00790751"/>
    <w:rsid w:val="00791190"/>
    <w:rsid w:val="00791B36"/>
    <w:rsid w:val="00793741"/>
    <w:rsid w:val="007944EF"/>
    <w:rsid w:val="00795946"/>
    <w:rsid w:val="00795C8B"/>
    <w:rsid w:val="00795E14"/>
    <w:rsid w:val="007A0720"/>
    <w:rsid w:val="007A0C5A"/>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3A6A"/>
    <w:rsid w:val="007B5857"/>
    <w:rsid w:val="007B5D0A"/>
    <w:rsid w:val="007B774B"/>
    <w:rsid w:val="007B7CD2"/>
    <w:rsid w:val="007C0505"/>
    <w:rsid w:val="007C07C9"/>
    <w:rsid w:val="007C1605"/>
    <w:rsid w:val="007C1BA7"/>
    <w:rsid w:val="007C2261"/>
    <w:rsid w:val="007C43A5"/>
    <w:rsid w:val="007C4A71"/>
    <w:rsid w:val="007C6935"/>
    <w:rsid w:val="007C698E"/>
    <w:rsid w:val="007C6B24"/>
    <w:rsid w:val="007D1D41"/>
    <w:rsid w:val="007D219B"/>
    <w:rsid w:val="007D2353"/>
    <w:rsid w:val="007D3364"/>
    <w:rsid w:val="007D3960"/>
    <w:rsid w:val="007D4D5B"/>
    <w:rsid w:val="007D4F48"/>
    <w:rsid w:val="007D6A5E"/>
    <w:rsid w:val="007D777A"/>
    <w:rsid w:val="007E06EF"/>
    <w:rsid w:val="007E0916"/>
    <w:rsid w:val="007E1AE8"/>
    <w:rsid w:val="007E211E"/>
    <w:rsid w:val="007E28F7"/>
    <w:rsid w:val="007E2E3E"/>
    <w:rsid w:val="007E3D3D"/>
    <w:rsid w:val="007E4072"/>
    <w:rsid w:val="007E43D0"/>
    <w:rsid w:val="007E556A"/>
    <w:rsid w:val="007E5B8B"/>
    <w:rsid w:val="007E648D"/>
    <w:rsid w:val="007E650E"/>
    <w:rsid w:val="007E7463"/>
    <w:rsid w:val="007E7D69"/>
    <w:rsid w:val="007F0332"/>
    <w:rsid w:val="007F0438"/>
    <w:rsid w:val="007F248A"/>
    <w:rsid w:val="007F2AAF"/>
    <w:rsid w:val="007F2C95"/>
    <w:rsid w:val="007F3230"/>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605C"/>
    <w:rsid w:val="00807C42"/>
    <w:rsid w:val="00810DC0"/>
    <w:rsid w:val="00811A19"/>
    <w:rsid w:val="008127E1"/>
    <w:rsid w:val="008131CB"/>
    <w:rsid w:val="00813F6F"/>
    <w:rsid w:val="0081583E"/>
    <w:rsid w:val="00815DBA"/>
    <w:rsid w:val="0081665F"/>
    <w:rsid w:val="008172B8"/>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4FB8"/>
    <w:rsid w:val="008351C7"/>
    <w:rsid w:val="008352F6"/>
    <w:rsid w:val="008357BA"/>
    <w:rsid w:val="00836E27"/>
    <w:rsid w:val="00837F7E"/>
    <w:rsid w:val="008409CA"/>
    <w:rsid w:val="00840AA6"/>
    <w:rsid w:val="00841B78"/>
    <w:rsid w:val="00843437"/>
    <w:rsid w:val="008435D7"/>
    <w:rsid w:val="00843C86"/>
    <w:rsid w:val="008456A0"/>
    <w:rsid w:val="008465DA"/>
    <w:rsid w:val="008472FC"/>
    <w:rsid w:val="008473A3"/>
    <w:rsid w:val="0084774A"/>
    <w:rsid w:val="00847C9F"/>
    <w:rsid w:val="008504BD"/>
    <w:rsid w:val="00850AA6"/>
    <w:rsid w:val="00850B16"/>
    <w:rsid w:val="00853FB0"/>
    <w:rsid w:val="0085453C"/>
    <w:rsid w:val="008554E1"/>
    <w:rsid w:val="008573D1"/>
    <w:rsid w:val="008574E1"/>
    <w:rsid w:val="008579A3"/>
    <w:rsid w:val="00857C18"/>
    <w:rsid w:val="00857CFA"/>
    <w:rsid w:val="00860261"/>
    <w:rsid w:val="00860AB7"/>
    <w:rsid w:val="00860D63"/>
    <w:rsid w:val="00861131"/>
    <w:rsid w:val="00861272"/>
    <w:rsid w:val="008619F8"/>
    <w:rsid w:val="00861A64"/>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3D5"/>
    <w:rsid w:val="0088270A"/>
    <w:rsid w:val="00882DB1"/>
    <w:rsid w:val="0088491A"/>
    <w:rsid w:val="00884B30"/>
    <w:rsid w:val="008856CC"/>
    <w:rsid w:val="0088634A"/>
    <w:rsid w:val="0088667A"/>
    <w:rsid w:val="00886C88"/>
    <w:rsid w:val="008870D9"/>
    <w:rsid w:val="00887B9A"/>
    <w:rsid w:val="0089004A"/>
    <w:rsid w:val="00890A21"/>
    <w:rsid w:val="00893121"/>
    <w:rsid w:val="0089500A"/>
    <w:rsid w:val="008972FE"/>
    <w:rsid w:val="00897330"/>
    <w:rsid w:val="008979F7"/>
    <w:rsid w:val="008A11EF"/>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5CD"/>
    <w:rsid w:val="008B1E98"/>
    <w:rsid w:val="008B211F"/>
    <w:rsid w:val="008B23C3"/>
    <w:rsid w:val="008B2948"/>
    <w:rsid w:val="008B2BA8"/>
    <w:rsid w:val="008B4963"/>
    <w:rsid w:val="008B51ED"/>
    <w:rsid w:val="008B5DEA"/>
    <w:rsid w:val="008B75F3"/>
    <w:rsid w:val="008B7909"/>
    <w:rsid w:val="008B7F53"/>
    <w:rsid w:val="008C02E8"/>
    <w:rsid w:val="008C0900"/>
    <w:rsid w:val="008C0C84"/>
    <w:rsid w:val="008C0FF1"/>
    <w:rsid w:val="008C220B"/>
    <w:rsid w:val="008C2834"/>
    <w:rsid w:val="008C3DC8"/>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59A6"/>
    <w:rsid w:val="008D613B"/>
    <w:rsid w:val="008D67D9"/>
    <w:rsid w:val="008E1B88"/>
    <w:rsid w:val="008E2BB9"/>
    <w:rsid w:val="008E34BC"/>
    <w:rsid w:val="008E4382"/>
    <w:rsid w:val="008E45CA"/>
    <w:rsid w:val="008E5087"/>
    <w:rsid w:val="008E541A"/>
    <w:rsid w:val="008E6C97"/>
    <w:rsid w:val="008E73A5"/>
    <w:rsid w:val="008E7933"/>
    <w:rsid w:val="008E7A5B"/>
    <w:rsid w:val="008F04D2"/>
    <w:rsid w:val="008F050A"/>
    <w:rsid w:val="008F0B70"/>
    <w:rsid w:val="008F0D89"/>
    <w:rsid w:val="008F176A"/>
    <w:rsid w:val="008F18BB"/>
    <w:rsid w:val="008F28A0"/>
    <w:rsid w:val="008F3A0B"/>
    <w:rsid w:val="008F49C5"/>
    <w:rsid w:val="008F5AAD"/>
    <w:rsid w:val="008F6631"/>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175A"/>
    <w:rsid w:val="009126E7"/>
    <w:rsid w:val="00912C4D"/>
    <w:rsid w:val="00914958"/>
    <w:rsid w:val="00915049"/>
    <w:rsid w:val="00915084"/>
    <w:rsid w:val="00916181"/>
    <w:rsid w:val="009162CD"/>
    <w:rsid w:val="0091763B"/>
    <w:rsid w:val="0092104F"/>
    <w:rsid w:val="009212AE"/>
    <w:rsid w:val="0092229F"/>
    <w:rsid w:val="00922FDD"/>
    <w:rsid w:val="00923171"/>
    <w:rsid w:val="00923736"/>
    <w:rsid w:val="00923D00"/>
    <w:rsid w:val="0092432D"/>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7089"/>
    <w:rsid w:val="00942567"/>
    <w:rsid w:val="009426C7"/>
    <w:rsid w:val="00942C81"/>
    <w:rsid w:val="00944119"/>
    <w:rsid w:val="00944CB7"/>
    <w:rsid w:val="00944EC3"/>
    <w:rsid w:val="0095015D"/>
    <w:rsid w:val="00950950"/>
    <w:rsid w:val="00951F20"/>
    <w:rsid w:val="00953447"/>
    <w:rsid w:val="00953A91"/>
    <w:rsid w:val="00954C1F"/>
    <w:rsid w:val="009563BF"/>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76DD"/>
    <w:rsid w:val="00981B4E"/>
    <w:rsid w:val="009825FD"/>
    <w:rsid w:val="009829D0"/>
    <w:rsid w:val="009832C8"/>
    <w:rsid w:val="0098403B"/>
    <w:rsid w:val="00984337"/>
    <w:rsid w:val="009843DF"/>
    <w:rsid w:val="009848FA"/>
    <w:rsid w:val="009859CD"/>
    <w:rsid w:val="0098618D"/>
    <w:rsid w:val="0098683A"/>
    <w:rsid w:val="00986BB7"/>
    <w:rsid w:val="0098709E"/>
    <w:rsid w:val="00990E09"/>
    <w:rsid w:val="00991158"/>
    <w:rsid w:val="00991BCA"/>
    <w:rsid w:val="009923E4"/>
    <w:rsid w:val="00994256"/>
    <w:rsid w:val="00994CE5"/>
    <w:rsid w:val="009973C2"/>
    <w:rsid w:val="009A094D"/>
    <w:rsid w:val="009A0F56"/>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DB8"/>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7C6F"/>
    <w:rsid w:val="009E02DE"/>
    <w:rsid w:val="009E2952"/>
    <w:rsid w:val="009E2CE5"/>
    <w:rsid w:val="009E4682"/>
    <w:rsid w:val="009E5882"/>
    <w:rsid w:val="009E5C7F"/>
    <w:rsid w:val="009E61D7"/>
    <w:rsid w:val="009E65C8"/>
    <w:rsid w:val="009E688F"/>
    <w:rsid w:val="009F0240"/>
    <w:rsid w:val="009F054A"/>
    <w:rsid w:val="009F12A6"/>
    <w:rsid w:val="009F12D3"/>
    <w:rsid w:val="009F1986"/>
    <w:rsid w:val="009F1B1D"/>
    <w:rsid w:val="009F2131"/>
    <w:rsid w:val="009F2B47"/>
    <w:rsid w:val="009F2CAB"/>
    <w:rsid w:val="009F2F53"/>
    <w:rsid w:val="009F3178"/>
    <w:rsid w:val="009F67E7"/>
    <w:rsid w:val="009F6AB1"/>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5AE0"/>
    <w:rsid w:val="00A16257"/>
    <w:rsid w:val="00A20390"/>
    <w:rsid w:val="00A20869"/>
    <w:rsid w:val="00A241DB"/>
    <w:rsid w:val="00A25215"/>
    <w:rsid w:val="00A257CA"/>
    <w:rsid w:val="00A25914"/>
    <w:rsid w:val="00A25A02"/>
    <w:rsid w:val="00A263DE"/>
    <w:rsid w:val="00A27717"/>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25CD"/>
    <w:rsid w:val="00A447C2"/>
    <w:rsid w:val="00A44BF8"/>
    <w:rsid w:val="00A44C1E"/>
    <w:rsid w:val="00A459ED"/>
    <w:rsid w:val="00A45EC1"/>
    <w:rsid w:val="00A462EC"/>
    <w:rsid w:val="00A46E9D"/>
    <w:rsid w:val="00A46F15"/>
    <w:rsid w:val="00A47ADA"/>
    <w:rsid w:val="00A51923"/>
    <w:rsid w:val="00A51C0C"/>
    <w:rsid w:val="00A5218D"/>
    <w:rsid w:val="00A5274A"/>
    <w:rsid w:val="00A5328E"/>
    <w:rsid w:val="00A5490F"/>
    <w:rsid w:val="00A54E6C"/>
    <w:rsid w:val="00A55178"/>
    <w:rsid w:val="00A554CE"/>
    <w:rsid w:val="00A55FB5"/>
    <w:rsid w:val="00A56063"/>
    <w:rsid w:val="00A562FC"/>
    <w:rsid w:val="00A5658A"/>
    <w:rsid w:val="00A56931"/>
    <w:rsid w:val="00A56948"/>
    <w:rsid w:val="00A5785C"/>
    <w:rsid w:val="00A57D90"/>
    <w:rsid w:val="00A57F04"/>
    <w:rsid w:val="00A6059D"/>
    <w:rsid w:val="00A610BE"/>
    <w:rsid w:val="00A61438"/>
    <w:rsid w:val="00A623F6"/>
    <w:rsid w:val="00A62831"/>
    <w:rsid w:val="00A6381A"/>
    <w:rsid w:val="00A65E8D"/>
    <w:rsid w:val="00A66625"/>
    <w:rsid w:val="00A66920"/>
    <w:rsid w:val="00A67DF5"/>
    <w:rsid w:val="00A67EE1"/>
    <w:rsid w:val="00A708F5"/>
    <w:rsid w:val="00A70E7A"/>
    <w:rsid w:val="00A71500"/>
    <w:rsid w:val="00A720EB"/>
    <w:rsid w:val="00A73CF3"/>
    <w:rsid w:val="00A743E8"/>
    <w:rsid w:val="00A744AB"/>
    <w:rsid w:val="00A74B77"/>
    <w:rsid w:val="00A75731"/>
    <w:rsid w:val="00A758B2"/>
    <w:rsid w:val="00A75A85"/>
    <w:rsid w:val="00A75FB6"/>
    <w:rsid w:val="00A765D3"/>
    <w:rsid w:val="00A76E1C"/>
    <w:rsid w:val="00A80EF4"/>
    <w:rsid w:val="00A82450"/>
    <w:rsid w:val="00A82D71"/>
    <w:rsid w:val="00A839F8"/>
    <w:rsid w:val="00A83B04"/>
    <w:rsid w:val="00A83F30"/>
    <w:rsid w:val="00A84049"/>
    <w:rsid w:val="00A84C96"/>
    <w:rsid w:val="00A84D56"/>
    <w:rsid w:val="00A862EF"/>
    <w:rsid w:val="00A86A99"/>
    <w:rsid w:val="00A9092A"/>
    <w:rsid w:val="00A90C0B"/>
    <w:rsid w:val="00A91108"/>
    <w:rsid w:val="00A921C4"/>
    <w:rsid w:val="00A92CC0"/>
    <w:rsid w:val="00A938A3"/>
    <w:rsid w:val="00A9398A"/>
    <w:rsid w:val="00A93EE6"/>
    <w:rsid w:val="00A949F4"/>
    <w:rsid w:val="00A94FA6"/>
    <w:rsid w:val="00A95003"/>
    <w:rsid w:val="00A9576D"/>
    <w:rsid w:val="00A958B5"/>
    <w:rsid w:val="00A95AD3"/>
    <w:rsid w:val="00A96DF6"/>
    <w:rsid w:val="00AA019F"/>
    <w:rsid w:val="00AA0524"/>
    <w:rsid w:val="00AA07A9"/>
    <w:rsid w:val="00AA0869"/>
    <w:rsid w:val="00AA18F9"/>
    <w:rsid w:val="00AA2681"/>
    <w:rsid w:val="00AA272F"/>
    <w:rsid w:val="00AA2856"/>
    <w:rsid w:val="00AA2915"/>
    <w:rsid w:val="00AA2A30"/>
    <w:rsid w:val="00AA2AE1"/>
    <w:rsid w:val="00AA2D44"/>
    <w:rsid w:val="00AA37D6"/>
    <w:rsid w:val="00AA4463"/>
    <w:rsid w:val="00AA4675"/>
    <w:rsid w:val="00AA48CA"/>
    <w:rsid w:val="00AA4B29"/>
    <w:rsid w:val="00AA7B49"/>
    <w:rsid w:val="00AB016D"/>
    <w:rsid w:val="00AB07F1"/>
    <w:rsid w:val="00AB0853"/>
    <w:rsid w:val="00AB0EE1"/>
    <w:rsid w:val="00AB230E"/>
    <w:rsid w:val="00AB38A3"/>
    <w:rsid w:val="00AB39C3"/>
    <w:rsid w:val="00AB3E8C"/>
    <w:rsid w:val="00AB404E"/>
    <w:rsid w:val="00AB4DEF"/>
    <w:rsid w:val="00AB57F6"/>
    <w:rsid w:val="00AB6794"/>
    <w:rsid w:val="00AB6BE3"/>
    <w:rsid w:val="00AB7A8D"/>
    <w:rsid w:val="00AB7E6A"/>
    <w:rsid w:val="00AC0928"/>
    <w:rsid w:val="00AC1FCC"/>
    <w:rsid w:val="00AC38CE"/>
    <w:rsid w:val="00AC46FC"/>
    <w:rsid w:val="00AC667C"/>
    <w:rsid w:val="00AC68EF"/>
    <w:rsid w:val="00AC6C26"/>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E2A"/>
    <w:rsid w:val="00AE0ABA"/>
    <w:rsid w:val="00AE20A2"/>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3E39"/>
    <w:rsid w:val="00B040EA"/>
    <w:rsid w:val="00B04740"/>
    <w:rsid w:val="00B04C39"/>
    <w:rsid w:val="00B052DB"/>
    <w:rsid w:val="00B05429"/>
    <w:rsid w:val="00B0628B"/>
    <w:rsid w:val="00B1003A"/>
    <w:rsid w:val="00B10138"/>
    <w:rsid w:val="00B106C8"/>
    <w:rsid w:val="00B10702"/>
    <w:rsid w:val="00B11F2F"/>
    <w:rsid w:val="00B126B5"/>
    <w:rsid w:val="00B137AD"/>
    <w:rsid w:val="00B14967"/>
    <w:rsid w:val="00B14EE9"/>
    <w:rsid w:val="00B16105"/>
    <w:rsid w:val="00B161A2"/>
    <w:rsid w:val="00B16654"/>
    <w:rsid w:val="00B17729"/>
    <w:rsid w:val="00B17B44"/>
    <w:rsid w:val="00B21334"/>
    <w:rsid w:val="00B22305"/>
    <w:rsid w:val="00B228A7"/>
    <w:rsid w:val="00B228F3"/>
    <w:rsid w:val="00B22D5F"/>
    <w:rsid w:val="00B239F9"/>
    <w:rsid w:val="00B23CB9"/>
    <w:rsid w:val="00B23CC0"/>
    <w:rsid w:val="00B25337"/>
    <w:rsid w:val="00B255E6"/>
    <w:rsid w:val="00B2612C"/>
    <w:rsid w:val="00B27AB1"/>
    <w:rsid w:val="00B27F1C"/>
    <w:rsid w:val="00B310E8"/>
    <w:rsid w:val="00B31408"/>
    <w:rsid w:val="00B332BB"/>
    <w:rsid w:val="00B334B0"/>
    <w:rsid w:val="00B3452E"/>
    <w:rsid w:val="00B34630"/>
    <w:rsid w:val="00B34E71"/>
    <w:rsid w:val="00B353FB"/>
    <w:rsid w:val="00B361CC"/>
    <w:rsid w:val="00B3637C"/>
    <w:rsid w:val="00B3687F"/>
    <w:rsid w:val="00B36B30"/>
    <w:rsid w:val="00B37B26"/>
    <w:rsid w:val="00B41481"/>
    <w:rsid w:val="00B41968"/>
    <w:rsid w:val="00B41E21"/>
    <w:rsid w:val="00B4249E"/>
    <w:rsid w:val="00B430C6"/>
    <w:rsid w:val="00B43AFF"/>
    <w:rsid w:val="00B44E81"/>
    <w:rsid w:val="00B4511F"/>
    <w:rsid w:val="00B456EE"/>
    <w:rsid w:val="00B4598D"/>
    <w:rsid w:val="00B46125"/>
    <w:rsid w:val="00B4761E"/>
    <w:rsid w:val="00B504E2"/>
    <w:rsid w:val="00B50EA4"/>
    <w:rsid w:val="00B50EF3"/>
    <w:rsid w:val="00B5557B"/>
    <w:rsid w:val="00B56042"/>
    <w:rsid w:val="00B56DD8"/>
    <w:rsid w:val="00B57293"/>
    <w:rsid w:val="00B60D17"/>
    <w:rsid w:val="00B617C8"/>
    <w:rsid w:val="00B63A91"/>
    <w:rsid w:val="00B64016"/>
    <w:rsid w:val="00B647AB"/>
    <w:rsid w:val="00B65710"/>
    <w:rsid w:val="00B670E6"/>
    <w:rsid w:val="00B70096"/>
    <w:rsid w:val="00B70524"/>
    <w:rsid w:val="00B708F7"/>
    <w:rsid w:val="00B70958"/>
    <w:rsid w:val="00B70BB0"/>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9795F"/>
    <w:rsid w:val="00BA0D1F"/>
    <w:rsid w:val="00BA126A"/>
    <w:rsid w:val="00BA13C4"/>
    <w:rsid w:val="00BA1F21"/>
    <w:rsid w:val="00BA20AD"/>
    <w:rsid w:val="00BA25A1"/>
    <w:rsid w:val="00BA27F2"/>
    <w:rsid w:val="00BA28A5"/>
    <w:rsid w:val="00BA2C5D"/>
    <w:rsid w:val="00BA36AD"/>
    <w:rsid w:val="00BA41E4"/>
    <w:rsid w:val="00BA4D3B"/>
    <w:rsid w:val="00BA50D6"/>
    <w:rsid w:val="00BA5584"/>
    <w:rsid w:val="00BA60D0"/>
    <w:rsid w:val="00BA6F99"/>
    <w:rsid w:val="00BA7433"/>
    <w:rsid w:val="00BB1225"/>
    <w:rsid w:val="00BB390B"/>
    <w:rsid w:val="00BB46E6"/>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B22"/>
    <w:rsid w:val="00BD3F6F"/>
    <w:rsid w:val="00BD482B"/>
    <w:rsid w:val="00BD49B6"/>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41DC"/>
    <w:rsid w:val="00BF4CEF"/>
    <w:rsid w:val="00BF4E6F"/>
    <w:rsid w:val="00BF4E71"/>
    <w:rsid w:val="00BF561D"/>
    <w:rsid w:val="00BF706E"/>
    <w:rsid w:val="00BF7C8F"/>
    <w:rsid w:val="00BF7E0C"/>
    <w:rsid w:val="00BF7EBE"/>
    <w:rsid w:val="00C00C47"/>
    <w:rsid w:val="00C01113"/>
    <w:rsid w:val="00C01B7D"/>
    <w:rsid w:val="00C01FBB"/>
    <w:rsid w:val="00C02636"/>
    <w:rsid w:val="00C02D97"/>
    <w:rsid w:val="00C035F2"/>
    <w:rsid w:val="00C068B1"/>
    <w:rsid w:val="00C07239"/>
    <w:rsid w:val="00C074C2"/>
    <w:rsid w:val="00C07780"/>
    <w:rsid w:val="00C10DA2"/>
    <w:rsid w:val="00C12A19"/>
    <w:rsid w:val="00C130EA"/>
    <w:rsid w:val="00C13BD9"/>
    <w:rsid w:val="00C14F8F"/>
    <w:rsid w:val="00C15598"/>
    <w:rsid w:val="00C16935"/>
    <w:rsid w:val="00C20CE5"/>
    <w:rsid w:val="00C2123E"/>
    <w:rsid w:val="00C2182C"/>
    <w:rsid w:val="00C21B90"/>
    <w:rsid w:val="00C228F3"/>
    <w:rsid w:val="00C22CAA"/>
    <w:rsid w:val="00C230AE"/>
    <w:rsid w:val="00C231AD"/>
    <w:rsid w:val="00C2354A"/>
    <w:rsid w:val="00C23822"/>
    <w:rsid w:val="00C23976"/>
    <w:rsid w:val="00C26D06"/>
    <w:rsid w:val="00C27FA1"/>
    <w:rsid w:val="00C3181B"/>
    <w:rsid w:val="00C3202F"/>
    <w:rsid w:val="00C325D7"/>
    <w:rsid w:val="00C3293B"/>
    <w:rsid w:val="00C32A7B"/>
    <w:rsid w:val="00C32E83"/>
    <w:rsid w:val="00C33EEA"/>
    <w:rsid w:val="00C40191"/>
    <w:rsid w:val="00C409B9"/>
    <w:rsid w:val="00C421C3"/>
    <w:rsid w:val="00C42A5F"/>
    <w:rsid w:val="00C435E1"/>
    <w:rsid w:val="00C44A60"/>
    <w:rsid w:val="00C44EF0"/>
    <w:rsid w:val="00C46DDB"/>
    <w:rsid w:val="00C47ECF"/>
    <w:rsid w:val="00C5094B"/>
    <w:rsid w:val="00C5420F"/>
    <w:rsid w:val="00C551FF"/>
    <w:rsid w:val="00C55C8C"/>
    <w:rsid w:val="00C55D60"/>
    <w:rsid w:val="00C564DD"/>
    <w:rsid w:val="00C5697E"/>
    <w:rsid w:val="00C573D8"/>
    <w:rsid w:val="00C57A8C"/>
    <w:rsid w:val="00C61432"/>
    <w:rsid w:val="00C634A1"/>
    <w:rsid w:val="00C6370B"/>
    <w:rsid w:val="00C63B31"/>
    <w:rsid w:val="00C64447"/>
    <w:rsid w:val="00C65DF0"/>
    <w:rsid w:val="00C65E1F"/>
    <w:rsid w:val="00C715D2"/>
    <w:rsid w:val="00C722FA"/>
    <w:rsid w:val="00C7273D"/>
    <w:rsid w:val="00C7398A"/>
    <w:rsid w:val="00C73EC1"/>
    <w:rsid w:val="00C742B6"/>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B3F"/>
    <w:rsid w:val="00C91D43"/>
    <w:rsid w:val="00C920CC"/>
    <w:rsid w:val="00C93EC4"/>
    <w:rsid w:val="00C94177"/>
    <w:rsid w:val="00C94473"/>
    <w:rsid w:val="00C95A13"/>
    <w:rsid w:val="00C95D60"/>
    <w:rsid w:val="00C96B81"/>
    <w:rsid w:val="00CA07CE"/>
    <w:rsid w:val="00CA0802"/>
    <w:rsid w:val="00CA11E4"/>
    <w:rsid w:val="00CA3C88"/>
    <w:rsid w:val="00CB0BB6"/>
    <w:rsid w:val="00CB18F0"/>
    <w:rsid w:val="00CB1F57"/>
    <w:rsid w:val="00CB34DB"/>
    <w:rsid w:val="00CB46C2"/>
    <w:rsid w:val="00CB5A31"/>
    <w:rsid w:val="00CB5B54"/>
    <w:rsid w:val="00CB63CC"/>
    <w:rsid w:val="00CB69DD"/>
    <w:rsid w:val="00CB7013"/>
    <w:rsid w:val="00CB77FF"/>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83C"/>
    <w:rsid w:val="00CF3BB0"/>
    <w:rsid w:val="00CF456C"/>
    <w:rsid w:val="00CF46C8"/>
    <w:rsid w:val="00CF4CD7"/>
    <w:rsid w:val="00CF5849"/>
    <w:rsid w:val="00CF5DEA"/>
    <w:rsid w:val="00CF6C2E"/>
    <w:rsid w:val="00CF7CB6"/>
    <w:rsid w:val="00D00056"/>
    <w:rsid w:val="00D021E2"/>
    <w:rsid w:val="00D025E0"/>
    <w:rsid w:val="00D02B94"/>
    <w:rsid w:val="00D03EE4"/>
    <w:rsid w:val="00D045C7"/>
    <w:rsid w:val="00D04D6F"/>
    <w:rsid w:val="00D05260"/>
    <w:rsid w:val="00D0649F"/>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296B"/>
    <w:rsid w:val="00D23272"/>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35"/>
    <w:rsid w:val="00D464B4"/>
    <w:rsid w:val="00D46E8A"/>
    <w:rsid w:val="00D47656"/>
    <w:rsid w:val="00D47C87"/>
    <w:rsid w:val="00D510EB"/>
    <w:rsid w:val="00D513D2"/>
    <w:rsid w:val="00D52E2A"/>
    <w:rsid w:val="00D53458"/>
    <w:rsid w:val="00D539DB"/>
    <w:rsid w:val="00D5524F"/>
    <w:rsid w:val="00D559CF"/>
    <w:rsid w:val="00D565A8"/>
    <w:rsid w:val="00D56EF6"/>
    <w:rsid w:val="00D57003"/>
    <w:rsid w:val="00D57010"/>
    <w:rsid w:val="00D5736B"/>
    <w:rsid w:val="00D57529"/>
    <w:rsid w:val="00D57877"/>
    <w:rsid w:val="00D60C6F"/>
    <w:rsid w:val="00D612E0"/>
    <w:rsid w:val="00D619EC"/>
    <w:rsid w:val="00D61DAC"/>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754"/>
    <w:rsid w:val="00D76C4A"/>
    <w:rsid w:val="00D8105A"/>
    <w:rsid w:val="00D8117F"/>
    <w:rsid w:val="00D815A7"/>
    <w:rsid w:val="00D81A7F"/>
    <w:rsid w:val="00D81CCF"/>
    <w:rsid w:val="00D81EFC"/>
    <w:rsid w:val="00D83626"/>
    <w:rsid w:val="00D836D8"/>
    <w:rsid w:val="00D8378D"/>
    <w:rsid w:val="00D83BEE"/>
    <w:rsid w:val="00D84E66"/>
    <w:rsid w:val="00D85DB0"/>
    <w:rsid w:val="00D8606D"/>
    <w:rsid w:val="00D86E58"/>
    <w:rsid w:val="00D873BC"/>
    <w:rsid w:val="00D87AE4"/>
    <w:rsid w:val="00D90719"/>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5BD5"/>
    <w:rsid w:val="00DA5F7D"/>
    <w:rsid w:val="00DA640A"/>
    <w:rsid w:val="00DA6B11"/>
    <w:rsid w:val="00DA6C50"/>
    <w:rsid w:val="00DA7C72"/>
    <w:rsid w:val="00DA7CF6"/>
    <w:rsid w:val="00DA7E6C"/>
    <w:rsid w:val="00DB0319"/>
    <w:rsid w:val="00DB1EAC"/>
    <w:rsid w:val="00DB27AD"/>
    <w:rsid w:val="00DB2855"/>
    <w:rsid w:val="00DB2F4E"/>
    <w:rsid w:val="00DB3AFE"/>
    <w:rsid w:val="00DB4274"/>
    <w:rsid w:val="00DB4B5F"/>
    <w:rsid w:val="00DB4C71"/>
    <w:rsid w:val="00DB4ED4"/>
    <w:rsid w:val="00DB5290"/>
    <w:rsid w:val="00DB5779"/>
    <w:rsid w:val="00DB6AC3"/>
    <w:rsid w:val="00DB6B72"/>
    <w:rsid w:val="00DC05B9"/>
    <w:rsid w:val="00DC1674"/>
    <w:rsid w:val="00DC17D9"/>
    <w:rsid w:val="00DC1A49"/>
    <w:rsid w:val="00DC1D5F"/>
    <w:rsid w:val="00DC1FEF"/>
    <w:rsid w:val="00DC2AFC"/>
    <w:rsid w:val="00DC2EBE"/>
    <w:rsid w:val="00DC41DA"/>
    <w:rsid w:val="00DC4CDA"/>
    <w:rsid w:val="00DC4DC7"/>
    <w:rsid w:val="00DC56A9"/>
    <w:rsid w:val="00DC58F7"/>
    <w:rsid w:val="00DC5C10"/>
    <w:rsid w:val="00DC5D79"/>
    <w:rsid w:val="00DC5EDE"/>
    <w:rsid w:val="00DC5EF0"/>
    <w:rsid w:val="00DC6D88"/>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3215"/>
    <w:rsid w:val="00DE35EC"/>
    <w:rsid w:val="00DE3EF9"/>
    <w:rsid w:val="00DE4B5B"/>
    <w:rsid w:val="00DE4F84"/>
    <w:rsid w:val="00DE65D9"/>
    <w:rsid w:val="00DE6FAB"/>
    <w:rsid w:val="00DE795E"/>
    <w:rsid w:val="00DE7A18"/>
    <w:rsid w:val="00DF0184"/>
    <w:rsid w:val="00DF01D2"/>
    <w:rsid w:val="00DF0A28"/>
    <w:rsid w:val="00DF0EAD"/>
    <w:rsid w:val="00DF1B2B"/>
    <w:rsid w:val="00DF29C0"/>
    <w:rsid w:val="00DF3F24"/>
    <w:rsid w:val="00DF5172"/>
    <w:rsid w:val="00DF7045"/>
    <w:rsid w:val="00DF7D2A"/>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17789"/>
    <w:rsid w:val="00E20279"/>
    <w:rsid w:val="00E20BDC"/>
    <w:rsid w:val="00E219F9"/>
    <w:rsid w:val="00E2358A"/>
    <w:rsid w:val="00E2375E"/>
    <w:rsid w:val="00E23AE1"/>
    <w:rsid w:val="00E2437C"/>
    <w:rsid w:val="00E24FA4"/>
    <w:rsid w:val="00E25431"/>
    <w:rsid w:val="00E25630"/>
    <w:rsid w:val="00E26CDA"/>
    <w:rsid w:val="00E2759F"/>
    <w:rsid w:val="00E30333"/>
    <w:rsid w:val="00E31B7C"/>
    <w:rsid w:val="00E32485"/>
    <w:rsid w:val="00E324C3"/>
    <w:rsid w:val="00E34494"/>
    <w:rsid w:val="00E349F1"/>
    <w:rsid w:val="00E350DE"/>
    <w:rsid w:val="00E35FFD"/>
    <w:rsid w:val="00E367E2"/>
    <w:rsid w:val="00E3744D"/>
    <w:rsid w:val="00E40102"/>
    <w:rsid w:val="00E416EE"/>
    <w:rsid w:val="00E422C5"/>
    <w:rsid w:val="00E4319F"/>
    <w:rsid w:val="00E433DA"/>
    <w:rsid w:val="00E4347F"/>
    <w:rsid w:val="00E44A50"/>
    <w:rsid w:val="00E44D24"/>
    <w:rsid w:val="00E457EF"/>
    <w:rsid w:val="00E458E2"/>
    <w:rsid w:val="00E460CE"/>
    <w:rsid w:val="00E47019"/>
    <w:rsid w:val="00E47779"/>
    <w:rsid w:val="00E4782D"/>
    <w:rsid w:val="00E47D2F"/>
    <w:rsid w:val="00E51EEE"/>
    <w:rsid w:val="00E542B1"/>
    <w:rsid w:val="00E5548C"/>
    <w:rsid w:val="00E558AE"/>
    <w:rsid w:val="00E55C99"/>
    <w:rsid w:val="00E5690F"/>
    <w:rsid w:val="00E56BC7"/>
    <w:rsid w:val="00E605E4"/>
    <w:rsid w:val="00E60697"/>
    <w:rsid w:val="00E6265D"/>
    <w:rsid w:val="00E62717"/>
    <w:rsid w:val="00E63BCC"/>
    <w:rsid w:val="00E640ED"/>
    <w:rsid w:val="00E65138"/>
    <w:rsid w:val="00E65236"/>
    <w:rsid w:val="00E6591D"/>
    <w:rsid w:val="00E666CC"/>
    <w:rsid w:val="00E66C32"/>
    <w:rsid w:val="00E701FB"/>
    <w:rsid w:val="00E70421"/>
    <w:rsid w:val="00E72235"/>
    <w:rsid w:val="00E7366A"/>
    <w:rsid w:val="00E74F9A"/>
    <w:rsid w:val="00E7558B"/>
    <w:rsid w:val="00E7588C"/>
    <w:rsid w:val="00E76858"/>
    <w:rsid w:val="00E76A2A"/>
    <w:rsid w:val="00E8003A"/>
    <w:rsid w:val="00E80129"/>
    <w:rsid w:val="00E8164F"/>
    <w:rsid w:val="00E832F6"/>
    <w:rsid w:val="00E83786"/>
    <w:rsid w:val="00E837CF"/>
    <w:rsid w:val="00E83D45"/>
    <w:rsid w:val="00E85835"/>
    <w:rsid w:val="00E8740D"/>
    <w:rsid w:val="00E87FA8"/>
    <w:rsid w:val="00E90DF8"/>
    <w:rsid w:val="00E90F52"/>
    <w:rsid w:val="00E918B3"/>
    <w:rsid w:val="00E925D9"/>
    <w:rsid w:val="00E92B0A"/>
    <w:rsid w:val="00E935CE"/>
    <w:rsid w:val="00E942D8"/>
    <w:rsid w:val="00E95DE5"/>
    <w:rsid w:val="00E95F4F"/>
    <w:rsid w:val="00E96839"/>
    <w:rsid w:val="00E969B3"/>
    <w:rsid w:val="00E96CDA"/>
    <w:rsid w:val="00E96D14"/>
    <w:rsid w:val="00EA0E15"/>
    <w:rsid w:val="00EA0EAC"/>
    <w:rsid w:val="00EA0F72"/>
    <w:rsid w:val="00EA2096"/>
    <w:rsid w:val="00EA3F5B"/>
    <w:rsid w:val="00EA4464"/>
    <w:rsid w:val="00EA4982"/>
    <w:rsid w:val="00EA49AC"/>
    <w:rsid w:val="00EA66CD"/>
    <w:rsid w:val="00EA7A22"/>
    <w:rsid w:val="00EA7E91"/>
    <w:rsid w:val="00EB2BE2"/>
    <w:rsid w:val="00EB386C"/>
    <w:rsid w:val="00EB5A0B"/>
    <w:rsid w:val="00EB5CD7"/>
    <w:rsid w:val="00EB6FB7"/>
    <w:rsid w:val="00EB7E69"/>
    <w:rsid w:val="00EC0A04"/>
    <w:rsid w:val="00EC150A"/>
    <w:rsid w:val="00EC36EE"/>
    <w:rsid w:val="00EC4289"/>
    <w:rsid w:val="00EC6C19"/>
    <w:rsid w:val="00EC6C48"/>
    <w:rsid w:val="00EC7CDD"/>
    <w:rsid w:val="00ED0B44"/>
    <w:rsid w:val="00ED0E70"/>
    <w:rsid w:val="00ED0FE4"/>
    <w:rsid w:val="00ED318E"/>
    <w:rsid w:val="00ED49F2"/>
    <w:rsid w:val="00ED5762"/>
    <w:rsid w:val="00ED6283"/>
    <w:rsid w:val="00ED693C"/>
    <w:rsid w:val="00ED6FF8"/>
    <w:rsid w:val="00EE2A71"/>
    <w:rsid w:val="00EE3368"/>
    <w:rsid w:val="00EE3BEB"/>
    <w:rsid w:val="00EE426B"/>
    <w:rsid w:val="00EE5AB7"/>
    <w:rsid w:val="00EE5D71"/>
    <w:rsid w:val="00EE6CE6"/>
    <w:rsid w:val="00EE7F0E"/>
    <w:rsid w:val="00EF03BF"/>
    <w:rsid w:val="00EF03F4"/>
    <w:rsid w:val="00EF07B4"/>
    <w:rsid w:val="00EF18E3"/>
    <w:rsid w:val="00EF1B16"/>
    <w:rsid w:val="00EF272D"/>
    <w:rsid w:val="00EF2868"/>
    <w:rsid w:val="00EF312A"/>
    <w:rsid w:val="00EF3E28"/>
    <w:rsid w:val="00EF47D3"/>
    <w:rsid w:val="00EF527C"/>
    <w:rsid w:val="00EF65DE"/>
    <w:rsid w:val="00EF6BBB"/>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313A"/>
    <w:rsid w:val="00F25520"/>
    <w:rsid w:val="00F27CC6"/>
    <w:rsid w:val="00F30794"/>
    <w:rsid w:val="00F32213"/>
    <w:rsid w:val="00F3268D"/>
    <w:rsid w:val="00F33F71"/>
    <w:rsid w:val="00F34B0F"/>
    <w:rsid w:val="00F354AC"/>
    <w:rsid w:val="00F36306"/>
    <w:rsid w:val="00F37130"/>
    <w:rsid w:val="00F3773F"/>
    <w:rsid w:val="00F403BC"/>
    <w:rsid w:val="00F41572"/>
    <w:rsid w:val="00F42641"/>
    <w:rsid w:val="00F435FB"/>
    <w:rsid w:val="00F43809"/>
    <w:rsid w:val="00F4446E"/>
    <w:rsid w:val="00F45426"/>
    <w:rsid w:val="00F459BE"/>
    <w:rsid w:val="00F46645"/>
    <w:rsid w:val="00F476D2"/>
    <w:rsid w:val="00F50DE3"/>
    <w:rsid w:val="00F51163"/>
    <w:rsid w:val="00F524B9"/>
    <w:rsid w:val="00F52898"/>
    <w:rsid w:val="00F52AAF"/>
    <w:rsid w:val="00F52E9E"/>
    <w:rsid w:val="00F52EAE"/>
    <w:rsid w:val="00F5338C"/>
    <w:rsid w:val="00F53F7F"/>
    <w:rsid w:val="00F5426E"/>
    <w:rsid w:val="00F555E9"/>
    <w:rsid w:val="00F55664"/>
    <w:rsid w:val="00F562E6"/>
    <w:rsid w:val="00F60F0B"/>
    <w:rsid w:val="00F6268A"/>
    <w:rsid w:val="00F63DBF"/>
    <w:rsid w:val="00F64AD1"/>
    <w:rsid w:val="00F64E99"/>
    <w:rsid w:val="00F657A4"/>
    <w:rsid w:val="00F65B72"/>
    <w:rsid w:val="00F65F0D"/>
    <w:rsid w:val="00F66122"/>
    <w:rsid w:val="00F66971"/>
    <w:rsid w:val="00F67232"/>
    <w:rsid w:val="00F67613"/>
    <w:rsid w:val="00F67765"/>
    <w:rsid w:val="00F70EAB"/>
    <w:rsid w:val="00F717DF"/>
    <w:rsid w:val="00F7264E"/>
    <w:rsid w:val="00F72C47"/>
    <w:rsid w:val="00F731FD"/>
    <w:rsid w:val="00F7615A"/>
    <w:rsid w:val="00F81102"/>
    <w:rsid w:val="00F8276B"/>
    <w:rsid w:val="00F83EBA"/>
    <w:rsid w:val="00F8410A"/>
    <w:rsid w:val="00F844C1"/>
    <w:rsid w:val="00F844EA"/>
    <w:rsid w:val="00F84943"/>
    <w:rsid w:val="00F8497E"/>
    <w:rsid w:val="00F859BA"/>
    <w:rsid w:val="00F874EB"/>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9B5"/>
    <w:rsid w:val="00FB64CE"/>
    <w:rsid w:val="00FB694A"/>
    <w:rsid w:val="00FB7168"/>
    <w:rsid w:val="00FB7B01"/>
    <w:rsid w:val="00FC063A"/>
    <w:rsid w:val="00FC08EB"/>
    <w:rsid w:val="00FC398F"/>
    <w:rsid w:val="00FC48D9"/>
    <w:rsid w:val="00FC4BCB"/>
    <w:rsid w:val="00FC5B96"/>
    <w:rsid w:val="00FC6999"/>
    <w:rsid w:val="00FC71D0"/>
    <w:rsid w:val="00FC72E4"/>
    <w:rsid w:val="00FD05A7"/>
    <w:rsid w:val="00FD161A"/>
    <w:rsid w:val="00FD1D8A"/>
    <w:rsid w:val="00FD35B4"/>
    <w:rsid w:val="00FD4736"/>
    <w:rsid w:val="00FD4B2A"/>
    <w:rsid w:val="00FD5F57"/>
    <w:rsid w:val="00FD626C"/>
    <w:rsid w:val="00FD66D9"/>
    <w:rsid w:val="00FD7194"/>
    <w:rsid w:val="00FE194F"/>
    <w:rsid w:val="00FE1E3D"/>
    <w:rsid w:val="00FE31BE"/>
    <w:rsid w:val="00FE3824"/>
    <w:rsid w:val="00FE4562"/>
    <w:rsid w:val="00FE68C6"/>
    <w:rsid w:val="00FE725F"/>
    <w:rsid w:val="00FE76EB"/>
    <w:rsid w:val="00FE7FF9"/>
    <w:rsid w:val="00FF091F"/>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31A9C"/>
  <w15:chartTrackingRefBased/>
  <w15:docId w15:val="{4B1D2AFC-A8D4-4913-BB00-77405756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qFormat/>
    <w:rsid w:val="005C33DB"/>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uiPriority w:val="99"/>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uiPriority w:val="99"/>
    <w:rsid w:val="00AB7A8D"/>
    <w:rPr>
      <w:rFonts w:ascii="Courier New" w:hAnsi="Courier New" w:cs="Courier New"/>
      <w:sz w:val="20"/>
      <w:szCs w:val="20"/>
    </w:rPr>
  </w:style>
  <w:style w:type="character" w:customStyle="1" w:styleId="PlainTextChar">
    <w:name w:val="Plain Text Char"/>
    <w:link w:val="PlainText"/>
    <w:uiPriority w:val="99"/>
    <w:rsid w:val="00AB7A8D"/>
    <w:rPr>
      <w:rFonts w:ascii="Courier New" w:hAnsi="Courier New" w:cs="Courier New"/>
    </w:rPr>
  </w:style>
  <w:style w:type="character" w:styleId="UnresolvedMention">
    <w:name w:val="Unresolved Mention"/>
    <w:uiPriority w:val="99"/>
    <w:semiHidden/>
    <w:unhideWhenUsed/>
    <w:rsid w:val="00AB7A8D"/>
    <w:rPr>
      <w:color w:val="808080"/>
      <w:shd w:val="clear" w:color="auto" w:fill="E6E6E6"/>
    </w:rPr>
  </w:style>
  <w:style w:type="character" w:customStyle="1" w:styleId="Heading2Char">
    <w:name w:val="Heading 2 Char"/>
    <w:link w:val="Heading2"/>
    <w:rsid w:val="005C33DB"/>
    <w:rPr>
      <w:sz w:val="24"/>
      <w:szCs w:val="24"/>
      <w:u w:val="single"/>
    </w:rPr>
  </w:style>
  <w:style w:type="paragraph" w:styleId="BodyText2">
    <w:name w:val="Body Text 2"/>
    <w:basedOn w:val="Normal"/>
    <w:link w:val="BodyText2Char"/>
    <w:rsid w:val="009F1B1D"/>
    <w:pPr>
      <w:spacing w:after="120" w:line="480" w:lineRule="auto"/>
    </w:pPr>
  </w:style>
  <w:style w:type="character" w:customStyle="1" w:styleId="BodyText2Char">
    <w:name w:val="Body Text 2 Char"/>
    <w:link w:val="BodyText2"/>
    <w:rsid w:val="009F1B1D"/>
    <w:rPr>
      <w:sz w:val="24"/>
      <w:szCs w:val="24"/>
    </w:rPr>
  </w:style>
  <w:style w:type="paragraph" w:customStyle="1" w:styleId="EndNoteBibliography">
    <w:name w:val="EndNote Bibliography"/>
    <w:basedOn w:val="Normal"/>
    <w:link w:val="EndNoteBibliographyChar"/>
    <w:rsid w:val="00F66122"/>
    <w:pPr>
      <w:jc w:val="both"/>
    </w:pPr>
    <w:rPr>
      <w:rFonts w:ascii="Garamond" w:hAnsi="Garamond"/>
      <w:noProof/>
      <w:sz w:val="22"/>
    </w:rPr>
  </w:style>
  <w:style w:type="character" w:customStyle="1" w:styleId="EndNoteBibliographyChar">
    <w:name w:val="EndNote Bibliography Char"/>
    <w:link w:val="EndNoteBibliography"/>
    <w:rsid w:val="00F66122"/>
    <w:rPr>
      <w:rFonts w:ascii="Garamond" w:hAnsi="Garamond"/>
      <w:noProof/>
      <w:sz w:val="22"/>
      <w:szCs w:val="24"/>
    </w:rPr>
  </w:style>
  <w:style w:type="character" w:styleId="FollowedHyperlink">
    <w:name w:val="FollowedHyperlink"/>
    <w:rsid w:val="00255B25"/>
    <w:rPr>
      <w:color w:val="954F72"/>
      <w:u w:val="single"/>
    </w:rPr>
  </w:style>
  <w:style w:type="table" w:styleId="TableGrid">
    <w:name w:val="Table Grid"/>
    <w:basedOn w:val="TableNormal"/>
    <w:rsid w:val="00444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E5D9C"/>
    <w:rPr>
      <w:sz w:val="24"/>
      <w:szCs w:val="24"/>
    </w:rPr>
  </w:style>
  <w:style w:type="paragraph" w:styleId="ListParagraph">
    <w:name w:val="List Paragraph"/>
    <w:basedOn w:val="Normal"/>
    <w:uiPriority w:val="34"/>
    <w:qFormat/>
    <w:rsid w:val="00837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662">
      <w:bodyDiv w:val="1"/>
      <w:marLeft w:val="0"/>
      <w:marRight w:val="0"/>
      <w:marTop w:val="0"/>
      <w:marBottom w:val="0"/>
      <w:divBdr>
        <w:top w:val="none" w:sz="0" w:space="0" w:color="auto"/>
        <w:left w:val="none" w:sz="0" w:space="0" w:color="auto"/>
        <w:bottom w:val="none" w:sz="0" w:space="0" w:color="auto"/>
        <w:right w:val="none" w:sz="0" w:space="0" w:color="auto"/>
      </w:divBdr>
    </w:div>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55248679">
      <w:bodyDiv w:val="1"/>
      <w:marLeft w:val="0"/>
      <w:marRight w:val="0"/>
      <w:marTop w:val="0"/>
      <w:marBottom w:val="0"/>
      <w:divBdr>
        <w:top w:val="none" w:sz="0" w:space="0" w:color="auto"/>
        <w:left w:val="none" w:sz="0" w:space="0" w:color="auto"/>
        <w:bottom w:val="none" w:sz="0" w:space="0" w:color="auto"/>
        <w:right w:val="none" w:sz="0" w:space="0" w:color="auto"/>
      </w:divBdr>
    </w:div>
    <w:div w:id="86847397">
      <w:bodyDiv w:val="1"/>
      <w:marLeft w:val="0"/>
      <w:marRight w:val="0"/>
      <w:marTop w:val="0"/>
      <w:marBottom w:val="0"/>
      <w:divBdr>
        <w:top w:val="none" w:sz="0" w:space="0" w:color="auto"/>
        <w:left w:val="none" w:sz="0" w:space="0" w:color="auto"/>
        <w:bottom w:val="none" w:sz="0" w:space="0" w:color="auto"/>
        <w:right w:val="none" w:sz="0" w:space="0" w:color="auto"/>
      </w:divBdr>
    </w:div>
    <w:div w:id="127355859">
      <w:bodyDiv w:val="1"/>
      <w:marLeft w:val="0"/>
      <w:marRight w:val="0"/>
      <w:marTop w:val="0"/>
      <w:marBottom w:val="0"/>
      <w:divBdr>
        <w:top w:val="none" w:sz="0" w:space="0" w:color="auto"/>
        <w:left w:val="none" w:sz="0" w:space="0" w:color="auto"/>
        <w:bottom w:val="none" w:sz="0" w:space="0" w:color="auto"/>
        <w:right w:val="none" w:sz="0" w:space="0" w:color="auto"/>
      </w:divBdr>
    </w:div>
    <w:div w:id="128673552">
      <w:bodyDiv w:val="1"/>
      <w:marLeft w:val="0"/>
      <w:marRight w:val="0"/>
      <w:marTop w:val="0"/>
      <w:marBottom w:val="0"/>
      <w:divBdr>
        <w:top w:val="none" w:sz="0" w:space="0" w:color="auto"/>
        <w:left w:val="none" w:sz="0" w:space="0" w:color="auto"/>
        <w:bottom w:val="none" w:sz="0" w:space="0" w:color="auto"/>
        <w:right w:val="none" w:sz="0" w:space="0" w:color="auto"/>
      </w:divBdr>
    </w:div>
    <w:div w:id="161161583">
      <w:bodyDiv w:val="1"/>
      <w:marLeft w:val="0"/>
      <w:marRight w:val="0"/>
      <w:marTop w:val="0"/>
      <w:marBottom w:val="0"/>
      <w:divBdr>
        <w:top w:val="none" w:sz="0" w:space="0" w:color="auto"/>
        <w:left w:val="none" w:sz="0" w:space="0" w:color="auto"/>
        <w:bottom w:val="none" w:sz="0" w:space="0" w:color="auto"/>
        <w:right w:val="none" w:sz="0" w:space="0" w:color="auto"/>
      </w:divBdr>
    </w:div>
    <w:div w:id="264385572">
      <w:bodyDiv w:val="1"/>
      <w:marLeft w:val="0"/>
      <w:marRight w:val="0"/>
      <w:marTop w:val="0"/>
      <w:marBottom w:val="0"/>
      <w:divBdr>
        <w:top w:val="none" w:sz="0" w:space="0" w:color="auto"/>
        <w:left w:val="none" w:sz="0" w:space="0" w:color="auto"/>
        <w:bottom w:val="none" w:sz="0" w:space="0" w:color="auto"/>
        <w:right w:val="none" w:sz="0" w:space="0" w:color="auto"/>
      </w:divBdr>
    </w:div>
    <w:div w:id="335960161">
      <w:bodyDiv w:val="1"/>
      <w:marLeft w:val="0"/>
      <w:marRight w:val="0"/>
      <w:marTop w:val="0"/>
      <w:marBottom w:val="0"/>
      <w:divBdr>
        <w:top w:val="none" w:sz="0" w:space="0" w:color="auto"/>
        <w:left w:val="none" w:sz="0" w:space="0" w:color="auto"/>
        <w:bottom w:val="none" w:sz="0" w:space="0" w:color="auto"/>
        <w:right w:val="none" w:sz="0" w:space="0" w:color="auto"/>
      </w:divBdr>
    </w:div>
    <w:div w:id="389808804">
      <w:bodyDiv w:val="1"/>
      <w:marLeft w:val="0"/>
      <w:marRight w:val="0"/>
      <w:marTop w:val="0"/>
      <w:marBottom w:val="0"/>
      <w:divBdr>
        <w:top w:val="none" w:sz="0" w:space="0" w:color="auto"/>
        <w:left w:val="none" w:sz="0" w:space="0" w:color="auto"/>
        <w:bottom w:val="none" w:sz="0" w:space="0" w:color="auto"/>
        <w:right w:val="none" w:sz="0" w:space="0" w:color="auto"/>
      </w:divBdr>
    </w:div>
    <w:div w:id="395474998">
      <w:bodyDiv w:val="1"/>
      <w:marLeft w:val="0"/>
      <w:marRight w:val="0"/>
      <w:marTop w:val="0"/>
      <w:marBottom w:val="0"/>
      <w:divBdr>
        <w:top w:val="none" w:sz="0" w:space="0" w:color="auto"/>
        <w:left w:val="none" w:sz="0" w:space="0" w:color="auto"/>
        <w:bottom w:val="none" w:sz="0" w:space="0" w:color="auto"/>
        <w:right w:val="none" w:sz="0" w:space="0" w:color="auto"/>
      </w:divBdr>
    </w:div>
    <w:div w:id="414667962">
      <w:bodyDiv w:val="1"/>
      <w:marLeft w:val="0"/>
      <w:marRight w:val="0"/>
      <w:marTop w:val="0"/>
      <w:marBottom w:val="0"/>
      <w:divBdr>
        <w:top w:val="none" w:sz="0" w:space="0" w:color="auto"/>
        <w:left w:val="none" w:sz="0" w:space="0" w:color="auto"/>
        <w:bottom w:val="none" w:sz="0" w:space="0" w:color="auto"/>
        <w:right w:val="none" w:sz="0" w:space="0" w:color="auto"/>
      </w:divBdr>
    </w:div>
    <w:div w:id="463817699">
      <w:bodyDiv w:val="1"/>
      <w:marLeft w:val="0"/>
      <w:marRight w:val="0"/>
      <w:marTop w:val="0"/>
      <w:marBottom w:val="0"/>
      <w:divBdr>
        <w:top w:val="none" w:sz="0" w:space="0" w:color="auto"/>
        <w:left w:val="none" w:sz="0" w:space="0" w:color="auto"/>
        <w:bottom w:val="none" w:sz="0" w:space="0" w:color="auto"/>
        <w:right w:val="none" w:sz="0" w:space="0" w:color="auto"/>
      </w:divBdr>
    </w:div>
    <w:div w:id="483015289">
      <w:bodyDiv w:val="1"/>
      <w:marLeft w:val="0"/>
      <w:marRight w:val="0"/>
      <w:marTop w:val="0"/>
      <w:marBottom w:val="0"/>
      <w:divBdr>
        <w:top w:val="none" w:sz="0" w:space="0" w:color="auto"/>
        <w:left w:val="none" w:sz="0" w:space="0" w:color="auto"/>
        <w:bottom w:val="none" w:sz="0" w:space="0" w:color="auto"/>
        <w:right w:val="none" w:sz="0" w:space="0" w:color="auto"/>
      </w:divBdr>
    </w:div>
    <w:div w:id="503786432">
      <w:bodyDiv w:val="1"/>
      <w:marLeft w:val="0"/>
      <w:marRight w:val="0"/>
      <w:marTop w:val="0"/>
      <w:marBottom w:val="0"/>
      <w:divBdr>
        <w:top w:val="none" w:sz="0" w:space="0" w:color="auto"/>
        <w:left w:val="none" w:sz="0" w:space="0" w:color="auto"/>
        <w:bottom w:val="none" w:sz="0" w:space="0" w:color="auto"/>
        <w:right w:val="none" w:sz="0" w:space="0" w:color="auto"/>
      </w:divBdr>
    </w:div>
    <w:div w:id="510141183">
      <w:bodyDiv w:val="1"/>
      <w:marLeft w:val="0"/>
      <w:marRight w:val="0"/>
      <w:marTop w:val="0"/>
      <w:marBottom w:val="0"/>
      <w:divBdr>
        <w:top w:val="none" w:sz="0" w:space="0" w:color="auto"/>
        <w:left w:val="none" w:sz="0" w:space="0" w:color="auto"/>
        <w:bottom w:val="none" w:sz="0" w:space="0" w:color="auto"/>
        <w:right w:val="none" w:sz="0" w:space="0" w:color="auto"/>
      </w:divBdr>
    </w:div>
    <w:div w:id="549536303">
      <w:bodyDiv w:val="1"/>
      <w:marLeft w:val="0"/>
      <w:marRight w:val="0"/>
      <w:marTop w:val="0"/>
      <w:marBottom w:val="0"/>
      <w:divBdr>
        <w:top w:val="none" w:sz="0" w:space="0" w:color="auto"/>
        <w:left w:val="none" w:sz="0" w:space="0" w:color="auto"/>
        <w:bottom w:val="none" w:sz="0" w:space="0" w:color="auto"/>
        <w:right w:val="none" w:sz="0" w:space="0" w:color="auto"/>
      </w:divBdr>
    </w:div>
    <w:div w:id="573199615">
      <w:bodyDiv w:val="1"/>
      <w:marLeft w:val="0"/>
      <w:marRight w:val="0"/>
      <w:marTop w:val="0"/>
      <w:marBottom w:val="0"/>
      <w:divBdr>
        <w:top w:val="none" w:sz="0" w:space="0" w:color="auto"/>
        <w:left w:val="none" w:sz="0" w:space="0" w:color="auto"/>
        <w:bottom w:val="none" w:sz="0" w:space="0" w:color="auto"/>
        <w:right w:val="none" w:sz="0" w:space="0" w:color="auto"/>
      </w:divBdr>
    </w:div>
    <w:div w:id="579488759">
      <w:bodyDiv w:val="1"/>
      <w:marLeft w:val="0"/>
      <w:marRight w:val="0"/>
      <w:marTop w:val="0"/>
      <w:marBottom w:val="0"/>
      <w:divBdr>
        <w:top w:val="none" w:sz="0" w:space="0" w:color="auto"/>
        <w:left w:val="none" w:sz="0" w:space="0" w:color="auto"/>
        <w:bottom w:val="none" w:sz="0" w:space="0" w:color="auto"/>
        <w:right w:val="none" w:sz="0" w:space="0" w:color="auto"/>
      </w:divBdr>
    </w:div>
    <w:div w:id="587740159">
      <w:bodyDiv w:val="1"/>
      <w:marLeft w:val="0"/>
      <w:marRight w:val="0"/>
      <w:marTop w:val="0"/>
      <w:marBottom w:val="0"/>
      <w:divBdr>
        <w:top w:val="none" w:sz="0" w:space="0" w:color="auto"/>
        <w:left w:val="none" w:sz="0" w:space="0" w:color="auto"/>
        <w:bottom w:val="none" w:sz="0" w:space="0" w:color="auto"/>
        <w:right w:val="none" w:sz="0" w:space="0" w:color="auto"/>
      </w:divBdr>
    </w:div>
    <w:div w:id="607398181">
      <w:bodyDiv w:val="1"/>
      <w:marLeft w:val="0"/>
      <w:marRight w:val="0"/>
      <w:marTop w:val="0"/>
      <w:marBottom w:val="0"/>
      <w:divBdr>
        <w:top w:val="none" w:sz="0" w:space="0" w:color="auto"/>
        <w:left w:val="none" w:sz="0" w:space="0" w:color="auto"/>
        <w:bottom w:val="none" w:sz="0" w:space="0" w:color="auto"/>
        <w:right w:val="none" w:sz="0" w:space="0" w:color="auto"/>
      </w:divBdr>
    </w:div>
    <w:div w:id="633559714">
      <w:bodyDiv w:val="1"/>
      <w:marLeft w:val="0"/>
      <w:marRight w:val="0"/>
      <w:marTop w:val="0"/>
      <w:marBottom w:val="0"/>
      <w:divBdr>
        <w:top w:val="none" w:sz="0" w:space="0" w:color="auto"/>
        <w:left w:val="none" w:sz="0" w:space="0" w:color="auto"/>
        <w:bottom w:val="none" w:sz="0" w:space="0" w:color="auto"/>
        <w:right w:val="none" w:sz="0" w:space="0" w:color="auto"/>
      </w:divBdr>
    </w:div>
    <w:div w:id="654846686">
      <w:bodyDiv w:val="1"/>
      <w:marLeft w:val="0"/>
      <w:marRight w:val="0"/>
      <w:marTop w:val="0"/>
      <w:marBottom w:val="0"/>
      <w:divBdr>
        <w:top w:val="none" w:sz="0" w:space="0" w:color="auto"/>
        <w:left w:val="none" w:sz="0" w:space="0" w:color="auto"/>
        <w:bottom w:val="none" w:sz="0" w:space="0" w:color="auto"/>
        <w:right w:val="none" w:sz="0" w:space="0" w:color="auto"/>
      </w:divBdr>
    </w:div>
    <w:div w:id="742484271">
      <w:bodyDiv w:val="1"/>
      <w:marLeft w:val="0"/>
      <w:marRight w:val="0"/>
      <w:marTop w:val="0"/>
      <w:marBottom w:val="0"/>
      <w:divBdr>
        <w:top w:val="none" w:sz="0" w:space="0" w:color="auto"/>
        <w:left w:val="none" w:sz="0" w:space="0" w:color="auto"/>
        <w:bottom w:val="none" w:sz="0" w:space="0" w:color="auto"/>
        <w:right w:val="none" w:sz="0" w:space="0" w:color="auto"/>
      </w:divBdr>
    </w:div>
    <w:div w:id="743071470">
      <w:bodyDiv w:val="1"/>
      <w:marLeft w:val="0"/>
      <w:marRight w:val="0"/>
      <w:marTop w:val="0"/>
      <w:marBottom w:val="0"/>
      <w:divBdr>
        <w:top w:val="none" w:sz="0" w:space="0" w:color="auto"/>
        <w:left w:val="none" w:sz="0" w:space="0" w:color="auto"/>
        <w:bottom w:val="none" w:sz="0" w:space="0" w:color="auto"/>
        <w:right w:val="none" w:sz="0" w:space="0" w:color="auto"/>
      </w:divBdr>
    </w:div>
    <w:div w:id="815684249">
      <w:bodyDiv w:val="1"/>
      <w:marLeft w:val="0"/>
      <w:marRight w:val="0"/>
      <w:marTop w:val="0"/>
      <w:marBottom w:val="0"/>
      <w:divBdr>
        <w:top w:val="none" w:sz="0" w:space="0" w:color="auto"/>
        <w:left w:val="none" w:sz="0" w:space="0" w:color="auto"/>
        <w:bottom w:val="none" w:sz="0" w:space="0" w:color="auto"/>
        <w:right w:val="none" w:sz="0" w:space="0" w:color="auto"/>
      </w:divBdr>
    </w:div>
    <w:div w:id="854803730">
      <w:bodyDiv w:val="1"/>
      <w:marLeft w:val="0"/>
      <w:marRight w:val="0"/>
      <w:marTop w:val="0"/>
      <w:marBottom w:val="0"/>
      <w:divBdr>
        <w:top w:val="none" w:sz="0" w:space="0" w:color="auto"/>
        <w:left w:val="none" w:sz="0" w:space="0" w:color="auto"/>
        <w:bottom w:val="none" w:sz="0" w:space="0" w:color="auto"/>
        <w:right w:val="none" w:sz="0" w:space="0" w:color="auto"/>
      </w:divBdr>
    </w:div>
    <w:div w:id="895747826">
      <w:bodyDiv w:val="1"/>
      <w:marLeft w:val="0"/>
      <w:marRight w:val="0"/>
      <w:marTop w:val="0"/>
      <w:marBottom w:val="0"/>
      <w:divBdr>
        <w:top w:val="none" w:sz="0" w:space="0" w:color="auto"/>
        <w:left w:val="none" w:sz="0" w:space="0" w:color="auto"/>
        <w:bottom w:val="none" w:sz="0" w:space="0" w:color="auto"/>
        <w:right w:val="none" w:sz="0" w:space="0" w:color="auto"/>
      </w:divBdr>
    </w:div>
    <w:div w:id="911281218">
      <w:bodyDiv w:val="1"/>
      <w:marLeft w:val="0"/>
      <w:marRight w:val="0"/>
      <w:marTop w:val="0"/>
      <w:marBottom w:val="0"/>
      <w:divBdr>
        <w:top w:val="none" w:sz="0" w:space="0" w:color="auto"/>
        <w:left w:val="none" w:sz="0" w:space="0" w:color="auto"/>
        <w:bottom w:val="none" w:sz="0" w:space="0" w:color="auto"/>
        <w:right w:val="none" w:sz="0" w:space="0" w:color="auto"/>
      </w:divBdr>
    </w:div>
    <w:div w:id="913399215">
      <w:bodyDiv w:val="1"/>
      <w:marLeft w:val="0"/>
      <w:marRight w:val="0"/>
      <w:marTop w:val="0"/>
      <w:marBottom w:val="0"/>
      <w:divBdr>
        <w:top w:val="none" w:sz="0" w:space="0" w:color="auto"/>
        <w:left w:val="none" w:sz="0" w:space="0" w:color="auto"/>
        <w:bottom w:val="none" w:sz="0" w:space="0" w:color="auto"/>
        <w:right w:val="none" w:sz="0" w:space="0" w:color="auto"/>
      </w:divBdr>
    </w:div>
    <w:div w:id="920065337">
      <w:bodyDiv w:val="1"/>
      <w:marLeft w:val="0"/>
      <w:marRight w:val="0"/>
      <w:marTop w:val="0"/>
      <w:marBottom w:val="0"/>
      <w:divBdr>
        <w:top w:val="none" w:sz="0" w:space="0" w:color="auto"/>
        <w:left w:val="none" w:sz="0" w:space="0" w:color="auto"/>
        <w:bottom w:val="none" w:sz="0" w:space="0" w:color="auto"/>
        <w:right w:val="none" w:sz="0" w:space="0" w:color="auto"/>
      </w:divBdr>
    </w:div>
    <w:div w:id="926962846">
      <w:bodyDiv w:val="1"/>
      <w:marLeft w:val="0"/>
      <w:marRight w:val="0"/>
      <w:marTop w:val="0"/>
      <w:marBottom w:val="0"/>
      <w:divBdr>
        <w:top w:val="none" w:sz="0" w:space="0" w:color="auto"/>
        <w:left w:val="none" w:sz="0" w:space="0" w:color="auto"/>
        <w:bottom w:val="none" w:sz="0" w:space="0" w:color="auto"/>
        <w:right w:val="none" w:sz="0" w:space="0" w:color="auto"/>
      </w:divBdr>
    </w:div>
    <w:div w:id="934752902">
      <w:bodyDiv w:val="1"/>
      <w:marLeft w:val="0"/>
      <w:marRight w:val="0"/>
      <w:marTop w:val="0"/>
      <w:marBottom w:val="0"/>
      <w:divBdr>
        <w:top w:val="none" w:sz="0" w:space="0" w:color="auto"/>
        <w:left w:val="none" w:sz="0" w:space="0" w:color="auto"/>
        <w:bottom w:val="none" w:sz="0" w:space="0" w:color="auto"/>
        <w:right w:val="none" w:sz="0" w:space="0" w:color="auto"/>
      </w:divBdr>
    </w:div>
    <w:div w:id="941180315">
      <w:bodyDiv w:val="1"/>
      <w:marLeft w:val="0"/>
      <w:marRight w:val="0"/>
      <w:marTop w:val="0"/>
      <w:marBottom w:val="0"/>
      <w:divBdr>
        <w:top w:val="none" w:sz="0" w:space="0" w:color="auto"/>
        <w:left w:val="none" w:sz="0" w:space="0" w:color="auto"/>
        <w:bottom w:val="none" w:sz="0" w:space="0" w:color="auto"/>
        <w:right w:val="none" w:sz="0" w:space="0" w:color="auto"/>
      </w:divBdr>
    </w:div>
    <w:div w:id="942110223">
      <w:bodyDiv w:val="1"/>
      <w:marLeft w:val="0"/>
      <w:marRight w:val="0"/>
      <w:marTop w:val="0"/>
      <w:marBottom w:val="0"/>
      <w:divBdr>
        <w:top w:val="none" w:sz="0" w:space="0" w:color="auto"/>
        <w:left w:val="none" w:sz="0" w:space="0" w:color="auto"/>
        <w:bottom w:val="none" w:sz="0" w:space="0" w:color="auto"/>
        <w:right w:val="none" w:sz="0" w:space="0" w:color="auto"/>
      </w:divBdr>
    </w:div>
    <w:div w:id="966736518">
      <w:bodyDiv w:val="1"/>
      <w:marLeft w:val="0"/>
      <w:marRight w:val="0"/>
      <w:marTop w:val="0"/>
      <w:marBottom w:val="0"/>
      <w:divBdr>
        <w:top w:val="none" w:sz="0" w:space="0" w:color="auto"/>
        <w:left w:val="none" w:sz="0" w:space="0" w:color="auto"/>
        <w:bottom w:val="none" w:sz="0" w:space="0" w:color="auto"/>
        <w:right w:val="none" w:sz="0" w:space="0" w:color="auto"/>
      </w:divBdr>
    </w:div>
    <w:div w:id="990132067">
      <w:bodyDiv w:val="1"/>
      <w:marLeft w:val="0"/>
      <w:marRight w:val="0"/>
      <w:marTop w:val="0"/>
      <w:marBottom w:val="0"/>
      <w:divBdr>
        <w:top w:val="none" w:sz="0" w:space="0" w:color="auto"/>
        <w:left w:val="none" w:sz="0" w:space="0" w:color="auto"/>
        <w:bottom w:val="none" w:sz="0" w:space="0" w:color="auto"/>
        <w:right w:val="none" w:sz="0" w:space="0" w:color="auto"/>
      </w:divBdr>
    </w:div>
    <w:div w:id="1015033597">
      <w:bodyDiv w:val="1"/>
      <w:marLeft w:val="0"/>
      <w:marRight w:val="0"/>
      <w:marTop w:val="0"/>
      <w:marBottom w:val="0"/>
      <w:divBdr>
        <w:top w:val="none" w:sz="0" w:space="0" w:color="auto"/>
        <w:left w:val="none" w:sz="0" w:space="0" w:color="auto"/>
        <w:bottom w:val="none" w:sz="0" w:space="0" w:color="auto"/>
        <w:right w:val="none" w:sz="0" w:space="0" w:color="auto"/>
      </w:divBdr>
    </w:div>
    <w:div w:id="1036194136">
      <w:bodyDiv w:val="1"/>
      <w:marLeft w:val="0"/>
      <w:marRight w:val="0"/>
      <w:marTop w:val="0"/>
      <w:marBottom w:val="0"/>
      <w:divBdr>
        <w:top w:val="none" w:sz="0" w:space="0" w:color="auto"/>
        <w:left w:val="none" w:sz="0" w:space="0" w:color="auto"/>
        <w:bottom w:val="none" w:sz="0" w:space="0" w:color="auto"/>
        <w:right w:val="none" w:sz="0" w:space="0" w:color="auto"/>
      </w:divBdr>
    </w:div>
    <w:div w:id="1047988541">
      <w:bodyDiv w:val="1"/>
      <w:marLeft w:val="0"/>
      <w:marRight w:val="0"/>
      <w:marTop w:val="0"/>
      <w:marBottom w:val="0"/>
      <w:divBdr>
        <w:top w:val="none" w:sz="0" w:space="0" w:color="auto"/>
        <w:left w:val="none" w:sz="0" w:space="0" w:color="auto"/>
        <w:bottom w:val="none" w:sz="0" w:space="0" w:color="auto"/>
        <w:right w:val="none" w:sz="0" w:space="0" w:color="auto"/>
      </w:divBdr>
    </w:div>
    <w:div w:id="1075905568">
      <w:bodyDiv w:val="1"/>
      <w:marLeft w:val="0"/>
      <w:marRight w:val="0"/>
      <w:marTop w:val="0"/>
      <w:marBottom w:val="0"/>
      <w:divBdr>
        <w:top w:val="none" w:sz="0" w:space="0" w:color="auto"/>
        <w:left w:val="none" w:sz="0" w:space="0" w:color="auto"/>
        <w:bottom w:val="none" w:sz="0" w:space="0" w:color="auto"/>
        <w:right w:val="none" w:sz="0" w:space="0" w:color="auto"/>
      </w:divBdr>
    </w:div>
    <w:div w:id="1077174011">
      <w:bodyDiv w:val="1"/>
      <w:marLeft w:val="0"/>
      <w:marRight w:val="0"/>
      <w:marTop w:val="0"/>
      <w:marBottom w:val="0"/>
      <w:divBdr>
        <w:top w:val="none" w:sz="0" w:space="0" w:color="auto"/>
        <w:left w:val="none" w:sz="0" w:space="0" w:color="auto"/>
        <w:bottom w:val="none" w:sz="0" w:space="0" w:color="auto"/>
        <w:right w:val="none" w:sz="0" w:space="0" w:color="auto"/>
      </w:divBdr>
    </w:div>
    <w:div w:id="1111124585">
      <w:bodyDiv w:val="1"/>
      <w:marLeft w:val="0"/>
      <w:marRight w:val="0"/>
      <w:marTop w:val="0"/>
      <w:marBottom w:val="0"/>
      <w:divBdr>
        <w:top w:val="none" w:sz="0" w:space="0" w:color="auto"/>
        <w:left w:val="none" w:sz="0" w:space="0" w:color="auto"/>
        <w:bottom w:val="none" w:sz="0" w:space="0" w:color="auto"/>
        <w:right w:val="none" w:sz="0" w:space="0" w:color="auto"/>
      </w:divBdr>
    </w:div>
    <w:div w:id="1117290230">
      <w:bodyDiv w:val="1"/>
      <w:marLeft w:val="0"/>
      <w:marRight w:val="0"/>
      <w:marTop w:val="0"/>
      <w:marBottom w:val="0"/>
      <w:divBdr>
        <w:top w:val="none" w:sz="0" w:space="0" w:color="auto"/>
        <w:left w:val="none" w:sz="0" w:space="0" w:color="auto"/>
        <w:bottom w:val="none" w:sz="0" w:space="0" w:color="auto"/>
        <w:right w:val="none" w:sz="0" w:space="0" w:color="auto"/>
      </w:divBdr>
    </w:div>
    <w:div w:id="1169104036">
      <w:bodyDiv w:val="1"/>
      <w:marLeft w:val="0"/>
      <w:marRight w:val="0"/>
      <w:marTop w:val="0"/>
      <w:marBottom w:val="0"/>
      <w:divBdr>
        <w:top w:val="none" w:sz="0" w:space="0" w:color="auto"/>
        <w:left w:val="none" w:sz="0" w:space="0" w:color="auto"/>
        <w:bottom w:val="none" w:sz="0" w:space="0" w:color="auto"/>
        <w:right w:val="none" w:sz="0" w:space="0" w:color="auto"/>
      </w:divBdr>
    </w:div>
    <w:div w:id="1174032552">
      <w:bodyDiv w:val="1"/>
      <w:marLeft w:val="0"/>
      <w:marRight w:val="0"/>
      <w:marTop w:val="0"/>
      <w:marBottom w:val="0"/>
      <w:divBdr>
        <w:top w:val="none" w:sz="0" w:space="0" w:color="auto"/>
        <w:left w:val="none" w:sz="0" w:space="0" w:color="auto"/>
        <w:bottom w:val="none" w:sz="0" w:space="0" w:color="auto"/>
        <w:right w:val="none" w:sz="0" w:space="0" w:color="auto"/>
      </w:divBdr>
    </w:div>
    <w:div w:id="1183009715">
      <w:bodyDiv w:val="1"/>
      <w:marLeft w:val="0"/>
      <w:marRight w:val="0"/>
      <w:marTop w:val="0"/>
      <w:marBottom w:val="0"/>
      <w:divBdr>
        <w:top w:val="none" w:sz="0" w:space="0" w:color="auto"/>
        <w:left w:val="none" w:sz="0" w:space="0" w:color="auto"/>
        <w:bottom w:val="none" w:sz="0" w:space="0" w:color="auto"/>
        <w:right w:val="none" w:sz="0" w:space="0" w:color="auto"/>
      </w:divBdr>
    </w:div>
    <w:div w:id="1211303328">
      <w:bodyDiv w:val="1"/>
      <w:marLeft w:val="0"/>
      <w:marRight w:val="0"/>
      <w:marTop w:val="0"/>
      <w:marBottom w:val="0"/>
      <w:divBdr>
        <w:top w:val="none" w:sz="0" w:space="0" w:color="auto"/>
        <w:left w:val="none" w:sz="0" w:space="0" w:color="auto"/>
        <w:bottom w:val="none" w:sz="0" w:space="0" w:color="auto"/>
        <w:right w:val="none" w:sz="0" w:space="0" w:color="auto"/>
      </w:divBdr>
    </w:div>
    <w:div w:id="1251810273">
      <w:bodyDiv w:val="1"/>
      <w:marLeft w:val="0"/>
      <w:marRight w:val="0"/>
      <w:marTop w:val="0"/>
      <w:marBottom w:val="0"/>
      <w:divBdr>
        <w:top w:val="none" w:sz="0" w:space="0" w:color="auto"/>
        <w:left w:val="none" w:sz="0" w:space="0" w:color="auto"/>
        <w:bottom w:val="none" w:sz="0" w:space="0" w:color="auto"/>
        <w:right w:val="none" w:sz="0" w:space="0" w:color="auto"/>
      </w:divBdr>
    </w:div>
    <w:div w:id="1293829228">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405491272">
      <w:bodyDiv w:val="1"/>
      <w:marLeft w:val="0"/>
      <w:marRight w:val="0"/>
      <w:marTop w:val="0"/>
      <w:marBottom w:val="0"/>
      <w:divBdr>
        <w:top w:val="none" w:sz="0" w:space="0" w:color="auto"/>
        <w:left w:val="none" w:sz="0" w:space="0" w:color="auto"/>
        <w:bottom w:val="none" w:sz="0" w:space="0" w:color="auto"/>
        <w:right w:val="none" w:sz="0" w:space="0" w:color="auto"/>
      </w:divBdr>
    </w:div>
    <w:div w:id="1446189549">
      <w:bodyDiv w:val="1"/>
      <w:marLeft w:val="0"/>
      <w:marRight w:val="0"/>
      <w:marTop w:val="0"/>
      <w:marBottom w:val="0"/>
      <w:divBdr>
        <w:top w:val="none" w:sz="0" w:space="0" w:color="auto"/>
        <w:left w:val="none" w:sz="0" w:space="0" w:color="auto"/>
        <w:bottom w:val="none" w:sz="0" w:space="0" w:color="auto"/>
        <w:right w:val="none" w:sz="0" w:space="0" w:color="auto"/>
      </w:divBdr>
    </w:div>
    <w:div w:id="1503928205">
      <w:bodyDiv w:val="1"/>
      <w:marLeft w:val="0"/>
      <w:marRight w:val="0"/>
      <w:marTop w:val="0"/>
      <w:marBottom w:val="0"/>
      <w:divBdr>
        <w:top w:val="none" w:sz="0" w:space="0" w:color="auto"/>
        <w:left w:val="none" w:sz="0" w:space="0" w:color="auto"/>
        <w:bottom w:val="none" w:sz="0" w:space="0" w:color="auto"/>
        <w:right w:val="none" w:sz="0" w:space="0" w:color="auto"/>
      </w:divBdr>
    </w:div>
    <w:div w:id="1559635080">
      <w:bodyDiv w:val="1"/>
      <w:marLeft w:val="0"/>
      <w:marRight w:val="0"/>
      <w:marTop w:val="0"/>
      <w:marBottom w:val="0"/>
      <w:divBdr>
        <w:top w:val="none" w:sz="0" w:space="0" w:color="auto"/>
        <w:left w:val="none" w:sz="0" w:space="0" w:color="auto"/>
        <w:bottom w:val="none" w:sz="0" w:space="0" w:color="auto"/>
        <w:right w:val="none" w:sz="0" w:space="0" w:color="auto"/>
      </w:divBdr>
    </w:div>
    <w:div w:id="1575627974">
      <w:bodyDiv w:val="1"/>
      <w:marLeft w:val="0"/>
      <w:marRight w:val="0"/>
      <w:marTop w:val="0"/>
      <w:marBottom w:val="0"/>
      <w:divBdr>
        <w:top w:val="none" w:sz="0" w:space="0" w:color="auto"/>
        <w:left w:val="none" w:sz="0" w:space="0" w:color="auto"/>
        <w:bottom w:val="none" w:sz="0" w:space="0" w:color="auto"/>
        <w:right w:val="none" w:sz="0" w:space="0" w:color="auto"/>
      </w:divBdr>
    </w:div>
    <w:div w:id="1640916678">
      <w:bodyDiv w:val="1"/>
      <w:marLeft w:val="0"/>
      <w:marRight w:val="0"/>
      <w:marTop w:val="0"/>
      <w:marBottom w:val="0"/>
      <w:divBdr>
        <w:top w:val="none" w:sz="0" w:space="0" w:color="auto"/>
        <w:left w:val="none" w:sz="0" w:space="0" w:color="auto"/>
        <w:bottom w:val="none" w:sz="0" w:space="0" w:color="auto"/>
        <w:right w:val="none" w:sz="0" w:space="0" w:color="auto"/>
      </w:divBdr>
    </w:div>
    <w:div w:id="1644264455">
      <w:bodyDiv w:val="1"/>
      <w:marLeft w:val="0"/>
      <w:marRight w:val="0"/>
      <w:marTop w:val="0"/>
      <w:marBottom w:val="0"/>
      <w:divBdr>
        <w:top w:val="none" w:sz="0" w:space="0" w:color="auto"/>
        <w:left w:val="none" w:sz="0" w:space="0" w:color="auto"/>
        <w:bottom w:val="none" w:sz="0" w:space="0" w:color="auto"/>
        <w:right w:val="none" w:sz="0" w:space="0" w:color="auto"/>
      </w:divBdr>
    </w:div>
    <w:div w:id="1678773161">
      <w:bodyDiv w:val="1"/>
      <w:marLeft w:val="0"/>
      <w:marRight w:val="0"/>
      <w:marTop w:val="0"/>
      <w:marBottom w:val="0"/>
      <w:divBdr>
        <w:top w:val="none" w:sz="0" w:space="0" w:color="auto"/>
        <w:left w:val="none" w:sz="0" w:space="0" w:color="auto"/>
        <w:bottom w:val="none" w:sz="0" w:space="0" w:color="auto"/>
        <w:right w:val="none" w:sz="0" w:space="0" w:color="auto"/>
      </w:divBdr>
    </w:div>
    <w:div w:id="1682276302">
      <w:bodyDiv w:val="1"/>
      <w:marLeft w:val="0"/>
      <w:marRight w:val="0"/>
      <w:marTop w:val="0"/>
      <w:marBottom w:val="0"/>
      <w:divBdr>
        <w:top w:val="none" w:sz="0" w:space="0" w:color="auto"/>
        <w:left w:val="none" w:sz="0" w:space="0" w:color="auto"/>
        <w:bottom w:val="none" w:sz="0" w:space="0" w:color="auto"/>
        <w:right w:val="none" w:sz="0" w:space="0" w:color="auto"/>
      </w:divBdr>
    </w:div>
    <w:div w:id="1865511797">
      <w:bodyDiv w:val="1"/>
      <w:marLeft w:val="0"/>
      <w:marRight w:val="0"/>
      <w:marTop w:val="0"/>
      <w:marBottom w:val="0"/>
      <w:divBdr>
        <w:top w:val="none" w:sz="0" w:space="0" w:color="auto"/>
        <w:left w:val="none" w:sz="0" w:space="0" w:color="auto"/>
        <w:bottom w:val="none" w:sz="0" w:space="0" w:color="auto"/>
        <w:right w:val="none" w:sz="0" w:space="0" w:color="auto"/>
      </w:divBdr>
    </w:div>
    <w:div w:id="1887176593">
      <w:bodyDiv w:val="1"/>
      <w:marLeft w:val="0"/>
      <w:marRight w:val="0"/>
      <w:marTop w:val="0"/>
      <w:marBottom w:val="0"/>
      <w:divBdr>
        <w:top w:val="none" w:sz="0" w:space="0" w:color="auto"/>
        <w:left w:val="none" w:sz="0" w:space="0" w:color="auto"/>
        <w:bottom w:val="none" w:sz="0" w:space="0" w:color="auto"/>
        <w:right w:val="none" w:sz="0" w:space="0" w:color="auto"/>
      </w:divBdr>
    </w:div>
    <w:div w:id="1901404345">
      <w:bodyDiv w:val="1"/>
      <w:marLeft w:val="0"/>
      <w:marRight w:val="0"/>
      <w:marTop w:val="0"/>
      <w:marBottom w:val="0"/>
      <w:divBdr>
        <w:top w:val="none" w:sz="0" w:space="0" w:color="auto"/>
        <w:left w:val="none" w:sz="0" w:space="0" w:color="auto"/>
        <w:bottom w:val="none" w:sz="0" w:space="0" w:color="auto"/>
        <w:right w:val="none" w:sz="0" w:space="0" w:color="auto"/>
      </w:divBdr>
    </w:div>
    <w:div w:id="1969045064">
      <w:bodyDiv w:val="1"/>
      <w:marLeft w:val="0"/>
      <w:marRight w:val="0"/>
      <w:marTop w:val="0"/>
      <w:marBottom w:val="0"/>
      <w:divBdr>
        <w:top w:val="none" w:sz="0" w:space="0" w:color="auto"/>
        <w:left w:val="none" w:sz="0" w:space="0" w:color="auto"/>
        <w:bottom w:val="none" w:sz="0" w:space="0" w:color="auto"/>
        <w:right w:val="none" w:sz="0" w:space="0" w:color="auto"/>
      </w:divBdr>
    </w:div>
    <w:div w:id="1994597018">
      <w:bodyDiv w:val="1"/>
      <w:marLeft w:val="0"/>
      <w:marRight w:val="0"/>
      <w:marTop w:val="0"/>
      <w:marBottom w:val="0"/>
      <w:divBdr>
        <w:top w:val="none" w:sz="0" w:space="0" w:color="auto"/>
        <w:left w:val="none" w:sz="0" w:space="0" w:color="auto"/>
        <w:bottom w:val="none" w:sz="0" w:space="0" w:color="auto"/>
        <w:right w:val="none" w:sz="0" w:space="0" w:color="auto"/>
      </w:divBdr>
    </w:div>
    <w:div w:id="1996369310">
      <w:bodyDiv w:val="1"/>
      <w:marLeft w:val="0"/>
      <w:marRight w:val="0"/>
      <w:marTop w:val="0"/>
      <w:marBottom w:val="0"/>
      <w:divBdr>
        <w:top w:val="none" w:sz="0" w:space="0" w:color="auto"/>
        <w:left w:val="none" w:sz="0" w:space="0" w:color="auto"/>
        <w:bottom w:val="none" w:sz="0" w:space="0" w:color="auto"/>
        <w:right w:val="none" w:sz="0" w:space="0" w:color="auto"/>
      </w:divBdr>
    </w:div>
    <w:div w:id="1996757819">
      <w:bodyDiv w:val="1"/>
      <w:marLeft w:val="0"/>
      <w:marRight w:val="0"/>
      <w:marTop w:val="0"/>
      <w:marBottom w:val="0"/>
      <w:divBdr>
        <w:top w:val="none" w:sz="0" w:space="0" w:color="auto"/>
        <w:left w:val="none" w:sz="0" w:space="0" w:color="auto"/>
        <w:bottom w:val="none" w:sz="0" w:space="0" w:color="auto"/>
        <w:right w:val="none" w:sz="0" w:space="0" w:color="auto"/>
      </w:divBdr>
    </w:div>
    <w:div w:id="2021621749">
      <w:bodyDiv w:val="1"/>
      <w:marLeft w:val="0"/>
      <w:marRight w:val="0"/>
      <w:marTop w:val="0"/>
      <w:marBottom w:val="0"/>
      <w:divBdr>
        <w:top w:val="none" w:sz="0" w:space="0" w:color="auto"/>
        <w:left w:val="none" w:sz="0" w:space="0" w:color="auto"/>
        <w:bottom w:val="none" w:sz="0" w:space="0" w:color="auto"/>
        <w:right w:val="none" w:sz="0" w:space="0" w:color="auto"/>
      </w:divBdr>
    </w:div>
    <w:div w:id="2040353616">
      <w:bodyDiv w:val="1"/>
      <w:marLeft w:val="0"/>
      <w:marRight w:val="0"/>
      <w:marTop w:val="0"/>
      <w:marBottom w:val="0"/>
      <w:divBdr>
        <w:top w:val="none" w:sz="0" w:space="0" w:color="auto"/>
        <w:left w:val="none" w:sz="0" w:space="0" w:color="auto"/>
        <w:bottom w:val="none" w:sz="0" w:space="0" w:color="auto"/>
        <w:right w:val="none" w:sz="0" w:space="0" w:color="auto"/>
      </w:divBdr>
    </w:div>
    <w:div w:id="2050909498">
      <w:bodyDiv w:val="1"/>
      <w:marLeft w:val="0"/>
      <w:marRight w:val="0"/>
      <w:marTop w:val="0"/>
      <w:marBottom w:val="0"/>
      <w:divBdr>
        <w:top w:val="none" w:sz="0" w:space="0" w:color="auto"/>
        <w:left w:val="none" w:sz="0" w:space="0" w:color="auto"/>
        <w:bottom w:val="none" w:sz="0" w:space="0" w:color="auto"/>
        <w:right w:val="none" w:sz="0" w:space="0" w:color="auto"/>
      </w:divBdr>
    </w:div>
    <w:div w:id="2059821862">
      <w:bodyDiv w:val="1"/>
      <w:marLeft w:val="0"/>
      <w:marRight w:val="0"/>
      <w:marTop w:val="0"/>
      <w:marBottom w:val="0"/>
      <w:divBdr>
        <w:top w:val="none" w:sz="0" w:space="0" w:color="auto"/>
        <w:left w:val="none" w:sz="0" w:space="0" w:color="auto"/>
        <w:bottom w:val="none" w:sz="0" w:space="0" w:color="auto"/>
        <w:right w:val="none" w:sz="0" w:space="0" w:color="auto"/>
      </w:divBdr>
    </w:div>
    <w:div w:id="2089569837">
      <w:bodyDiv w:val="1"/>
      <w:marLeft w:val="0"/>
      <w:marRight w:val="0"/>
      <w:marTop w:val="0"/>
      <w:marBottom w:val="0"/>
      <w:divBdr>
        <w:top w:val="none" w:sz="0" w:space="0" w:color="auto"/>
        <w:left w:val="none" w:sz="0" w:space="0" w:color="auto"/>
        <w:bottom w:val="none" w:sz="0" w:space="0" w:color="auto"/>
        <w:right w:val="none" w:sz="0" w:space="0" w:color="auto"/>
      </w:divBdr>
    </w:div>
    <w:div w:id="213956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elle.baruch.sc.edu" TargetMode="External"/><Relationship Id="rId13" Type="http://schemas.openxmlformats.org/officeDocument/2006/relationships/hyperlink" Target="http://www.nerrsdat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loridadep.gov/dear/florida-dep-laboratory/content/dep-laboratory-quality-assurance-manual-and-so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mo.baruch.sc.edu" TargetMode="External"/><Relationship Id="rId5" Type="http://schemas.openxmlformats.org/officeDocument/2006/relationships/webSettings" Target="webSettings.xml"/><Relationship Id="rId15" Type="http://schemas.openxmlformats.org/officeDocument/2006/relationships/hyperlink" Target="http://cfcdmo.baruch.sc.edu/" TargetMode="External"/><Relationship Id="rId10" Type="http://schemas.openxmlformats.org/officeDocument/2006/relationships/hyperlink" Target="mailto:Ethan.Bourque@FloridaDEP.gov" TargetMode="External"/><Relationship Id="rId4" Type="http://schemas.openxmlformats.org/officeDocument/2006/relationships/settings" Target="settings.xml"/><Relationship Id="rId9" Type="http://schemas.openxmlformats.org/officeDocument/2006/relationships/hyperlink" Target="mailto:Jason.Garwood@FloridaDEP.gov%20" TargetMode="External"/><Relationship Id="rId14" Type="http://schemas.openxmlformats.org/officeDocument/2006/relationships/hyperlink" Target="http://waterdata.usgs.gov/nw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19A8C-BF77-424E-B053-D775A0F1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28</Pages>
  <Words>10032</Words>
  <Characters>56973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66872</CharactersWithSpaces>
  <SharedDoc>false</SharedDoc>
  <HLinks>
    <vt:vector size="48" baseType="variant">
      <vt:variant>
        <vt:i4>6946942</vt:i4>
      </vt:variant>
      <vt:variant>
        <vt:i4>34</vt:i4>
      </vt:variant>
      <vt:variant>
        <vt:i4>0</vt:i4>
      </vt:variant>
      <vt:variant>
        <vt:i4>5</vt:i4>
      </vt:variant>
      <vt:variant>
        <vt:lpwstr>https://floridadep.gov/dear/florida-dep-laboratory/content/dep-laboratory-quality-assurance-manual-and-sops</vt:lpwstr>
      </vt:variant>
      <vt:variant>
        <vt:lpwstr/>
      </vt:variant>
      <vt:variant>
        <vt:i4>131146</vt:i4>
      </vt:variant>
      <vt:variant>
        <vt:i4>31</vt:i4>
      </vt:variant>
      <vt:variant>
        <vt:i4>0</vt:i4>
      </vt:variant>
      <vt:variant>
        <vt:i4>5</vt:i4>
      </vt:variant>
      <vt:variant>
        <vt:lpwstr>http://cfcdmo.baruch.sc.edu/</vt:lpwstr>
      </vt:variant>
      <vt:variant>
        <vt:lpwstr/>
      </vt:variant>
      <vt:variant>
        <vt:i4>2228261</vt:i4>
      </vt:variant>
      <vt:variant>
        <vt:i4>28</vt:i4>
      </vt:variant>
      <vt:variant>
        <vt:i4>0</vt:i4>
      </vt:variant>
      <vt:variant>
        <vt:i4>5</vt:i4>
      </vt:variant>
      <vt:variant>
        <vt:lpwstr>http://waterdata.usgs.gov/nwis/</vt:lpwstr>
      </vt:variant>
      <vt:variant>
        <vt:lpwstr/>
      </vt:variant>
      <vt:variant>
        <vt:i4>4980747</vt:i4>
      </vt:variant>
      <vt:variant>
        <vt:i4>25</vt:i4>
      </vt:variant>
      <vt:variant>
        <vt:i4>0</vt:i4>
      </vt:variant>
      <vt:variant>
        <vt:i4>5</vt:i4>
      </vt:variant>
      <vt:variant>
        <vt:lpwstr>http://www.nerrsdata.org/</vt:lpwstr>
      </vt:variant>
      <vt:variant>
        <vt:lpwstr/>
      </vt:variant>
      <vt:variant>
        <vt:i4>6357109</vt:i4>
      </vt:variant>
      <vt:variant>
        <vt:i4>19</vt:i4>
      </vt:variant>
      <vt:variant>
        <vt:i4>0</vt:i4>
      </vt:variant>
      <vt:variant>
        <vt:i4>5</vt:i4>
      </vt:variant>
      <vt:variant>
        <vt:lpwstr>http://www.cdmo.baruch.sc.edu/</vt:lpwstr>
      </vt:variant>
      <vt:variant>
        <vt:lpwstr/>
      </vt:variant>
      <vt:variant>
        <vt:i4>5898277</vt:i4>
      </vt:variant>
      <vt:variant>
        <vt:i4>6</vt:i4>
      </vt:variant>
      <vt:variant>
        <vt:i4>0</vt:i4>
      </vt:variant>
      <vt:variant>
        <vt:i4>5</vt:i4>
      </vt:variant>
      <vt:variant>
        <vt:lpwstr>mailto:Ethan.Bourque@dep.state.fl.us</vt:lpwstr>
      </vt:variant>
      <vt:variant>
        <vt:lpwstr/>
      </vt:variant>
      <vt:variant>
        <vt:i4>5439535</vt:i4>
      </vt:variant>
      <vt:variant>
        <vt:i4>3</vt:i4>
      </vt:variant>
      <vt:variant>
        <vt:i4>0</vt:i4>
      </vt:variant>
      <vt:variant>
        <vt:i4>5</vt:i4>
      </vt:variant>
      <vt:variant>
        <vt:lpwstr>mailto:Jason.Garwood@dep.state.fl.us</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Bourque, Ethan</cp:lastModifiedBy>
  <cp:revision>19</cp:revision>
  <cp:lastPrinted>2019-05-08T15:04:00Z</cp:lastPrinted>
  <dcterms:created xsi:type="dcterms:W3CDTF">2023-04-26T14:09:00Z</dcterms:created>
  <dcterms:modified xsi:type="dcterms:W3CDTF">2023-05-25T13:01:00Z</dcterms:modified>
</cp:coreProperties>
</file>