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0EA3" w14:textId="5BCAC339" w:rsidR="00FF471A" w:rsidRDefault="00000000">
      <w:pPr>
        <w:tabs>
          <w:tab w:val="center" w:pos="6544"/>
        </w:tabs>
        <w:spacing w:after="1497" w:line="265" w:lineRule="auto"/>
        <w:ind w:left="-15"/>
      </w:pPr>
      <w:r>
        <w:rPr>
          <w:rFonts w:ascii="Arial" w:eastAsia="Arial" w:hAnsi="Arial" w:cs="Arial"/>
          <w:sz w:val="16"/>
        </w:rPr>
        <w:tab/>
      </w:r>
    </w:p>
    <w:p w14:paraId="1F0A5F14" w14:textId="77777777" w:rsidR="00FF471A" w:rsidRDefault="00000000">
      <w:pPr>
        <w:spacing w:after="0"/>
        <w:ind w:left="15"/>
        <w:jc w:val="center"/>
      </w:pPr>
      <w:r>
        <w:rPr>
          <w:rFonts w:ascii="Arial" w:eastAsia="Arial" w:hAnsi="Arial" w:cs="Arial"/>
          <w:b/>
          <w:color w:val="205493"/>
          <w:sz w:val="48"/>
        </w:rPr>
        <w:t>Portfolio Test Results Summary</w:t>
      </w:r>
    </w:p>
    <w:p w14:paraId="6BEE5043" w14:textId="77777777" w:rsidR="00FF471A" w:rsidRDefault="00000000">
      <w:pPr>
        <w:spacing w:after="593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06C1EEE6" wp14:editId="58F6AB38">
                <wp:extent cx="6143624" cy="19050"/>
                <wp:effectExtent l="0" t="0" r="0" b="0"/>
                <wp:docPr id="1930" name="Group 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19050"/>
                          <a:chOff x="0" y="0"/>
                          <a:chExt cx="6143624" cy="19050"/>
                        </a:xfrm>
                      </wpg:grpSpPr>
                      <wps:wsp>
                        <wps:cNvPr id="2123" name="Shape 2123"/>
                        <wps:cNvSpPr/>
                        <wps:spPr>
                          <a:xfrm>
                            <a:off x="0" y="0"/>
                            <a:ext cx="61436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19050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0" style="width:483.75pt;height:1.5pt;mso-position-horizontal-relative:char;mso-position-vertical-relative:line" coordsize="61436,190">
                <v:shape id="Shape 2124" style="position:absolute;width:61436;height:190;left:0;top:0;" coordsize="6143624,19050" path="m0,0l6143624,0l6143624,19050l0,19050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308A1DEA" w14:textId="77777777" w:rsidR="00FF471A" w:rsidRDefault="00000000">
      <w:pPr>
        <w:pStyle w:val="Heading1"/>
        <w:ind w:left="805"/>
      </w:pPr>
      <w:r>
        <w:t>General Functionality</w:t>
      </w:r>
    </w:p>
    <w:p w14:paraId="3DAA7259" w14:textId="77777777" w:rsidR="00FF471A" w:rsidRDefault="00000000">
      <w:pPr>
        <w:spacing w:after="308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0A136FFE" wp14:editId="26BC254A">
                <wp:extent cx="6143624" cy="9525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9525"/>
                          <a:chOff x="0" y="0"/>
                          <a:chExt cx="6143624" cy="9525"/>
                        </a:xfrm>
                      </wpg:grpSpPr>
                      <wps:wsp>
                        <wps:cNvPr id="2125" name="Shape 2125"/>
                        <wps:cNvSpPr/>
                        <wps:spPr>
                          <a:xfrm>
                            <a:off x="0" y="0"/>
                            <a:ext cx="6143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9525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" style="width:483.75pt;height:0.75pt;mso-position-horizontal-relative:char;mso-position-vertical-relative:line" coordsize="61436,95">
                <v:shape id="Shape 2126" style="position:absolute;width:61436;height:95;left:0;top:0;" coordsize="6143624,9525" path="m0,0l6143624,0l614362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9660" w:type="dxa"/>
        <w:tblInd w:w="817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5"/>
        <w:gridCol w:w="1935"/>
      </w:tblGrid>
      <w:tr w:rsidR="00FF471A" w14:paraId="1AE7C2C9" w14:textId="77777777">
        <w:trPr>
          <w:trHeight w:val="645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F1A017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Test Description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977171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Result</w:t>
            </w:r>
          </w:p>
        </w:tc>
      </w:tr>
      <w:tr w:rsidR="00FF471A" w14:paraId="2DB6A559" w14:textId="77777777">
        <w:trPr>
          <w:trHeight w:val="63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85E7A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On landing page, does the portfolio page display?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D56C5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  <w:tr w:rsidR="00FF471A" w14:paraId="6008C41F" w14:textId="77777777">
        <w:trPr>
          <w:trHeight w:val="102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222BE" w14:textId="77777777" w:rsidR="00FF471A" w:rsidRDefault="00000000">
            <w:pPr>
              <w:spacing w:after="0"/>
              <w:ind w:right="4"/>
            </w:pPr>
            <w:r>
              <w:rPr>
                <w:rFonts w:ascii="Arial" w:eastAsia="Arial" w:hAnsi="Arial" w:cs="Arial"/>
                <w:color w:val="333333"/>
                <w:sz w:val="24"/>
              </w:rPr>
              <w:t>Can the user click on the page links, taking them to the relevant page?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2BC3F1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</w:tbl>
    <w:p w14:paraId="4B58D5B8" w14:textId="77777777" w:rsidR="00FF471A" w:rsidRDefault="00000000">
      <w:pPr>
        <w:pStyle w:val="Heading1"/>
        <w:ind w:left="805"/>
      </w:pPr>
      <w:r>
        <w:t>Unit 1: Interactive Mapping</w:t>
      </w:r>
    </w:p>
    <w:p w14:paraId="2A0BC25F" w14:textId="77777777" w:rsidR="00FF471A" w:rsidRDefault="00000000">
      <w:pPr>
        <w:spacing w:after="308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1AEF3C56" wp14:editId="66EA6869">
                <wp:extent cx="6143624" cy="9525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9525"/>
                          <a:chOff x="0" y="0"/>
                          <a:chExt cx="6143624" cy="9525"/>
                        </a:xfrm>
                      </wpg:grpSpPr>
                      <wps:wsp>
                        <wps:cNvPr id="2127" name="Shape 2127"/>
                        <wps:cNvSpPr/>
                        <wps:spPr>
                          <a:xfrm>
                            <a:off x="0" y="0"/>
                            <a:ext cx="6143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9525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483.75pt;height:0.75pt;mso-position-horizontal-relative:char;mso-position-vertical-relative:line" coordsize="61436,95">
                <v:shape id="Shape 2128" style="position:absolute;width:61436;height:95;left:0;top:0;" coordsize="6143624,9525" path="m0,0l6143624,0l614362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9660" w:type="dxa"/>
        <w:tblInd w:w="817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5"/>
        <w:gridCol w:w="1935"/>
      </w:tblGrid>
      <w:tr w:rsidR="00FF471A" w14:paraId="2A52A967" w14:textId="77777777">
        <w:trPr>
          <w:trHeight w:val="63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2C77C7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Test Description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BC8C9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Result</w:t>
            </w:r>
          </w:p>
        </w:tc>
      </w:tr>
      <w:tr w:rsidR="00FF471A" w14:paraId="14C5F704" w14:textId="77777777">
        <w:trPr>
          <w:trHeight w:val="1035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399ADA" w14:textId="77777777" w:rsidR="00FF471A" w:rsidRDefault="00000000">
            <w:pPr>
              <w:spacing w:after="0"/>
              <w:ind w:right="98"/>
            </w:pPr>
            <w:r>
              <w:rPr>
                <w:rFonts w:ascii="Arial" w:eastAsia="Arial" w:hAnsi="Arial" w:cs="Arial"/>
                <w:color w:val="333333"/>
                <w:sz w:val="24"/>
              </w:rPr>
              <w:t>Can the user click on the defined polygon around Leeds University do the markers display with the provided locations?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F66D24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</w:tbl>
    <w:p w14:paraId="09A20E87" w14:textId="77777777" w:rsidR="00FF471A" w:rsidRDefault="00000000">
      <w:pPr>
        <w:pStyle w:val="Heading1"/>
        <w:ind w:left="805"/>
      </w:pPr>
      <w:r>
        <w:t>Unit 2: Blue Plaques Display</w:t>
      </w:r>
    </w:p>
    <w:p w14:paraId="2913FBC1" w14:textId="77777777" w:rsidR="00FF471A" w:rsidRDefault="00000000">
      <w:pPr>
        <w:spacing w:after="308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49B474B0" wp14:editId="2AED5709">
                <wp:extent cx="6143624" cy="9525"/>
                <wp:effectExtent l="0" t="0" r="0" b="0"/>
                <wp:docPr id="1933" name="Group 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9525"/>
                          <a:chOff x="0" y="0"/>
                          <a:chExt cx="6143624" cy="9525"/>
                        </a:xfrm>
                      </wpg:grpSpPr>
                      <wps:wsp>
                        <wps:cNvPr id="2129" name="Shape 2129"/>
                        <wps:cNvSpPr/>
                        <wps:spPr>
                          <a:xfrm>
                            <a:off x="0" y="0"/>
                            <a:ext cx="6143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9525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3" style="width:483.75pt;height:0.75pt;mso-position-horizontal-relative:char;mso-position-vertical-relative:line" coordsize="61436,95">
                <v:shape id="Shape 2130" style="position:absolute;width:61436;height:95;left:0;top:0;" coordsize="6143624,9525" path="m0,0l6143624,0l614362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9660" w:type="dxa"/>
        <w:tblInd w:w="817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5"/>
        <w:gridCol w:w="1935"/>
      </w:tblGrid>
      <w:tr w:rsidR="00FF471A" w14:paraId="3AD7927A" w14:textId="77777777">
        <w:trPr>
          <w:trHeight w:val="645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ADE31E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Test Description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EEE517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Result</w:t>
            </w:r>
          </w:p>
        </w:tc>
      </w:tr>
      <w:tr w:rsidR="00FF471A" w14:paraId="75572133" w14:textId="77777777">
        <w:trPr>
          <w:trHeight w:val="102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1B142E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Do the blue plaques load and display on screen – with provided information, such as name, date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E21BF3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</w:tbl>
    <w:p w14:paraId="2AA19F42" w14:textId="77777777" w:rsidR="00FF471A" w:rsidRDefault="00000000">
      <w:pPr>
        <w:pStyle w:val="Heading1"/>
        <w:ind w:left="805"/>
      </w:pPr>
      <w:r>
        <w:t>Unit 3: Twitter Data Analysis</w:t>
      </w:r>
    </w:p>
    <w:p w14:paraId="15677907" w14:textId="77777777" w:rsidR="00FF471A" w:rsidRDefault="00000000">
      <w:pPr>
        <w:spacing w:after="308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6E30B89A" wp14:editId="5E26DEF5">
                <wp:extent cx="6143624" cy="9525"/>
                <wp:effectExtent l="0" t="0" r="0" b="0"/>
                <wp:docPr id="1934" name="Group 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9525"/>
                          <a:chOff x="0" y="0"/>
                          <a:chExt cx="6143624" cy="9525"/>
                        </a:xfrm>
                      </wpg:grpSpPr>
                      <wps:wsp>
                        <wps:cNvPr id="2131" name="Shape 2131"/>
                        <wps:cNvSpPr/>
                        <wps:spPr>
                          <a:xfrm>
                            <a:off x="0" y="0"/>
                            <a:ext cx="6143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9525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4" style="width:483.75pt;height:0.75pt;mso-position-horizontal-relative:char;mso-position-vertical-relative:line" coordsize="61436,95">
                <v:shape id="Shape 2132" style="position:absolute;width:61436;height:95;left:0;top:0;" coordsize="6143624,9525" path="m0,0l6143624,0l614362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9660" w:type="dxa"/>
        <w:tblInd w:w="817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5"/>
        <w:gridCol w:w="1935"/>
      </w:tblGrid>
      <w:tr w:rsidR="00FF471A" w14:paraId="3F187298" w14:textId="77777777">
        <w:trPr>
          <w:trHeight w:val="645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9AB10C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Test Description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86F957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Result</w:t>
            </w:r>
          </w:p>
        </w:tc>
      </w:tr>
      <w:tr w:rsidR="00FF471A" w14:paraId="53BF5C97" w14:textId="77777777">
        <w:trPr>
          <w:trHeight w:val="63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111F4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Does the SQL query display the tweets stemming from day 30?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4A8439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</w:tbl>
    <w:p w14:paraId="6F4FFD8C" w14:textId="77777777" w:rsidR="00FF471A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sz w:val="16"/>
        </w:rPr>
        <w:t>file:///C:/Users/Stephen McGuinness/Downloads/pdf-styled-document.html</w:t>
      </w:r>
      <w:r>
        <w:rPr>
          <w:rFonts w:ascii="Arial" w:eastAsia="Arial" w:hAnsi="Arial" w:cs="Arial"/>
          <w:sz w:val="16"/>
        </w:rPr>
        <w:tab/>
        <w:t>1/2 4/24/25, 9:09 AM</w:t>
      </w:r>
      <w:r>
        <w:rPr>
          <w:rFonts w:ascii="Arial" w:eastAsia="Arial" w:hAnsi="Arial" w:cs="Arial"/>
          <w:sz w:val="16"/>
        </w:rPr>
        <w:tab/>
        <w:t>Portfolio Test Results</w:t>
      </w:r>
    </w:p>
    <w:tbl>
      <w:tblPr>
        <w:tblStyle w:val="TableGrid"/>
        <w:tblW w:w="9660" w:type="dxa"/>
        <w:tblInd w:w="817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5"/>
        <w:gridCol w:w="1935"/>
      </w:tblGrid>
      <w:tr w:rsidR="00FF471A" w14:paraId="599C3ACA" w14:textId="77777777">
        <w:trPr>
          <w:trHeight w:val="102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EC4E4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lastRenderedPageBreak/>
              <w:t>Does the SQL query involving querying day 30 where tweets with wording like hurricane display on screen?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94415C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</w:tbl>
    <w:p w14:paraId="59884574" w14:textId="77777777" w:rsidR="00FF471A" w:rsidRDefault="00000000">
      <w:pPr>
        <w:pStyle w:val="Heading1"/>
        <w:ind w:left="805"/>
      </w:pPr>
      <w:r>
        <w:t>Unit 4: Advanced SQL Queries</w:t>
      </w:r>
    </w:p>
    <w:p w14:paraId="5BDD4676" w14:textId="77777777" w:rsidR="00FF471A" w:rsidRDefault="00000000">
      <w:pPr>
        <w:spacing w:after="308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14445651" wp14:editId="1CB017D4">
                <wp:extent cx="6143624" cy="9525"/>
                <wp:effectExtent l="0" t="0" r="0" b="0"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9525"/>
                          <a:chOff x="0" y="0"/>
                          <a:chExt cx="6143624" cy="9525"/>
                        </a:xfrm>
                      </wpg:grpSpPr>
                      <wps:wsp>
                        <wps:cNvPr id="2133" name="Shape 2133"/>
                        <wps:cNvSpPr/>
                        <wps:spPr>
                          <a:xfrm>
                            <a:off x="0" y="0"/>
                            <a:ext cx="6143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9525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" style="width:483.75pt;height:0.75pt;mso-position-horizontal-relative:char;mso-position-vertical-relative:line" coordsize="61436,95">
                <v:shape id="Shape 2134" style="position:absolute;width:61436;height:95;left:0;top:0;" coordsize="6143624,9525" path="m0,0l6143624,0l614362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9660" w:type="dxa"/>
        <w:tblInd w:w="817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5"/>
        <w:gridCol w:w="1935"/>
      </w:tblGrid>
      <w:tr w:rsidR="00FF471A" w14:paraId="1D9592DD" w14:textId="77777777">
        <w:trPr>
          <w:trHeight w:val="645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E4F61B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Test Description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C25076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Result</w:t>
            </w:r>
          </w:p>
        </w:tc>
      </w:tr>
      <w:tr w:rsidR="00FF471A" w14:paraId="21552F52" w14:textId="77777777">
        <w:trPr>
          <w:trHeight w:val="102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2FF384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Does the SQL query: involving locating tweets with specific wording, such as help, evac – display to screen?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9DD084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  <w:tr w:rsidR="00FF471A" w14:paraId="2D3875E0" w14:textId="77777777">
        <w:trPr>
          <w:trHeight w:val="630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052EAF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Does the SQL query: excluding the US region display to screen?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DCDDDE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  <w:tr w:rsidR="00FF471A" w14:paraId="6A640FF8" w14:textId="77777777">
        <w:trPr>
          <w:trHeight w:val="645"/>
        </w:trPr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0EDF40" w14:textId="77777777" w:rsidR="00FF471A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SQL including USA</w:t>
            </w:r>
          </w:p>
        </w:tc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978206" w14:textId="77777777" w:rsidR="00FF471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8000"/>
                <w:sz w:val="24"/>
              </w:rPr>
              <w:t>PASS</w:t>
            </w:r>
          </w:p>
        </w:tc>
      </w:tr>
    </w:tbl>
    <w:p w14:paraId="1BC59D99" w14:textId="77777777" w:rsidR="00FF471A" w:rsidRDefault="00000000">
      <w:pPr>
        <w:spacing w:after="443"/>
        <w:ind w:left="810"/>
      </w:pPr>
      <w:r>
        <w:rPr>
          <w:noProof/>
        </w:rPr>
        <mc:AlternateContent>
          <mc:Choice Requires="wpg">
            <w:drawing>
              <wp:inline distT="0" distB="0" distL="0" distR="0" wp14:anchorId="2A8ECE8C" wp14:editId="4396A2FB">
                <wp:extent cx="6143624" cy="9525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4" cy="9525"/>
                          <a:chOff x="0" y="0"/>
                          <a:chExt cx="6143624" cy="9525"/>
                        </a:xfrm>
                      </wpg:grpSpPr>
                      <wps:wsp>
                        <wps:cNvPr id="2135" name="Shape 2135"/>
                        <wps:cNvSpPr/>
                        <wps:spPr>
                          <a:xfrm>
                            <a:off x="0" y="0"/>
                            <a:ext cx="6143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4" h="9525">
                                <a:moveTo>
                                  <a:pt x="0" y="0"/>
                                </a:moveTo>
                                <a:lnTo>
                                  <a:pt x="6143624" y="0"/>
                                </a:lnTo>
                                <a:lnTo>
                                  <a:pt x="6143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" style="width:483.75pt;height:0.75pt;mso-position-horizontal-relative:char;mso-position-vertical-relative:line" coordsize="61436,95">
                <v:shape id="Shape 2136" style="position:absolute;width:61436;height:95;left:0;top:0;" coordsize="6143624,9525" path="m0,0l6143624,0l6143624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73BBDC5" w14:textId="77777777" w:rsidR="00FF471A" w:rsidRDefault="00000000">
      <w:pPr>
        <w:spacing w:after="7274" w:line="551" w:lineRule="auto"/>
        <w:ind w:left="1616" w:right="1601"/>
        <w:jc w:val="center"/>
      </w:pPr>
      <w:r>
        <w:rPr>
          <w:rFonts w:ascii="Arial" w:eastAsia="Arial" w:hAnsi="Arial" w:cs="Arial"/>
          <w:color w:val="666666"/>
        </w:rPr>
        <w:t>All tests have been successfully completed with PASS results across all units. Report Date: April 22, 2025</w:t>
      </w:r>
    </w:p>
    <w:p w14:paraId="19EBD11C" w14:textId="77777777" w:rsidR="00FF471A" w:rsidRDefault="00000000">
      <w:pPr>
        <w:tabs>
          <w:tab w:val="right" w:pos="11280"/>
        </w:tabs>
        <w:spacing w:after="3" w:line="265" w:lineRule="auto"/>
        <w:ind w:left="-15"/>
      </w:pPr>
      <w:r>
        <w:rPr>
          <w:rFonts w:ascii="Arial" w:eastAsia="Arial" w:hAnsi="Arial" w:cs="Arial"/>
          <w:sz w:val="16"/>
        </w:rPr>
        <w:t>file:///C:/Users/Stephen McGuinness/Downloads/pdf-styled-document.html</w:t>
      </w:r>
      <w:r>
        <w:rPr>
          <w:rFonts w:ascii="Arial" w:eastAsia="Arial" w:hAnsi="Arial" w:cs="Arial"/>
          <w:sz w:val="16"/>
        </w:rPr>
        <w:tab/>
        <w:t>2/2</w:t>
      </w:r>
    </w:p>
    <w:sectPr w:rsidR="00FF471A">
      <w:pgSz w:w="12240" w:h="15840"/>
      <w:pgMar w:top="334" w:right="480" w:bottom="296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1A"/>
    <w:rsid w:val="000E3C16"/>
    <w:rsid w:val="00B05756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8855B"/>
  <w15:docId w15:val="{9C5E712E-E87A-4D88-B523-1B1B1CC1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20" w:hanging="10"/>
      <w:outlineLvl w:val="0"/>
    </w:pPr>
    <w:rPr>
      <w:rFonts w:ascii="Arial" w:eastAsia="Arial" w:hAnsi="Arial" w:cs="Arial"/>
      <w:b/>
      <w:color w:val="205493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5493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1156</Characters>
  <Application>Microsoft Office Word</Application>
  <DocSecurity>0</DocSecurity>
  <Lines>52</Lines>
  <Paragraphs>43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Test Results</dc:title>
  <dc:subject/>
  <dc:creator>Stephen McGuinness [zmmh2430]</dc:creator>
  <cp:keywords/>
  <cp:lastModifiedBy>Stephen McGuinness [zmmh2430]</cp:lastModifiedBy>
  <cp:revision>2</cp:revision>
  <dcterms:created xsi:type="dcterms:W3CDTF">2025-04-24T01:11:00Z</dcterms:created>
  <dcterms:modified xsi:type="dcterms:W3CDTF">2025-04-24T01:11:00Z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f386ac714acb77bbd69cec0c535dbe69b91102bc78acb7d36770569af0c2705c</vt:lpwstr>
  </property>
</Properties>
</file>