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>
          <w:rFonts w:ascii="EB Garamond" w:cs="EB Garamond" w:eastAsia="EB Garamond" w:hAnsi="EB Garamond"/>
          <w:b w:val="1"/>
          <w:bCs w:val="1"/>
          <w:color w:val="008b8b"/>
          <w:sz w:val="40"/>
          <w:szCs w:val="40"/>
        </w:rPr>
      </w:pPr>
      <w:bookmarkStart w:colFirst="0" w:colLast="0" w:name="_48ru7gbl8z3a" w:id="0"/>
      <w:bookmarkEnd w:id="0"/>
      <w:r w:rsidDel="00000000" w:rsidR="00000000" w:rsidRPr="00000000">
        <w:rPr>
          <w:sz w:val="40"/>
          <w:szCs w:val="40"/>
          <w:rtl w:val="0"/>
        </w:rPr>
        <w:t xml:space="preserve">Heather Frank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Quality Assurance Analyst | Test Automation Engineer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EB Garamond" w:cs="EB Garamond" w:eastAsia="EB Garamond" w:hAnsi="EB Garamond"/>
          <w:color w:val="36454f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36454f"/>
          <w:rtl w:val="0"/>
        </w:rPr>
        <w:t xml:space="preserve">(314) 437-5481</w:t>
      </w:r>
      <w:r w:rsidDel="00000000" w:rsidR="00000000" w:rsidRPr="00000000">
        <w:rPr>
          <w:rFonts w:ascii="EB Garamond" w:cs="EB Garamond" w:eastAsia="EB Garamond" w:hAnsi="EB Garamond"/>
          <w:color w:val="36454f"/>
          <w:rtl w:val="0"/>
        </w:rPr>
        <w:t xml:space="preserve"> | </w:t>
      </w:r>
      <w:r w:rsidDel="00000000" w:rsidR="00000000" w:rsidRPr="00000000">
        <w:rPr>
          <w:rFonts w:ascii="EB Garamond" w:cs="EB Garamond" w:eastAsia="EB Garamond" w:hAnsi="EB Garamond"/>
          <w:color w:val="36454f"/>
          <w:rtl w:val="0"/>
        </w:rPr>
        <w:t xml:space="preserve">heatherlynn.frank@gmail.com</w:t>
      </w:r>
      <w:r w:rsidDel="00000000" w:rsidR="00000000" w:rsidRPr="00000000">
        <w:rPr>
          <w:rFonts w:ascii="EB Garamond" w:cs="EB Garamond" w:eastAsia="EB Garamond" w:hAnsi="EB Garamond"/>
          <w:color w:val="36454f"/>
          <w:rtl w:val="0"/>
        </w:rPr>
        <w:t xml:space="preserve"> | github.com/sjcswank | linkedin.com/in/heatherlynnfrank</w:t>
      </w:r>
    </w:p>
    <w:p w:rsidR="00000000" w:rsidDel="00000000" w:rsidP="00000000" w:rsidRDefault="00000000" w:rsidRPr="00000000" w14:paraId="00000004">
      <w:pPr>
        <w:pStyle w:val="Heading3"/>
        <w:rPr>
          <w:rFonts w:ascii="EB Garamond" w:cs="EB Garamond" w:eastAsia="EB Garamond" w:hAnsi="EB Garamond"/>
          <w:b w:val="1"/>
          <w:bCs w:val="1"/>
          <w:color w:val="008b8b"/>
          <w:sz w:val="21"/>
          <w:szCs w:val="21"/>
        </w:rPr>
      </w:pPr>
      <w:bookmarkStart w:colFirst="0" w:colLast="0" w:name="_rdihydv8rykd" w:id="1"/>
      <w:bookmarkEnd w:id="1"/>
      <w:r w:rsidDel="00000000" w:rsidR="00000000" w:rsidRPr="00000000">
        <w:rPr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rtl w:val="0"/>
        </w:rPr>
        <w:t xml:space="preserve">Quality Assurance Analyst and Test Automation Engineer with 2 years of experience building automation frameworks from the ground up and implementing design patterns for healthcare applications. Developed greenfield Selenium/Cucumber suite at Express Scripts and structured Page Object Model framework at Centene to improve test maintainability. Combined development background with QA expertise to create robust, CI/CD-integrated automation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1mwjk2c21som" w:id="2"/>
      <w:bookmarkEnd w:id="2"/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spacing w:before="100" w:line="240" w:lineRule="auto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36454f"/>
          <w:sz w:val="21"/>
          <w:szCs w:val="21"/>
          <w:rtl w:val="0"/>
        </w:rPr>
        <w:t xml:space="preserve">Testing &amp; Automation:</w:t>
      </w:r>
      <w:r w:rsidDel="00000000" w:rsidR="00000000" w:rsidRPr="00000000">
        <w:rPr>
          <w:rFonts w:ascii="EB Garamond" w:cs="EB Garamond" w:eastAsia="EB Garamond" w:hAnsi="EB Garamond"/>
          <w:color w:val="36454f"/>
          <w:sz w:val="21"/>
          <w:szCs w:val="21"/>
          <w:rtl w:val="0"/>
        </w:rPr>
        <w:t xml:space="preserve"> Test Automation, Manual Testing, Regression/Integration/API/E2E Testing, Root Cause Analysis, Defect Tracking, QA Metrics | Selenium/Protractor, Cucumber/Gherkin (BDD), Cypress, PyTest, Postman | JUnit, TestNG, Mockito, Jest, Mocha, QTest</w:t>
      </w:r>
    </w:p>
    <w:p w:rsidR="00000000" w:rsidDel="00000000" w:rsidP="00000000" w:rsidRDefault="00000000" w:rsidRPr="00000000" w14:paraId="00000008">
      <w:pPr>
        <w:spacing w:before="100" w:line="240" w:lineRule="auto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36454f"/>
          <w:sz w:val="21"/>
          <w:szCs w:val="21"/>
          <w:rtl w:val="0"/>
        </w:rPr>
        <w:t xml:space="preserve">Design Patterns:</w:t>
      </w:r>
      <w:r w:rsidDel="00000000" w:rsidR="00000000" w:rsidRPr="00000000">
        <w:rPr>
          <w:rFonts w:ascii="EB Garamond" w:cs="EB Garamond" w:eastAsia="EB Garamond" w:hAnsi="EB Garamond"/>
          <w:color w:val="36454f"/>
          <w:sz w:val="21"/>
          <w:szCs w:val="21"/>
          <w:rtl w:val="0"/>
        </w:rPr>
        <w:t xml:space="preserve"> Page Object Model (POM), Data-Driven Testing, Behavior-Driven Development (BDD)</w:t>
      </w:r>
    </w:p>
    <w:p w:rsidR="00000000" w:rsidDel="00000000" w:rsidP="00000000" w:rsidRDefault="00000000" w:rsidRPr="00000000" w14:paraId="00000009">
      <w:pPr>
        <w:spacing w:before="100" w:line="240" w:lineRule="auto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36454f"/>
          <w:sz w:val="21"/>
          <w:szCs w:val="21"/>
          <w:rtl w:val="0"/>
        </w:rPr>
        <w:t xml:space="preserve">Languages &amp; Tools:</w:t>
      </w:r>
      <w:r w:rsidDel="00000000" w:rsidR="00000000" w:rsidRPr="00000000">
        <w:rPr>
          <w:rFonts w:ascii="EB Garamond" w:cs="EB Garamond" w:eastAsia="EB Garamond" w:hAnsi="EB Garamond"/>
          <w:color w:val="36454f"/>
          <w:sz w:val="21"/>
          <w:szCs w:val="21"/>
          <w:rtl w:val="0"/>
        </w:rPr>
        <w:t xml:space="preserve"> Python, Java, JavaScript, TypeScript, SQL, HTML | Jenkins, Git/Bitbucket, CI/CD Pipelines | Jira, Confluence, Agile/Scrum, </w:t>
      </w:r>
      <w:r w:rsidDel="00000000" w:rsidR="00000000" w:rsidRPr="00000000">
        <w:rPr>
          <w:rtl w:val="0"/>
        </w:rPr>
        <w:t xml:space="preserve">RESTful APIs, macOS/Windows, Command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z1n22zon6dn9" w:id="3"/>
      <w:bookmarkEnd w:id="3"/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B">
      <w:pPr>
        <w:pStyle w:val="Heading4"/>
        <w:spacing w:before="0" w:lineRule="auto"/>
        <w:rPr>
          <w:rFonts w:ascii="EB Garamond" w:cs="EB Garamond" w:eastAsia="EB Garamond" w:hAnsi="EB Garamond"/>
          <w:i w:val="1"/>
          <w:iCs w:val="1"/>
          <w:color w:val="36454f"/>
          <w:sz w:val="21"/>
          <w:szCs w:val="21"/>
        </w:rPr>
      </w:pPr>
      <w:bookmarkStart w:colFirst="0" w:colLast="0" w:name="_dulh42cs9t4z" w:id="4"/>
      <w:bookmarkEnd w:id="4"/>
      <w:r w:rsidDel="00000000" w:rsidR="00000000" w:rsidRPr="00000000">
        <w:rPr>
          <w:sz w:val="21"/>
          <w:szCs w:val="21"/>
          <w:rtl w:val="0"/>
        </w:rPr>
        <w:t xml:space="preserve">TDK Technologies at Centene, St. Louis |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Jul 2019 - Nov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36454f"/>
          <w:sz w:val="21"/>
          <w:szCs w:val="21"/>
          <w:rtl w:val="0"/>
        </w:rPr>
        <w:t xml:space="preserve">Automation Quality Engineer</w:t>
      </w:r>
      <w:r w:rsidDel="00000000" w:rsidR="00000000" w:rsidRPr="00000000">
        <w:rPr>
          <w:rFonts w:ascii="EB Garamond" w:cs="EB Garamond" w:eastAsia="EB Garamond" w:hAnsi="EB Garamond"/>
          <w:color w:val="36454f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color w:val="36454f"/>
          <w:sz w:val="21"/>
          <w:szCs w:val="21"/>
          <w:rtl w:val="0"/>
        </w:rPr>
        <w:t xml:space="preserve">Jan 2020 - Nov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Structured automation framework using Page Object Model (POM) design pattern, enabling team of 3 QA engineers to build and maintain scalable test suites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Developed behavior-driven development (BDD) test scripts using Cucumber and Gherkin syntax to create stakeholder-friendly test scenarios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Implemented data-driven testing approach validating 50+ specialty/location search combinations using parameterized test templates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Designed, implemented, and maintained automated regression and integration test suite for healthcare provider search application enabling members to find doctors by name, location, and specialty with distance-based results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Developed automated test scripts using Selenium-based frameworks (Protractor), TypeScript, and Postman to validate RESTful APIs and front-end functionality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Integrated automated tests into CI/CD pipeline using Jenkins with regression tests running 3-4x daily on every build and smoke tests executing weekly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Consistently delivered 4-5 new feature files per two-week sprint, each containing multiple test scenarios, while maintaining existing test suite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Identified and reported critical defects through automated testing, catching issues before production release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Converted business requirements into detailed test cases and executed comprehensive regression, smoke, and E2E test cycles across web and API layers in Agile sprint cycles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Debugged and triaged automation failures, working closely with developers to resolve defects and improve test reliability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Collaborated in Agile ceremonies (stand-ups, sprint planning, retrospectives) and reported QA metrics to stakeholders using Jira, Confluence, and QTest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Partnered with healthcare teams to validate data integrations while maintaining HIPAA and privacy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" w:cs="EB Garamond" w:eastAsia="EB Garamond" w:hAnsi="EB Garamond"/>
          <w:color w:val="3645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36454f"/>
          <w:sz w:val="21"/>
          <w:szCs w:val="21"/>
          <w:rtl w:val="0"/>
        </w:rPr>
        <w:t xml:space="preserve">Application Web Developer</w:t>
      </w:r>
      <w:r w:rsidDel="00000000" w:rsidR="00000000" w:rsidRPr="00000000">
        <w:rPr>
          <w:rFonts w:ascii="EB Garamond" w:cs="EB Garamond" w:eastAsia="EB Garamond" w:hAnsi="EB Garamond"/>
          <w:color w:val="36454f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color w:val="36454f"/>
          <w:sz w:val="21"/>
          <w:szCs w:val="21"/>
          <w:rtl w:val="0"/>
        </w:rPr>
        <w:t xml:space="preserve">Jul 2019 - Jan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Java utilities to support QA testing efficiency, including CSV parser that bulk-loaded 250+ doctor profiles for test data and cleanup script used 2-3x weekly to reset test environments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Implemented mock API responses using Mockito framework to isolate unit tests, writing 40+ unit tests and achieving 90%+ code coverage (required for code review approval)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Developed new features, enhancements, and automated unit tests in Java and JavaScript for production-level applications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Participated in code reviews and implemented test-driven development practices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Collaborated with QA teams to troubleshoot defects, improve test coverage, and verify bug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spacing w:line="240" w:lineRule="auto"/>
        <w:rPr>
          <w:rFonts w:ascii="EB Garamond" w:cs="EB Garamond" w:eastAsia="EB Garamond" w:hAnsi="EB Garamond"/>
          <w:color w:val="36454f"/>
          <w:sz w:val="21"/>
          <w:szCs w:val="21"/>
        </w:rPr>
      </w:pPr>
      <w:bookmarkStart w:colFirst="0" w:colLast="0" w:name="_r326wwaxvgd2" w:id="5"/>
      <w:bookmarkEnd w:id="5"/>
      <w:r w:rsidDel="00000000" w:rsidR="00000000" w:rsidRPr="00000000">
        <w:rPr>
          <w:rFonts w:ascii="EB Garamond" w:cs="EB Garamond" w:eastAsia="EB Garamond" w:hAnsi="EB Garamond"/>
          <w:color w:val="36454f"/>
          <w:sz w:val="21"/>
          <w:szCs w:val="21"/>
          <w:rtl w:val="0"/>
        </w:rPr>
        <w:t xml:space="preserve">LaunchCode at Express Scripts, St. Louis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36454f"/>
          <w:sz w:val="21"/>
          <w:szCs w:val="21"/>
          <w:rtl w:val="0"/>
        </w:rPr>
        <w:t xml:space="preserve">Pegasystems System Analyst</w:t>
      </w:r>
      <w:r w:rsidDel="00000000" w:rsidR="00000000" w:rsidRPr="00000000">
        <w:rPr>
          <w:rFonts w:ascii="EB Garamond" w:cs="EB Garamond" w:eastAsia="EB Garamond" w:hAnsi="EB Garamond"/>
          <w:color w:val="36454f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color w:val="36454f"/>
          <w:sz w:val="21"/>
          <w:szCs w:val="21"/>
          <w:rtl w:val="0"/>
        </w:rPr>
        <w:t xml:space="preserve">Oct 2017 - Feb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Designed and implemented Test Automation Suite using Selenium WebDriver, Cucumber (BDD), and Java from the ground up, creating 15-20 automated tests for pharmacy automation workflows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Led requirements gathering and technical evaluation to establish new automation framework, evaluating technology stack options (Selenium/Java/Cucumber) that remained in use beyond project completion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Converted 20-25 manual test cases into automated test scripts, establishing foundation for continuous regression testing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Researched and evaluated test reporting frameworks (TestNG, JUnit, custom solutions) to support future framework enhancements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Implemented BDD approach using Cucumber scenarios for readable, stakeholder-friendly test documentation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Enhanced and maintained Pega Sales Automation program using Pega 7.1 in Agile development environment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Created test cases, test plans, and design documents while managing defect tracking using Jira and Confluence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Created peer training and education guides on testing best practices and automation frameworks</w:t>
      </w:r>
    </w:p>
    <w:p w:rsidR="00000000" w:rsidDel="00000000" w:rsidP="00000000" w:rsidRDefault="00000000" w:rsidRPr="00000000" w14:paraId="0000002D">
      <w:pPr>
        <w:pStyle w:val="Heading4"/>
        <w:spacing w:line="240" w:lineRule="auto"/>
        <w:rPr>
          <w:rFonts w:ascii="EB Garamond" w:cs="EB Garamond" w:eastAsia="EB Garamond" w:hAnsi="EB Garamond"/>
          <w:color w:val="36454f"/>
          <w:sz w:val="21"/>
          <w:szCs w:val="21"/>
        </w:rPr>
      </w:pPr>
      <w:bookmarkStart w:colFirst="0" w:colLast="0" w:name="_hto1p4km7ndi" w:id="6"/>
      <w:bookmarkEnd w:id="6"/>
      <w:r w:rsidDel="00000000" w:rsidR="00000000" w:rsidRPr="00000000">
        <w:rPr>
          <w:rFonts w:ascii="EB Garamond" w:cs="EB Garamond" w:eastAsia="EB Garamond" w:hAnsi="EB Garamond"/>
          <w:color w:val="36454f"/>
          <w:sz w:val="21"/>
          <w:szCs w:val="21"/>
          <w:rtl w:val="0"/>
        </w:rPr>
        <w:t xml:space="preserve">Professional Development &amp; Continued Learning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color w:val="36454f"/>
          <w:sz w:val="21"/>
          <w:szCs w:val="21"/>
          <w:rtl w:val="0"/>
        </w:rPr>
        <w:t xml:space="preserve">Nov 2020 -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spacing w:line="240" w:lineRule="auto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36454f"/>
          <w:sz w:val="21"/>
          <w:szCs w:val="21"/>
          <w:rtl w:val="0"/>
        </w:rPr>
        <w:t xml:space="preserve">Ongoing Technical Training: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Currently enrolled in QA/Test Automation coursework with PyTest projects on GitHub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Completed Hours with Experts Data Engineering (Turnberry Solutions, Nov 2025)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Advanced Python automation and Cypress framework training (2021-2024)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Healthcare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Returned to workforce at BlinkRx (Apr 2024-Aug 2025) maintaining 97%+ QA score while continuing technical education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Provided family caregiving (2020-2024) while maintaining technical skills through continuous professional development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6qqu7wlxdd5y" w:id="7"/>
      <w:bookmarkEnd w:id="7"/>
      <w:r w:rsidDel="00000000" w:rsidR="00000000" w:rsidRPr="00000000">
        <w:rPr>
          <w:rtl w:val="0"/>
        </w:rPr>
        <w:t xml:space="preserve">EDUCATION &amp; TRAINING</w:t>
      </w:r>
    </w:p>
    <w:p w:rsidR="00000000" w:rsidDel="00000000" w:rsidP="00000000" w:rsidRDefault="00000000" w:rsidRPr="00000000" w14:paraId="00000039">
      <w:pPr>
        <w:spacing w:before="100" w:line="240" w:lineRule="auto"/>
        <w:rPr>
          <w:rFonts w:ascii="EB Garamond" w:cs="EB Garamond" w:eastAsia="EB Garamond" w:hAnsi="EB Garamond"/>
          <w:color w:val="36454f"/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36454f"/>
          <w:sz w:val="21"/>
          <w:szCs w:val="21"/>
          <w:rtl w:val="0"/>
        </w:rPr>
        <w:t xml:space="preserve">Introduction to ArcGIS and Geospatial Analysis</w:t>
      </w:r>
      <w:r w:rsidDel="00000000" w:rsidR="00000000" w:rsidRPr="00000000">
        <w:rPr>
          <w:rFonts w:ascii="EB Garamond" w:cs="EB Garamond" w:eastAsia="EB Garamond" w:hAnsi="EB Garamond"/>
          <w:color w:val="36454f"/>
          <w:sz w:val="21"/>
          <w:szCs w:val="21"/>
          <w:rtl w:val="0"/>
        </w:rPr>
        <w:t xml:space="preserve">, Maryville University | Feb 2023</w:t>
      </w:r>
    </w:p>
    <w:p w:rsidR="00000000" w:rsidDel="00000000" w:rsidP="00000000" w:rsidRDefault="00000000" w:rsidRPr="00000000" w14:paraId="0000003A">
      <w:pPr>
        <w:spacing w:before="100" w:line="240" w:lineRule="auto"/>
        <w:rPr>
          <w:sz w:val="21"/>
          <w:szCs w:val="2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36454f"/>
          <w:sz w:val="21"/>
          <w:szCs w:val="21"/>
          <w:rtl w:val="0"/>
        </w:rPr>
        <w:t xml:space="preserve">Summer of Code</w:t>
      </w:r>
      <w:r w:rsidDel="00000000" w:rsidR="00000000" w:rsidRPr="00000000">
        <w:rPr>
          <w:rFonts w:ascii="EB Garamond" w:cs="EB Garamond" w:eastAsia="EB Garamond" w:hAnsi="EB Garamond"/>
          <w:color w:val="36454f"/>
          <w:sz w:val="21"/>
          <w:szCs w:val="21"/>
          <w:rtl w:val="0"/>
        </w:rPr>
        <w:t xml:space="preserve">, LaunchCode STL | Nov 201</w:t>
      </w:r>
      <w:r w:rsidDel="00000000" w:rsidR="00000000" w:rsidRPr="00000000">
        <w:rPr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EB Garamond" w:cs="EB Garamond" w:eastAsia="EB Garamond" w:hAnsi="EB Garamond"/>
          <w:color w:val="36454f"/>
          <w:sz w:val="21"/>
          <w:szCs w:val="21"/>
          <w:rtl w:val="0"/>
        </w:rPr>
        <w:br w:type="textWrapping"/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color w:val="36454f"/>
          <w:sz w:val="21"/>
          <w:szCs w:val="21"/>
          <w:rtl w:val="0"/>
        </w:rPr>
        <w:t xml:space="preserve">Relevant Coursework: Software Testing, Test Automation, Agile Methodologies, Object-Oriented Programming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36454f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40" w:lineRule="auto"/>
    </w:pPr>
    <w:rPr>
      <w:rFonts w:ascii="EB Garamond" w:cs="EB Garamond" w:eastAsia="EB Garamond" w:hAnsi="EB Garamond"/>
      <w:b w:val="1"/>
      <w:bCs w:val="1"/>
      <w:color w:val="008b8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</w:pPr>
    <w:rPr>
      <w:rFonts w:ascii="EB Garamond" w:cs="EB Garamond" w:eastAsia="EB Garamond" w:hAnsi="EB Garamond"/>
      <w:color w:val="36454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10" w:lineRule="auto"/>
    </w:pPr>
    <w:rPr>
      <w:b w:val="1"/>
      <w:bCs w:val="1"/>
      <w:color w:val="008b8b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40" w:lineRule="auto"/>
    </w:pPr>
    <w:rPr>
      <w:rFonts w:ascii="EB Garamond" w:cs="EB Garamond" w:eastAsia="EB Garamond" w:hAnsi="EB Garamond"/>
      <w:color w:val="36454f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