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BB21" w14:textId="3DF20E78" w:rsidR="003D1FCE" w:rsidRDefault="0019228D" w:rsidP="0019228D">
      <w:pPr>
        <w:pStyle w:val="ListParagraph"/>
        <w:numPr>
          <w:ilvl w:val="0"/>
          <w:numId w:val="1"/>
        </w:numPr>
      </w:pPr>
      <w:r>
        <w:t xml:space="preserve">Suburban drivers make the most money per driver count and </w:t>
      </w:r>
      <w:proofErr w:type="gramStart"/>
      <w:r>
        <w:t>amount</w:t>
      </w:r>
      <w:proofErr w:type="gramEnd"/>
      <w:r>
        <w:t xml:space="preserve"> of rides.</w:t>
      </w:r>
    </w:p>
    <w:p w14:paraId="0A21D63B" w14:textId="1C939BEC" w:rsidR="0019228D" w:rsidRDefault="0019228D" w:rsidP="0019228D">
      <w:pPr>
        <w:pStyle w:val="ListParagraph"/>
        <w:numPr>
          <w:ilvl w:val="0"/>
          <w:numId w:val="1"/>
        </w:numPr>
      </w:pPr>
      <w:r>
        <w:t>The highest average fares were in rural areas.</w:t>
      </w:r>
    </w:p>
    <w:p w14:paraId="65D17676" w14:textId="107F06DF" w:rsidR="0019228D" w:rsidRDefault="0019228D" w:rsidP="0019228D">
      <w:pPr>
        <w:pStyle w:val="ListParagraph"/>
        <w:numPr>
          <w:ilvl w:val="0"/>
          <w:numId w:val="1"/>
        </w:numPr>
      </w:pPr>
      <w:r>
        <w:t>Urban cities had by far the most amount of rides but made the least on average fare.</w:t>
      </w:r>
      <w:bookmarkStart w:id="0" w:name="_GoBack"/>
      <w:bookmarkEnd w:id="0"/>
    </w:p>
    <w:sectPr w:rsidR="0019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B6B6B"/>
    <w:multiLevelType w:val="hybridMultilevel"/>
    <w:tmpl w:val="C90A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CC"/>
    <w:rsid w:val="0019228D"/>
    <w:rsid w:val="002630CC"/>
    <w:rsid w:val="00576502"/>
    <w:rsid w:val="00F8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CD7A"/>
  <w15:chartTrackingRefBased/>
  <w15:docId w15:val="{82015765-2781-426E-8EA2-13716BAB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Desai</dc:creator>
  <cp:keywords/>
  <dc:description/>
  <cp:lastModifiedBy>Sonny Desai</cp:lastModifiedBy>
  <cp:revision>2</cp:revision>
  <dcterms:created xsi:type="dcterms:W3CDTF">2018-03-06T03:56:00Z</dcterms:created>
  <dcterms:modified xsi:type="dcterms:W3CDTF">2018-03-06T04:01:00Z</dcterms:modified>
</cp:coreProperties>
</file>