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recent-developments-in-scholarly-publishing-a-view-from-the-life-sciences"/>
      <w:bookmarkEnd w:id="21"/>
      <w:r>
        <w:t xml:space="preserve">Recent developments in scholarly publishing: a view from the life sciences</w:t>
      </w:r>
    </w:p>
    <w:p>
      <w:pPr>
        <w:pStyle w:val="FirstParagraph"/>
      </w:pPr>
      <w:r>
        <w:t xml:space="preserve">Stephen J Eglen</w:t>
      </w:r>
      <w:r>
        <w:t xml:space="preserve"> </w:t>
      </w:r>
      <w:hyperlink r:id="rId22">
        <w:r>
          <w:rPr>
            <w:rStyle w:val="Hyperlink"/>
          </w:rPr>
          <w:t xml:space="preserve">(orcid)</w:t>
        </w:r>
      </w:hyperlink>
      <w:r>
        <w:t xml:space="preserve">,</w:t>
      </w:r>
      <w:r>
        <w:t xml:space="preserve"> </w:t>
      </w:r>
      <w:r>
        <w:t xml:space="preserve">Ross Mounce</w:t>
      </w:r>
      <w:r>
        <w:t xml:space="preserve"> </w:t>
      </w:r>
      <w:hyperlink r:id="rId23">
        <w:r>
          <w:rPr>
            <w:rStyle w:val="Hyperlink"/>
          </w:rPr>
          <w:t xml:space="preserve">(orcid)</w:t>
        </w:r>
      </w:hyperlink>
      <w:r>
        <w:t xml:space="preserve">,</w:t>
      </w:r>
      <w:r>
        <w:t xml:space="preserve"> </w:t>
      </w:r>
      <w:r>
        <w:t xml:space="preserve">Laurent Gatto</w:t>
      </w:r>
      <w:r>
        <w:t xml:space="preserve"> </w:t>
      </w:r>
      <w:hyperlink r:id="rId24">
        <w:r>
          <w:rPr>
            <w:rStyle w:val="Hyperlink"/>
          </w:rPr>
          <w:t xml:space="preserve">(orcid)</w:t>
        </w:r>
      </w:hyperlink>
      <w:r>
        <w:t xml:space="preserve">,</w:t>
      </w:r>
      <w:r>
        <w:t xml:space="preserve"> </w:t>
      </w:r>
      <w:r>
        <w:t xml:space="preserve">Adrian M Currie</w:t>
      </w:r>
      <w:r>
        <w:t xml:space="preserve"> </w:t>
      </w:r>
      <w:hyperlink r:id="rId25">
        <w:r>
          <w:rPr>
            <w:rStyle w:val="Hyperlink"/>
          </w:rPr>
          <w:t xml:space="preserve">(orcid)</w:t>
        </w:r>
      </w:hyperlink>
      <w:r>
        <w:t xml:space="preserve">,</w:t>
      </w:r>
      <w:r>
        <w:t xml:space="preserve"> </w:t>
      </w:r>
      <w:r>
        <w:t xml:space="preserve">Yvonne Nobis</w:t>
      </w:r>
      <w:r>
        <w:t xml:space="preserve"> </w:t>
      </w:r>
      <w:hyperlink r:id="rId26">
        <w:r>
          <w:rPr>
            <w:rStyle w:val="Hyperlink"/>
          </w:rPr>
          <w:t xml:space="preserve">(orcid)</w:t>
        </w:r>
      </w:hyperlink>
      <w:r>
        <w:t xml:space="preserve">.</w:t>
      </w:r>
    </w:p>
    <w:p>
      <w:pPr>
        <w:pStyle w:val="Heading1"/>
      </w:pPr>
      <w:bookmarkStart w:id="27" w:name="introduction"/>
      <w:bookmarkEnd w:id="27"/>
      <w:r>
        <w:t xml:space="preserve">Introduction</w:t>
      </w:r>
    </w:p>
    <w:p>
      <w:pPr>
        <w:pStyle w:val="FirstParagraph"/>
      </w:pPr>
      <w:r>
        <w:t xml:space="preserve">In some ways, scholarly publishing has not changed much in the last</w:t>
      </w:r>
      <w:r>
        <w:t xml:space="preserve"> </w:t>
      </w:r>
      <w:r>
        <w:t xml:space="preserve">ten years. Publishing in prestigious top-tier journals is still</w:t>
      </w:r>
      <w:r>
        <w:t xml:space="preserve"> </w:t>
      </w:r>
      <w:r>
        <w:t xml:space="preserve">perceived as critical for career progression (especially gaining</w:t>
      </w:r>
      <w:r>
        <w:t xml:space="preserve"> </w:t>
      </w:r>
      <w:r>
        <w:t xml:space="preserve">promotion and grants). Likewise, journal metrics continue to dominate</w:t>
      </w:r>
      <w:r>
        <w:t xml:space="preserve"> </w:t>
      </w:r>
      <w:r>
        <w:t xml:space="preserve">in the evaluation of a paper’s research, rather than the paper’s</w:t>
      </w:r>
      <w:r>
        <w:t xml:space="preserve"> </w:t>
      </w:r>
      <w:r>
        <w:t xml:space="preserve">contents</w:t>
      </w:r>
      <w:r>
        <w:t xml:space="preserve"> </w:t>
      </w:r>
      <w:r>
        <w:t xml:space="preserve">[1,2]</w:t>
      </w:r>
      <w:r>
        <w:t xml:space="preserve">. Against the backdrop of</w:t>
      </w:r>
      <w:r>
        <w:t xml:space="preserve"> </w:t>
      </w:r>
      <w:r>
        <w:t xml:space="preserve">highly competitive job and grant markets, factors such as these</w:t>
      </w:r>
      <w:r>
        <w:t xml:space="preserve"> </w:t>
      </w:r>
      <w:r>
        <w:t xml:space="preserve">encourage narrow research agendas and tie researchers (particularly in</w:t>
      </w:r>
      <w:r>
        <w:t xml:space="preserve"> </w:t>
      </w:r>
      <w:r>
        <w:t xml:space="preserve">early career) to placing work in exploitative publishers who draw</w:t>
      </w:r>
      <w:r>
        <w:t xml:space="preserve"> </w:t>
      </w:r>
      <w:r>
        <w:t xml:space="preserve">significant funds from academic work. Further, standard publishing</w:t>
      </w:r>
      <w:r>
        <w:t xml:space="preserve"> </w:t>
      </w:r>
      <w:r>
        <w:t xml:space="preserve">criteria, especially for instance on publishing statistically</w:t>
      </w:r>
      <w:r>
        <w:t xml:space="preserve"> </w:t>
      </w:r>
      <w:r>
        <w:t xml:space="preserve">significant, positive results, creates biases across published</w:t>
      </w:r>
      <w:r>
        <w:t xml:space="preserve"> </w:t>
      </w:r>
      <w:r>
        <w:t xml:space="preserve">studies. However, there are several reasons for optimism that the</w:t>
      </w:r>
      <w:r>
        <w:t xml:space="preserve"> </w:t>
      </w:r>
      <w:r>
        <w:t xml:space="preserve">nature of scientific publishing will improve. Here we outline some</w:t>
      </w:r>
      <w:r>
        <w:t xml:space="preserve"> </w:t>
      </w:r>
      <w:r>
        <w:t xml:space="preserve">recent developments in the life sciences.</w:t>
      </w:r>
    </w:p>
    <w:p>
      <w:pPr>
        <w:pStyle w:val="Heading2"/>
      </w:pPr>
      <w:bookmarkStart w:id="28" w:name="preprints"/>
      <w:bookmarkEnd w:id="28"/>
      <w:r>
        <w:t xml:space="preserve">Preprints</w:t>
      </w:r>
    </w:p>
    <w:p>
      <w:pPr>
        <w:pStyle w:val="FirstParagraph"/>
      </w:pPr>
      <w:r>
        <w:t xml:space="preserve">Since 1991 ArXiv</w:t>
      </w:r>
      <w:r>
        <w:t xml:space="preserve"> </w:t>
      </w:r>
      <w:r>
        <w:t xml:space="preserve">[3]</w:t>
      </w:r>
      <w:r>
        <w:t xml:space="preserve"> </w:t>
      </w:r>
      <w:r>
        <w:t xml:space="preserve">has become a standard tool for</w:t>
      </w:r>
      <w:r>
        <w:t xml:space="preserve"> </w:t>
      </w:r>
      <w:r>
        <w:t xml:space="preserve">physicists to rapidly disseminate their research findings. On the</w:t>
      </w:r>
      <w:r>
        <w:t xml:space="preserve"> </w:t>
      </w:r>
      <w:r>
        <w:t xml:space="preserve">surface, it does not provide much beyond a collection of PDFs grouped</w:t>
      </w:r>
      <w:r>
        <w:t xml:space="preserve"> </w:t>
      </w:r>
      <w:r>
        <w:t xml:space="preserve">by topic. In certain fields, being the first to publish on the ArXiv</w:t>
      </w:r>
      <w:r>
        <w:t xml:space="preserve"> </w:t>
      </w:r>
      <w:r>
        <w:t xml:space="preserve">is considered to be the key step, although subsequent journal</w:t>
      </w:r>
      <w:r>
        <w:t xml:space="preserve"> </w:t>
      </w:r>
      <w:r>
        <w:t xml:space="preserve">publication is still the norm. Although ArXiv hosts papers in</w:t>
      </w:r>
      <w:r>
        <w:t xml:space="preserve"> </w:t>
      </w:r>
      <w:r>
        <w:t xml:space="preserve">quantitative biology, it was initially assumed that biologists would</w:t>
      </w:r>
      <w:r>
        <w:t xml:space="preserve"> </w:t>
      </w:r>
      <w:r>
        <w:t xml:space="preserve">not adopt a preprint culture: publishing a preprint might prevent</w:t>
      </w:r>
      <w:r>
        <w:t xml:space="preserve"> </w:t>
      </w:r>
      <w:r>
        <w:t xml:space="preserve">subsequent publication in a top-tier journal, or leading to scooping</w:t>
      </w:r>
      <w:r>
        <w:t xml:space="preserve"> </w:t>
      </w:r>
      <w:r>
        <w:t xml:space="preserve">by another group. There is some historic</w:t>
      </w:r>
      <w:r>
        <w:t xml:space="preserve"> </w:t>
      </w:r>
      <w:r>
        <w:t xml:space="preserve">justification of these concerns: an NIH experiment in preprints was</w:t>
      </w:r>
      <w:r>
        <w:t xml:space="preserve"> </w:t>
      </w:r>
      <w:r>
        <w:t xml:space="preserve">effectively halted in the 1960s by journals' refusal to accept</w:t>
      </w:r>
      <w:r>
        <w:t xml:space="preserve"> </w:t>
      </w:r>
      <w:r>
        <w:t xml:space="preserve">preprints for submission</w:t>
      </w:r>
      <w:r>
        <w:t xml:space="preserve"> </w:t>
      </w:r>
      <w:r>
        <w:t xml:space="preserve">[4]</w:t>
      </w:r>
      <w:r>
        <w:t xml:space="preserve">.</w:t>
      </w:r>
    </w:p>
    <w:p>
      <w:pPr>
        <w:pStyle w:val="BodyText"/>
      </w:pPr>
      <w:r>
        <w:t xml:space="preserve">BioRxiv, launched in 2013, has overcome these concerns. Researchers in</w:t>
      </w:r>
      <w:r>
        <w:t xml:space="preserve"> </w:t>
      </w:r>
      <w:r>
        <w:t xml:space="preserve">diverse areas as ecology, neuroscience and genomics are uploading</w:t>
      </w:r>
      <w:r>
        <w:t xml:space="preserve"> </w:t>
      </w:r>
      <w:r>
        <w:t xml:space="preserve">preprints and choosing to share their work ahead of publication.</w:t>
      </w:r>
      <w:r>
        <w:t xml:space="preserve"> </w:t>
      </w:r>
      <w:r>
        <w:t xml:space="preserve">There are many reasons for this usage:</w:t>
      </w:r>
    </w:p>
    <w:p>
      <w:pPr>
        <w:pStyle w:val="Compact"/>
        <w:numPr>
          <w:numId w:val="1001"/>
          <w:ilvl w:val="0"/>
        </w:numPr>
      </w:pPr>
      <w:r>
        <w:t xml:space="preserve">Sharing work before submitting to a journal allows for community</w:t>
      </w:r>
      <w:r>
        <w:t xml:space="preserve"> </w:t>
      </w:r>
      <w:r>
        <w:t xml:space="preserve">feedback.</w:t>
      </w:r>
    </w:p>
    <w:p>
      <w:pPr>
        <w:pStyle w:val="Compact"/>
        <w:numPr>
          <w:numId w:val="1001"/>
          <w:ilvl w:val="0"/>
        </w:numPr>
      </w:pPr>
      <w:r>
        <w:t xml:space="preserve">Sharing work at the time of submission means that the community can</w:t>
      </w:r>
      <w:r>
        <w:t xml:space="preserve"> </w:t>
      </w:r>
      <w:r>
        <w:t xml:space="preserve">read the work months (or years) before the work eventually</w:t>
      </w:r>
      <w:r>
        <w:t xml:space="preserve"> </w:t>
      </w:r>
      <w:r>
        <w:t xml:space="preserve">appears in print.</w:t>
      </w:r>
    </w:p>
    <w:p>
      <w:pPr>
        <w:numPr>
          <w:numId w:val="1001"/>
          <w:ilvl w:val="0"/>
        </w:numPr>
      </w:pPr>
      <w:r>
        <w:t xml:space="preserve">Journal editors browse bioRxiv and suggest relevant papers be</w:t>
      </w:r>
      <w:r>
        <w:t xml:space="preserve"> </w:t>
      </w:r>
      <w:r>
        <w:t xml:space="preserve">submitted to their journal.</w:t>
      </w:r>
    </w:p>
    <w:p>
      <w:pPr>
        <w:pStyle w:val="Compact"/>
        <w:numPr>
          <w:numId w:val="1001"/>
          <w:ilvl w:val="0"/>
        </w:numPr>
      </w:pPr>
      <w:r>
        <w:t xml:space="preserve">BioRxiv preprints can be transferred rapidly to journal submission</w:t>
      </w:r>
      <w:r>
        <w:t xml:space="preserve"> </w:t>
      </w:r>
      <w:r>
        <w:t xml:space="preserve">systems rather than going through (an often lengthy) direct submission</w:t>
      </w:r>
      <w:r>
        <w:t xml:space="preserve"> </w:t>
      </w:r>
      <w:r>
        <w:t xml:space="preserve">to the journal.</w:t>
      </w:r>
    </w:p>
    <w:p>
      <w:pPr>
        <w:numPr>
          <w:numId w:val="1001"/>
          <w:ilvl w:val="0"/>
        </w:numPr>
      </w:pPr>
      <w:r>
        <w:t xml:space="preserve">Several funding agencies, including NIH and UKRI, allows</w:t>
      </w:r>
      <w:r>
        <w:t xml:space="preserve"> </w:t>
      </w:r>
      <w:r>
        <w:t xml:space="preserve">preprints to be listed on CVs and cited in grant applications.</w:t>
      </w:r>
    </w:p>
    <w:p>
      <w:pPr>
        <w:pStyle w:val="FirstParagraph"/>
      </w:pPr>
      <w:r>
        <w:t xml:space="preserve">Several other preprint servers are available, in particular</w:t>
      </w:r>
      <w:r>
        <w:t xml:space="preserve"> </w:t>
      </w:r>
      <w:hyperlink r:id="rId29">
        <w:r>
          <w:rPr>
            <w:rStyle w:val="Hyperlink"/>
          </w:rPr>
          <w:t xml:space="preserve">PeerJ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Preprints</w:t>
        </w:r>
      </w:hyperlink>
      <w:r>
        <w:t xml:space="preserve">,</w:t>
      </w:r>
      <w:r>
        <w:t xml:space="preserve"> </w:t>
      </w:r>
      <w:hyperlink r:id="rId30">
        <w:r>
          <w:rPr>
            <w:rStyle w:val="Hyperlink"/>
          </w:rPr>
          <w:t xml:space="preserve">OSF Preprint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servers</w:t>
        </w:r>
      </w:hyperlink>
      <w:r>
        <w:t xml:space="preserve">, and</w:t>
      </w:r>
      <w:r>
        <w:t xml:space="preserve"> </w:t>
      </w:r>
      <w:hyperlink r:id="rId31">
        <w:r>
          <w:rPr>
            <w:rStyle w:val="Hyperlink"/>
          </w:rPr>
          <w:t xml:space="preserve">preprints.org</w:t>
        </w:r>
      </w:hyperlink>
      <w:r>
        <w:t xml:space="preserve">, although to date BioRxiv is</w:t>
      </w:r>
      <w:r>
        <w:t xml:space="preserve"> </w:t>
      </w:r>
      <w:r>
        <w:t xml:space="preserve">the dominant repository. Unlike a few years ago, most journals in the</w:t>
      </w:r>
      <w:r>
        <w:t xml:space="preserve"> </w:t>
      </w:r>
      <w:r>
        <w:t xml:space="preserve">life sciences no longer see prior appearance in a preprint repository as a</w:t>
      </w:r>
      <w:r>
        <w:t xml:space="preserve"> </w:t>
      </w:r>
      <w:r>
        <w:t xml:space="preserve">block to formal publication.</w:t>
      </w:r>
    </w:p>
    <w:p>
      <w:pPr>
        <w:pStyle w:val="Heading2"/>
      </w:pPr>
      <w:bookmarkStart w:id="32" w:name="overcoming-the-reproducibility-crisis"/>
      <w:bookmarkEnd w:id="32"/>
      <w:r>
        <w:t xml:space="preserve">Overcoming the reproducibility crisis</w:t>
      </w:r>
    </w:p>
    <w:p>
      <w:pPr>
        <w:pStyle w:val="FirstParagraph"/>
      </w:pPr>
      <w:r>
        <w:t xml:space="preserve">According to recent surveys, life scientists across many domains</w:t>
      </w:r>
      <w:r>
        <w:t xml:space="preserve"> </w:t>
      </w:r>
      <w:r>
        <w:t xml:space="preserve">believe there is a "reproducibility crisis" in science: i.e. many key</w:t>
      </w:r>
      <w:r>
        <w:t xml:space="preserve"> </w:t>
      </w:r>
      <w:r>
        <w:t xml:space="preserve">findings in publications are either not independently verified, or</w:t>
      </w:r>
      <w:r>
        <w:t xml:space="preserve"> </w:t>
      </w:r>
      <w:r>
        <w:t xml:space="preserve">fail verification when it is done</w:t>
      </w:r>
      <w:r>
        <w:t xml:space="preserve"> </w:t>
      </w:r>
      <w:r>
        <w:t xml:space="preserve">[5]</w:t>
      </w:r>
      <w:r>
        <w:t xml:space="preserve">. The traditional publishing</w:t>
      </w:r>
      <w:r>
        <w:t xml:space="preserve"> </w:t>
      </w:r>
      <w:r>
        <w:t xml:space="preserve">system must take some responsibility for these low levels of</w:t>
      </w:r>
      <w:r>
        <w:t xml:space="preserve"> </w:t>
      </w:r>
      <w:r>
        <w:t xml:space="preserve">reproducibility. However, here we list four encouraging developments</w:t>
      </w:r>
      <w:r>
        <w:t xml:space="preserve"> </w:t>
      </w:r>
      <w:r>
        <w:t xml:space="preserve">that should promote reproducibility.</w:t>
      </w:r>
    </w:p>
    <w:p>
      <w:pPr>
        <w:pStyle w:val="BodyText"/>
      </w:pPr>
      <w:r>
        <w:rPr>
          <w:b/>
        </w:rPr>
        <w:t xml:space="preserve">Preregistration papers</w:t>
      </w:r>
      <w:r>
        <w:t xml:space="preserve"> </w:t>
      </w:r>
      <w:r>
        <w:t xml:space="preserve">typically describe the introduction and</w:t>
      </w:r>
      <w:r>
        <w:t xml:space="preserve"> </w:t>
      </w:r>
      <w:r>
        <w:t xml:space="preserve">methods sections of a study, and are peer-reviewed</w:t>
      </w:r>
      <w:r>
        <w:t xml:space="preserve"> </w:t>
      </w:r>
      <w:r>
        <w:rPr>
          <w:i/>
        </w:rPr>
        <w:t xml:space="preserve">before</w:t>
      </w:r>
      <w:r>
        <w:t xml:space="preserve"> </w:t>
      </w:r>
      <w:r>
        <w:t xml:space="preserve">the study</w:t>
      </w:r>
      <w:r>
        <w:t xml:space="preserve"> </w:t>
      </w:r>
      <w:r>
        <w:t xml:space="preserve">is actually performed</w:t>
      </w:r>
      <w:r>
        <w:t xml:space="preserve"> </w:t>
      </w:r>
      <w:r>
        <w:t xml:space="preserve">[6]</w:t>
      </w:r>
      <w:r>
        <w:t xml:space="preserve">. This allows reviewers to</w:t>
      </w:r>
      <w:r>
        <w:t xml:space="preserve"> </w:t>
      </w:r>
      <w:r>
        <w:t xml:space="preserve">improve the study design and commits researchers to hypotheses that</w:t>
      </w:r>
      <w:r>
        <w:t xml:space="preserve"> </w:t>
      </w:r>
      <w:r>
        <w:t xml:space="preserve">they wish to study along with their statistical analysis. Once the</w:t>
      </w:r>
      <w:r>
        <w:t xml:space="preserve"> </w:t>
      </w:r>
      <w:r>
        <w:t xml:space="preserve">pre-registration study is approved, it is then published. After the</w:t>
      </w:r>
      <w:r>
        <w:t xml:space="preserve"> </w:t>
      </w:r>
      <w:r>
        <w:t xml:space="preserve">research is completed, another paper describes the results of the</w:t>
      </w:r>
      <w:r>
        <w:t xml:space="preserve"> </w:t>
      </w:r>
      <w:r>
        <w:t xml:space="preserve">study using the pre-registered methods. (Additional findings can be</w:t>
      </w:r>
      <w:r>
        <w:t xml:space="preserve"> </w:t>
      </w:r>
      <w:r>
        <w:t xml:space="preserve">reported, but are clearly marked as such.) Preregistration is most</w:t>
      </w:r>
      <w:r>
        <w:t xml:space="preserve"> </w:t>
      </w:r>
      <w:r>
        <w:t xml:space="preserve">prevalent today in psychology; The Center for Open Science</w:t>
      </w:r>
      <w:r>
        <w:t xml:space="preserve"> </w:t>
      </w:r>
      <w:r>
        <w:t xml:space="preserve">Preregistration Challenge</w:t>
      </w:r>
      <w:r>
        <w:t xml:space="preserve"> </w:t>
      </w:r>
      <w:hyperlink r:id="rId33">
        <w:r>
          <w:rPr>
            <w:rStyle w:val="Hyperlink"/>
          </w:rPr>
          <w:t xml:space="preserve">https://cos.io/prereg/</w:t>
        </w:r>
      </w:hyperlink>
      <w:r>
        <w:t xml:space="preserve"> </w:t>
      </w:r>
      <w:r>
        <w:t xml:space="preserve">is helping to</w:t>
      </w:r>
      <w:r>
        <w:t xml:space="preserve"> </w:t>
      </w:r>
      <w:r>
        <w:t xml:space="preserve">popularise this notion more broadly. Initial analysis of results from</w:t>
      </w:r>
      <w:r>
        <w:t xml:space="preserve"> </w:t>
      </w:r>
      <w:r>
        <w:t xml:space="preserve">preregistered papers indicates, perhaps reassuringly, a marked increase</w:t>
      </w:r>
      <w:r>
        <w:t xml:space="preserve"> </w:t>
      </w:r>
      <w:r>
        <w:t xml:space="preserve">in null results reported</w:t>
      </w:r>
      <w:r>
        <w:t xml:space="preserve"> </w:t>
      </w:r>
      <w:r>
        <w:t xml:space="preserve">[7]</w:t>
      </w:r>
      <w:r>
        <w:t xml:space="preserve">.</w:t>
      </w:r>
    </w:p>
    <w:p>
      <w:pPr>
        <w:pStyle w:val="BodyText"/>
      </w:pPr>
      <w:r>
        <w:rPr>
          <w:b/>
        </w:rPr>
        <w:t xml:space="preserve">Stronger data sharing policies and community expectations.</w:t>
      </w:r>
      <w:r>
        <w:t xml:space="preserve"> </w:t>
      </w:r>
      <w:r>
        <w:t xml:space="preserve">Both</w:t>
      </w:r>
      <w:r>
        <w:t xml:space="preserve"> </w:t>
      </w:r>
      <w:r>
        <w:t xml:space="preserve">funders and journals are now making stronger statements about what</w:t>
      </w:r>
      <w:r>
        <w:t xml:space="preserve"> </w:t>
      </w:r>
      <w:r>
        <w:t xml:space="preserve">research materials (data, computer programs, reagents) should be</w:t>
      </w:r>
      <w:r>
        <w:t xml:space="preserve"> </w:t>
      </w:r>
      <w:r>
        <w:t xml:space="preserve">shared upon publication of the corresponding articles. Although these</w:t>
      </w:r>
      <w:r>
        <w:t xml:space="preserve"> </w:t>
      </w:r>
      <w:r>
        <w:t xml:space="preserve">policies should increase data availability and reuse, the current</w:t>
      </w:r>
      <w:r>
        <w:t xml:space="preserve"> </w:t>
      </w:r>
      <w:r>
        <w:t xml:space="preserve">compliance rates are quite low</w:t>
      </w:r>
      <w:r>
        <w:t xml:space="preserve"> </w:t>
      </w:r>
      <w:r>
        <w:t xml:space="preserve">[8]</w:t>
      </w:r>
      <w:r>
        <w:t xml:space="preserve">. Given that it</w:t>
      </w:r>
      <w:r>
        <w:t xml:space="preserve"> </w:t>
      </w:r>
      <w:r>
        <w:t xml:space="preserve">can take considerable time and effort (for both researchers and</w:t>
      </w:r>
      <w:r>
        <w:t xml:space="preserve"> </w:t>
      </w:r>
      <w:r>
        <w:t xml:space="preserve">journals) to ensure data is appropriately shared, these low-uptake</w:t>
      </w:r>
      <w:r>
        <w:t xml:space="preserve"> </w:t>
      </w:r>
      <w:r>
        <w:t xml:space="preserve">rates are perhaps expected. To reward authors for this work, "data</w:t>
      </w:r>
      <w:r>
        <w:t xml:space="preserve"> </w:t>
      </w:r>
      <w:r>
        <w:t xml:space="preserve">papers" (a paper that simply describes the data) are becoming more</w:t>
      </w:r>
      <w:r>
        <w:t xml:space="preserve"> </w:t>
      </w:r>
      <w:r>
        <w:t xml:space="preserve">prominent, e.g. in journals like</w:t>
      </w:r>
      <w:r>
        <w:t xml:space="preserve"> </w:t>
      </w:r>
      <w:r>
        <w:rPr>
          <w:i/>
        </w:rPr>
        <w:t xml:space="preserve">Scientific Data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Gigascience</w:t>
      </w:r>
      <w:r>
        <w:t xml:space="preserve">.</w:t>
      </w:r>
    </w:p>
    <w:p>
      <w:pPr>
        <w:pStyle w:val="BodyText"/>
      </w:pPr>
      <w:r>
        <w:rPr>
          <w:b/>
        </w:rPr>
        <w:t xml:space="preserve">Reproducible manuscripts</w:t>
      </w:r>
      <w:r>
        <w:t xml:space="preserve"> </w:t>
      </w:r>
      <w:r>
        <w:t xml:space="preserve">are documents that contain the main text</w:t>
      </w:r>
      <w:r>
        <w:t xml:space="preserve"> </w:t>
      </w:r>
      <w:r>
        <w:t xml:space="preserve">as well as the code to generate tables, figures and results</w:t>
      </w:r>
      <w:r>
        <w:t xml:space="preserve"> </w:t>
      </w:r>
      <w:r>
        <w:t xml:space="preserve">[9]</w:t>
      </w:r>
      <w:r>
        <w:t xml:space="preserve">. However, even though researchers have been</w:t>
      </w:r>
      <w:r>
        <w:t xml:space="preserve"> </w:t>
      </w:r>
      <w:r>
        <w:t xml:space="preserve">committed to reproducible research, the reproducibility of the final</w:t>
      </w:r>
      <w:r>
        <w:t xml:space="preserve"> </w:t>
      </w:r>
      <w:r>
        <w:t xml:space="preserve">outputs were generally broken upon submission to journals. Researchers</w:t>
      </w:r>
      <w:r>
        <w:t xml:space="preserve"> </w:t>
      </w:r>
      <w:r>
        <w:t xml:space="preserve">have released reproducible versions of their work in parallel to the</w:t>
      </w:r>
      <w:r>
        <w:t xml:space="preserve"> </w:t>
      </w:r>
      <w:r>
        <w:t xml:space="preserve">journal articles</w:t>
      </w:r>
      <w:r>
        <w:t xml:space="preserve"> </w:t>
      </w:r>
      <w:r>
        <w:t xml:space="preserve">[10,11]</w:t>
      </w:r>
      <w:r>
        <w:t xml:space="preserve">. Recently, some</w:t>
      </w:r>
      <w:r>
        <w:t xml:space="preserve"> </w:t>
      </w:r>
      <w:r>
        <w:t xml:space="preserve">journals have moved closer to publishing reproducible manuscripts, by</w:t>
      </w:r>
      <w:r>
        <w:t xml:space="preserve"> </w:t>
      </w:r>
      <w:r>
        <w:t xml:space="preserve">working towards a reproducible document stack</w:t>
      </w:r>
      <w:r>
        <w:t xml:space="preserve"> </w:t>
      </w:r>
      <w:r>
        <w:t xml:space="preserve">[12]</w:t>
      </w:r>
      <w:r>
        <w:t xml:space="preserve"> </w:t>
      </w:r>
      <w:r>
        <w:t xml:space="preserve">or</w:t>
      </w:r>
      <w:r>
        <w:t xml:space="preserve"> </w:t>
      </w:r>
      <w:r>
        <w:t xml:space="preserve">supporting reproducible figures</w:t>
      </w:r>
      <w:r>
        <w:t xml:space="preserve"> </w:t>
      </w:r>
      <w:r>
        <w:t xml:space="preserve">[13]</w:t>
      </w:r>
      <w:r>
        <w:t xml:space="preserve">.</w:t>
      </w:r>
    </w:p>
    <w:p>
      <w:pPr>
        <w:pStyle w:val="BodyText"/>
      </w:pPr>
      <w:r>
        <w:rPr>
          <w:b/>
        </w:rPr>
        <w:t xml:space="preserve">Replicability studies</w:t>
      </w:r>
      <w:r>
        <w:t xml:space="preserve"> </w:t>
      </w:r>
      <w:r>
        <w:t xml:space="preserve">Given the (often intense) competition to be</w:t>
      </w:r>
      <w:r>
        <w:t xml:space="preserve"> </w:t>
      </w:r>
      <w:r>
        <w:t xml:space="preserve">first to publish in some areas of biology, being "scooped" on</w:t>
      </w:r>
      <w:r>
        <w:t xml:space="preserve"> </w:t>
      </w:r>
      <w:r>
        <w:t xml:space="preserve">publishing a particular result can be doubly damaging. Not only does</w:t>
      </w:r>
      <w:r>
        <w:t xml:space="preserve"> </w:t>
      </w:r>
      <w:r>
        <w:t xml:space="preserve">someone else publish the result first, your manuscript is often no</w:t>
      </w:r>
      <w:r>
        <w:t xml:space="preserve"> </w:t>
      </w:r>
      <w:r>
        <w:t xml:space="preserve">longer regarded as novel, and thus not worthy of publication by top-tier</w:t>
      </w:r>
      <w:r>
        <w:t xml:space="preserve"> </w:t>
      </w:r>
      <w:r>
        <w:t xml:space="preserve">journals. However, given that science relies on the gradual</w:t>
      </w:r>
      <w:r>
        <w:t xml:space="preserve"> </w:t>
      </w:r>
      <w:r>
        <w:t xml:space="preserve">accumulation of evidence over a large body of papers, such replication</w:t>
      </w:r>
      <w:r>
        <w:t xml:space="preserve"> </w:t>
      </w:r>
      <w:r>
        <w:t xml:space="preserve">studies are valuable. In January 2018,</w:t>
      </w:r>
      <w:r>
        <w:t xml:space="preserve"> </w:t>
      </w:r>
      <w:r>
        <w:rPr>
          <w:i/>
        </w:rPr>
        <w:t xml:space="preserve">PLOS Biology</w:t>
      </w:r>
      <w:r>
        <w:t xml:space="preserve"> </w:t>
      </w:r>
      <w:r>
        <w:t xml:space="preserve">announced that</w:t>
      </w:r>
      <w:r>
        <w:t xml:space="preserve"> </w:t>
      </w:r>
      <w:r>
        <w:t xml:space="preserve">they would consider for publication those papers that "confirm or</w:t>
      </w:r>
      <w:r>
        <w:t xml:space="preserve"> </w:t>
      </w:r>
      <w:r>
        <w:t xml:space="preserve">extend a recently published study"</w:t>
      </w:r>
      <w:r>
        <w:t xml:space="preserve"> </w:t>
      </w:r>
      <w:r>
        <w:t xml:space="preserve">[14]</w:t>
      </w:r>
      <w:r>
        <w:t xml:space="preserve">. In a similar vein,</w:t>
      </w:r>
      <w:r>
        <w:t xml:space="preserve"> </w:t>
      </w:r>
      <w:r>
        <w:t xml:space="preserve">replicability studies can provide clear evidence to evaluate</w:t>
      </w:r>
      <w:r>
        <w:t xml:space="preserve"> </w:t>
      </w:r>
      <w:r>
        <w:t xml:space="preserve">controversial findings</w:t>
      </w:r>
      <w:r>
        <w:t xml:space="preserve"> </w:t>
      </w:r>
      <w:r>
        <w:t xml:space="preserve">[15]</w:t>
      </w:r>
      <w:r>
        <w:t xml:space="preserve">.</w:t>
      </w:r>
    </w:p>
    <w:p>
      <w:pPr>
        <w:pStyle w:val="Heading2"/>
      </w:pPr>
      <w:bookmarkStart w:id="34" w:name="other-recent-innovations-of-note"/>
      <w:bookmarkEnd w:id="34"/>
      <w:r>
        <w:t xml:space="preserve">Other recent innovations of note</w:t>
      </w:r>
    </w:p>
    <w:p>
      <w:pPr>
        <w:pStyle w:val="FirstParagraph"/>
      </w:pPr>
      <w:r>
        <w:rPr>
          <w:b/>
        </w:rPr>
        <w:t xml:space="preserve">ORCiD</w:t>
      </w:r>
      <w:r>
        <w:t xml:space="preserve"> </w:t>
      </w:r>
      <w:r>
        <w:t xml:space="preserve">provides a persistent, unique digital</w:t>
      </w:r>
      <w:r>
        <w:t xml:space="preserve"> </w:t>
      </w:r>
      <w:r>
        <w:t xml:space="preserve">identifier for researchers. Many journals now require that at least</w:t>
      </w:r>
      <w:r>
        <w:t xml:space="preserve"> </w:t>
      </w:r>
      <w:r>
        <w:t xml:space="preserve">one author verifies their identity as author using ORCiD</w:t>
      </w:r>
      <w:r>
        <w:t xml:space="preserve"> </w:t>
      </w:r>
      <w:r>
        <w:t xml:space="preserve">[16]</w:t>
      </w:r>
      <w:r>
        <w:t xml:space="preserve">.</w:t>
      </w:r>
    </w:p>
    <w:p>
      <w:pPr>
        <w:pStyle w:val="BodyText"/>
      </w:pPr>
      <w:r>
        <w:rPr>
          <w:b/>
        </w:rPr>
        <w:t xml:space="preserve">DORA</w:t>
      </w:r>
      <w:r>
        <w:t xml:space="preserve"> </w:t>
      </w:r>
      <w:r>
        <w:t xml:space="preserve">[17]</w:t>
      </w:r>
      <w:r>
        <w:t xml:space="preserve"> </w:t>
      </w:r>
      <w:r>
        <w:t xml:space="preserve">is a declaration for individuals and</w:t>
      </w:r>
      <w:r>
        <w:t xml:space="preserve"> </w:t>
      </w:r>
      <w:r>
        <w:t xml:space="preserve">institutions to commit to evaluating research based on its content</w:t>
      </w:r>
      <w:r>
        <w:t xml:space="preserve"> </w:t>
      </w:r>
      <w:r>
        <w:t xml:space="preserve">rather than metrics. Most UK funders have signed, although only a few</w:t>
      </w:r>
      <w:r>
        <w:t xml:space="preserve"> </w:t>
      </w:r>
      <w:r>
        <w:t xml:space="preserve">universities have signed. See also the Leiden Manifesto for Research</w:t>
      </w:r>
      <w:r>
        <w:t xml:space="preserve"> </w:t>
      </w:r>
      <w:r>
        <w:t xml:space="preserve">Metrics (</w:t>
      </w:r>
      <w:hyperlink r:id="rId35">
        <w:r>
          <w:rPr>
            <w:rStyle w:val="Hyperlink"/>
          </w:rPr>
          <w:t xml:space="preserve">http://www.leidenmanifesto.org/</w:t>
        </w:r>
      </w:hyperlink>
      <w:r>
        <w:t xml:space="preserve">).</w:t>
      </w:r>
    </w:p>
    <w:p>
      <w:pPr>
        <w:pStyle w:val="BodyText"/>
      </w:pPr>
      <w:r>
        <w:rPr>
          <w:b/>
        </w:rPr>
        <w:t xml:space="preserve">Published peer review reports</w:t>
      </w:r>
      <w:r>
        <w:t xml:space="preserve">. Many journals now already or have</w:t>
      </w:r>
      <w:r>
        <w:t xml:space="preserve"> </w:t>
      </w:r>
      <w:r>
        <w:t xml:space="preserve">pledged to provide greater transparency about the quality of peer</w:t>
      </w:r>
      <w:r>
        <w:t xml:space="preserve"> </w:t>
      </w:r>
      <w:r>
        <w:t xml:space="preserve">review they provide by publishing reviewer reports</w:t>
      </w:r>
      <w:r>
        <w:t xml:space="preserve"> </w:t>
      </w:r>
      <w:r>
        <w:t xml:space="preserve">alongside published articles. Notably two large open access publishers</w:t>
      </w:r>
      <w:r>
        <w:t xml:space="preserve"> </w:t>
      </w:r>
      <w:r>
        <w:t xml:space="preserve">PLOS and MDPI are amongst those that are pledging to provide greater</w:t>
      </w:r>
      <w:r>
        <w:t xml:space="preserve"> </w:t>
      </w:r>
      <w:r>
        <w:t xml:space="preserve">transparency from 2019</w:t>
      </w:r>
      <w:r>
        <w:t xml:space="preserve"> </w:t>
      </w:r>
      <w:r>
        <w:t xml:space="preserve">[18]</w:t>
      </w:r>
      <w:r>
        <w:t xml:space="preserve">. PubPeer</w:t>
      </w:r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https://pubpeer.com/</w:t>
        </w:r>
      </w:hyperlink>
      <w:r>
        <w:t xml:space="preserve">) allows reviewers to 'claim' metadata records on</w:t>
      </w:r>
      <w:r>
        <w:t xml:space="preserve"> </w:t>
      </w:r>
      <w:r>
        <w:t xml:space="preserve">their profile for peer reviewing and editorial work they have done.</w:t>
      </w:r>
    </w:p>
    <w:p>
      <w:pPr>
        <w:pStyle w:val="BodyText"/>
      </w:pPr>
      <w:r>
        <w:rPr>
          <w:b/>
        </w:rPr>
        <w:t xml:space="preserve">Post publication peer review</w:t>
      </w:r>
      <w:r>
        <w:t xml:space="preserve">. A journal may immediately publish a</w:t>
      </w:r>
      <w:r>
        <w:t xml:space="preserve"> </w:t>
      </w:r>
      <w:r>
        <w:t xml:space="preserve">paper upon submission; reviews are then sought for the preprint and</w:t>
      </w:r>
      <w:r>
        <w:t xml:space="preserve"> </w:t>
      </w:r>
      <w:r>
        <w:t xml:space="preserve">made public. If sufficient reviewers support publication, the</w:t>
      </w:r>
      <w:r>
        <w:t xml:space="preserve"> </w:t>
      </w:r>
      <w:r>
        <w:t xml:space="preserve">article is formally accepted and e.g. listed on Pubmed. Leading examples of</w:t>
      </w:r>
      <w:r>
        <w:t xml:space="preserve"> </w:t>
      </w:r>
      <w:r>
        <w:t xml:space="preserve">this approach are F1000 Research, who provide the infrastructure for</w:t>
      </w:r>
      <w:r>
        <w:t xml:space="preserve"> </w:t>
      </w:r>
      <w:r>
        <w:t xml:space="preserve">several institution- and funder-specific journals, such as</w:t>
      </w:r>
      <w:r>
        <w:t xml:space="preserve"> </w:t>
      </w:r>
      <w:r>
        <w:rPr>
          <w:i/>
        </w:rPr>
        <w:t xml:space="preserve">Wellcome</w:t>
      </w:r>
      <w:r>
        <w:rPr>
          <w:i/>
        </w:rPr>
        <w:t xml:space="preserve"> </w:t>
      </w:r>
      <w:r>
        <w:rPr>
          <w:i/>
        </w:rPr>
        <w:t xml:space="preserve">Open Research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Gates Open Research</w:t>
      </w:r>
      <w:r>
        <w:t xml:space="preserve">.</w:t>
      </w:r>
    </w:p>
    <w:p>
      <w:pPr>
        <w:pStyle w:val="BodyText"/>
      </w:pPr>
      <w:r>
        <w:rPr>
          <w:b/>
        </w:rPr>
        <w:t xml:space="preserve">Format free submissions</w:t>
      </w:r>
      <w:r>
        <w:t xml:space="preserve">. Journals have traditionally imposed</w:t>
      </w:r>
      <w:r>
        <w:t xml:space="preserve"> </w:t>
      </w:r>
      <w:r>
        <w:t xml:space="preserve">strict formatting requirements for manuscripts before peer review.</w:t>
      </w:r>
      <w:r>
        <w:t xml:space="preserve"> </w:t>
      </w:r>
      <w:r>
        <w:t xml:space="preserve">As editors at top-tier journals 'desk reject' most submissions before</w:t>
      </w:r>
      <w:r>
        <w:t xml:space="preserve"> </w:t>
      </w:r>
      <w:r>
        <w:t xml:space="preserve">peer review, this leads to many wasted hours</w:t>
      </w:r>
      <w:r>
        <w:t xml:space="preserve"> </w:t>
      </w:r>
      <w:r>
        <w:t xml:space="preserve">[19]</w:t>
      </w:r>
      <w:r>
        <w:t xml:space="preserve">. Gradually</w:t>
      </w:r>
      <w:r>
        <w:t xml:space="preserve"> </w:t>
      </w:r>
      <w:r>
        <w:t xml:space="preserve">life science journals are now dropping these formatting requirements</w:t>
      </w:r>
      <w:r>
        <w:t xml:space="preserve"> </w:t>
      </w:r>
      <w:r>
        <w:t xml:space="preserve">for initial submissions, instead allowing "format free" submissions</w:t>
      </w:r>
      <w:r>
        <w:t xml:space="preserve"> </w:t>
      </w:r>
      <w:r>
        <w:t xml:space="preserve">[20]</w:t>
      </w:r>
      <w:r>
        <w:t xml:space="preserve">.</w:t>
      </w:r>
    </w:p>
    <w:p>
      <w:pPr>
        <w:pStyle w:val="Heading2"/>
      </w:pPr>
      <w:bookmarkStart w:id="37" w:name="funder-mandates-and-compliance"/>
      <w:bookmarkEnd w:id="37"/>
      <w:r>
        <w:t xml:space="preserve">Funder mandates and compliance</w:t>
      </w:r>
    </w:p>
    <w:p>
      <w:pPr>
        <w:pStyle w:val="FirstParagraph"/>
      </w:pPr>
      <w:r>
        <w:t xml:space="preserve">Key funders in the UK have had policies in place supporting open</w:t>
      </w:r>
      <w:r>
        <w:t xml:space="preserve"> </w:t>
      </w:r>
      <w:r>
        <w:t xml:space="preserve">access for many years. In particular, the Wellcome Trust has mandated</w:t>
      </w:r>
      <w:r>
        <w:t xml:space="preserve"> </w:t>
      </w:r>
      <w:r>
        <w:t xml:space="preserve">Open Access for publications funded by them since 2006, with sanctions</w:t>
      </w:r>
      <w:r>
        <w:t xml:space="preserve"> </w:t>
      </w:r>
      <w:r>
        <w:t xml:space="preserve">for non-compliance. Compliance rates (around 90%) are highest for</w:t>
      </w:r>
      <w:r>
        <w:t xml:space="preserve"> </w:t>
      </w:r>
      <w:r>
        <w:t xml:space="preserve">Wellcome, as of October 2017</w:t>
      </w:r>
      <w:r>
        <w:t xml:space="preserve"> </w:t>
      </w:r>
      <w:r>
        <w:t xml:space="preserve">[21]</w:t>
      </w:r>
      <w:r>
        <w:t xml:space="preserve">, with compliance for</w:t>
      </w:r>
      <w:r>
        <w:t xml:space="preserve"> </w:t>
      </w:r>
      <w:r>
        <w:t xml:space="preserve">other main funders varying at 70-90%. Where work has been supported</w:t>
      </w:r>
      <w:r>
        <w:t xml:space="preserve"> </w:t>
      </w:r>
      <w:r>
        <w:t xml:space="preserve">by relevant funding agencies, our experience to date is that funds</w:t>
      </w:r>
      <w:r>
        <w:t xml:space="preserve"> </w:t>
      </w:r>
      <w:r>
        <w:t xml:space="preserve">have always been available to support Article Processing Charges</w:t>
      </w:r>
      <w:r>
        <w:t xml:space="preserve"> </w:t>
      </w:r>
      <w:r>
        <w:t xml:space="preserve">(APCs). However, one of us [SJE] has experienced difficulties in</w:t>
      </w:r>
      <w:r>
        <w:t xml:space="preserve"> </w:t>
      </w:r>
      <w:r>
        <w:t xml:space="preserve">finding APCs for papers summarising work supported by internal, rather</w:t>
      </w:r>
      <w:r>
        <w:t xml:space="preserve"> </w:t>
      </w:r>
      <w:r>
        <w:t xml:space="preserve">than external, funds.</w:t>
      </w:r>
    </w:p>
    <w:p>
      <w:pPr>
        <w:pStyle w:val="BodyText"/>
      </w:pPr>
      <w:r>
        <w:t xml:space="preserve">One unintended consequence of these policies has been that most</w:t>
      </w:r>
      <w:r>
        <w:t xml:space="preserve"> </w:t>
      </w:r>
      <w:r>
        <w:t xml:space="preserve">traditional journals have established a "hybrid" model of publishing,</w:t>
      </w:r>
      <w:r>
        <w:t xml:space="preserve"> </w:t>
      </w:r>
      <w:r>
        <w:t xml:space="preserve">with APCs that on average exceed those in pure Open Access (OA)</w:t>
      </w:r>
      <w:r>
        <w:t xml:space="preserve"> </w:t>
      </w:r>
      <w:r>
        <w:t xml:space="preserve">journals</w:t>
      </w:r>
      <w:r>
        <w:t xml:space="preserve"> </w:t>
      </w:r>
      <w:r>
        <w:t xml:space="preserve">[22]</w:t>
      </w:r>
      <w:r>
        <w:t xml:space="preserve">. This hybrid model of publishing has</w:t>
      </w:r>
      <w:r>
        <w:t xml:space="preserve"> </w:t>
      </w:r>
      <w:r>
        <w:t xml:space="preserve">so far shown little signs of disappearing. The success of OA publishing</w:t>
      </w:r>
      <w:r>
        <w:t xml:space="preserve"> </w:t>
      </w:r>
      <w:r>
        <w:t xml:space="preserve">however has meant that government-provided funds can often no longer</w:t>
      </w:r>
      <w:r>
        <w:t xml:space="preserve"> </w:t>
      </w:r>
      <w:r>
        <w:t xml:space="preserve">cover all APCs and UK institutions are beginning to restrict the</w:t>
      </w:r>
      <w:r>
        <w:t xml:space="preserve"> </w:t>
      </w:r>
      <w:r>
        <w:t xml:space="preserve">choice of journals for which APCs will be paid. However, the OA</w:t>
      </w:r>
      <w:r>
        <w:t xml:space="preserve"> </w:t>
      </w:r>
      <w:r>
        <w:t xml:space="preserve">publishing world is due to change dramatically in 2020 with the recent</w:t>
      </w:r>
      <w:r>
        <w:t xml:space="preserve"> </w:t>
      </w:r>
      <w:r>
        <w:t xml:space="preserve">announcement of "plan S"</w:t>
      </w:r>
      <w:r>
        <w:t xml:space="preserve"> </w:t>
      </w:r>
      <w:r>
        <w:t xml:space="preserve">[23]</w:t>
      </w:r>
      <w:r>
        <w:t xml:space="preserve">, a European initiative to</w:t>
      </w:r>
      <w:r>
        <w:t xml:space="preserve"> </w:t>
      </w:r>
      <w:r>
        <w:t xml:space="preserve">enforce OA, cap APCs and prohibit publishing in hybrid journals.</w:t>
      </w:r>
      <w:r>
        <w:t xml:space="preserve"> </w:t>
      </w:r>
      <w:r>
        <w:t xml:space="preserve">Whilst we support the notions underlying plan S, its success will</w:t>
      </w:r>
      <w:r>
        <w:t xml:space="preserve"> </w:t>
      </w:r>
      <w:r>
        <w:t xml:space="preserve">depend on further implementation details (e.g. the nature of the APC</w:t>
      </w:r>
      <w:r>
        <w:t xml:space="preserve"> </w:t>
      </w:r>
      <w:r>
        <w:t xml:space="preserve">cap, recognition of green and diamond OA).</w:t>
      </w:r>
    </w:p>
    <w:p>
      <w:pPr>
        <w:pStyle w:val="Heading1"/>
      </w:pPr>
      <w:bookmarkStart w:id="38" w:name="concluding-remarks"/>
      <w:bookmarkEnd w:id="38"/>
      <w:r>
        <w:t xml:space="preserve">Concluding remarks</w:t>
      </w:r>
    </w:p>
    <w:p>
      <w:pPr>
        <w:pStyle w:val="FirstParagraph"/>
      </w:pPr>
      <w:r>
        <w:t xml:space="preserve">Current publication practices can often lead early career researchers</w:t>
      </w:r>
      <w:r>
        <w:t xml:space="preserve"> </w:t>
      </w:r>
      <w:r>
        <w:t xml:space="preserve">to be ‘Bullied into Bad Science’ (</w:t>
      </w:r>
      <w:hyperlink r:id="rId39">
        <w:r>
          <w:rPr>
            <w:rStyle w:val="Hyperlink"/>
          </w:rPr>
          <w:t xml:space="preserve">http://bulliedintobadscience.org/</w:t>
        </w:r>
      </w:hyperlink>
      <w:r>
        <w:t xml:space="preserve">).</w:t>
      </w:r>
      <w:r>
        <w:t xml:space="preserve"> </w:t>
      </w:r>
      <w:r>
        <w:t xml:space="preserve">We have outlined several recent developments that we hope present</w:t>
      </w:r>
      <w:r>
        <w:t xml:space="preserve"> </w:t>
      </w:r>
      <w:r>
        <w:t xml:space="preserve">alternatives to the traditional hierarchy of scholarly publishing.</w:t>
      </w:r>
      <w:r>
        <w:t xml:space="preserve"> </w:t>
      </w:r>
      <w:r>
        <w:t xml:space="preserve">These developments should help reduce the pressure on early career</w:t>
      </w:r>
      <w:r>
        <w:t xml:space="preserve"> </w:t>
      </w:r>
      <w:r>
        <w:t xml:space="preserve">researchers that they currently face in the "publish or perish"</w:t>
      </w:r>
      <w:r>
        <w:t xml:space="preserve"> </w:t>
      </w:r>
      <w:r>
        <w:t xml:space="preserve">culture. We encourage the adoption of the above open practices to</w:t>
      </w:r>
      <w:r>
        <w:t xml:space="preserve"> </w:t>
      </w:r>
      <w:r>
        <w:t xml:space="preserve">help create a more ethical research environment.</w:t>
      </w:r>
    </w:p>
    <w:p>
      <w:pPr>
        <w:pStyle w:val="Heading1"/>
      </w:pPr>
      <w:bookmarkStart w:id="40" w:name="conflicts-of-interest"/>
      <w:bookmarkEnd w:id="40"/>
      <w:r>
        <w:t xml:space="preserve">Conflicts of interest</w:t>
      </w:r>
    </w:p>
    <w:p>
      <w:pPr>
        <w:pStyle w:val="FirstParagraph"/>
      </w:pPr>
      <w:r>
        <w:t xml:space="preserve">Stephen J Eglen</w:t>
      </w:r>
      <w:r>
        <w:t xml:space="preserve"> </w:t>
      </w:r>
      <w:hyperlink r:id="rId22">
        <w:r>
          <w:rPr>
            <w:rStyle w:val="Hyperlink"/>
          </w:rPr>
          <w:t xml:space="preserve">(orcid)</w:t>
        </w:r>
      </w:hyperlink>
      <w:r>
        <w:t xml:space="preserve">,</w:t>
      </w:r>
      <w:r>
        <w:t xml:space="preserve"> </w:t>
      </w:r>
      <w:r>
        <w:t xml:space="preserve">Ross Mounce</w:t>
      </w:r>
      <w:r>
        <w:t xml:space="preserve"> </w:t>
      </w:r>
      <w:hyperlink r:id="rId23">
        <w:r>
          <w:rPr>
            <w:rStyle w:val="Hyperlink"/>
          </w:rPr>
          <w:t xml:space="preserve">(orcid)</w:t>
        </w:r>
      </w:hyperlink>
      <w:r>
        <w:t xml:space="preserve">,</w:t>
      </w:r>
      <w:r>
        <w:t xml:space="preserve"> </w:t>
      </w:r>
      <w:r>
        <w:t xml:space="preserve">Laurent Gatto</w:t>
      </w:r>
      <w:r>
        <w:t xml:space="preserve"> </w:t>
      </w:r>
      <w:hyperlink r:id="rId24">
        <w:r>
          <w:rPr>
            <w:rStyle w:val="Hyperlink"/>
          </w:rPr>
          <w:t xml:space="preserve">(orcid)</w:t>
        </w:r>
      </w:hyperlink>
      <w:r>
        <w:t xml:space="preserve">,</w:t>
      </w:r>
      <w:r>
        <w:t xml:space="preserve"> </w:t>
      </w:r>
      <w:r>
        <w:t xml:space="preserve">Adrian M Currie</w:t>
      </w:r>
      <w:r>
        <w:t xml:space="preserve"> </w:t>
      </w:r>
      <w:hyperlink r:id="rId25">
        <w:r>
          <w:rPr>
            <w:rStyle w:val="Hyperlink"/>
          </w:rPr>
          <w:t xml:space="preserve">(orcid)</w:t>
        </w:r>
      </w:hyperlink>
      <w:r>
        <w:t xml:space="preserve">,</w:t>
      </w:r>
      <w:r>
        <w:t xml:space="preserve"> </w:t>
      </w:r>
      <w:r>
        <w:t xml:space="preserve">Yvonne Nobis</w:t>
      </w:r>
      <w:r>
        <w:t xml:space="preserve"> </w:t>
      </w:r>
      <w:hyperlink r:id="rId26">
        <w:r>
          <w:rPr>
            <w:rStyle w:val="Hyperlink"/>
          </w:rPr>
          <w:t xml:space="preserve">(orcid)</w:t>
        </w:r>
      </w:hyperlink>
      <w:r>
        <w:t xml:space="preserve">.</w:t>
      </w:r>
    </w:p>
    <w:p>
      <w:pPr>
        <w:pStyle w:val="BodyText"/>
      </w:pPr>
      <w:r>
        <w:t xml:space="preserve">SJE, RM, LG and AMC are members of the Bullied into Bad Science</w:t>
      </w:r>
      <w:r>
        <w:t xml:space="preserve"> </w:t>
      </w:r>
      <w:r>
        <w:t xml:space="preserve">campaign. SJE is on the editorial board of</w:t>
      </w:r>
      <w:r>
        <w:t xml:space="preserve"> </w:t>
      </w:r>
      <w:r>
        <w:rPr>
          <w:i/>
        </w:rPr>
        <w:t xml:space="preserve">Scientific Data</w:t>
      </w:r>
      <w:r>
        <w:t xml:space="preserve">.</w:t>
      </w:r>
    </w:p>
    <w:p>
      <w:pPr>
        <w:pStyle w:val="Heading1"/>
      </w:pPr>
      <w:bookmarkStart w:id="41" w:name="acknowledgements"/>
      <w:bookmarkEnd w:id="41"/>
      <w:r>
        <w:t xml:space="preserve">Acknowledgements</w:t>
      </w:r>
    </w:p>
    <w:p>
      <w:pPr>
        <w:pStyle w:val="FirstParagraph"/>
      </w:pPr>
      <w:r>
        <w:t xml:space="preserve">SJE thanks Magdalene College Cambridge for financial support.</w:t>
      </w:r>
    </w:p>
    <w:p>
      <w:pPr>
        <w:pStyle w:val="Heading1"/>
      </w:pPr>
      <w:bookmarkStart w:id="42" w:name="references"/>
      <w:bookmarkEnd w:id="42"/>
      <w:r>
        <w:t xml:space="preserve">References</w:t>
      </w:r>
    </w:p>
    <w:p>
      <w:pPr>
        <w:pStyle w:val="Bibliography"/>
      </w:pPr>
      <w:r>
        <w:t xml:space="preserve">1. Brenner, S. (1995). Loose end. Curr. Biol.</w:t>
      </w:r>
      <w:r>
        <w:t xml:space="preserve"> </w:t>
      </w:r>
      <w:r>
        <w:rPr>
          <w:i/>
        </w:rPr>
        <w:t xml:space="preserve">5</w:t>
      </w:r>
      <w:r>
        <w:t xml:space="preserve">, 568. DOI:</w:t>
      </w:r>
      <w:r>
        <w:t xml:space="preserve"> </w:t>
      </w:r>
      <w:hyperlink r:id="rId43">
        <w:r>
          <w:rPr>
            <w:rStyle w:val="Hyperlink"/>
          </w:rPr>
          <w:t xml:space="preserve">10.1016/S0960-9822(95)00109-X</w:t>
        </w:r>
      </w:hyperlink>
      <w:r>
        <w:t xml:space="preserve">.</w:t>
      </w:r>
    </w:p>
    <w:p>
      <w:pPr>
        <w:pStyle w:val="Bibliography"/>
      </w:pPr>
      <w:r>
        <w:t xml:space="preserve">2. Simons, K. (2008). The misused impact factor. Science</w:t>
      </w:r>
      <w:r>
        <w:t xml:space="preserve"> </w:t>
      </w:r>
      <w:r>
        <w:rPr>
          <w:i/>
        </w:rPr>
        <w:t xml:space="preserve">322</w:t>
      </w:r>
      <w:r>
        <w:t xml:space="preserve">, 165. DOI:</w:t>
      </w:r>
      <w:r>
        <w:t xml:space="preserve"> </w:t>
      </w:r>
      <w:hyperlink r:id="rId44">
        <w:r>
          <w:rPr>
            <w:rStyle w:val="Hyperlink"/>
          </w:rPr>
          <w:t xml:space="preserve">10.1126/science.1165316</w:t>
        </w:r>
      </w:hyperlink>
      <w:r>
        <w:t xml:space="preserve">.</w:t>
      </w:r>
    </w:p>
    <w:p>
      <w:pPr>
        <w:pStyle w:val="Bibliography"/>
      </w:pPr>
      <w:r>
        <w:t xml:space="preserve">3. Ginsparg, P. (2017). Preprint déjà vu: An FAQ. arXiv [cs.DL].</w:t>
      </w:r>
    </w:p>
    <w:p>
      <w:pPr>
        <w:pStyle w:val="Bibliography"/>
      </w:pPr>
      <w:r>
        <w:t xml:space="preserve">4. Cobb, M. (2017). The prehistory of biology preprints: A forgotten experiment from the 1960s. PLoS Biol.</w:t>
      </w:r>
      <w:r>
        <w:t xml:space="preserve"> </w:t>
      </w:r>
      <w:r>
        <w:rPr>
          <w:i/>
        </w:rPr>
        <w:t xml:space="preserve">15</w:t>
      </w:r>
      <w:r>
        <w:t xml:space="preserve">, e2003995. DOI:</w:t>
      </w:r>
      <w:r>
        <w:t xml:space="preserve"> </w:t>
      </w:r>
      <w:hyperlink r:id="rId45">
        <w:r>
          <w:rPr>
            <w:rStyle w:val="Hyperlink"/>
          </w:rPr>
          <w:t xml:space="preserve">10.1371/journal.pbio.2003995</w:t>
        </w:r>
      </w:hyperlink>
      <w:r>
        <w:t xml:space="preserve">.</w:t>
      </w:r>
    </w:p>
    <w:p>
      <w:pPr>
        <w:pStyle w:val="Bibliography"/>
      </w:pPr>
      <w:r>
        <w:t xml:space="preserve">5. Baker, M. (2016). 1,500 scientists lift the lid on reproducibility. Nature</w:t>
      </w:r>
      <w:r>
        <w:t xml:space="preserve"> </w:t>
      </w:r>
      <w:r>
        <w:rPr>
          <w:i/>
        </w:rPr>
        <w:t xml:space="preserve">533</w:t>
      </w:r>
      <w:r>
        <w:t xml:space="preserve">, 452–454. DOI:</w:t>
      </w:r>
      <w:r>
        <w:t xml:space="preserve"> </w:t>
      </w:r>
      <w:hyperlink r:id="rId46">
        <w:r>
          <w:rPr>
            <w:rStyle w:val="Hyperlink"/>
          </w:rPr>
          <w:t xml:space="preserve">10.1038/533452a</w:t>
        </w:r>
      </w:hyperlink>
      <w:r>
        <w:t xml:space="preserve">.</w:t>
      </w:r>
    </w:p>
    <w:p>
      <w:pPr>
        <w:pStyle w:val="Bibliography"/>
      </w:pPr>
      <w:r>
        <w:t xml:space="preserve">6. Nosek, B.A., Ebersole, C.R., DeHaven, A.C., and Mellor, D.T. (2018). The preregistration revolution. Proc. Natl. Acad. Sci. U. S. A.</w:t>
      </w:r>
      <w:r>
        <w:t xml:space="preserve"> </w:t>
      </w:r>
      <w:r>
        <w:rPr>
          <w:i/>
        </w:rPr>
        <w:t xml:space="preserve">115</w:t>
      </w:r>
      <w:r>
        <w:t xml:space="preserve">, 2600–2606. DOI:</w:t>
      </w:r>
      <w:r>
        <w:t xml:space="preserve"> </w:t>
      </w:r>
      <w:hyperlink r:id="rId47">
        <w:r>
          <w:rPr>
            <w:rStyle w:val="Hyperlink"/>
          </w:rPr>
          <w:t xml:space="preserve">10.1073/pnas.1708274114</w:t>
        </w:r>
      </w:hyperlink>
      <w:r>
        <w:t xml:space="preserve">.</w:t>
      </w:r>
    </w:p>
    <w:p>
      <w:pPr>
        <w:pStyle w:val="Bibliography"/>
      </w:pPr>
      <w:r>
        <w:t xml:space="preserve">7. Warren, M. (2018). First analysis of “pre-registered” studies shows sharp rise in null findings. Nature. DOI:</w:t>
      </w:r>
      <w:r>
        <w:t xml:space="preserve"> </w:t>
      </w:r>
      <w:hyperlink r:id="rId48">
        <w:r>
          <w:rPr>
            <w:rStyle w:val="Hyperlink"/>
          </w:rPr>
          <w:t xml:space="preserve">10.1038/d41586-018-07118-1</w:t>
        </w:r>
      </w:hyperlink>
      <w:r>
        <w:t xml:space="preserve">.</w:t>
      </w:r>
    </w:p>
    <w:p>
      <w:pPr>
        <w:pStyle w:val="Bibliography"/>
      </w:pPr>
      <w:r>
        <w:t xml:space="preserve">8. Federer, L.M., Belter, C.W., Joubert, D.J., Livinski, A., Lu, Y.-L., Snyders, L.N., and Thompson, H. (2018). Data sharing in PLOS ONE: An analysis of data availability statements. PLoS One</w:t>
      </w:r>
      <w:r>
        <w:t xml:space="preserve"> </w:t>
      </w:r>
      <w:r>
        <w:rPr>
          <w:i/>
        </w:rPr>
        <w:t xml:space="preserve">13</w:t>
      </w:r>
      <w:r>
        <w:t xml:space="preserve">, e0194768. DOI:</w:t>
      </w:r>
      <w:r>
        <w:t xml:space="preserve"> </w:t>
      </w:r>
      <w:hyperlink r:id="rId49">
        <w:r>
          <w:rPr>
            <w:rStyle w:val="Hyperlink"/>
          </w:rPr>
          <w:t xml:space="preserve">10.1371/journal.pone.0194768</w:t>
        </w:r>
      </w:hyperlink>
      <w:r>
        <w:t xml:space="preserve">.</w:t>
      </w:r>
    </w:p>
    <w:p>
      <w:pPr>
        <w:pStyle w:val="Bibliography"/>
      </w:pPr>
      <w:r>
        <w:t xml:space="preserve">9. Buckheit, J.B., and Donoho, D.L. (1995). WaveLab and reproducible research. In Wavelets and statistics Lecture notes in statistics. (Springer New York), pp. 55–81. DOI:</w:t>
      </w:r>
      <w:r>
        <w:t xml:space="preserve"> </w:t>
      </w:r>
      <w:hyperlink r:id="rId50">
        <w:r>
          <w:rPr>
            <w:rStyle w:val="Hyperlink"/>
          </w:rPr>
          <w:t xml:space="preserve">10.1007/978-1-4612-2544-7_5</w:t>
        </w:r>
      </w:hyperlink>
      <w:r>
        <w:t xml:space="preserve">.</w:t>
      </w:r>
    </w:p>
    <w:p>
      <w:pPr>
        <w:pStyle w:val="Bibliography"/>
      </w:pPr>
      <w:r>
        <w:t xml:space="preserve">10. Gatto, L., and Christoforou, A. (2014). Using R and bioconductor for proteomics data analysis. Biochim. Biophys. Acta</w:t>
      </w:r>
      <w:r>
        <w:t xml:space="preserve"> </w:t>
      </w:r>
      <w:r>
        <w:rPr>
          <w:i/>
        </w:rPr>
        <w:t xml:space="preserve">1844</w:t>
      </w:r>
      <w:r>
        <w:t xml:space="preserve">, 42–51. Available at:</w:t>
      </w:r>
      <w:r>
        <w:t xml:space="preserve"> </w:t>
      </w:r>
      <w:hyperlink r:id="rId51">
        <w:r>
          <w:rPr>
            <w:rStyle w:val="Hyperlink"/>
          </w:rPr>
          <w:t xml:space="preserve">http://www.bioconductor.org/packages/release/data/experiment/vignettes/RforProteomics/inst/doc/RforProteomics.html</w:t>
        </w:r>
      </w:hyperlink>
      <w:r>
        <w:t xml:space="preserve"> </w:t>
      </w:r>
      <w:r>
        <w:t xml:space="preserve">DOI:</w:t>
      </w:r>
      <w:r>
        <w:t xml:space="preserve"> </w:t>
      </w:r>
      <w:hyperlink r:id="rId52">
        <w:r>
          <w:rPr>
            <w:rStyle w:val="Hyperlink"/>
          </w:rPr>
          <w:t xml:space="preserve">10.1016/j.bbapap.2013.04.032</w:t>
        </w:r>
      </w:hyperlink>
      <w:r>
        <w:t xml:space="preserve">.</w:t>
      </w:r>
    </w:p>
    <w:p>
      <w:pPr>
        <w:pStyle w:val="Bibliography"/>
      </w:pPr>
      <w:r>
        <w:t xml:space="preserve">11. Breckels, L.M., Mulvey, C.M., Lilley, K.S., and Gatto, L. (2018). A bioconductor workflow for processing and analysing spatial proteomics data. F1000Res.</w:t>
      </w:r>
      <w:r>
        <w:t xml:space="preserve"> </w:t>
      </w:r>
      <w:r>
        <w:rPr>
          <w:i/>
        </w:rPr>
        <w:t xml:space="preserve">5</w:t>
      </w:r>
      <w:r>
        <w:t xml:space="preserve">. Available at:</w:t>
      </w:r>
      <w:r>
        <w:t xml:space="preserve"> </w:t>
      </w:r>
      <w:hyperlink r:id="rId53">
        <w:r>
          <w:rPr>
            <w:rStyle w:val="Hyperlink"/>
          </w:rPr>
          <w:t xml:space="preserve">https://github.com/lmsimp/bioc-pRoloc-hyperLOPIT-workflow</w:t>
        </w:r>
      </w:hyperlink>
      <w:r>
        <w:t xml:space="preserve"> </w:t>
      </w:r>
      <w:r>
        <w:t xml:space="preserve">DOI:</w:t>
      </w:r>
      <w:r>
        <w:t xml:space="preserve"> </w:t>
      </w:r>
      <w:hyperlink r:id="rId54">
        <w:r>
          <w:rPr>
            <w:rStyle w:val="Hyperlink"/>
          </w:rPr>
          <w:t xml:space="preserve">10.12688/f1000research.10411.2</w:t>
        </w:r>
      </w:hyperlink>
      <w:r>
        <w:t xml:space="preserve">.</w:t>
      </w:r>
    </w:p>
    <w:p>
      <w:pPr>
        <w:pStyle w:val="Bibliography"/>
      </w:pPr>
      <w:r>
        <w:t xml:space="preserve">12. Reproducible document stack from eLife Available at:</w:t>
      </w:r>
      <w:r>
        <w:t xml:space="preserve"> </w:t>
      </w:r>
      <w:hyperlink r:id="rId55">
        <w:r>
          <w:rPr>
            <w:rStyle w:val="Hyperlink"/>
          </w:rPr>
          <w:t xml:space="preserve">https://elifesciences.org/labs/7dbeb390/reproducible-document-stack-supporting-the-next-generation-research-article</w:t>
        </w:r>
      </w:hyperlink>
      <w:r>
        <w:t xml:space="preserve">.</w:t>
      </w:r>
    </w:p>
    <w:p>
      <w:pPr>
        <w:pStyle w:val="Bibliography"/>
      </w:pPr>
      <w:r>
        <w:t xml:space="preserve">13. Bioconductor gateway on f1000 research Available at:</w:t>
      </w:r>
      <w:r>
        <w:t xml:space="preserve"> </w:t>
      </w:r>
      <w:hyperlink r:id="rId56">
        <w:r>
          <w:rPr>
            <w:rStyle w:val="Hyperlink"/>
          </w:rPr>
          <w:t xml:space="preserve">https://f1000research.com/gateways/bioconductor</w:t>
        </w:r>
      </w:hyperlink>
      <w:r>
        <w:t xml:space="preserve">.</w:t>
      </w:r>
    </w:p>
    <w:p>
      <w:pPr>
        <w:pStyle w:val="Bibliography"/>
      </w:pPr>
      <w:r>
        <w:t xml:space="preserve">14. PLOS Biology Staff Editors (2018). The importance of being second. PLoS Biol.</w:t>
      </w:r>
      <w:r>
        <w:t xml:space="preserve"> </w:t>
      </w:r>
      <w:r>
        <w:rPr>
          <w:i/>
        </w:rPr>
        <w:t xml:space="preserve">16</w:t>
      </w:r>
      <w:r>
        <w:t xml:space="preserve">, e2005203. DOI:</w:t>
      </w:r>
      <w:r>
        <w:t xml:space="preserve"> </w:t>
      </w:r>
      <w:hyperlink r:id="rId57">
        <w:r>
          <w:rPr>
            <w:rStyle w:val="Hyperlink"/>
          </w:rPr>
          <w:t xml:space="preserve">10.1371/journal.pbio.2005203</w:t>
        </w:r>
      </w:hyperlink>
      <w:r>
        <w:t xml:space="preserve">.</w:t>
      </w:r>
    </w:p>
    <w:p>
      <w:pPr>
        <w:pStyle w:val="Bibliography"/>
      </w:pPr>
      <w:r>
        <w:t xml:space="preserve">15. Aizawa, S. (2016). Results of an attempt to reproduce the STAP phenomenon. F1000Res.</w:t>
      </w:r>
      <w:r>
        <w:t xml:space="preserve"> </w:t>
      </w:r>
      <w:r>
        <w:rPr>
          <w:i/>
        </w:rPr>
        <w:t xml:space="preserve">5</w:t>
      </w:r>
      <w:r>
        <w:t xml:space="preserve">, 1056. DOI:</w:t>
      </w:r>
      <w:r>
        <w:t xml:space="preserve"> </w:t>
      </w:r>
      <w:hyperlink r:id="rId58">
        <w:r>
          <w:rPr>
            <w:rStyle w:val="Hyperlink"/>
          </w:rPr>
          <w:t xml:space="preserve">10.12688/f1000research.8731.2</w:t>
        </w:r>
      </w:hyperlink>
      <w:r>
        <w:t xml:space="preserve">.</w:t>
      </w:r>
    </w:p>
    <w:p>
      <w:pPr>
        <w:pStyle w:val="Bibliography"/>
      </w:pPr>
      <w:r>
        <w:t xml:space="preserve">16. ORCiD open letter on workflows Available at:</w:t>
      </w:r>
      <w:r>
        <w:t xml:space="preserve"> </w:t>
      </w:r>
      <w:hyperlink r:id="rId59">
        <w:r>
          <w:rPr>
            <w:rStyle w:val="Hyperlink"/>
          </w:rPr>
          <w:t xml:space="preserve">https://orcid.org/content/requiring-orcid-publication-workflows-open-letter</w:t>
        </w:r>
      </w:hyperlink>
      <w:r>
        <w:t xml:space="preserve">.</w:t>
      </w:r>
    </w:p>
    <w:p>
      <w:pPr>
        <w:pStyle w:val="Bibliography"/>
      </w:pPr>
      <w:r>
        <w:t xml:space="preserve">17. San Francisco Declaration on Research Assessment (DORA). Available at:</w:t>
      </w:r>
      <w:r>
        <w:t xml:space="preserve"> </w:t>
      </w:r>
      <w:hyperlink r:id="rId60">
        <w:r>
          <w:rPr>
            <w:rStyle w:val="Hyperlink"/>
          </w:rPr>
          <w:t xml:space="preserve">https://sfdora.org/</w:t>
        </w:r>
      </w:hyperlink>
      <w:r>
        <w:t xml:space="preserve">.</w:t>
      </w:r>
    </w:p>
    <w:p>
      <w:pPr>
        <w:pStyle w:val="Bibliography"/>
      </w:pPr>
      <w:r>
        <w:t xml:space="preserve">18. Open letter on the publication of peer review reports Available at:</w:t>
      </w:r>
      <w:r>
        <w:t xml:space="preserve"> </w:t>
      </w:r>
      <w:hyperlink r:id="rId61">
        <w:r>
          <w:rPr>
            <w:rStyle w:val="Hyperlink"/>
          </w:rPr>
          <w:t xml:space="preserve">http://asapbio.org/letter</w:t>
        </w:r>
      </w:hyperlink>
      <w:r>
        <w:t xml:space="preserve">.</w:t>
      </w:r>
    </w:p>
    <w:p>
      <w:pPr>
        <w:pStyle w:val="Bibliography"/>
      </w:pPr>
      <w:r>
        <w:t xml:space="preserve">19. Budd, J. (2017). Publishing: Reformatting wastes public funds. Nature</w:t>
      </w:r>
      <w:r>
        <w:t xml:space="preserve"> </w:t>
      </w:r>
      <w:r>
        <w:rPr>
          <w:i/>
        </w:rPr>
        <w:t xml:space="preserve">543</w:t>
      </w:r>
      <w:r>
        <w:t xml:space="preserve">, 40. DOI:</w:t>
      </w:r>
      <w:r>
        <w:t xml:space="preserve"> </w:t>
      </w:r>
      <w:hyperlink r:id="rId62">
        <w:r>
          <w:rPr>
            <w:rStyle w:val="Hyperlink"/>
          </w:rPr>
          <w:t xml:space="preserve">10.1038/543040e</w:t>
        </w:r>
      </w:hyperlink>
      <w:r>
        <w:t xml:space="preserve">.</w:t>
      </w:r>
    </w:p>
    <w:p>
      <w:pPr>
        <w:pStyle w:val="Bibliography"/>
      </w:pPr>
      <w:r>
        <w:t xml:space="preserve">20. Khan, A., Montenegro-Montero, A., and Mathelier, A. (2018). Put science first and formatting later. EMBO Rep.</w:t>
      </w:r>
      <w:r>
        <w:t xml:space="preserve"> </w:t>
      </w:r>
      <w:r>
        <w:rPr>
          <w:i/>
        </w:rPr>
        <w:t xml:space="preserve">19</w:t>
      </w:r>
      <w:r>
        <w:t xml:space="preserve">. Available at:</w:t>
      </w:r>
      <w:r>
        <w:t xml:space="preserve"> </w:t>
      </w:r>
      <w:hyperlink r:id="rId63">
        <w:r>
          <w:rPr>
            <w:rStyle w:val="Hyperlink"/>
          </w:rPr>
          <w:t xml:space="preserve">https://asntech.github.io/format-free-journals/</w:t>
        </w:r>
      </w:hyperlink>
      <w:r>
        <w:t xml:space="preserve"> </w:t>
      </w:r>
      <w:r>
        <w:t xml:space="preserve">DOI:</w:t>
      </w:r>
      <w:r>
        <w:t xml:space="preserve"> </w:t>
      </w:r>
      <w:hyperlink r:id="rId64">
        <w:r>
          <w:rPr>
            <w:rStyle w:val="Hyperlink"/>
          </w:rPr>
          <w:t xml:space="preserve">10.15252/embr.201845731</w:t>
        </w:r>
      </w:hyperlink>
      <w:r>
        <w:t xml:space="preserve">.</w:t>
      </w:r>
    </w:p>
    <w:p>
      <w:pPr>
        <w:pStyle w:val="Bibliography"/>
      </w:pPr>
      <w:r>
        <w:t xml:space="preserve">21. Larivière, V., and Sugimoto, C.R. (2018). Do authors comply when funders enforce open access to research? Nature</w:t>
      </w:r>
      <w:r>
        <w:t xml:space="preserve"> </w:t>
      </w:r>
      <w:r>
        <w:rPr>
          <w:i/>
        </w:rPr>
        <w:t xml:space="preserve">562</w:t>
      </w:r>
      <w:r>
        <w:t xml:space="preserve">, 483. DOI:</w:t>
      </w:r>
      <w:r>
        <w:t xml:space="preserve"> </w:t>
      </w:r>
      <w:hyperlink r:id="rId65">
        <w:r>
          <w:rPr>
            <w:rStyle w:val="Hyperlink"/>
          </w:rPr>
          <w:t xml:space="preserve">10.1038/d41586-018-07101-w</w:t>
        </w:r>
      </w:hyperlink>
      <w:r>
        <w:t xml:space="preserve">.</w:t>
      </w:r>
    </w:p>
    <w:p>
      <w:pPr>
        <w:pStyle w:val="Bibliography"/>
      </w:pPr>
      <w:r>
        <w:t xml:space="preserve">22. Pinfield, S., Salter, J., and Bath, P.A. (2017). A “gold-centric” implementation of open access: Hybrid journals, the “total cost of publication,” and policy development in the UK and beyond. Journal of the Association for Information Science and Technology</w:t>
      </w:r>
      <w:r>
        <w:t xml:space="preserve"> </w:t>
      </w:r>
      <w:r>
        <w:rPr>
          <w:i/>
        </w:rPr>
        <w:t xml:space="preserve">68</w:t>
      </w:r>
      <w:r>
        <w:t xml:space="preserve">, 2248–2263. DOI:</w:t>
      </w:r>
      <w:r>
        <w:t xml:space="preserve"> </w:t>
      </w:r>
      <w:hyperlink r:id="rId66">
        <w:r>
          <w:rPr>
            <w:rStyle w:val="Hyperlink"/>
          </w:rPr>
          <w:t xml:space="preserve">10.1002/asi.23742</w:t>
        </w:r>
      </w:hyperlink>
      <w:r>
        <w:t xml:space="preserve">.</w:t>
      </w:r>
    </w:p>
    <w:p>
      <w:pPr>
        <w:pStyle w:val="Bibliography"/>
      </w:pPr>
      <w:r>
        <w:t xml:space="preserve">23. Schiltz, M. (2018). Science without publication paywalls: cOAlition S for the realisation of full and immediate open access. PLoS Biol.</w:t>
      </w:r>
      <w:r>
        <w:t xml:space="preserve"> </w:t>
      </w:r>
      <w:r>
        <w:rPr>
          <w:i/>
        </w:rPr>
        <w:t xml:space="preserve">16</w:t>
      </w:r>
      <w:r>
        <w:t xml:space="preserve">, e3000031. DOI:</w:t>
      </w:r>
      <w:r>
        <w:t xml:space="preserve"> </w:t>
      </w:r>
      <w:hyperlink r:id="rId67">
        <w:r>
          <w:rPr>
            <w:rStyle w:val="Hyperlink"/>
          </w:rPr>
          <w:t xml:space="preserve">10.1371/journal.pbio.3000031</w:t>
        </w:r>
      </w:hyperlink>
      <w:r>
        <w:t xml:space="preserve">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ced93d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7418aa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61" Target="http://asapbio.org/letter" TargetMode="External" /><Relationship Type="http://schemas.openxmlformats.org/officeDocument/2006/relationships/hyperlink" Id="rId39" Target="http://bulliedintobadscience.org/" TargetMode="External" /><Relationship Type="http://schemas.openxmlformats.org/officeDocument/2006/relationships/hyperlink" Id="rId51" Target="http://www.bioconductor.org/packages/release/data/experiment/vignettes/RforProteomics/inst/doc/RforProteomics.html" TargetMode="External" /><Relationship Type="http://schemas.openxmlformats.org/officeDocument/2006/relationships/hyperlink" Id="rId35" Target="http://www.leidenmanifesto.org/" TargetMode="External" /><Relationship Type="http://schemas.openxmlformats.org/officeDocument/2006/relationships/hyperlink" Id="rId63" Target="https://asntech.github.io/format-free-journals/" TargetMode="External" /><Relationship Type="http://schemas.openxmlformats.org/officeDocument/2006/relationships/hyperlink" Id="rId33" Target="https://cos.io/prereg/" TargetMode="External" /><Relationship Type="http://schemas.openxmlformats.org/officeDocument/2006/relationships/hyperlink" Id="rId66" Target="https://doi.org/10.1002/asi.23742" TargetMode="External" /><Relationship Type="http://schemas.openxmlformats.org/officeDocument/2006/relationships/hyperlink" Id="rId50" Target="https://doi.org/10.1007/978-1-4612-2544-7_5" TargetMode="External" /><Relationship Type="http://schemas.openxmlformats.org/officeDocument/2006/relationships/hyperlink" Id="rId43" Target="https://doi.org/10.1016/S0960-9822(95)00109-X" TargetMode="External" /><Relationship Type="http://schemas.openxmlformats.org/officeDocument/2006/relationships/hyperlink" Id="rId52" Target="https://doi.org/10.1016/j.bbapap.2013.04.032" TargetMode="External" /><Relationship Type="http://schemas.openxmlformats.org/officeDocument/2006/relationships/hyperlink" Id="rId46" Target="https://doi.org/10.1038/533452a" TargetMode="External" /><Relationship Type="http://schemas.openxmlformats.org/officeDocument/2006/relationships/hyperlink" Id="rId62" Target="https://doi.org/10.1038/543040e" TargetMode="External" /><Relationship Type="http://schemas.openxmlformats.org/officeDocument/2006/relationships/hyperlink" Id="rId65" Target="https://doi.org/10.1038/d41586-018-07101-w" TargetMode="External" /><Relationship Type="http://schemas.openxmlformats.org/officeDocument/2006/relationships/hyperlink" Id="rId48" Target="https://doi.org/10.1038/d41586-018-07118-1" TargetMode="External" /><Relationship Type="http://schemas.openxmlformats.org/officeDocument/2006/relationships/hyperlink" Id="rId47" Target="https://doi.org/10.1073/pnas.1708274114" TargetMode="External" /><Relationship Type="http://schemas.openxmlformats.org/officeDocument/2006/relationships/hyperlink" Id="rId44" Target="https://doi.org/10.1126/science.1165316" TargetMode="External" /><Relationship Type="http://schemas.openxmlformats.org/officeDocument/2006/relationships/hyperlink" Id="rId54" Target="https://doi.org/10.12688/f1000research.10411.2" TargetMode="External" /><Relationship Type="http://schemas.openxmlformats.org/officeDocument/2006/relationships/hyperlink" Id="rId58" Target="https://doi.org/10.12688/f1000research.8731.2" TargetMode="External" /><Relationship Type="http://schemas.openxmlformats.org/officeDocument/2006/relationships/hyperlink" Id="rId45" Target="https://doi.org/10.1371/journal.pbio.2003995" TargetMode="External" /><Relationship Type="http://schemas.openxmlformats.org/officeDocument/2006/relationships/hyperlink" Id="rId57" Target="https://doi.org/10.1371/journal.pbio.2005203" TargetMode="External" /><Relationship Type="http://schemas.openxmlformats.org/officeDocument/2006/relationships/hyperlink" Id="rId67" Target="https://doi.org/10.1371/journal.pbio.3000031" TargetMode="External" /><Relationship Type="http://schemas.openxmlformats.org/officeDocument/2006/relationships/hyperlink" Id="rId49" Target="https://doi.org/10.1371/journal.pone.0194768" TargetMode="External" /><Relationship Type="http://schemas.openxmlformats.org/officeDocument/2006/relationships/hyperlink" Id="rId64" Target="https://doi.org/10.15252/embr.201845731" TargetMode="External" /><Relationship Type="http://schemas.openxmlformats.org/officeDocument/2006/relationships/hyperlink" Id="rId55" Target="https://elifesciences.org/labs/7dbeb390/reproducible-document-stack-supporting-the-next-generation-research-article" TargetMode="External" /><Relationship Type="http://schemas.openxmlformats.org/officeDocument/2006/relationships/hyperlink" Id="rId56" Target="https://f1000research.com/gateways/bioconductor" TargetMode="External" /><Relationship Type="http://schemas.openxmlformats.org/officeDocument/2006/relationships/hyperlink" Id="rId53" Target="https://github.com/lmsimp/bioc-pRoloc-hyperLOPIT-workflow" TargetMode="External" /><Relationship Type="http://schemas.openxmlformats.org/officeDocument/2006/relationships/hyperlink" Id="rId22" Target="https://orcid.org/0000-0001-8607-8025" TargetMode="External" /><Relationship Type="http://schemas.openxmlformats.org/officeDocument/2006/relationships/hyperlink" Id="rId26" Target="https://orcid.org/0000-0001-9147-7418" TargetMode="External" /><Relationship Type="http://schemas.openxmlformats.org/officeDocument/2006/relationships/hyperlink" Id="rId24" Target="https://orcid.org/0000-0002-1520-2268" TargetMode="External" /><Relationship Type="http://schemas.openxmlformats.org/officeDocument/2006/relationships/hyperlink" Id="rId23" Target="https://orcid.org/0000-0002-3520-2046" TargetMode="External" /><Relationship Type="http://schemas.openxmlformats.org/officeDocument/2006/relationships/hyperlink" Id="rId25" Target="https://orcid.org/0000-0003-2638-202X" TargetMode="External" /><Relationship Type="http://schemas.openxmlformats.org/officeDocument/2006/relationships/hyperlink" Id="rId59" Target="https://orcid.org/content/requiring-orcid-publication-workflows-open-letter" TargetMode="External" /><Relationship Type="http://schemas.openxmlformats.org/officeDocument/2006/relationships/hyperlink" Id="rId30" Target="https://osf.io/preprints/" TargetMode="External" /><Relationship Type="http://schemas.openxmlformats.org/officeDocument/2006/relationships/hyperlink" Id="rId29" Target="https://peerj.com/preprints/" TargetMode="External" /><Relationship Type="http://schemas.openxmlformats.org/officeDocument/2006/relationships/hyperlink" Id="rId31" Target="https://preprints.org" TargetMode="External" /><Relationship Type="http://schemas.openxmlformats.org/officeDocument/2006/relationships/hyperlink" Id="rId36" Target="https://pubpeer.com/" TargetMode="External" /><Relationship Type="http://schemas.openxmlformats.org/officeDocument/2006/relationships/hyperlink" Id="rId60" Target="https://sfdora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1" Target="http://asapbio.org/letter" TargetMode="External" /><Relationship Type="http://schemas.openxmlformats.org/officeDocument/2006/relationships/hyperlink" Id="rId39" Target="http://bulliedintobadscience.org/" TargetMode="External" /><Relationship Type="http://schemas.openxmlformats.org/officeDocument/2006/relationships/hyperlink" Id="rId51" Target="http://www.bioconductor.org/packages/release/data/experiment/vignettes/RforProteomics/inst/doc/RforProteomics.html" TargetMode="External" /><Relationship Type="http://schemas.openxmlformats.org/officeDocument/2006/relationships/hyperlink" Id="rId35" Target="http://www.leidenmanifesto.org/" TargetMode="External" /><Relationship Type="http://schemas.openxmlformats.org/officeDocument/2006/relationships/hyperlink" Id="rId63" Target="https://asntech.github.io/format-free-journals/" TargetMode="External" /><Relationship Type="http://schemas.openxmlformats.org/officeDocument/2006/relationships/hyperlink" Id="rId33" Target="https://cos.io/prereg/" TargetMode="External" /><Relationship Type="http://schemas.openxmlformats.org/officeDocument/2006/relationships/hyperlink" Id="rId66" Target="https://doi.org/10.1002/asi.23742" TargetMode="External" /><Relationship Type="http://schemas.openxmlformats.org/officeDocument/2006/relationships/hyperlink" Id="rId50" Target="https://doi.org/10.1007/978-1-4612-2544-7_5" TargetMode="External" /><Relationship Type="http://schemas.openxmlformats.org/officeDocument/2006/relationships/hyperlink" Id="rId43" Target="https://doi.org/10.1016/S0960-9822(95)00109-X" TargetMode="External" /><Relationship Type="http://schemas.openxmlformats.org/officeDocument/2006/relationships/hyperlink" Id="rId52" Target="https://doi.org/10.1016/j.bbapap.2013.04.032" TargetMode="External" /><Relationship Type="http://schemas.openxmlformats.org/officeDocument/2006/relationships/hyperlink" Id="rId46" Target="https://doi.org/10.1038/533452a" TargetMode="External" /><Relationship Type="http://schemas.openxmlformats.org/officeDocument/2006/relationships/hyperlink" Id="rId62" Target="https://doi.org/10.1038/543040e" TargetMode="External" /><Relationship Type="http://schemas.openxmlformats.org/officeDocument/2006/relationships/hyperlink" Id="rId65" Target="https://doi.org/10.1038/d41586-018-07101-w" TargetMode="External" /><Relationship Type="http://schemas.openxmlformats.org/officeDocument/2006/relationships/hyperlink" Id="rId48" Target="https://doi.org/10.1038/d41586-018-07118-1" TargetMode="External" /><Relationship Type="http://schemas.openxmlformats.org/officeDocument/2006/relationships/hyperlink" Id="rId47" Target="https://doi.org/10.1073/pnas.1708274114" TargetMode="External" /><Relationship Type="http://schemas.openxmlformats.org/officeDocument/2006/relationships/hyperlink" Id="rId44" Target="https://doi.org/10.1126/science.1165316" TargetMode="External" /><Relationship Type="http://schemas.openxmlformats.org/officeDocument/2006/relationships/hyperlink" Id="rId54" Target="https://doi.org/10.12688/f1000research.10411.2" TargetMode="External" /><Relationship Type="http://schemas.openxmlformats.org/officeDocument/2006/relationships/hyperlink" Id="rId58" Target="https://doi.org/10.12688/f1000research.8731.2" TargetMode="External" /><Relationship Type="http://schemas.openxmlformats.org/officeDocument/2006/relationships/hyperlink" Id="rId45" Target="https://doi.org/10.1371/journal.pbio.2003995" TargetMode="External" /><Relationship Type="http://schemas.openxmlformats.org/officeDocument/2006/relationships/hyperlink" Id="rId57" Target="https://doi.org/10.1371/journal.pbio.2005203" TargetMode="External" /><Relationship Type="http://schemas.openxmlformats.org/officeDocument/2006/relationships/hyperlink" Id="rId67" Target="https://doi.org/10.1371/journal.pbio.3000031" TargetMode="External" /><Relationship Type="http://schemas.openxmlformats.org/officeDocument/2006/relationships/hyperlink" Id="rId49" Target="https://doi.org/10.1371/journal.pone.0194768" TargetMode="External" /><Relationship Type="http://schemas.openxmlformats.org/officeDocument/2006/relationships/hyperlink" Id="rId64" Target="https://doi.org/10.15252/embr.201845731" TargetMode="External" /><Relationship Type="http://schemas.openxmlformats.org/officeDocument/2006/relationships/hyperlink" Id="rId55" Target="https://elifesciences.org/labs/7dbeb390/reproducible-document-stack-supporting-the-next-generation-research-article" TargetMode="External" /><Relationship Type="http://schemas.openxmlformats.org/officeDocument/2006/relationships/hyperlink" Id="rId56" Target="https://f1000research.com/gateways/bioconductor" TargetMode="External" /><Relationship Type="http://schemas.openxmlformats.org/officeDocument/2006/relationships/hyperlink" Id="rId53" Target="https://github.com/lmsimp/bioc-pRoloc-hyperLOPIT-workflow" TargetMode="External" /><Relationship Type="http://schemas.openxmlformats.org/officeDocument/2006/relationships/hyperlink" Id="rId22" Target="https://orcid.org/0000-0001-8607-8025" TargetMode="External" /><Relationship Type="http://schemas.openxmlformats.org/officeDocument/2006/relationships/hyperlink" Id="rId26" Target="https://orcid.org/0000-0001-9147-7418" TargetMode="External" /><Relationship Type="http://schemas.openxmlformats.org/officeDocument/2006/relationships/hyperlink" Id="rId24" Target="https://orcid.org/0000-0002-1520-2268" TargetMode="External" /><Relationship Type="http://schemas.openxmlformats.org/officeDocument/2006/relationships/hyperlink" Id="rId23" Target="https://orcid.org/0000-0002-3520-2046" TargetMode="External" /><Relationship Type="http://schemas.openxmlformats.org/officeDocument/2006/relationships/hyperlink" Id="rId25" Target="https://orcid.org/0000-0003-2638-202X" TargetMode="External" /><Relationship Type="http://schemas.openxmlformats.org/officeDocument/2006/relationships/hyperlink" Id="rId59" Target="https://orcid.org/content/requiring-orcid-publication-workflows-open-letter" TargetMode="External" /><Relationship Type="http://schemas.openxmlformats.org/officeDocument/2006/relationships/hyperlink" Id="rId30" Target="https://osf.io/preprints/" TargetMode="External" /><Relationship Type="http://schemas.openxmlformats.org/officeDocument/2006/relationships/hyperlink" Id="rId29" Target="https://peerj.com/preprints/" TargetMode="External" /><Relationship Type="http://schemas.openxmlformats.org/officeDocument/2006/relationships/hyperlink" Id="rId31" Target="https://preprints.org" TargetMode="External" /><Relationship Type="http://schemas.openxmlformats.org/officeDocument/2006/relationships/hyperlink" Id="rId36" Target="https://pubpeer.com/" TargetMode="External" /><Relationship Type="http://schemas.openxmlformats.org/officeDocument/2006/relationships/hyperlink" Id="rId60" Target="https://sfdora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