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59FB79E9" w:rsidR="006B3F1F" w:rsidRDefault="00492C01" w:rsidP="00A631A3">
      <w:pPr>
        <w:pStyle w:val="Title"/>
        <w:spacing w:before="0" w:beforeAutospacing="0" w:after="180"/>
      </w:pPr>
      <w:r>
        <w:t>Smart Wristband</w:t>
      </w:r>
      <w:r w:rsidR="009B51C4">
        <w:t xml:space="preserve">: Pressure-Sensitive </w:t>
      </w:r>
      <w:r w:rsidR="009B51C4">
        <w:t>Wristband</w:t>
      </w:r>
      <w:r w:rsidR="009B51C4">
        <w:t xml:space="preserve"> as input Method for Smartwatch </w:t>
      </w:r>
    </w:p>
    <w:tbl>
      <w:tblPr>
        <w:tblW w:w="6720" w:type="dxa"/>
        <w:jc w:val="center"/>
        <w:tblLayout w:type="fixed"/>
        <w:tblLook w:val="0000" w:firstRow="0" w:lastRow="0" w:firstColumn="0" w:lastColumn="0" w:noHBand="0" w:noVBand="0"/>
      </w:tblPr>
      <w:tblGrid>
        <w:gridCol w:w="6720"/>
      </w:tblGrid>
      <w:tr w:rsidR="00223075" w14:paraId="2A071708" w14:textId="77777777" w:rsidTr="00223075">
        <w:trPr>
          <w:tblHeader/>
          <w:jc w:val="center"/>
        </w:trPr>
        <w:tc>
          <w:tcPr>
            <w:tcW w:w="6720" w:type="dxa"/>
            <w:tcBorders>
              <w:top w:val="nil"/>
              <w:left w:val="nil"/>
              <w:bottom w:val="nil"/>
              <w:right w:val="nil"/>
            </w:tcBorders>
          </w:tcPr>
          <w:p w14:paraId="3789D2BE" w14:textId="52EF043D" w:rsidR="00223075" w:rsidRPr="00D62A4A" w:rsidRDefault="00223075" w:rsidP="00223075">
            <w:pPr>
              <w:pStyle w:val="AuthorName"/>
            </w:pPr>
            <w:r w:rsidRPr="00492C01">
              <w:t>Serena Jeblee</w:t>
            </w:r>
            <w:r>
              <w:t xml:space="preserve">, </w:t>
            </w:r>
            <w:r>
              <w:t>Dina Sabie</w:t>
            </w:r>
            <w:r>
              <w:t xml:space="preserve">, </w:t>
            </w:r>
            <w:r w:rsidRPr="00223075">
              <w:t>Gurleen Kaur</w:t>
            </w:r>
            <w:r>
              <w:t xml:space="preserve">, </w:t>
            </w:r>
            <w:r w:rsidRPr="00223075">
              <w:t>Shamama Khattak</w:t>
            </w:r>
          </w:p>
          <w:p w14:paraId="3D669419" w14:textId="77777777" w:rsidR="00223075" w:rsidRPr="00D62A4A" w:rsidRDefault="00223075" w:rsidP="005A2C27">
            <w:pPr>
              <w:pStyle w:val="AuthorAffiliation"/>
            </w:pPr>
            <w:r>
              <w:t>Department of Computer Science, University of Toronto</w:t>
            </w:r>
          </w:p>
          <w:p w14:paraId="234C4B17" w14:textId="77777777" w:rsidR="00223075" w:rsidRPr="00D62A4A" w:rsidRDefault="00223075" w:rsidP="005A2C27">
            <w:pPr>
              <w:pStyle w:val="AuthorAffiliation"/>
            </w:pPr>
            <w:r>
              <w:t>Toronto, Canada</w:t>
            </w:r>
          </w:p>
          <w:p w14:paraId="58014C31" w14:textId="77777777" w:rsidR="00223075" w:rsidRPr="00D62A4A" w:rsidRDefault="00223075" w:rsidP="005A2C27">
            <w:pPr>
              <w:pStyle w:val="AuthorAffiliation"/>
            </w:pPr>
            <w:r w:rsidRPr="00492C01">
              <w:t>sjeblee@cs.toronto.edu</w:t>
            </w:r>
          </w:p>
          <w:p w14:paraId="1841A2BB" w14:textId="03376014" w:rsidR="00223075" w:rsidRPr="00D62A4A" w:rsidRDefault="00223075" w:rsidP="005A2C27">
            <w:pPr>
              <w:pStyle w:val="AuthorAffiliation"/>
            </w:pPr>
            <w:r>
              <w:t>{dina.sabie,</w:t>
            </w:r>
            <w:r w:rsidRPr="00223075">
              <w:t xml:space="preserve"> gurleen.kaur</w:t>
            </w:r>
            <w:r>
              <w:t>,</w:t>
            </w:r>
            <w:r w:rsidRPr="00223075">
              <w:t>shamama.khattak</w:t>
            </w:r>
            <w:r>
              <w:t>}@mail.utoronto.ca</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472138DE" w:rsidR="006B3F1F" w:rsidRDefault="006B3F1F">
      <w:pPr>
        <w:pStyle w:val="Heading1"/>
        <w:spacing w:before="0"/>
      </w:pPr>
      <w:r>
        <w:t>ABSTRACT</w:t>
      </w:r>
    </w:p>
    <w:p w14:paraId="73C15F94" w14:textId="22B8A7B4" w:rsidR="003F53D3" w:rsidRDefault="003F53D3" w:rsidP="001E537A">
      <w:pPr>
        <w:pStyle w:val="Heading2"/>
        <w:spacing w:after="240"/>
        <w:rPr>
          <w:rFonts w:ascii="Times New Roman" w:hAnsi="Times New Roman"/>
          <w:b w:val="0"/>
          <w:kern w:val="0"/>
          <w:sz w:val="20"/>
        </w:rPr>
      </w:pPr>
      <w:r w:rsidRPr="003F53D3">
        <w:rPr>
          <w:rFonts w:ascii="Times New Roman" w:hAnsi="Times New Roman"/>
          <w:b w:val="0"/>
          <w:kern w:val="0"/>
          <w:sz w:val="20"/>
        </w:rPr>
        <w:t>The main input methods for traditional smartwatches on the market are display touch screens and physical buttons. However, due to the limited display screen size of smartwatch, interaction with them is limited. Our research aims to enhance users experience with smartwatches</w:t>
      </w:r>
      <w:r w:rsidR="009A7BFE">
        <w:rPr>
          <w:rFonts w:ascii="Times New Roman" w:hAnsi="Times New Roman"/>
          <w:b w:val="0"/>
          <w:kern w:val="0"/>
          <w:sz w:val="20"/>
        </w:rPr>
        <w:t xml:space="preserve"> and increase efficiency of interaction</w:t>
      </w:r>
      <w:r w:rsidRPr="003F53D3">
        <w:rPr>
          <w:rFonts w:ascii="Times New Roman" w:hAnsi="Times New Roman"/>
          <w:b w:val="0"/>
          <w:kern w:val="0"/>
          <w:sz w:val="20"/>
        </w:rPr>
        <w:t xml:space="preserve"> by </w:t>
      </w:r>
      <w:r w:rsidR="009A7BFE">
        <w:rPr>
          <w:rFonts w:ascii="Times New Roman" w:hAnsi="Times New Roman"/>
          <w:b w:val="0"/>
          <w:kern w:val="0"/>
          <w:sz w:val="20"/>
        </w:rPr>
        <w:t>implementing easy-to-use input method</w:t>
      </w:r>
      <w:r w:rsidRPr="003F53D3">
        <w:rPr>
          <w:rFonts w:ascii="Times New Roman" w:hAnsi="Times New Roman"/>
          <w:b w:val="0"/>
          <w:kern w:val="0"/>
          <w:sz w:val="20"/>
        </w:rPr>
        <w:t xml:space="preserve">. We are proposing to extend interaction surface of smartwatch by using the wristband as an input tool. While no such method has been implemented commercially, there are several studies that research the possibility of extending interaction surfaces beyond smartwatch surface and buttons such as by using air-magnet-pen. There are few study that use wristband as an input method but they either focused on developing it for text entry only or the wristband was only sensitive on the edges where the wristband touches the watch. We are studying the possibility of making the entire wristband sensitive so we can use the whole wristband as an input surface for multiple tasks. </w:t>
      </w:r>
    </w:p>
    <w:p w14:paraId="21066AE6" w14:textId="5A6C0532" w:rsidR="009A7BFE" w:rsidRDefault="009A7BFE" w:rsidP="001E537A">
      <w:pPr>
        <w:spacing w:after="240"/>
        <w:rPr>
          <w:color w:val="FF0000"/>
        </w:rPr>
      </w:pPr>
      <w:r>
        <w:rPr>
          <w:color w:val="FF0000"/>
        </w:rPr>
        <w:t xml:space="preserve">[Add type of sensors used] </w:t>
      </w:r>
    </w:p>
    <w:p w14:paraId="26FBA3D3" w14:textId="672DCF6E" w:rsidR="001E537A" w:rsidRPr="009A7BFE" w:rsidRDefault="001E537A" w:rsidP="001E537A">
      <w:pPr>
        <w:spacing w:after="240"/>
        <w:rPr>
          <w:color w:val="FF0000"/>
        </w:rPr>
      </w:pPr>
      <w:r>
        <w:rPr>
          <w:color w:val="FF0000"/>
        </w:rPr>
        <w:t xml:space="preserve">[Add </w:t>
      </w:r>
      <w:r>
        <w:rPr>
          <w:color w:val="FF0000"/>
        </w:rPr>
        <w:t>Research Question</w:t>
      </w:r>
      <w:r>
        <w:rPr>
          <w:color w:val="FF0000"/>
        </w:rPr>
        <w:t xml:space="preserve">] </w:t>
      </w:r>
    </w:p>
    <w:p w14:paraId="5C1C542F" w14:textId="5C7CB8D6" w:rsidR="006B3F1F" w:rsidRDefault="006B3F1F" w:rsidP="001E537A">
      <w:pPr>
        <w:pStyle w:val="Heading2"/>
      </w:pPr>
      <w:r>
        <w:t>Author Keywords</w:t>
      </w:r>
    </w:p>
    <w:p w14:paraId="45D67D12" w14:textId="7F00E600" w:rsidR="006B3F1F" w:rsidRDefault="00590289" w:rsidP="001E537A">
      <w:r>
        <w:t xml:space="preserve">Smartwatch; wristband; input method, wearable.  </w:t>
      </w:r>
    </w:p>
    <w:p w14:paraId="36F51FF6" w14:textId="77777777" w:rsidR="00D3324C" w:rsidRDefault="00D3324C" w:rsidP="001E537A">
      <w:pPr>
        <w:pStyle w:val="Heading2"/>
        <w:spacing w:before="0"/>
        <w:jc w:val="left"/>
      </w:pPr>
      <w:r>
        <w:t>ACM Classification Keywords</w:t>
      </w:r>
    </w:p>
    <w:p w14:paraId="2E2CF7FE" w14:textId="262F4BF6" w:rsidR="00590289" w:rsidRDefault="00590289" w:rsidP="001E537A">
      <w:pPr>
        <w:pStyle w:val="Heading1"/>
        <w:spacing w:before="0"/>
        <w:rPr>
          <w:rFonts w:ascii="Times New Roman" w:hAnsi="Times New Roman"/>
          <w:b w:val="0"/>
          <w:caps w:val="0"/>
          <w:kern w:val="0"/>
          <w:sz w:val="20"/>
        </w:rPr>
      </w:pPr>
      <w:r w:rsidRPr="00590289">
        <w:rPr>
          <w:rFonts w:ascii="Times New Roman" w:hAnsi="Times New Roman"/>
          <w:b w:val="0"/>
          <w:caps w:val="0"/>
          <w:kern w:val="0"/>
          <w:sz w:val="20"/>
        </w:rPr>
        <w:t>H.5.2. Informat</w:t>
      </w:r>
      <w:r>
        <w:rPr>
          <w:rFonts w:ascii="Times New Roman" w:hAnsi="Times New Roman"/>
          <w:b w:val="0"/>
          <w:caps w:val="0"/>
          <w:kern w:val="0"/>
          <w:sz w:val="20"/>
        </w:rPr>
        <w:t>ion interfaces and presentation</w:t>
      </w:r>
      <w:r w:rsidRPr="00590289">
        <w:rPr>
          <w:rFonts w:ascii="Times New Roman" w:hAnsi="Times New Roman"/>
          <w:b w:val="0"/>
          <w:caps w:val="0"/>
          <w:kern w:val="0"/>
          <w:sz w:val="20"/>
        </w:rPr>
        <w:t>: User Interfaces</w:t>
      </w:r>
      <w:r>
        <w:rPr>
          <w:rFonts w:ascii="Times New Roman" w:hAnsi="Times New Roman"/>
          <w:b w:val="0"/>
          <w:caps w:val="0"/>
          <w:kern w:val="0"/>
          <w:sz w:val="20"/>
        </w:rPr>
        <w:t xml:space="preserve"> </w:t>
      </w:r>
      <w:r w:rsidRPr="00590289">
        <w:rPr>
          <w:rFonts w:ascii="Times New Roman" w:hAnsi="Times New Roman"/>
          <w:b w:val="0"/>
          <w:caps w:val="0"/>
          <w:kern w:val="0"/>
          <w:sz w:val="20"/>
        </w:rPr>
        <w:t xml:space="preserve">– </w:t>
      </w:r>
      <w:r w:rsidRPr="00590289">
        <w:rPr>
          <w:rFonts w:ascii="Times New Roman" w:hAnsi="Times New Roman"/>
          <w:b w:val="0"/>
          <w:i/>
          <w:caps w:val="0"/>
          <w:kern w:val="0"/>
          <w:sz w:val="20"/>
        </w:rPr>
        <w:t>input devices and strategies</w:t>
      </w:r>
      <w:r>
        <w:rPr>
          <w:rFonts w:ascii="Times New Roman" w:hAnsi="Times New Roman"/>
          <w:b w:val="0"/>
          <w:caps w:val="0"/>
          <w:kern w:val="0"/>
          <w:sz w:val="20"/>
        </w:rPr>
        <w:t>.</w:t>
      </w:r>
    </w:p>
    <w:p w14:paraId="61D869FF" w14:textId="29825FD1" w:rsidR="00A6678D" w:rsidRPr="000F4B8F" w:rsidRDefault="003F53D3" w:rsidP="001E537A">
      <w:pPr>
        <w:pStyle w:val="Heading1"/>
        <w:spacing w:after="240"/>
        <w:rPr>
          <w:rStyle w:val="Hyperlink"/>
        </w:rPr>
      </w:pPr>
      <w:r>
        <w:t xml:space="preserve">Related </w:t>
      </w:r>
      <w:r w:rsidR="007C31FE">
        <w:t xml:space="preserve">work </w:t>
      </w:r>
    </w:p>
    <w:p w14:paraId="46673B78" w14:textId="7B929F07" w:rsidR="006B3F1F" w:rsidRPr="007C31FE" w:rsidRDefault="007C31FE" w:rsidP="001E537A">
      <w:pPr>
        <w:spacing w:after="240"/>
        <w:rPr>
          <w:color w:val="FF0000"/>
        </w:rPr>
      </w:pPr>
      <w:r w:rsidRPr="007C31FE">
        <w:rPr>
          <w:color w:val="FF0000"/>
        </w:rPr>
        <w:t>[Literature review goes here]</w:t>
      </w:r>
    </w:p>
    <w:p w14:paraId="689F8ED5" w14:textId="1DB0319F" w:rsidR="006B3F1F" w:rsidRPr="001E537A" w:rsidRDefault="006B3F1F" w:rsidP="001E537A">
      <w:pPr>
        <w:pStyle w:val="Heading1"/>
        <w:spacing w:after="240"/>
        <w:rPr>
          <w:color w:val="FF0000"/>
        </w:rPr>
      </w:pPr>
      <w:r>
        <w:t>REFERENCES</w:t>
      </w:r>
      <w:r w:rsidR="001E537A">
        <w:t xml:space="preserve"> </w:t>
      </w:r>
      <w:r w:rsidR="001E537A">
        <w:rPr>
          <w:color w:val="FF0000"/>
        </w:rPr>
        <w:t xml:space="preserve">[needs formating] </w:t>
      </w:r>
      <w:bookmarkStart w:id="0" w:name="_GoBack"/>
      <w:bookmarkEnd w:id="0"/>
    </w:p>
    <w:p w14:paraId="328509B9" w14:textId="77777777" w:rsidR="001E537A" w:rsidRDefault="001E537A" w:rsidP="001E537A">
      <w:pPr>
        <w:pStyle w:val="References"/>
      </w:pPr>
      <w:r>
        <w:t>Ahn et al - BandSense: Pressure-sensitive Multitouch Interaction on a Wristband</w:t>
      </w:r>
    </w:p>
    <w:p w14:paraId="34D2D56D" w14:textId="77777777" w:rsidR="001E537A" w:rsidRDefault="001E537A" w:rsidP="001E537A">
      <w:pPr>
        <w:pStyle w:val="References"/>
      </w:pPr>
      <w:r>
        <w:t>Funk et al - Using a Touch-Sensitive Wristband for Text Entry on Smartwatches</w:t>
      </w:r>
    </w:p>
    <w:p w14:paraId="17527A8F" w14:textId="77777777" w:rsidR="001E537A" w:rsidRDefault="001E537A" w:rsidP="001E537A">
      <w:pPr>
        <w:pStyle w:val="References"/>
      </w:pPr>
      <w:r>
        <w:t>Harrison &amp; Hudson - Abracadabra: Wireless, High Precision, and Unpowered Finger Input for Very Small Mobile Devices</w:t>
      </w:r>
    </w:p>
    <w:p w14:paraId="5234901F" w14:textId="77777777" w:rsidR="001E537A" w:rsidRDefault="001E537A" w:rsidP="001E537A">
      <w:pPr>
        <w:pStyle w:val="References"/>
      </w:pPr>
      <w:r>
        <w:t>Knibbe et al - Extending Interaction for Smart Watches: Enabling Bimanual Around Device Control</w:t>
      </w:r>
    </w:p>
    <w:p w14:paraId="4589DCBD" w14:textId="77777777" w:rsidR="001E537A" w:rsidRDefault="001E537A" w:rsidP="001E537A">
      <w:pPr>
        <w:pStyle w:val="References"/>
      </w:pPr>
      <w:r>
        <w:t>Lyons et al - Facet: A Multi-Segment Wrist-Worn System</w:t>
      </w:r>
    </w:p>
    <w:p w14:paraId="7DED7C97" w14:textId="54E61294" w:rsidR="00D32315" w:rsidRPr="003F70AB" w:rsidRDefault="001E537A" w:rsidP="001E537A">
      <w:pPr>
        <w:pStyle w:val="References"/>
      </w:pPr>
      <w:r>
        <w:t>Perrault et al - WatchIt: Simple Gestures and Eyes-free Interaction for Wristwatches and Bracelets</w:t>
      </w:r>
    </w:p>
    <w:sectPr w:rsidR="00D32315" w:rsidRPr="003F70AB" w:rsidSect="006B1D5B">
      <w:headerReference w:type="even" r:id="rId8"/>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300326" w14:textId="77777777" w:rsidR="00AF347A" w:rsidRDefault="00AF347A">
      <w:r>
        <w:separator/>
      </w:r>
    </w:p>
  </w:endnote>
  <w:endnote w:type="continuationSeparator" w:id="0">
    <w:p w14:paraId="6C906697" w14:textId="77777777" w:rsidR="00AF347A" w:rsidRDefault="00AF3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3187F9" w14:textId="77777777" w:rsidR="00AF347A" w:rsidRDefault="00AF347A" w:rsidP="00443E9F">
      <w:pPr>
        <w:spacing w:after="0"/>
      </w:pPr>
      <w:r>
        <w:separator/>
      </w:r>
    </w:p>
  </w:footnote>
  <w:footnote w:type="continuationSeparator" w:id="0">
    <w:p w14:paraId="557C2CE6" w14:textId="77777777" w:rsidR="00AF347A" w:rsidRDefault="00AF347A"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76B5A"/>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C2A81"/>
    <w:rsid w:val="001D29E1"/>
    <w:rsid w:val="001E537A"/>
    <w:rsid w:val="001E5C50"/>
    <w:rsid w:val="001F042A"/>
    <w:rsid w:val="001F062E"/>
    <w:rsid w:val="001F40BF"/>
    <w:rsid w:val="001F4B3C"/>
    <w:rsid w:val="0020192F"/>
    <w:rsid w:val="002022E4"/>
    <w:rsid w:val="002028D3"/>
    <w:rsid w:val="00210191"/>
    <w:rsid w:val="00214551"/>
    <w:rsid w:val="00223075"/>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9156C"/>
    <w:rsid w:val="003948CB"/>
    <w:rsid w:val="00396BBA"/>
    <w:rsid w:val="003A7DC7"/>
    <w:rsid w:val="003B07DF"/>
    <w:rsid w:val="003B1F3C"/>
    <w:rsid w:val="003B4EB4"/>
    <w:rsid w:val="003D5402"/>
    <w:rsid w:val="003D7F56"/>
    <w:rsid w:val="003E1FB5"/>
    <w:rsid w:val="003E3C69"/>
    <w:rsid w:val="003F53D3"/>
    <w:rsid w:val="003F70AB"/>
    <w:rsid w:val="003F749D"/>
    <w:rsid w:val="0041136C"/>
    <w:rsid w:val="0041270E"/>
    <w:rsid w:val="00431B38"/>
    <w:rsid w:val="00443E9F"/>
    <w:rsid w:val="00454A5E"/>
    <w:rsid w:val="0046771C"/>
    <w:rsid w:val="00480565"/>
    <w:rsid w:val="00480F98"/>
    <w:rsid w:val="00492C01"/>
    <w:rsid w:val="00493EDB"/>
    <w:rsid w:val="004B241B"/>
    <w:rsid w:val="004B35DA"/>
    <w:rsid w:val="004B4E2C"/>
    <w:rsid w:val="004B5AF6"/>
    <w:rsid w:val="004C3AB4"/>
    <w:rsid w:val="004E6530"/>
    <w:rsid w:val="004F0FC6"/>
    <w:rsid w:val="004F5754"/>
    <w:rsid w:val="004F7602"/>
    <w:rsid w:val="004F7A15"/>
    <w:rsid w:val="005004D4"/>
    <w:rsid w:val="005029AA"/>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0289"/>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2F1C"/>
    <w:rsid w:val="006619D3"/>
    <w:rsid w:val="00663A28"/>
    <w:rsid w:val="00672138"/>
    <w:rsid w:val="0067248E"/>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31FE"/>
    <w:rsid w:val="007C67B0"/>
    <w:rsid w:val="007C7E48"/>
    <w:rsid w:val="007E174B"/>
    <w:rsid w:val="007E587A"/>
    <w:rsid w:val="007F61EF"/>
    <w:rsid w:val="007F645F"/>
    <w:rsid w:val="008134A2"/>
    <w:rsid w:val="00853A06"/>
    <w:rsid w:val="00855456"/>
    <w:rsid w:val="008639E0"/>
    <w:rsid w:val="0088145B"/>
    <w:rsid w:val="00890225"/>
    <w:rsid w:val="00890771"/>
    <w:rsid w:val="008C3181"/>
    <w:rsid w:val="008C41ED"/>
    <w:rsid w:val="008D07FD"/>
    <w:rsid w:val="00901095"/>
    <w:rsid w:val="0090145C"/>
    <w:rsid w:val="00904A50"/>
    <w:rsid w:val="00912676"/>
    <w:rsid w:val="00916282"/>
    <w:rsid w:val="00923416"/>
    <w:rsid w:val="009375E5"/>
    <w:rsid w:val="009402CA"/>
    <w:rsid w:val="00954859"/>
    <w:rsid w:val="009863CF"/>
    <w:rsid w:val="00992D8D"/>
    <w:rsid w:val="009A62ED"/>
    <w:rsid w:val="009A7BFE"/>
    <w:rsid w:val="009B51C4"/>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B7B90"/>
    <w:rsid w:val="00DE1746"/>
    <w:rsid w:val="00DE3B36"/>
    <w:rsid w:val="00DE4BF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6AA8D93B"/>
  <w15:docId w15:val="{3F5DB3B3-F2D8-4C63-A30A-D99A4075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20218-E896-44F4-B0D7-60B79B522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2166</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Library Temp</cp:lastModifiedBy>
  <cp:revision>11</cp:revision>
  <cp:lastPrinted>2015-02-13T20:42:00Z</cp:lastPrinted>
  <dcterms:created xsi:type="dcterms:W3CDTF">2015-02-13T20:42:00Z</dcterms:created>
  <dcterms:modified xsi:type="dcterms:W3CDTF">2017-02-06T19:49:00Z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